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111C" w14:textId="77777777" w:rsidR="005278A9" w:rsidRPr="005278A9" w:rsidRDefault="005278A9" w:rsidP="005278A9">
      <w:pPr>
        <w:suppressAutoHyphens/>
        <w:ind w:firstLine="0"/>
        <w:jc w:val="center"/>
        <w:rPr>
          <w:rFonts w:ascii="Arial" w:eastAsia="Arial Unicode MS" w:hAnsi="Arial" w:cs="Arial"/>
          <w:sz w:val="24"/>
          <w:szCs w:val="24"/>
          <w:lang w:eastAsia="ar-SA"/>
        </w:rPr>
      </w:pPr>
      <w:r w:rsidRPr="005278A9">
        <w:rPr>
          <w:rFonts w:ascii="Arial" w:eastAsia="Arial Unicode MS" w:hAnsi="Arial" w:cs="Arial"/>
          <w:sz w:val="24"/>
          <w:szCs w:val="24"/>
          <w:lang w:eastAsia="ar-SA"/>
        </w:rPr>
        <w:t>АДМИНИСТРАЦИЯ ГОРОДСКОГО ОКРУГА КАШИРА</w:t>
      </w:r>
    </w:p>
    <w:p w14:paraId="604B09A8" w14:textId="77777777" w:rsidR="005278A9" w:rsidRPr="005278A9" w:rsidRDefault="005278A9" w:rsidP="005278A9">
      <w:pPr>
        <w:suppressAutoHyphens/>
        <w:autoSpaceDE w:val="0"/>
        <w:autoSpaceDN w:val="0"/>
        <w:adjustRightInd w:val="0"/>
        <w:ind w:firstLine="0"/>
        <w:mirrorIndents/>
        <w:jc w:val="center"/>
        <w:rPr>
          <w:rFonts w:ascii="Arial" w:eastAsia="Arial Unicode MS" w:hAnsi="Arial" w:cs="Arial"/>
          <w:sz w:val="24"/>
          <w:szCs w:val="24"/>
          <w:lang w:eastAsia="ar-SA"/>
        </w:rPr>
      </w:pPr>
      <w:r w:rsidRPr="005278A9">
        <w:rPr>
          <w:rFonts w:ascii="Arial" w:eastAsia="Arial Unicode MS" w:hAnsi="Arial" w:cs="Arial"/>
          <w:sz w:val="24"/>
          <w:szCs w:val="24"/>
          <w:lang w:eastAsia="ar-SA"/>
        </w:rPr>
        <w:t>ПОСТАНОВЛЕНИЕ</w:t>
      </w:r>
    </w:p>
    <w:p w14:paraId="39BE4B7F" w14:textId="286D402C" w:rsidR="005278A9" w:rsidRPr="005278A9" w:rsidRDefault="005278A9" w:rsidP="005278A9">
      <w:pPr>
        <w:suppressAutoHyphens/>
        <w:ind w:firstLine="0"/>
        <w:mirrorIndents/>
        <w:jc w:val="center"/>
        <w:rPr>
          <w:rFonts w:ascii="Arial" w:eastAsia="Arial Unicode MS" w:hAnsi="Arial" w:cs="Arial"/>
          <w:sz w:val="24"/>
          <w:szCs w:val="24"/>
          <w:lang w:eastAsia="ar-SA"/>
        </w:rPr>
      </w:pPr>
      <w:r w:rsidRPr="005278A9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27.08.2026 </w:t>
      </w:r>
      <w:r w:rsidRPr="005278A9">
        <w:rPr>
          <w:rFonts w:ascii="Arial" w:eastAsia="Arial Unicode MS" w:hAnsi="Arial" w:cs="Arial"/>
          <w:sz w:val="24"/>
          <w:szCs w:val="24"/>
          <w:lang w:eastAsia="ar-SA"/>
        </w:rPr>
        <w:t xml:space="preserve">№ </w:t>
      </w:r>
      <w:r w:rsidRPr="005278A9">
        <w:rPr>
          <w:rFonts w:ascii="Arial" w:hAnsi="Arial" w:cs="Arial"/>
          <w:kern w:val="2"/>
          <w:sz w:val="24"/>
          <w:szCs w:val="24"/>
          <w14:ligatures w14:val="standardContextual"/>
        </w:rPr>
        <w:t>1904-па</w:t>
      </w:r>
    </w:p>
    <w:p w14:paraId="4A07FA64" w14:textId="77777777" w:rsidR="003358C5" w:rsidRDefault="005278A9" w:rsidP="003358C5">
      <w:pPr>
        <w:tabs>
          <w:tab w:val="left" w:pos="1134"/>
        </w:tabs>
        <w:jc w:val="center"/>
        <w:rPr>
          <w:rFonts w:ascii="Arial" w:eastAsia="Arial Unicode MS" w:hAnsi="Arial" w:cs="Arial"/>
          <w:sz w:val="24"/>
          <w:szCs w:val="24"/>
          <w:lang w:eastAsia="ar-SA"/>
        </w:rPr>
      </w:pPr>
      <w:r w:rsidRPr="005278A9">
        <w:rPr>
          <w:rFonts w:ascii="Arial" w:eastAsia="Arial Unicode MS" w:hAnsi="Arial" w:cs="Arial"/>
          <w:sz w:val="24"/>
          <w:szCs w:val="24"/>
          <w:lang w:eastAsia="ar-SA"/>
        </w:rPr>
        <w:t>Кашира</w:t>
      </w:r>
    </w:p>
    <w:p w14:paraId="4C0416E3" w14:textId="243C41A0" w:rsidR="003358C5" w:rsidRDefault="003358C5" w:rsidP="003358C5">
      <w:pPr>
        <w:tabs>
          <w:tab w:val="left" w:pos="1134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(утратило силу постановлением от 16.09.2026 № </w:t>
      </w:r>
      <w:r>
        <w:rPr>
          <w:rFonts w:ascii="Arial" w:hAnsi="Arial" w:cs="Arial"/>
          <w:sz w:val="24"/>
          <w:szCs w:val="24"/>
        </w:rPr>
        <w:t>2103</w:t>
      </w:r>
      <w:r>
        <w:rPr>
          <w:rFonts w:ascii="Arial" w:hAnsi="Arial" w:cs="Arial"/>
          <w:sz w:val="24"/>
          <w:szCs w:val="24"/>
        </w:rPr>
        <w:t>-па)</w:t>
      </w:r>
    </w:p>
    <w:p w14:paraId="54631C54" w14:textId="53EED1AA" w:rsidR="005278A9" w:rsidRPr="005278A9" w:rsidRDefault="005278A9" w:rsidP="005278A9">
      <w:pPr>
        <w:suppressAutoHyphens/>
        <w:ind w:firstLine="0"/>
        <w:mirrorIndents/>
        <w:jc w:val="center"/>
        <w:rPr>
          <w:rFonts w:ascii="Arial" w:eastAsia="Arial Unicode MS" w:hAnsi="Arial" w:cs="Arial"/>
          <w:sz w:val="24"/>
          <w:szCs w:val="24"/>
          <w:lang w:eastAsia="ar-SA"/>
        </w:rPr>
      </w:pPr>
    </w:p>
    <w:p w14:paraId="55F852B5" w14:textId="77777777" w:rsidR="00B657E4" w:rsidRPr="005278A9" w:rsidRDefault="00B657E4" w:rsidP="006616E4">
      <w:pPr>
        <w:tabs>
          <w:tab w:val="left" w:pos="1134"/>
        </w:tabs>
        <w:jc w:val="center"/>
        <w:rPr>
          <w:rFonts w:ascii="Arial" w:hAnsi="Arial" w:cs="Arial"/>
          <w:sz w:val="24"/>
          <w:szCs w:val="24"/>
        </w:rPr>
      </w:pPr>
    </w:p>
    <w:p w14:paraId="664FCC9C" w14:textId="0243B353" w:rsidR="009432FB" w:rsidRPr="005278A9" w:rsidRDefault="00B657E4" w:rsidP="006616E4">
      <w:pPr>
        <w:tabs>
          <w:tab w:val="left" w:pos="709"/>
        </w:tabs>
        <w:ind w:firstLine="0"/>
        <w:jc w:val="left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О внесении </w:t>
      </w:r>
      <w:r w:rsidR="00275DB9" w:rsidRPr="005278A9">
        <w:rPr>
          <w:rFonts w:ascii="Arial" w:hAnsi="Arial" w:cs="Arial"/>
          <w:sz w:val="24"/>
          <w:szCs w:val="24"/>
        </w:rPr>
        <w:t>изменений в постановление администрации</w:t>
      </w:r>
    </w:p>
    <w:p w14:paraId="2B8D71DC" w14:textId="77777777" w:rsidR="009432FB" w:rsidRPr="005278A9" w:rsidRDefault="00275DB9" w:rsidP="006616E4">
      <w:pPr>
        <w:tabs>
          <w:tab w:val="left" w:pos="709"/>
        </w:tabs>
        <w:ind w:firstLine="0"/>
        <w:jc w:val="left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городского округа Кашира от 01.07.2025 № 1565-па </w:t>
      </w:r>
    </w:p>
    <w:p w14:paraId="0031385D" w14:textId="77777777" w:rsidR="005278A9" w:rsidRDefault="004022FB" w:rsidP="006616E4">
      <w:pPr>
        <w:tabs>
          <w:tab w:val="left" w:pos="709"/>
        </w:tabs>
        <w:ind w:firstLine="0"/>
        <w:jc w:val="left"/>
        <w:rPr>
          <w:rFonts w:ascii="Arial" w:eastAsiaTheme="minorHAnsi" w:hAnsi="Arial" w:cs="Arial"/>
          <w:sz w:val="24"/>
          <w:szCs w:val="24"/>
          <w14:ligatures w14:val="standardContextual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«</w:t>
      </w:r>
      <w:r w:rsidR="00275DB9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Об оплате труда работников муниципальных учреждений</w:t>
      </w:r>
    </w:p>
    <w:p w14:paraId="35750ED5" w14:textId="6725FB21" w:rsidR="009432FB" w:rsidRPr="005278A9" w:rsidRDefault="00275DB9" w:rsidP="006616E4">
      <w:pPr>
        <w:tabs>
          <w:tab w:val="left" w:pos="709"/>
        </w:tabs>
        <w:ind w:firstLine="0"/>
        <w:jc w:val="left"/>
        <w:rPr>
          <w:rFonts w:ascii="Arial" w:eastAsiaTheme="minorHAnsi" w:hAnsi="Arial" w:cs="Arial"/>
          <w:sz w:val="24"/>
          <w:szCs w:val="24"/>
          <w14:ligatures w14:val="standardContextual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дополнительного образования детей, общеобразовательных </w:t>
      </w:r>
    </w:p>
    <w:p w14:paraId="547A1998" w14:textId="77777777" w:rsidR="009432FB" w:rsidRPr="005278A9" w:rsidRDefault="00275DB9" w:rsidP="006616E4">
      <w:pPr>
        <w:tabs>
          <w:tab w:val="left" w:pos="709"/>
        </w:tabs>
        <w:ind w:firstLine="0"/>
        <w:jc w:val="left"/>
        <w:rPr>
          <w:rFonts w:ascii="Arial" w:eastAsiaTheme="minorHAnsi" w:hAnsi="Arial" w:cs="Arial"/>
          <w:sz w:val="24"/>
          <w:szCs w:val="24"/>
          <w14:ligatures w14:val="standardContextual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учреждений для детей с ограниченными возможностями</w:t>
      </w:r>
    </w:p>
    <w:p w14:paraId="4DE420DD" w14:textId="77777777" w:rsidR="009432FB" w:rsidRPr="005278A9" w:rsidRDefault="00275DB9" w:rsidP="006616E4">
      <w:pPr>
        <w:tabs>
          <w:tab w:val="left" w:pos="709"/>
        </w:tabs>
        <w:ind w:firstLine="0"/>
        <w:jc w:val="left"/>
        <w:rPr>
          <w:rFonts w:ascii="Arial" w:eastAsiaTheme="minorHAnsi" w:hAnsi="Arial" w:cs="Arial"/>
          <w:sz w:val="24"/>
          <w:szCs w:val="24"/>
          <w14:ligatures w14:val="standardContextual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здоровья, муниципальных образовательных учреждений </w:t>
      </w:r>
    </w:p>
    <w:p w14:paraId="7CA16A2D" w14:textId="6F9C5DB1" w:rsidR="0020326F" w:rsidRPr="005278A9" w:rsidRDefault="00275DB9" w:rsidP="006616E4">
      <w:pPr>
        <w:tabs>
          <w:tab w:val="left" w:pos="709"/>
        </w:tabs>
        <w:ind w:firstLine="0"/>
        <w:jc w:val="left"/>
        <w:rPr>
          <w:rFonts w:ascii="Arial" w:hAnsi="Arial" w:cs="Arial"/>
          <w:sz w:val="24"/>
          <w:szCs w:val="24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городского округа Кашира</w:t>
      </w:r>
      <w:r w:rsidR="004022FB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»</w:t>
      </w:r>
    </w:p>
    <w:p w14:paraId="08F90036" w14:textId="77777777" w:rsidR="00B657E4" w:rsidRPr="005278A9" w:rsidRDefault="00B657E4" w:rsidP="006616E4">
      <w:pPr>
        <w:tabs>
          <w:tab w:val="left" w:pos="709"/>
          <w:tab w:val="left" w:pos="1134"/>
        </w:tabs>
        <w:ind w:firstLine="0"/>
        <w:rPr>
          <w:rFonts w:ascii="Arial" w:hAnsi="Arial" w:cs="Arial"/>
          <w:sz w:val="24"/>
          <w:szCs w:val="24"/>
        </w:rPr>
      </w:pPr>
    </w:p>
    <w:p w14:paraId="653249B5" w14:textId="24FEE58E" w:rsidR="00275DB9" w:rsidRPr="005278A9" w:rsidRDefault="00275DB9" w:rsidP="005278A9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14:ligatures w14:val="standardContextual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В соответствии с Трудовым </w:t>
      </w:r>
      <w:hyperlink r:id="rId7" w:history="1">
        <w:r w:rsidRPr="005278A9">
          <w:rPr>
            <w:rFonts w:ascii="Arial" w:eastAsiaTheme="minorHAnsi" w:hAnsi="Arial" w:cs="Arial"/>
            <w:color w:val="000000" w:themeColor="text1"/>
            <w:sz w:val="24"/>
            <w:szCs w:val="24"/>
            <w14:ligatures w14:val="standardContextual"/>
          </w:rPr>
          <w:t>кодексом</w:t>
        </w:r>
      </w:hyperlink>
      <w:r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 xml:space="preserve"> Российской Федерации, федеральными законами от 06.10.2003 </w:t>
      </w:r>
      <w:hyperlink r:id="rId8" w:history="1">
        <w:r w:rsidRPr="005278A9">
          <w:rPr>
            <w:rFonts w:ascii="Arial" w:eastAsiaTheme="minorHAnsi" w:hAnsi="Arial" w:cs="Arial"/>
            <w:color w:val="000000" w:themeColor="text1"/>
            <w:sz w:val="24"/>
            <w:szCs w:val="24"/>
            <w14:ligatures w14:val="standardContextual"/>
          </w:rPr>
          <w:t>№ 131-ФЗ</w:t>
        </w:r>
      </w:hyperlink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</w:t>
      </w:r>
      <w:r w:rsidR="004022FB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«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Об общих принципах организации местного самоуправления в Российской Федерации</w:t>
      </w:r>
      <w:r w:rsidR="004022FB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»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, от 20.03.2025 </w:t>
      </w:r>
      <w:hyperlink r:id="rId9" w:history="1">
        <w:r w:rsidRPr="005278A9">
          <w:rPr>
            <w:rFonts w:ascii="Arial" w:eastAsiaTheme="minorHAnsi" w:hAnsi="Arial" w:cs="Arial"/>
            <w:color w:val="000000" w:themeColor="text1"/>
            <w:sz w:val="24"/>
            <w:szCs w:val="24"/>
            <w14:ligatures w14:val="standardContextual"/>
          </w:rPr>
          <w:t>№ 33-ФЗ</w:t>
        </w:r>
      </w:hyperlink>
      <w:r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 xml:space="preserve"> </w:t>
      </w:r>
      <w:r w:rsidR="004022FB"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>«</w:t>
      </w:r>
      <w:r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>Об общих принципах организации местного самоуправления в единой системе публичной власти</w:t>
      </w:r>
      <w:r w:rsidR="004022FB"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>»</w:t>
      </w:r>
      <w:r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 xml:space="preserve">, </w:t>
      </w:r>
      <w:r w:rsidR="00E3159B"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 xml:space="preserve">постановлением Правительства Московской области от 29.04.2026 № 473-ПП «О внесении изменений в некоторые постановления Правительства Московской области в сфере оплаты труда», </w:t>
      </w:r>
      <w:r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 xml:space="preserve">руководствуясь </w:t>
      </w:r>
      <w:hyperlink r:id="rId10" w:history="1">
        <w:r w:rsidRPr="005278A9">
          <w:rPr>
            <w:rFonts w:ascii="Arial" w:eastAsiaTheme="minorHAnsi" w:hAnsi="Arial" w:cs="Arial"/>
            <w:color w:val="000000" w:themeColor="text1"/>
            <w:sz w:val="24"/>
            <w:szCs w:val="24"/>
            <w14:ligatures w14:val="standardContextual"/>
          </w:rPr>
          <w:t>Уставом</w:t>
        </w:r>
      </w:hyperlink>
      <w:r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 xml:space="preserve"> городского округа Каш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ира Московской области, </w:t>
      </w:r>
    </w:p>
    <w:p w14:paraId="75DC5DE9" w14:textId="77777777" w:rsidR="00275DB9" w:rsidRPr="005278A9" w:rsidRDefault="00275DB9" w:rsidP="00275DB9">
      <w:pPr>
        <w:autoSpaceDE w:val="0"/>
        <w:autoSpaceDN w:val="0"/>
        <w:adjustRightInd w:val="0"/>
        <w:ind w:firstLine="540"/>
        <w:rPr>
          <w:rFonts w:ascii="Arial" w:eastAsiaTheme="minorHAnsi" w:hAnsi="Arial" w:cs="Arial"/>
          <w:sz w:val="24"/>
          <w:szCs w:val="24"/>
          <w14:ligatures w14:val="standardContextual"/>
        </w:rPr>
      </w:pPr>
    </w:p>
    <w:p w14:paraId="58197761" w14:textId="61B945AF" w:rsidR="00275DB9" w:rsidRPr="005278A9" w:rsidRDefault="00275DB9" w:rsidP="005278A9">
      <w:pPr>
        <w:autoSpaceDE w:val="0"/>
        <w:autoSpaceDN w:val="0"/>
        <w:adjustRightInd w:val="0"/>
        <w:ind w:firstLine="540"/>
        <w:jc w:val="center"/>
        <w:rPr>
          <w:rFonts w:ascii="Arial" w:eastAsiaTheme="minorHAnsi" w:hAnsi="Arial" w:cs="Arial"/>
          <w:sz w:val="24"/>
          <w:szCs w:val="24"/>
          <w14:ligatures w14:val="standardContextual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ПОСТАНОВЛЯЮ:</w:t>
      </w:r>
    </w:p>
    <w:p w14:paraId="49C3CCED" w14:textId="77777777" w:rsidR="007D68A4" w:rsidRPr="005278A9" w:rsidRDefault="007D68A4" w:rsidP="00754A75">
      <w:pPr>
        <w:tabs>
          <w:tab w:val="left" w:pos="709"/>
        </w:tabs>
        <w:autoSpaceDE w:val="0"/>
        <w:autoSpaceDN w:val="0"/>
        <w:adjustRightInd w:val="0"/>
        <w:ind w:firstLine="540"/>
        <w:rPr>
          <w:rFonts w:ascii="Arial" w:eastAsiaTheme="minorHAnsi" w:hAnsi="Arial" w:cs="Arial"/>
          <w:sz w:val="24"/>
          <w:szCs w:val="24"/>
          <w14:ligatures w14:val="standardContextual"/>
        </w:rPr>
      </w:pPr>
    </w:p>
    <w:p w14:paraId="6405AE1C" w14:textId="372006BE" w:rsidR="00275DB9" w:rsidRPr="005278A9" w:rsidRDefault="00275DB9" w:rsidP="00586036">
      <w:pPr>
        <w:tabs>
          <w:tab w:val="left" w:pos="0"/>
        </w:tabs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14:ligatures w14:val="standardContextual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1. Внести </w:t>
      </w:r>
      <w:r w:rsidRPr="005278A9">
        <w:rPr>
          <w:rFonts w:ascii="Arial" w:eastAsiaTheme="minorHAnsi" w:hAnsi="Arial" w:cs="Arial"/>
          <w:color w:val="000000" w:themeColor="text1"/>
          <w:sz w:val="24"/>
          <w:szCs w:val="24"/>
          <w14:ligatures w14:val="standardContextual"/>
        </w:rPr>
        <w:t xml:space="preserve">в </w:t>
      </w:r>
      <w:hyperlink r:id="rId11" w:history="1">
        <w:r w:rsidRPr="005278A9">
          <w:rPr>
            <w:rFonts w:ascii="Arial" w:eastAsiaTheme="minorHAnsi" w:hAnsi="Arial" w:cs="Arial"/>
            <w:color w:val="000000" w:themeColor="text1"/>
            <w:sz w:val="24"/>
            <w:szCs w:val="24"/>
            <w14:ligatures w14:val="standardContextual"/>
          </w:rPr>
          <w:t>постановление</w:t>
        </w:r>
      </w:hyperlink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администрации городского округа Кашира от 01.07.2025 № 1565-па </w:t>
      </w:r>
      <w:r w:rsidR="004022FB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«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здоровья, муниципальных образовательных учреждений городского округа Кашира</w:t>
      </w:r>
      <w:r w:rsidR="004022FB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»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(</w:t>
      </w:r>
      <w:r w:rsidR="004022FB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в редакции постановлений администрации городского округа Кашира</w:t>
      </w:r>
      <w:r w:rsid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от 08.09.2025 № 2194-пг, от 24.12.2025 № 3252-па)  (далее - Постановление) следующие изменения:</w:t>
      </w:r>
    </w:p>
    <w:p w14:paraId="48F55B43" w14:textId="66E51321" w:rsidR="00275DB9" w:rsidRPr="005278A9" w:rsidRDefault="00275DB9" w:rsidP="005C410E">
      <w:pPr>
        <w:tabs>
          <w:tab w:val="left" w:pos="0"/>
        </w:tabs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14:ligatures w14:val="standardContextual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1.1. В </w:t>
      </w:r>
      <w:hyperlink r:id="rId12" w:history="1">
        <w:r w:rsidRPr="005278A9">
          <w:rPr>
            <w:rFonts w:ascii="Arial" w:eastAsiaTheme="minorHAnsi" w:hAnsi="Arial" w:cs="Arial"/>
            <w:color w:val="000000" w:themeColor="text1"/>
            <w:sz w:val="24"/>
            <w:szCs w:val="24"/>
            <w14:ligatures w14:val="standardContextual"/>
          </w:rPr>
          <w:t>Положени</w:t>
        </w:r>
      </w:hyperlink>
      <w:r w:rsidR="0038443C" w:rsidRPr="005278A9">
        <w:rPr>
          <w:rFonts w:ascii="Arial" w:hAnsi="Arial" w:cs="Arial"/>
          <w:sz w:val="24"/>
          <w:szCs w:val="24"/>
        </w:rPr>
        <w:t>е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</w:t>
      </w:r>
      <w:r w:rsidR="00D01A49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(приложение 1 к Постановлению) 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(далее - Положение 1):</w:t>
      </w:r>
    </w:p>
    <w:p w14:paraId="31E4CDC7" w14:textId="1CBA59EA" w:rsidR="00275DB9" w:rsidRPr="005278A9" w:rsidRDefault="00237AB5" w:rsidP="005C410E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1.1.1.</w:t>
      </w:r>
      <w:r w:rsidR="00B657E4" w:rsidRPr="005278A9">
        <w:rPr>
          <w:rFonts w:ascii="Arial" w:eastAsia="Times New Roman" w:hAnsi="Arial" w:cs="Arial"/>
          <w:sz w:val="24"/>
          <w:szCs w:val="24"/>
        </w:rPr>
        <w:tab/>
      </w:r>
      <w:r w:rsidR="00D01A49" w:rsidRPr="005278A9">
        <w:rPr>
          <w:rFonts w:ascii="Arial" w:eastAsia="Times New Roman" w:hAnsi="Arial" w:cs="Arial"/>
          <w:sz w:val="24"/>
          <w:szCs w:val="24"/>
        </w:rPr>
        <w:t>А</w:t>
      </w:r>
      <w:r w:rsidR="00251108" w:rsidRPr="005278A9">
        <w:rPr>
          <w:rFonts w:ascii="Arial" w:eastAsia="Times New Roman" w:hAnsi="Arial" w:cs="Arial"/>
          <w:sz w:val="24"/>
          <w:szCs w:val="24"/>
        </w:rPr>
        <w:t>бзац третий пункта 2 Положения 1 изложить в следующей редакции:</w:t>
      </w:r>
    </w:p>
    <w:p w14:paraId="7623C0F5" w14:textId="5370E01A" w:rsidR="00251108" w:rsidRPr="005278A9" w:rsidRDefault="00251108" w:rsidP="00237AB5">
      <w:pPr>
        <w:tabs>
          <w:tab w:val="left" w:pos="709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«виды, размеры</w:t>
      </w:r>
      <w:r w:rsidR="00F433B9" w:rsidRPr="005278A9">
        <w:rPr>
          <w:rFonts w:ascii="Arial" w:eastAsia="Times New Roman" w:hAnsi="Arial" w:cs="Arial"/>
          <w:sz w:val="24"/>
          <w:szCs w:val="24"/>
        </w:rPr>
        <w:t>, сроки, основания и условия предоставления компенсационных и стимулирующих выплат;»</w:t>
      </w:r>
      <w:r w:rsidR="00281CA2" w:rsidRPr="005278A9">
        <w:rPr>
          <w:rFonts w:ascii="Arial" w:eastAsia="Times New Roman" w:hAnsi="Arial" w:cs="Arial"/>
          <w:sz w:val="24"/>
          <w:szCs w:val="24"/>
        </w:rPr>
        <w:t>;</w:t>
      </w:r>
    </w:p>
    <w:p w14:paraId="2E101B08" w14:textId="5531DD08" w:rsidR="00D35489" w:rsidRPr="005278A9" w:rsidRDefault="00D35489" w:rsidP="005C410E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 xml:space="preserve">1.1.2. </w:t>
      </w:r>
      <w:r w:rsidR="00D01A49" w:rsidRPr="005278A9">
        <w:rPr>
          <w:rFonts w:ascii="Arial" w:eastAsia="Times New Roman" w:hAnsi="Arial" w:cs="Arial"/>
          <w:sz w:val="24"/>
          <w:szCs w:val="24"/>
        </w:rPr>
        <w:t>П</w:t>
      </w:r>
      <w:r w:rsidRPr="005278A9">
        <w:rPr>
          <w:rFonts w:ascii="Arial" w:eastAsia="Times New Roman" w:hAnsi="Arial" w:cs="Arial"/>
          <w:sz w:val="24"/>
          <w:szCs w:val="24"/>
        </w:rPr>
        <w:t>ункт 3 Положения 1 изложить в следующей редакции:</w:t>
      </w:r>
    </w:p>
    <w:p w14:paraId="0575B088" w14:textId="443A3FAF" w:rsidR="00281CA2" w:rsidRPr="005278A9" w:rsidRDefault="00D35489" w:rsidP="005C410E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«</w:t>
      </w:r>
      <w:r w:rsidR="004F6922" w:rsidRPr="005278A9">
        <w:rPr>
          <w:rFonts w:ascii="Arial" w:eastAsia="Times New Roman" w:hAnsi="Arial" w:cs="Arial"/>
          <w:sz w:val="24"/>
          <w:szCs w:val="24"/>
        </w:rPr>
        <w:t>3. Работодатель (или уполномоченное им лицо) заключает трудовой договор (дополнительное соглашение к трудовому договору) с руководителем учреждения, предусматривающий показатели и критерии оценки эффективности деятельности</w:t>
      </w:r>
      <w:r w:rsidR="00281CA2" w:rsidRPr="005278A9">
        <w:rPr>
          <w:rFonts w:ascii="Arial" w:eastAsia="Times New Roman" w:hAnsi="Arial" w:cs="Arial"/>
          <w:sz w:val="24"/>
          <w:szCs w:val="24"/>
        </w:rPr>
        <w:t xml:space="preserve"> </w:t>
      </w:r>
      <w:r w:rsidR="004F6922" w:rsidRPr="005278A9">
        <w:rPr>
          <w:rFonts w:ascii="Arial" w:eastAsia="Times New Roman" w:hAnsi="Arial" w:cs="Arial"/>
          <w:sz w:val="24"/>
          <w:szCs w:val="24"/>
        </w:rPr>
        <w:t xml:space="preserve">руководителя учреждения, размеры </w:t>
      </w:r>
    </w:p>
    <w:p w14:paraId="06B08B93" w14:textId="6889B1C5" w:rsidR="00281CA2" w:rsidRPr="005278A9" w:rsidRDefault="004F6922" w:rsidP="00281CA2">
      <w:pPr>
        <w:tabs>
          <w:tab w:val="left" w:pos="709"/>
        </w:tabs>
        <w:ind w:right="-2" w:firstLine="0"/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и условия назначения ему стимулирующих выплат.</w:t>
      </w:r>
    </w:p>
    <w:p w14:paraId="41EA80C4" w14:textId="09A9E64F" w:rsidR="00D35489" w:rsidRPr="005278A9" w:rsidRDefault="00281CA2" w:rsidP="005278A9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Руководитель учреждения заключает трудовые договоры (дополнительные соглашения к трудовым договорам) с работниками учреждения, предусматривающие показатели и критерии оценки эффективности деятельности работников учреждения, размеры и условия назначения им стимулирующих выплат.</w:t>
      </w:r>
      <w:r w:rsidR="004F6922" w:rsidRPr="005278A9">
        <w:rPr>
          <w:rFonts w:ascii="Arial" w:eastAsia="Times New Roman" w:hAnsi="Arial" w:cs="Arial"/>
          <w:sz w:val="24"/>
          <w:szCs w:val="24"/>
        </w:rPr>
        <w:t>»</w:t>
      </w:r>
      <w:r w:rsidR="00C06AA5" w:rsidRPr="005278A9">
        <w:rPr>
          <w:rFonts w:ascii="Arial" w:eastAsia="Times New Roman" w:hAnsi="Arial" w:cs="Arial"/>
          <w:sz w:val="24"/>
          <w:szCs w:val="24"/>
        </w:rPr>
        <w:t>;</w:t>
      </w:r>
    </w:p>
    <w:p w14:paraId="68CCA542" w14:textId="45DC8D3A" w:rsidR="00C06AA5" w:rsidRPr="005278A9" w:rsidRDefault="00C06AA5" w:rsidP="00281CA2">
      <w:pPr>
        <w:tabs>
          <w:tab w:val="left" w:pos="709"/>
        </w:tabs>
        <w:ind w:firstLine="0"/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ab/>
        <w:t xml:space="preserve">1.1.3. </w:t>
      </w:r>
      <w:r w:rsidR="00D01A49" w:rsidRPr="005278A9">
        <w:rPr>
          <w:rFonts w:ascii="Arial" w:eastAsia="Times New Roman" w:hAnsi="Arial" w:cs="Arial"/>
          <w:sz w:val="24"/>
          <w:szCs w:val="24"/>
        </w:rPr>
        <w:t>Н</w:t>
      </w:r>
      <w:r w:rsidR="00C26182" w:rsidRPr="005278A9">
        <w:rPr>
          <w:rFonts w:ascii="Arial" w:eastAsia="Times New Roman" w:hAnsi="Arial" w:cs="Arial"/>
          <w:sz w:val="24"/>
          <w:szCs w:val="24"/>
        </w:rPr>
        <w:t xml:space="preserve">аименование раздела </w:t>
      </w:r>
      <w:r w:rsidR="00C26182" w:rsidRPr="005278A9">
        <w:rPr>
          <w:rFonts w:ascii="Arial" w:eastAsia="Times New Roman" w:hAnsi="Arial" w:cs="Arial"/>
          <w:sz w:val="24"/>
          <w:szCs w:val="24"/>
          <w:lang w:val="en-US"/>
        </w:rPr>
        <w:t>III</w:t>
      </w:r>
      <w:r w:rsidR="00C26182" w:rsidRPr="005278A9">
        <w:rPr>
          <w:rFonts w:ascii="Arial" w:eastAsia="Times New Roman" w:hAnsi="Arial" w:cs="Arial"/>
          <w:sz w:val="24"/>
          <w:szCs w:val="24"/>
        </w:rPr>
        <w:t xml:space="preserve"> Положения</w:t>
      </w:r>
      <w:r w:rsidR="00F84B4B" w:rsidRPr="005278A9">
        <w:rPr>
          <w:rFonts w:ascii="Arial" w:eastAsia="Times New Roman" w:hAnsi="Arial" w:cs="Arial"/>
          <w:sz w:val="24"/>
          <w:szCs w:val="24"/>
        </w:rPr>
        <w:t xml:space="preserve"> </w:t>
      </w:r>
      <w:r w:rsidR="00C26182" w:rsidRPr="005278A9">
        <w:rPr>
          <w:rFonts w:ascii="Arial" w:eastAsia="Times New Roman" w:hAnsi="Arial" w:cs="Arial"/>
          <w:sz w:val="24"/>
          <w:szCs w:val="24"/>
        </w:rPr>
        <w:t>1 изложить в следующей редакции:</w:t>
      </w:r>
    </w:p>
    <w:p w14:paraId="49FFA304" w14:textId="51822DC6" w:rsidR="00C26182" w:rsidRPr="005278A9" w:rsidRDefault="00C26182" w:rsidP="00281CA2">
      <w:pPr>
        <w:tabs>
          <w:tab w:val="left" w:pos="709"/>
        </w:tabs>
        <w:ind w:firstLine="0"/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ab/>
        <w:t>«</w:t>
      </w:r>
      <w:r w:rsidRPr="005278A9">
        <w:rPr>
          <w:rFonts w:ascii="Arial" w:eastAsia="Times New Roman" w:hAnsi="Arial" w:cs="Arial"/>
          <w:sz w:val="24"/>
          <w:szCs w:val="24"/>
          <w:lang w:val="en-US"/>
        </w:rPr>
        <w:t>III</w:t>
      </w:r>
      <w:r w:rsidRPr="005278A9">
        <w:rPr>
          <w:rFonts w:ascii="Arial" w:eastAsia="Times New Roman" w:hAnsi="Arial" w:cs="Arial"/>
          <w:sz w:val="24"/>
          <w:szCs w:val="24"/>
        </w:rPr>
        <w:t xml:space="preserve">. </w:t>
      </w:r>
      <w:r w:rsidR="00E402E3" w:rsidRPr="005278A9">
        <w:rPr>
          <w:rFonts w:ascii="Arial" w:eastAsia="Times New Roman" w:hAnsi="Arial" w:cs="Arial"/>
          <w:sz w:val="24"/>
          <w:szCs w:val="24"/>
        </w:rPr>
        <w:t>Установление компенсационных выплат»</w:t>
      </w:r>
      <w:r w:rsidR="00A22BBA" w:rsidRPr="005278A9">
        <w:rPr>
          <w:rFonts w:ascii="Arial" w:eastAsia="Times New Roman" w:hAnsi="Arial" w:cs="Arial"/>
          <w:sz w:val="24"/>
          <w:szCs w:val="24"/>
        </w:rPr>
        <w:t>;</w:t>
      </w:r>
    </w:p>
    <w:p w14:paraId="27B7AA7A" w14:textId="7769E668" w:rsidR="00E5381C" w:rsidRPr="005278A9" w:rsidRDefault="00E5381C" w:rsidP="00E5381C">
      <w:pPr>
        <w:tabs>
          <w:tab w:val="left" w:pos="709"/>
        </w:tabs>
        <w:ind w:firstLine="0"/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ab/>
      </w:r>
      <w:r w:rsidR="00A22BBA" w:rsidRPr="005278A9">
        <w:rPr>
          <w:rFonts w:ascii="Arial" w:eastAsia="Times New Roman" w:hAnsi="Arial" w:cs="Arial"/>
          <w:sz w:val="24"/>
          <w:szCs w:val="24"/>
        </w:rPr>
        <w:t xml:space="preserve">1.1.4. </w:t>
      </w:r>
      <w:r w:rsidR="001D57FB" w:rsidRPr="005278A9">
        <w:rPr>
          <w:rFonts w:ascii="Arial" w:eastAsia="Times New Roman" w:hAnsi="Arial" w:cs="Arial"/>
          <w:sz w:val="24"/>
          <w:szCs w:val="24"/>
        </w:rPr>
        <w:t>Н</w:t>
      </w:r>
      <w:r w:rsidRPr="005278A9">
        <w:rPr>
          <w:rFonts w:ascii="Arial" w:eastAsia="Times New Roman" w:hAnsi="Arial" w:cs="Arial"/>
          <w:sz w:val="24"/>
          <w:szCs w:val="24"/>
        </w:rPr>
        <w:t xml:space="preserve">аименование раздела </w:t>
      </w:r>
      <w:r w:rsidRPr="005278A9">
        <w:rPr>
          <w:rFonts w:ascii="Arial" w:eastAsia="Times New Roman" w:hAnsi="Arial" w:cs="Arial"/>
          <w:sz w:val="24"/>
          <w:szCs w:val="24"/>
          <w:lang w:val="en-US"/>
        </w:rPr>
        <w:t>IV</w:t>
      </w:r>
      <w:r w:rsidRPr="005278A9">
        <w:rPr>
          <w:rFonts w:ascii="Arial" w:eastAsia="Times New Roman" w:hAnsi="Arial" w:cs="Arial"/>
          <w:sz w:val="24"/>
          <w:szCs w:val="24"/>
        </w:rPr>
        <w:t xml:space="preserve"> Положения 1 изложить в следующей редакции:</w:t>
      </w:r>
    </w:p>
    <w:p w14:paraId="07CA13FE" w14:textId="3A917C09" w:rsidR="00E5381C" w:rsidRPr="005278A9" w:rsidRDefault="00E5381C" w:rsidP="00E5381C">
      <w:pPr>
        <w:tabs>
          <w:tab w:val="left" w:pos="709"/>
        </w:tabs>
        <w:ind w:firstLine="0"/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lastRenderedPageBreak/>
        <w:tab/>
        <w:t>«</w:t>
      </w:r>
      <w:r w:rsidRPr="005278A9">
        <w:rPr>
          <w:rFonts w:ascii="Arial" w:eastAsia="Times New Roman" w:hAnsi="Arial" w:cs="Arial"/>
          <w:sz w:val="24"/>
          <w:szCs w:val="24"/>
          <w:lang w:val="en-US"/>
        </w:rPr>
        <w:t>IV</w:t>
      </w:r>
      <w:r w:rsidRPr="005278A9">
        <w:rPr>
          <w:rFonts w:ascii="Arial" w:eastAsia="Times New Roman" w:hAnsi="Arial" w:cs="Arial"/>
          <w:sz w:val="24"/>
          <w:szCs w:val="24"/>
        </w:rPr>
        <w:t>. Установление стимулирующих выплат»;</w:t>
      </w:r>
    </w:p>
    <w:p w14:paraId="13D6A601" w14:textId="3EFF3CC6" w:rsidR="00F25281" w:rsidRPr="005278A9" w:rsidRDefault="00F25281" w:rsidP="00DE54F1">
      <w:pPr>
        <w:tabs>
          <w:tab w:val="left" w:pos="709"/>
        </w:tabs>
        <w:ind w:firstLine="0"/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ab/>
        <w:t xml:space="preserve">1.1.5. </w:t>
      </w:r>
      <w:r w:rsidR="001D57FB" w:rsidRPr="005278A9">
        <w:rPr>
          <w:rFonts w:ascii="Arial" w:eastAsia="Times New Roman" w:hAnsi="Arial" w:cs="Arial"/>
          <w:sz w:val="24"/>
          <w:szCs w:val="24"/>
        </w:rPr>
        <w:t>А</w:t>
      </w:r>
      <w:r w:rsidRPr="005278A9">
        <w:rPr>
          <w:rFonts w:ascii="Arial" w:eastAsia="Times New Roman" w:hAnsi="Arial" w:cs="Arial"/>
          <w:sz w:val="24"/>
          <w:szCs w:val="24"/>
        </w:rPr>
        <w:t>бзац первый пункта 31 Положения 1 изложить в следующей редакции:</w:t>
      </w:r>
    </w:p>
    <w:p w14:paraId="44FD3D85" w14:textId="14F2DFF1" w:rsidR="00F25281" w:rsidRPr="005278A9" w:rsidRDefault="00F25281" w:rsidP="00635D77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 xml:space="preserve">«31. </w:t>
      </w:r>
      <w:r w:rsidRPr="005278A9">
        <w:rPr>
          <w:rFonts w:ascii="Arial" w:hAnsi="Arial" w:cs="Arial"/>
          <w:sz w:val="24"/>
          <w:szCs w:val="24"/>
        </w:rPr>
        <w:t>Изменение размеров доплат, относящихся к стимулирующим выплатам, производится на основании приказа руководителя учреждения со дня наступления соответствующих обстоятельств:</w:t>
      </w:r>
      <w:r w:rsidR="0034020B" w:rsidRPr="005278A9">
        <w:rPr>
          <w:rFonts w:ascii="Arial" w:hAnsi="Arial" w:cs="Arial"/>
          <w:sz w:val="24"/>
          <w:szCs w:val="24"/>
        </w:rPr>
        <w:t>»;</w:t>
      </w:r>
    </w:p>
    <w:p w14:paraId="6056C282" w14:textId="74A7D1BE" w:rsidR="00F5257D" w:rsidRPr="005278A9" w:rsidRDefault="00F5257D" w:rsidP="004912A5">
      <w:pPr>
        <w:tabs>
          <w:tab w:val="left" w:pos="709"/>
        </w:tabs>
        <w:ind w:firstLine="0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ab/>
        <w:t xml:space="preserve">1.1.6. </w:t>
      </w:r>
      <w:r w:rsidR="001D57FB" w:rsidRPr="005278A9">
        <w:rPr>
          <w:rFonts w:ascii="Arial" w:hAnsi="Arial" w:cs="Arial"/>
          <w:sz w:val="24"/>
          <w:szCs w:val="24"/>
        </w:rPr>
        <w:t>П</w:t>
      </w:r>
      <w:r w:rsidRPr="005278A9">
        <w:rPr>
          <w:rFonts w:ascii="Arial" w:hAnsi="Arial" w:cs="Arial"/>
          <w:sz w:val="24"/>
          <w:szCs w:val="24"/>
        </w:rPr>
        <w:t xml:space="preserve">ункт 34 Положения 1 изложить в следующей редакции: </w:t>
      </w:r>
    </w:p>
    <w:p w14:paraId="1E6930B4" w14:textId="4485E962" w:rsidR="004912A5" w:rsidRPr="005278A9" w:rsidRDefault="00F5257D" w:rsidP="00A251E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«34. </w:t>
      </w:r>
      <w:r w:rsidR="004912A5" w:rsidRPr="005278A9">
        <w:rPr>
          <w:rFonts w:ascii="Arial" w:hAnsi="Arial" w:cs="Arial"/>
          <w:sz w:val="24"/>
          <w:szCs w:val="24"/>
        </w:rPr>
        <w:t>Порядок установления стимулирующих выплат определяется:</w:t>
      </w:r>
    </w:p>
    <w:p w14:paraId="447E3C69" w14:textId="4C245E92" w:rsidR="004912A5" w:rsidRPr="005278A9" w:rsidRDefault="004912A5" w:rsidP="00635D77">
      <w:pPr>
        <w:pStyle w:val="ConsPlusNormal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руководителю учреждения </w:t>
      </w:r>
      <w:bookmarkStart w:id="0" w:name="_Hlk236986637"/>
      <w:r w:rsidR="001D57FB" w:rsidRPr="005278A9">
        <w:rPr>
          <w:rFonts w:ascii="Arial" w:hAnsi="Arial" w:cs="Arial"/>
          <w:sz w:val="24"/>
          <w:szCs w:val="24"/>
        </w:rPr>
        <w:t>–</w:t>
      </w:r>
      <w:bookmarkEnd w:id="0"/>
      <w:r w:rsidRPr="005278A9">
        <w:rPr>
          <w:rFonts w:ascii="Arial" w:hAnsi="Arial" w:cs="Arial"/>
          <w:sz w:val="24"/>
          <w:szCs w:val="24"/>
        </w:rPr>
        <w:t xml:space="preserve"> </w:t>
      </w:r>
      <w:r w:rsidR="001D57FB" w:rsidRPr="005278A9">
        <w:rPr>
          <w:rFonts w:ascii="Arial" w:hAnsi="Arial" w:cs="Arial"/>
          <w:sz w:val="24"/>
          <w:szCs w:val="24"/>
        </w:rPr>
        <w:t>приказом Управления образования администрации городского округа Кашира,</w:t>
      </w:r>
      <w:r w:rsidR="008611EB" w:rsidRPr="005278A9">
        <w:rPr>
          <w:rFonts w:ascii="Arial" w:hAnsi="Arial" w:cs="Arial"/>
          <w:sz w:val="24"/>
          <w:szCs w:val="24"/>
        </w:rPr>
        <w:t xml:space="preserve"> в ведомственном подчинении которого находится учреждение,</w:t>
      </w:r>
      <w:r w:rsidRPr="005278A9">
        <w:rPr>
          <w:rFonts w:ascii="Arial" w:hAnsi="Arial" w:cs="Arial"/>
          <w:sz w:val="24"/>
          <w:szCs w:val="24"/>
        </w:rPr>
        <w:t xml:space="preserve"> с учетом результатов выполнения показателей и критериев оценки эффективности деятельности руководителя учреждения, определенных </w:t>
      </w:r>
      <w:r w:rsidR="001D57FB" w:rsidRPr="005278A9">
        <w:rPr>
          <w:rFonts w:ascii="Arial" w:hAnsi="Arial" w:cs="Arial"/>
          <w:sz w:val="24"/>
          <w:szCs w:val="24"/>
        </w:rPr>
        <w:t>Управления образования администрации городского округа Кашира и утвержденных постановлением администрации городского округа Кашира</w:t>
      </w:r>
      <w:r w:rsidRPr="005278A9">
        <w:rPr>
          <w:rFonts w:ascii="Arial" w:hAnsi="Arial" w:cs="Arial"/>
          <w:sz w:val="24"/>
          <w:szCs w:val="24"/>
        </w:rPr>
        <w:t>;</w:t>
      </w:r>
    </w:p>
    <w:p w14:paraId="3979443C" w14:textId="2D446F2F" w:rsidR="00CF23AC" w:rsidRPr="005278A9" w:rsidRDefault="004912A5" w:rsidP="00CF23AC">
      <w:pPr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работникам учреждения</w:t>
      </w:r>
      <w:r w:rsidR="00751F33" w:rsidRPr="005278A9">
        <w:rPr>
          <w:rFonts w:ascii="Arial" w:hAnsi="Arial" w:cs="Arial"/>
          <w:sz w:val="24"/>
          <w:szCs w:val="24"/>
        </w:rPr>
        <w:t xml:space="preserve"> </w:t>
      </w:r>
      <w:r w:rsidR="00AA450B" w:rsidRPr="005278A9">
        <w:rPr>
          <w:rFonts w:ascii="Arial" w:hAnsi="Arial" w:cs="Arial"/>
          <w:sz w:val="24"/>
          <w:szCs w:val="24"/>
        </w:rPr>
        <w:t xml:space="preserve">– </w:t>
      </w:r>
      <w:r w:rsidR="00CF23AC" w:rsidRPr="005278A9">
        <w:rPr>
          <w:rFonts w:ascii="Arial" w:hAnsi="Arial" w:cs="Arial"/>
          <w:sz w:val="24"/>
          <w:szCs w:val="24"/>
        </w:rPr>
        <w:t xml:space="preserve">приказом директора учреждения с учетом </w:t>
      </w:r>
      <w:r w:rsidR="006D6825" w:rsidRPr="005278A9">
        <w:rPr>
          <w:rFonts w:ascii="Arial" w:hAnsi="Arial" w:cs="Arial"/>
          <w:sz w:val="24"/>
          <w:szCs w:val="24"/>
        </w:rPr>
        <w:t xml:space="preserve">выполнения показателей </w:t>
      </w:r>
      <w:r w:rsidR="00AA450B" w:rsidRPr="005278A9">
        <w:rPr>
          <w:rFonts w:ascii="Arial" w:hAnsi="Arial" w:cs="Arial"/>
          <w:sz w:val="24"/>
          <w:szCs w:val="24"/>
        </w:rPr>
        <w:t xml:space="preserve">и критериев оценки эффективности деятельности </w:t>
      </w:r>
      <w:r w:rsidR="00FD0503" w:rsidRPr="005278A9">
        <w:rPr>
          <w:rFonts w:ascii="Arial" w:hAnsi="Arial" w:cs="Arial"/>
          <w:sz w:val="24"/>
          <w:szCs w:val="24"/>
        </w:rPr>
        <w:t>работников учреждения, установленных Положением о стимулирующих выплатах работникам учреждения, с учетом мнения представительного</w:t>
      </w:r>
      <w:r w:rsidR="00635D77">
        <w:rPr>
          <w:rFonts w:ascii="Arial" w:hAnsi="Arial" w:cs="Arial"/>
          <w:sz w:val="24"/>
          <w:szCs w:val="24"/>
        </w:rPr>
        <w:t xml:space="preserve"> </w:t>
      </w:r>
      <w:r w:rsidR="00CF23AC" w:rsidRPr="005278A9">
        <w:rPr>
          <w:rFonts w:ascii="Arial" w:hAnsi="Arial" w:cs="Arial"/>
          <w:sz w:val="24"/>
          <w:szCs w:val="24"/>
        </w:rPr>
        <w:t>органа работников учреждения или коллективным договором.</w:t>
      </w:r>
    </w:p>
    <w:p w14:paraId="414E0938" w14:textId="3F3C49FB" w:rsidR="004912A5" w:rsidRPr="005278A9" w:rsidRDefault="004912A5" w:rsidP="00A251EC">
      <w:pPr>
        <w:pStyle w:val="ConsPlusNormal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Руководитель учреждения при установлении систем премирования руководствуется статьей 135 Трудового кодекса Российской Федерации, настоящим Положением и мнением представительного органа работников</w:t>
      </w:r>
      <w:r w:rsidR="00745131" w:rsidRPr="005278A9">
        <w:rPr>
          <w:rFonts w:ascii="Arial" w:hAnsi="Arial" w:cs="Arial"/>
          <w:sz w:val="24"/>
          <w:szCs w:val="24"/>
        </w:rPr>
        <w:t xml:space="preserve"> учреждения.»;</w:t>
      </w:r>
    </w:p>
    <w:p w14:paraId="04317B73" w14:textId="7CAAA926" w:rsidR="00745131" w:rsidRPr="005278A9" w:rsidRDefault="00745131" w:rsidP="00A251EC">
      <w:pPr>
        <w:pStyle w:val="ConsPlusNormal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1.1.7. </w:t>
      </w:r>
      <w:r w:rsidR="00B97625" w:rsidRPr="005278A9">
        <w:rPr>
          <w:rFonts w:ascii="Arial" w:hAnsi="Arial" w:cs="Arial"/>
          <w:sz w:val="24"/>
          <w:szCs w:val="24"/>
        </w:rPr>
        <w:t>Д</w:t>
      </w:r>
      <w:r w:rsidRPr="005278A9">
        <w:rPr>
          <w:rFonts w:ascii="Arial" w:hAnsi="Arial" w:cs="Arial"/>
          <w:sz w:val="24"/>
          <w:szCs w:val="24"/>
        </w:rPr>
        <w:t>ополнить Положение 1 пунктами 34</w:t>
      </w:r>
      <w:r w:rsidR="00835E5D" w:rsidRPr="005278A9">
        <w:rPr>
          <w:rFonts w:ascii="Arial" w:hAnsi="Arial" w:cs="Arial"/>
          <w:sz w:val="24"/>
          <w:szCs w:val="24"/>
          <w:vertAlign w:val="superscript"/>
        </w:rPr>
        <w:t>1</w:t>
      </w:r>
      <w:r w:rsidRPr="005278A9">
        <w:rPr>
          <w:rFonts w:ascii="Arial" w:hAnsi="Arial" w:cs="Arial"/>
          <w:sz w:val="24"/>
          <w:szCs w:val="24"/>
        </w:rPr>
        <w:t>,</w:t>
      </w:r>
      <w:r w:rsidR="00B1672A" w:rsidRPr="005278A9">
        <w:rPr>
          <w:rFonts w:ascii="Arial" w:hAnsi="Arial" w:cs="Arial"/>
          <w:sz w:val="24"/>
          <w:szCs w:val="24"/>
        </w:rPr>
        <w:t xml:space="preserve"> </w:t>
      </w:r>
      <w:r w:rsidRPr="005278A9">
        <w:rPr>
          <w:rFonts w:ascii="Arial" w:hAnsi="Arial" w:cs="Arial"/>
          <w:sz w:val="24"/>
          <w:szCs w:val="24"/>
        </w:rPr>
        <w:t>34</w:t>
      </w:r>
      <w:r w:rsidR="00835E5D" w:rsidRPr="005278A9">
        <w:rPr>
          <w:rFonts w:ascii="Arial" w:hAnsi="Arial" w:cs="Arial"/>
          <w:sz w:val="24"/>
          <w:szCs w:val="24"/>
          <w:vertAlign w:val="superscript"/>
        </w:rPr>
        <w:t>2</w:t>
      </w:r>
      <w:r w:rsidRPr="005278A9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14:paraId="7E23E758" w14:textId="30E08977" w:rsidR="00B1672A" w:rsidRPr="005278A9" w:rsidRDefault="00B1672A" w:rsidP="00A251E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«34</w:t>
      </w:r>
      <w:r w:rsidRPr="005278A9">
        <w:rPr>
          <w:rFonts w:ascii="Arial" w:hAnsi="Arial" w:cs="Arial"/>
          <w:sz w:val="24"/>
          <w:szCs w:val="24"/>
          <w:vertAlign w:val="superscript"/>
        </w:rPr>
        <w:t>1</w:t>
      </w:r>
      <w:r w:rsidR="00BD1378" w:rsidRPr="005278A9">
        <w:rPr>
          <w:rFonts w:ascii="Arial" w:hAnsi="Arial" w:cs="Arial"/>
          <w:sz w:val="24"/>
          <w:szCs w:val="24"/>
          <w:vertAlign w:val="subscript"/>
        </w:rPr>
        <w:t>.</w:t>
      </w:r>
      <w:r w:rsidRPr="005278A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5278A9">
        <w:rPr>
          <w:rFonts w:ascii="Arial" w:hAnsi="Arial" w:cs="Arial"/>
          <w:sz w:val="24"/>
          <w:szCs w:val="24"/>
        </w:rPr>
        <w:t>Размеры стимулирующих выплат работникам учреждения устанавливаются в пределах годового фонда оплаты труда учреждения, в соответствии с порядком, указанным в пункте 34 Положения</w:t>
      </w:r>
      <w:r w:rsidR="00B97625" w:rsidRPr="005278A9">
        <w:rPr>
          <w:rFonts w:ascii="Arial" w:hAnsi="Arial" w:cs="Arial"/>
          <w:sz w:val="24"/>
          <w:szCs w:val="24"/>
        </w:rPr>
        <w:t xml:space="preserve"> 1</w:t>
      </w:r>
      <w:r w:rsidRPr="005278A9">
        <w:rPr>
          <w:rFonts w:ascii="Arial" w:hAnsi="Arial" w:cs="Arial"/>
          <w:sz w:val="24"/>
          <w:szCs w:val="24"/>
        </w:rPr>
        <w:t>.</w:t>
      </w:r>
    </w:p>
    <w:p w14:paraId="021B8C9B" w14:textId="345BD0C6" w:rsidR="00DE54F1" w:rsidRPr="005278A9" w:rsidRDefault="00B1672A" w:rsidP="00A251EC">
      <w:pPr>
        <w:pStyle w:val="ConsPlusNormal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Экономия средств фонда оплаты труда может направляться руководителем</w:t>
      </w:r>
      <w:r w:rsidR="00DE54F1" w:rsidRPr="005278A9">
        <w:rPr>
          <w:rFonts w:ascii="Arial" w:hAnsi="Arial" w:cs="Arial"/>
          <w:sz w:val="24"/>
          <w:szCs w:val="24"/>
        </w:rPr>
        <w:t xml:space="preserve"> </w:t>
      </w:r>
      <w:r w:rsidRPr="005278A9">
        <w:rPr>
          <w:rFonts w:ascii="Arial" w:hAnsi="Arial" w:cs="Arial"/>
          <w:sz w:val="24"/>
          <w:szCs w:val="24"/>
        </w:rPr>
        <w:t>учреждения на осуществление стимулирующих</w:t>
      </w:r>
      <w:r w:rsidR="00DE54F1" w:rsidRPr="005278A9">
        <w:rPr>
          <w:rFonts w:ascii="Arial" w:hAnsi="Arial" w:cs="Arial"/>
          <w:sz w:val="24"/>
          <w:szCs w:val="24"/>
        </w:rPr>
        <w:t xml:space="preserve"> </w:t>
      </w:r>
      <w:r w:rsidRPr="005278A9">
        <w:rPr>
          <w:rFonts w:ascii="Arial" w:hAnsi="Arial" w:cs="Arial"/>
          <w:sz w:val="24"/>
          <w:szCs w:val="24"/>
        </w:rPr>
        <w:t xml:space="preserve"> </w:t>
      </w:r>
      <w:r w:rsidR="00DE54F1" w:rsidRPr="005278A9">
        <w:rPr>
          <w:rFonts w:ascii="Arial" w:hAnsi="Arial" w:cs="Arial"/>
          <w:sz w:val="24"/>
          <w:szCs w:val="24"/>
        </w:rPr>
        <w:t xml:space="preserve"> </w:t>
      </w:r>
      <w:r w:rsidRPr="005278A9">
        <w:rPr>
          <w:rFonts w:ascii="Arial" w:hAnsi="Arial" w:cs="Arial"/>
          <w:sz w:val="24"/>
          <w:szCs w:val="24"/>
        </w:rPr>
        <w:t xml:space="preserve">выплат </w:t>
      </w:r>
    </w:p>
    <w:p w14:paraId="196A374C" w14:textId="26B854DD" w:rsidR="00B1672A" w:rsidRPr="005278A9" w:rsidRDefault="00B1672A" w:rsidP="00DE54F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работникам учреждения в соответствии с установленной системой премирования в учреждении.</w:t>
      </w:r>
    </w:p>
    <w:p w14:paraId="4CBD1614" w14:textId="181695C2" w:rsidR="00B1672A" w:rsidRPr="005278A9" w:rsidRDefault="00B1672A" w:rsidP="00A251E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Стимулирующие выплаты осуществляются за счет бюджетных средств и средств от приносящей доход деятельности.</w:t>
      </w:r>
    </w:p>
    <w:p w14:paraId="2F57291B" w14:textId="1AE2285F" w:rsidR="00767487" w:rsidRPr="005278A9" w:rsidRDefault="00767487" w:rsidP="00A251E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Стимулирующие выплаты осуществляются с соблюдением условий, установленных пунктами </w:t>
      </w:r>
      <w:r w:rsidR="000F693C" w:rsidRPr="005278A9">
        <w:rPr>
          <w:rFonts w:ascii="Arial" w:hAnsi="Arial" w:cs="Arial"/>
          <w:sz w:val="24"/>
          <w:szCs w:val="24"/>
        </w:rPr>
        <w:t>14 и 15</w:t>
      </w:r>
      <w:r w:rsidRPr="005278A9">
        <w:rPr>
          <w:rFonts w:ascii="Arial" w:hAnsi="Arial" w:cs="Arial"/>
          <w:sz w:val="24"/>
          <w:szCs w:val="24"/>
        </w:rPr>
        <w:t xml:space="preserve"> Положения 1.</w:t>
      </w:r>
    </w:p>
    <w:p w14:paraId="5F526DC9" w14:textId="484EA9D3" w:rsidR="00D95F97" w:rsidRPr="005278A9" w:rsidRDefault="00D95F97" w:rsidP="00A251E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3</w:t>
      </w:r>
      <w:r w:rsidR="00E10B23" w:rsidRPr="005278A9">
        <w:rPr>
          <w:rFonts w:ascii="Arial" w:hAnsi="Arial" w:cs="Arial"/>
          <w:sz w:val="24"/>
          <w:szCs w:val="24"/>
        </w:rPr>
        <w:t>4</w:t>
      </w:r>
      <w:r w:rsidRPr="005278A9">
        <w:rPr>
          <w:rFonts w:ascii="Arial" w:hAnsi="Arial" w:cs="Arial"/>
          <w:sz w:val="24"/>
          <w:szCs w:val="24"/>
          <w:vertAlign w:val="superscript"/>
        </w:rPr>
        <w:t>2</w:t>
      </w:r>
      <w:r w:rsidRPr="005278A9">
        <w:rPr>
          <w:rFonts w:ascii="Arial" w:hAnsi="Arial" w:cs="Arial"/>
          <w:sz w:val="24"/>
          <w:szCs w:val="24"/>
        </w:rPr>
        <w:t>. Работникам учреждения выплачиваются стимулирующие и иные выплаты в сроки, установленные коллективными договорами, правилами внутренн</w:t>
      </w:r>
      <w:r w:rsidR="00476CBE" w:rsidRPr="005278A9">
        <w:rPr>
          <w:rFonts w:ascii="Arial" w:hAnsi="Arial" w:cs="Arial"/>
          <w:sz w:val="24"/>
          <w:szCs w:val="24"/>
        </w:rPr>
        <w:t>е</w:t>
      </w:r>
      <w:r w:rsidRPr="005278A9">
        <w:rPr>
          <w:rFonts w:ascii="Arial" w:hAnsi="Arial" w:cs="Arial"/>
          <w:sz w:val="24"/>
          <w:szCs w:val="24"/>
        </w:rPr>
        <w:t>го трудового распорядка и трудовыми догов</w:t>
      </w:r>
      <w:r w:rsidR="00476CBE" w:rsidRPr="005278A9">
        <w:rPr>
          <w:rFonts w:ascii="Arial" w:hAnsi="Arial" w:cs="Arial"/>
          <w:sz w:val="24"/>
          <w:szCs w:val="24"/>
        </w:rPr>
        <w:t>орами с работниками учреждения, если иное не установлено трудовым законодательством Российской Федерации и иными нормативными правовыми актами, содержащими нормы трудового права.»</w:t>
      </w:r>
      <w:r w:rsidR="00811255" w:rsidRPr="005278A9">
        <w:rPr>
          <w:rFonts w:ascii="Arial" w:hAnsi="Arial" w:cs="Arial"/>
          <w:sz w:val="24"/>
          <w:szCs w:val="24"/>
        </w:rPr>
        <w:t>;</w:t>
      </w:r>
    </w:p>
    <w:p w14:paraId="65F30A75" w14:textId="11047A19" w:rsidR="00811255" w:rsidRPr="005278A9" w:rsidRDefault="00811255" w:rsidP="00A251EC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1.1.</w:t>
      </w:r>
      <w:r w:rsidR="00E10B23" w:rsidRPr="005278A9">
        <w:rPr>
          <w:rFonts w:ascii="Arial" w:hAnsi="Arial" w:cs="Arial"/>
          <w:sz w:val="24"/>
          <w:szCs w:val="24"/>
        </w:rPr>
        <w:t>8</w:t>
      </w:r>
      <w:r w:rsidRPr="005278A9">
        <w:rPr>
          <w:rFonts w:ascii="Arial" w:hAnsi="Arial" w:cs="Arial"/>
          <w:sz w:val="24"/>
          <w:szCs w:val="24"/>
        </w:rPr>
        <w:t xml:space="preserve">. </w:t>
      </w:r>
      <w:r w:rsidR="00B97625" w:rsidRPr="005278A9">
        <w:rPr>
          <w:rFonts w:ascii="Arial" w:hAnsi="Arial" w:cs="Arial"/>
          <w:sz w:val="24"/>
          <w:szCs w:val="24"/>
        </w:rPr>
        <w:t>А</w:t>
      </w:r>
      <w:r w:rsidR="005C667F" w:rsidRPr="005278A9">
        <w:rPr>
          <w:rFonts w:ascii="Arial" w:hAnsi="Arial" w:cs="Arial"/>
          <w:sz w:val="24"/>
          <w:szCs w:val="24"/>
        </w:rPr>
        <w:t>бзац</w:t>
      </w:r>
      <w:r w:rsidR="00B97625" w:rsidRPr="005278A9">
        <w:rPr>
          <w:rFonts w:ascii="Arial" w:hAnsi="Arial" w:cs="Arial"/>
          <w:sz w:val="24"/>
          <w:szCs w:val="24"/>
        </w:rPr>
        <w:t xml:space="preserve"> первый</w:t>
      </w:r>
      <w:r w:rsidR="005C667F" w:rsidRPr="005278A9">
        <w:rPr>
          <w:rFonts w:ascii="Arial" w:hAnsi="Arial" w:cs="Arial"/>
          <w:sz w:val="24"/>
          <w:szCs w:val="24"/>
        </w:rPr>
        <w:t xml:space="preserve"> </w:t>
      </w:r>
      <w:r w:rsidRPr="005278A9">
        <w:rPr>
          <w:rFonts w:ascii="Arial" w:hAnsi="Arial" w:cs="Arial"/>
          <w:sz w:val="24"/>
          <w:szCs w:val="24"/>
        </w:rPr>
        <w:t>пункт</w:t>
      </w:r>
      <w:r w:rsidR="005C667F" w:rsidRPr="005278A9">
        <w:rPr>
          <w:rFonts w:ascii="Arial" w:hAnsi="Arial" w:cs="Arial"/>
          <w:sz w:val="24"/>
          <w:szCs w:val="24"/>
        </w:rPr>
        <w:t>а 35 Положения 1 изложить в следующей редакции:</w:t>
      </w:r>
    </w:p>
    <w:p w14:paraId="1C36A47A" w14:textId="5A84A6D4" w:rsidR="00F1534C" w:rsidRPr="005278A9" w:rsidRDefault="001503D0" w:rsidP="00A251EC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«35. Учреждение предусматривает следующие виды премий и иных стимулирующих выплат:»;</w:t>
      </w:r>
      <w:r w:rsidRPr="005278A9">
        <w:rPr>
          <w:rFonts w:ascii="Arial" w:hAnsi="Arial" w:cs="Arial"/>
          <w:sz w:val="24"/>
          <w:szCs w:val="24"/>
        </w:rPr>
        <w:tab/>
      </w:r>
    </w:p>
    <w:p w14:paraId="5B297AC8" w14:textId="63CA49AC" w:rsidR="00E10B23" w:rsidRPr="005278A9" w:rsidRDefault="00E10B23" w:rsidP="00A251EC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1.1.9. </w:t>
      </w:r>
      <w:r w:rsidR="00B97625" w:rsidRPr="005278A9">
        <w:rPr>
          <w:rFonts w:ascii="Arial" w:hAnsi="Arial" w:cs="Arial"/>
          <w:sz w:val="24"/>
          <w:szCs w:val="24"/>
        </w:rPr>
        <w:t>П</w:t>
      </w:r>
      <w:r w:rsidRPr="005278A9">
        <w:rPr>
          <w:rFonts w:ascii="Arial" w:hAnsi="Arial" w:cs="Arial"/>
          <w:sz w:val="24"/>
          <w:szCs w:val="24"/>
        </w:rPr>
        <w:t>ункт 36 Положения 1 изложить в следующей редакции:</w:t>
      </w:r>
    </w:p>
    <w:p w14:paraId="615825EB" w14:textId="01950FA3" w:rsidR="00E10B23" w:rsidRPr="005278A9" w:rsidRDefault="00E10B23" w:rsidP="00A251E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«36. В период с 1 сентября 2025 года по 31 августа 2026 года может быть установлена индивидуальная </w:t>
      </w:r>
      <w:r w:rsidR="00284E8B" w:rsidRPr="005278A9">
        <w:rPr>
          <w:rFonts w:ascii="Arial" w:hAnsi="Arial" w:cs="Arial"/>
          <w:sz w:val="24"/>
          <w:szCs w:val="24"/>
        </w:rPr>
        <w:t>стимулирующая выплата</w:t>
      </w:r>
      <w:r w:rsidRPr="005278A9">
        <w:rPr>
          <w:rFonts w:ascii="Arial" w:hAnsi="Arial" w:cs="Arial"/>
          <w:sz w:val="24"/>
          <w:szCs w:val="24"/>
        </w:rPr>
        <w:t xml:space="preserve"> переходного периода, размер и порядок установления которой определяется локальными нормативными актами образовательного учреждения.»</w:t>
      </w:r>
      <w:r w:rsidR="00BC3451" w:rsidRPr="005278A9">
        <w:rPr>
          <w:rFonts w:ascii="Arial" w:hAnsi="Arial" w:cs="Arial"/>
          <w:sz w:val="24"/>
          <w:szCs w:val="24"/>
        </w:rPr>
        <w:t>.</w:t>
      </w:r>
    </w:p>
    <w:p w14:paraId="77FD7314" w14:textId="2A774BE5" w:rsidR="000E4BC6" w:rsidRPr="005278A9" w:rsidRDefault="000E4BC6" w:rsidP="00A251EC">
      <w:pPr>
        <w:tabs>
          <w:tab w:val="left" w:pos="0"/>
        </w:tabs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14:ligatures w14:val="standardContextual"/>
        </w:rPr>
      </w:pP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1.2. В </w:t>
      </w:r>
      <w:hyperlink r:id="rId13" w:history="1">
        <w:r w:rsidRPr="005278A9">
          <w:rPr>
            <w:rFonts w:ascii="Arial" w:eastAsiaTheme="minorHAnsi" w:hAnsi="Arial" w:cs="Arial"/>
            <w:sz w:val="24"/>
            <w:szCs w:val="24"/>
            <w14:ligatures w14:val="standardContextual"/>
          </w:rPr>
          <w:t>Положени</w:t>
        </w:r>
      </w:hyperlink>
      <w:r w:rsidR="009F6079" w:rsidRPr="005278A9">
        <w:rPr>
          <w:rFonts w:ascii="Arial" w:hAnsi="Arial" w:cs="Arial"/>
          <w:sz w:val="24"/>
          <w:szCs w:val="24"/>
        </w:rPr>
        <w:t>е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об оплате труда работников муниципальных общеобразовательных учреждений городского округа Кашира</w:t>
      </w:r>
      <w:r w:rsidR="00B97625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(приложение 2 к Постановлению)</w:t>
      </w:r>
      <w:r w:rsidR="003D1CB7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 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(далее - Положение </w:t>
      </w:r>
      <w:r w:rsidR="003D1CB7"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2</w:t>
      </w:r>
      <w:r w:rsidRPr="005278A9">
        <w:rPr>
          <w:rFonts w:ascii="Arial" w:eastAsiaTheme="minorHAnsi" w:hAnsi="Arial" w:cs="Arial"/>
          <w:sz w:val="24"/>
          <w:szCs w:val="24"/>
          <w14:ligatures w14:val="standardContextual"/>
        </w:rPr>
        <w:t>):</w:t>
      </w:r>
    </w:p>
    <w:p w14:paraId="689EE4DB" w14:textId="56429938" w:rsidR="00AF56AD" w:rsidRPr="005278A9" w:rsidRDefault="00AF56AD" w:rsidP="00A251EC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1.2.1.</w:t>
      </w:r>
      <w:r w:rsidRPr="005278A9">
        <w:rPr>
          <w:rFonts w:ascii="Arial" w:eastAsia="Times New Roman" w:hAnsi="Arial" w:cs="Arial"/>
          <w:sz w:val="24"/>
          <w:szCs w:val="24"/>
        </w:rPr>
        <w:tab/>
      </w:r>
      <w:r w:rsidR="00B97625" w:rsidRPr="005278A9">
        <w:rPr>
          <w:rFonts w:ascii="Arial" w:eastAsia="Times New Roman" w:hAnsi="Arial" w:cs="Arial"/>
          <w:sz w:val="24"/>
          <w:szCs w:val="24"/>
        </w:rPr>
        <w:t>А</w:t>
      </w:r>
      <w:r w:rsidRPr="005278A9">
        <w:rPr>
          <w:rFonts w:ascii="Arial" w:eastAsia="Times New Roman" w:hAnsi="Arial" w:cs="Arial"/>
          <w:sz w:val="24"/>
          <w:szCs w:val="24"/>
        </w:rPr>
        <w:t>бзац пятый пункта 2 Положения 2 изложить в следующей редакции:</w:t>
      </w:r>
    </w:p>
    <w:p w14:paraId="32BE81DF" w14:textId="77777777" w:rsidR="00AF56AD" w:rsidRPr="005278A9" w:rsidRDefault="00AF56AD" w:rsidP="00AF63F2">
      <w:pPr>
        <w:tabs>
          <w:tab w:val="left" w:pos="709"/>
        </w:tabs>
        <w:ind w:firstLine="567"/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«виды, размеры, сроки, основания и условия предоставления компенсационных и стимулирующих выплат;»;</w:t>
      </w:r>
    </w:p>
    <w:p w14:paraId="2232C69C" w14:textId="28CDBAC0" w:rsidR="00AF56AD" w:rsidRPr="005278A9" w:rsidRDefault="00AF56AD" w:rsidP="00A251EC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 xml:space="preserve">1.2.2. </w:t>
      </w:r>
      <w:r w:rsidR="00B97625" w:rsidRPr="005278A9">
        <w:rPr>
          <w:rFonts w:ascii="Arial" w:eastAsia="Times New Roman" w:hAnsi="Arial" w:cs="Arial"/>
          <w:sz w:val="24"/>
          <w:szCs w:val="24"/>
        </w:rPr>
        <w:t>П</w:t>
      </w:r>
      <w:r w:rsidRPr="005278A9">
        <w:rPr>
          <w:rFonts w:ascii="Arial" w:eastAsia="Times New Roman" w:hAnsi="Arial" w:cs="Arial"/>
          <w:sz w:val="24"/>
          <w:szCs w:val="24"/>
        </w:rPr>
        <w:t>ункт 5 Положения 2 изложить в следующей редакции:</w:t>
      </w:r>
    </w:p>
    <w:p w14:paraId="4D00DCB4" w14:textId="5BEC21C9" w:rsidR="00F760AD" w:rsidRPr="005278A9" w:rsidRDefault="004645C2" w:rsidP="00A251EC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«5.</w:t>
      </w:r>
      <w:r w:rsidR="00F760AD" w:rsidRPr="005278A9">
        <w:rPr>
          <w:rFonts w:ascii="Arial" w:eastAsia="Times New Roman" w:hAnsi="Arial" w:cs="Arial"/>
          <w:sz w:val="24"/>
          <w:szCs w:val="24"/>
        </w:rPr>
        <w:t xml:space="preserve"> Работодатель (или уполномоченное им лицо) заключает трудовой договор (дополнительное соглашение к трудовому договору) с руководителем общеобразовательного учреждения, предусматривающий показатели и критерии оценки эффективности деятельности </w:t>
      </w:r>
      <w:r w:rsidR="008305C2">
        <w:rPr>
          <w:rFonts w:ascii="Arial" w:eastAsia="Times New Roman" w:hAnsi="Arial" w:cs="Arial"/>
          <w:sz w:val="24"/>
          <w:szCs w:val="24"/>
        </w:rPr>
        <w:t>р</w:t>
      </w:r>
      <w:r w:rsidR="00F760AD" w:rsidRPr="005278A9">
        <w:rPr>
          <w:rFonts w:ascii="Arial" w:eastAsia="Times New Roman" w:hAnsi="Arial" w:cs="Arial"/>
          <w:sz w:val="24"/>
          <w:szCs w:val="24"/>
        </w:rPr>
        <w:t xml:space="preserve">уководителя </w:t>
      </w:r>
      <w:r w:rsidR="00635D77">
        <w:rPr>
          <w:rFonts w:ascii="Arial" w:eastAsia="Times New Roman" w:hAnsi="Arial" w:cs="Arial"/>
          <w:sz w:val="24"/>
          <w:szCs w:val="24"/>
        </w:rPr>
        <w:t>о</w:t>
      </w:r>
      <w:r w:rsidR="00F760AD" w:rsidRPr="005278A9">
        <w:rPr>
          <w:rFonts w:ascii="Arial" w:eastAsia="Times New Roman" w:hAnsi="Arial" w:cs="Arial"/>
          <w:sz w:val="24"/>
          <w:szCs w:val="24"/>
        </w:rPr>
        <w:t>бщеобразовательного учреждения, размеры и условия назначения ему стимулирующих выплат.»;</w:t>
      </w:r>
    </w:p>
    <w:p w14:paraId="3FF699DD" w14:textId="585663CB" w:rsidR="00F760AD" w:rsidRPr="005278A9" w:rsidRDefault="00F760AD" w:rsidP="008305C2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 xml:space="preserve">1.2.3. </w:t>
      </w:r>
      <w:r w:rsidR="00B97625" w:rsidRPr="005278A9">
        <w:rPr>
          <w:rFonts w:ascii="Arial" w:eastAsia="Times New Roman" w:hAnsi="Arial" w:cs="Arial"/>
          <w:sz w:val="24"/>
          <w:szCs w:val="24"/>
        </w:rPr>
        <w:t>П</w:t>
      </w:r>
      <w:r w:rsidRPr="005278A9">
        <w:rPr>
          <w:rFonts w:ascii="Arial" w:eastAsia="Times New Roman" w:hAnsi="Arial" w:cs="Arial"/>
          <w:sz w:val="24"/>
          <w:szCs w:val="24"/>
        </w:rPr>
        <w:t>ункт 6 Положения 2 изложить в следующей редакции:</w:t>
      </w:r>
    </w:p>
    <w:p w14:paraId="5E5DC01C" w14:textId="59526953" w:rsidR="00F760AD" w:rsidRPr="005278A9" w:rsidRDefault="00F760AD" w:rsidP="008305C2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«6. Руководитель общеобразовательного учреждения заключает трудовые договоры</w:t>
      </w:r>
      <w:r w:rsidR="008305C2">
        <w:rPr>
          <w:rFonts w:ascii="Arial" w:eastAsia="Times New Roman" w:hAnsi="Arial" w:cs="Arial"/>
          <w:sz w:val="24"/>
          <w:szCs w:val="24"/>
        </w:rPr>
        <w:t xml:space="preserve"> </w:t>
      </w:r>
      <w:r w:rsidRPr="005278A9">
        <w:rPr>
          <w:rFonts w:ascii="Arial" w:eastAsia="Times New Roman" w:hAnsi="Arial" w:cs="Arial"/>
          <w:sz w:val="24"/>
          <w:szCs w:val="24"/>
        </w:rPr>
        <w:t>(дополнительные соглашения к трудовым договорам) с работниками общеобразовательного учреждения, предусматривающие показатели и критерии оценки эффективности деятельности работников общеобразовательного учреждения, размеры и условия назначения им стимулирующих выплат.»;</w:t>
      </w:r>
    </w:p>
    <w:p w14:paraId="18A2B601" w14:textId="3B4805A7" w:rsidR="007156A7" w:rsidRPr="005278A9" w:rsidRDefault="00F760AD" w:rsidP="009D2A85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1.2.4.</w:t>
      </w:r>
      <w:r w:rsidR="007156A7" w:rsidRPr="005278A9">
        <w:rPr>
          <w:rFonts w:ascii="Arial" w:eastAsia="Times New Roman" w:hAnsi="Arial" w:cs="Arial"/>
          <w:sz w:val="24"/>
          <w:szCs w:val="24"/>
        </w:rPr>
        <w:t xml:space="preserve"> </w:t>
      </w:r>
      <w:r w:rsidR="00B97625" w:rsidRPr="005278A9">
        <w:rPr>
          <w:rFonts w:ascii="Arial" w:eastAsia="Times New Roman" w:hAnsi="Arial" w:cs="Arial"/>
          <w:sz w:val="24"/>
          <w:szCs w:val="24"/>
        </w:rPr>
        <w:t>Н</w:t>
      </w:r>
      <w:r w:rsidR="007156A7" w:rsidRPr="005278A9">
        <w:rPr>
          <w:rFonts w:ascii="Arial" w:eastAsia="Times New Roman" w:hAnsi="Arial" w:cs="Arial"/>
          <w:sz w:val="24"/>
          <w:szCs w:val="24"/>
        </w:rPr>
        <w:t xml:space="preserve">аименование раздела </w:t>
      </w:r>
      <w:r w:rsidR="007156A7" w:rsidRPr="005278A9">
        <w:rPr>
          <w:rFonts w:ascii="Arial" w:eastAsia="Times New Roman" w:hAnsi="Arial" w:cs="Arial"/>
          <w:sz w:val="24"/>
          <w:szCs w:val="24"/>
          <w:lang w:val="en-US"/>
        </w:rPr>
        <w:t>III</w:t>
      </w:r>
      <w:r w:rsidR="007156A7" w:rsidRPr="005278A9">
        <w:rPr>
          <w:rFonts w:ascii="Arial" w:eastAsia="Times New Roman" w:hAnsi="Arial" w:cs="Arial"/>
          <w:sz w:val="24"/>
          <w:szCs w:val="24"/>
        </w:rPr>
        <w:t xml:space="preserve"> Положения 2 изложить в следующей редакции:</w:t>
      </w:r>
    </w:p>
    <w:p w14:paraId="352D14C3" w14:textId="5656A0D1" w:rsidR="007156A7" w:rsidRPr="005278A9" w:rsidRDefault="007156A7" w:rsidP="009D2A85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«</w:t>
      </w:r>
      <w:r w:rsidRPr="005278A9">
        <w:rPr>
          <w:rFonts w:ascii="Arial" w:eastAsia="Times New Roman" w:hAnsi="Arial" w:cs="Arial"/>
          <w:sz w:val="24"/>
          <w:szCs w:val="24"/>
          <w:lang w:val="en-US"/>
        </w:rPr>
        <w:t>III</w:t>
      </w:r>
      <w:r w:rsidRPr="005278A9">
        <w:rPr>
          <w:rFonts w:ascii="Arial" w:eastAsia="Times New Roman" w:hAnsi="Arial" w:cs="Arial"/>
          <w:sz w:val="24"/>
          <w:szCs w:val="24"/>
        </w:rPr>
        <w:t>. Установление компенсационных выплат»;</w:t>
      </w:r>
    </w:p>
    <w:p w14:paraId="1F682701" w14:textId="57672A79" w:rsidR="00DE54F1" w:rsidRPr="005278A9" w:rsidRDefault="007156A7" w:rsidP="009D2A85">
      <w:pPr>
        <w:rPr>
          <w:rFonts w:ascii="Arial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 xml:space="preserve">1.2.5. </w:t>
      </w:r>
      <w:r w:rsidR="00B97625" w:rsidRPr="005278A9">
        <w:rPr>
          <w:rFonts w:ascii="Arial" w:hAnsi="Arial" w:cs="Arial"/>
          <w:sz w:val="24"/>
          <w:szCs w:val="24"/>
        </w:rPr>
        <w:t>В</w:t>
      </w:r>
      <w:r w:rsidR="00DE54F1" w:rsidRPr="005278A9">
        <w:rPr>
          <w:rFonts w:ascii="Arial" w:hAnsi="Arial" w:cs="Arial"/>
          <w:sz w:val="24"/>
          <w:szCs w:val="24"/>
        </w:rPr>
        <w:t xml:space="preserve"> </w:t>
      </w:r>
      <w:hyperlink r:id="rId14" w:tooltip="Постановление Правительства МО от 23.06.2025 N 700-ПП (ред. от 12.12.2025) &quot;Об оплате труда работников государственных организаций дополнительного образования Московской области, государственных общеобразовательных организаций Московской области, государственн">
        <w:r w:rsidR="00DE54F1" w:rsidRPr="005278A9">
          <w:rPr>
            <w:rStyle w:val="ac"/>
            <w:rFonts w:ascii="Arial" w:hAnsi="Arial" w:cs="Arial"/>
            <w:color w:val="000000" w:themeColor="text1"/>
            <w:sz w:val="24"/>
            <w:szCs w:val="24"/>
            <w:u w:val="none"/>
          </w:rPr>
          <w:t>пункте 25</w:t>
        </w:r>
      </w:hyperlink>
      <w:r w:rsidR="00DE54F1" w:rsidRPr="005278A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77D7" w:rsidRPr="005278A9">
        <w:rPr>
          <w:rFonts w:ascii="Arial" w:hAnsi="Arial" w:cs="Arial"/>
          <w:color w:val="000000" w:themeColor="text1"/>
          <w:sz w:val="24"/>
          <w:szCs w:val="24"/>
        </w:rPr>
        <w:t>Положени</w:t>
      </w:r>
      <w:r w:rsidR="00AF63F2" w:rsidRPr="005278A9">
        <w:rPr>
          <w:rFonts w:ascii="Arial" w:hAnsi="Arial" w:cs="Arial"/>
          <w:color w:val="000000" w:themeColor="text1"/>
          <w:sz w:val="24"/>
          <w:szCs w:val="24"/>
        </w:rPr>
        <w:t>я</w:t>
      </w:r>
      <w:r w:rsidR="00A877D7" w:rsidRPr="005278A9">
        <w:rPr>
          <w:rFonts w:ascii="Arial" w:hAnsi="Arial" w:cs="Arial"/>
          <w:color w:val="000000" w:themeColor="text1"/>
          <w:sz w:val="24"/>
          <w:szCs w:val="24"/>
        </w:rPr>
        <w:t xml:space="preserve"> 2 </w:t>
      </w:r>
      <w:r w:rsidR="00DE54F1" w:rsidRPr="005278A9">
        <w:rPr>
          <w:rFonts w:ascii="Arial" w:hAnsi="Arial" w:cs="Arial"/>
          <w:sz w:val="24"/>
          <w:szCs w:val="24"/>
        </w:rPr>
        <w:t xml:space="preserve">слова </w:t>
      </w:r>
      <w:r w:rsidR="00B97625" w:rsidRPr="005278A9">
        <w:rPr>
          <w:rFonts w:ascii="Arial" w:hAnsi="Arial" w:cs="Arial"/>
          <w:sz w:val="24"/>
          <w:szCs w:val="24"/>
        </w:rPr>
        <w:t>«</w:t>
      </w:r>
      <w:r w:rsidR="00DE54F1" w:rsidRPr="005278A9">
        <w:rPr>
          <w:rFonts w:ascii="Arial" w:hAnsi="Arial" w:cs="Arial"/>
          <w:sz w:val="24"/>
          <w:szCs w:val="24"/>
        </w:rPr>
        <w:t>выплат компенсационного характера</w:t>
      </w:r>
      <w:r w:rsidR="00B97625" w:rsidRPr="005278A9">
        <w:rPr>
          <w:rFonts w:ascii="Arial" w:hAnsi="Arial" w:cs="Arial"/>
          <w:sz w:val="24"/>
          <w:szCs w:val="24"/>
        </w:rPr>
        <w:t>»</w:t>
      </w:r>
      <w:r w:rsidR="00DE54F1" w:rsidRPr="005278A9">
        <w:rPr>
          <w:rFonts w:ascii="Arial" w:hAnsi="Arial" w:cs="Arial"/>
          <w:sz w:val="24"/>
          <w:szCs w:val="24"/>
        </w:rPr>
        <w:t xml:space="preserve"> заменить словами </w:t>
      </w:r>
      <w:r w:rsidR="00B97625" w:rsidRPr="005278A9">
        <w:rPr>
          <w:rFonts w:ascii="Arial" w:hAnsi="Arial" w:cs="Arial"/>
          <w:sz w:val="24"/>
          <w:szCs w:val="24"/>
        </w:rPr>
        <w:t>«</w:t>
      </w:r>
      <w:r w:rsidR="00DE54F1" w:rsidRPr="005278A9">
        <w:rPr>
          <w:rFonts w:ascii="Arial" w:hAnsi="Arial" w:cs="Arial"/>
          <w:sz w:val="24"/>
          <w:szCs w:val="24"/>
        </w:rPr>
        <w:t>компенсационных выплат</w:t>
      </w:r>
      <w:r w:rsidR="00B97625" w:rsidRPr="005278A9">
        <w:rPr>
          <w:rFonts w:ascii="Arial" w:hAnsi="Arial" w:cs="Arial"/>
          <w:sz w:val="24"/>
          <w:szCs w:val="24"/>
        </w:rPr>
        <w:t>»</w:t>
      </w:r>
      <w:r w:rsidR="00DE54F1" w:rsidRPr="005278A9">
        <w:rPr>
          <w:rFonts w:ascii="Arial" w:hAnsi="Arial" w:cs="Arial"/>
          <w:sz w:val="24"/>
          <w:szCs w:val="24"/>
        </w:rPr>
        <w:t>;</w:t>
      </w:r>
    </w:p>
    <w:p w14:paraId="7AF56F92" w14:textId="6486922B" w:rsidR="00A877D7" w:rsidRPr="005278A9" w:rsidRDefault="00DE54F1" w:rsidP="009D2A85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1.2.6.</w:t>
      </w:r>
      <w:r w:rsidRPr="005278A9">
        <w:rPr>
          <w:rFonts w:ascii="Arial" w:hAnsi="Arial" w:cs="Arial"/>
          <w:sz w:val="24"/>
          <w:szCs w:val="24"/>
        </w:rPr>
        <w:t xml:space="preserve"> </w:t>
      </w:r>
      <w:r w:rsidR="00B97625" w:rsidRPr="005278A9">
        <w:rPr>
          <w:rFonts w:ascii="Arial" w:eastAsia="Times New Roman" w:hAnsi="Arial" w:cs="Arial"/>
          <w:sz w:val="24"/>
          <w:szCs w:val="24"/>
        </w:rPr>
        <w:t>Н</w:t>
      </w:r>
      <w:r w:rsidR="00A877D7" w:rsidRPr="005278A9">
        <w:rPr>
          <w:rFonts w:ascii="Arial" w:eastAsia="Times New Roman" w:hAnsi="Arial" w:cs="Arial"/>
          <w:sz w:val="24"/>
          <w:szCs w:val="24"/>
        </w:rPr>
        <w:t xml:space="preserve">аименование раздела </w:t>
      </w:r>
      <w:r w:rsidR="00A877D7" w:rsidRPr="005278A9">
        <w:rPr>
          <w:rFonts w:ascii="Arial" w:eastAsia="Times New Roman" w:hAnsi="Arial" w:cs="Arial"/>
          <w:sz w:val="24"/>
          <w:szCs w:val="24"/>
          <w:lang w:val="en-US"/>
        </w:rPr>
        <w:t>IV</w:t>
      </w:r>
      <w:r w:rsidR="00A877D7" w:rsidRPr="005278A9">
        <w:rPr>
          <w:rFonts w:ascii="Arial" w:eastAsia="Times New Roman" w:hAnsi="Arial" w:cs="Arial"/>
          <w:sz w:val="24"/>
          <w:szCs w:val="24"/>
        </w:rPr>
        <w:t xml:space="preserve"> Положения 2 изложить в следующей редакции:</w:t>
      </w:r>
    </w:p>
    <w:p w14:paraId="34C62BC7" w14:textId="363D987C" w:rsidR="00A877D7" w:rsidRPr="005278A9" w:rsidRDefault="00A877D7" w:rsidP="009D2A85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>«</w:t>
      </w:r>
      <w:r w:rsidRPr="005278A9">
        <w:rPr>
          <w:rFonts w:ascii="Arial" w:eastAsia="Times New Roman" w:hAnsi="Arial" w:cs="Arial"/>
          <w:sz w:val="24"/>
          <w:szCs w:val="24"/>
          <w:lang w:val="en-US"/>
        </w:rPr>
        <w:t>IV</w:t>
      </w:r>
      <w:r w:rsidRPr="005278A9">
        <w:rPr>
          <w:rFonts w:ascii="Arial" w:eastAsia="Times New Roman" w:hAnsi="Arial" w:cs="Arial"/>
          <w:sz w:val="24"/>
          <w:szCs w:val="24"/>
        </w:rPr>
        <w:t>. Установление стимулирующих выплат»;</w:t>
      </w:r>
    </w:p>
    <w:p w14:paraId="64950EE8" w14:textId="7F5EBD93" w:rsidR="00A877D7" w:rsidRPr="005278A9" w:rsidRDefault="00A877D7" w:rsidP="009D2A85">
      <w:pPr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 xml:space="preserve">1.2.7. </w:t>
      </w:r>
      <w:r w:rsidR="00B97625" w:rsidRPr="005278A9">
        <w:rPr>
          <w:rFonts w:ascii="Arial" w:eastAsia="Times New Roman" w:hAnsi="Arial" w:cs="Arial"/>
          <w:sz w:val="24"/>
          <w:szCs w:val="24"/>
        </w:rPr>
        <w:t>В</w:t>
      </w:r>
      <w:r w:rsidRPr="005278A9">
        <w:rPr>
          <w:rFonts w:ascii="Arial" w:eastAsia="Times New Roman" w:hAnsi="Arial" w:cs="Arial"/>
          <w:sz w:val="24"/>
          <w:szCs w:val="24"/>
        </w:rPr>
        <w:t xml:space="preserve"> абзаце втором пункта 34 </w:t>
      </w:r>
      <w:r w:rsidR="00BD1378" w:rsidRPr="005278A9">
        <w:rPr>
          <w:rFonts w:ascii="Arial" w:eastAsia="Times New Roman" w:hAnsi="Arial" w:cs="Arial"/>
          <w:sz w:val="24"/>
          <w:szCs w:val="24"/>
        </w:rPr>
        <w:t xml:space="preserve">Положения 2 </w:t>
      </w:r>
      <w:r w:rsidRPr="005278A9">
        <w:rPr>
          <w:rFonts w:ascii="Arial" w:eastAsia="Times New Roman" w:hAnsi="Arial" w:cs="Arial"/>
          <w:sz w:val="24"/>
          <w:szCs w:val="24"/>
        </w:rPr>
        <w:t>слова «выплат стимулирующего характера» заменить словами «стимулирующих выплат»;</w:t>
      </w:r>
    </w:p>
    <w:p w14:paraId="06CB9A42" w14:textId="579ABC51" w:rsidR="00A877D7" w:rsidRPr="005278A9" w:rsidRDefault="00A877D7" w:rsidP="009D2A85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</w:rPr>
        <w:t xml:space="preserve">1.2.8. </w:t>
      </w:r>
      <w:r w:rsidR="00F47AFB" w:rsidRPr="005278A9">
        <w:rPr>
          <w:rFonts w:ascii="Arial" w:eastAsia="Times New Roman" w:hAnsi="Arial" w:cs="Arial"/>
          <w:sz w:val="24"/>
          <w:szCs w:val="24"/>
        </w:rPr>
        <w:t>П</w:t>
      </w:r>
      <w:r w:rsidRPr="005278A9">
        <w:rPr>
          <w:rFonts w:ascii="Arial" w:eastAsia="Times New Roman" w:hAnsi="Arial" w:cs="Arial"/>
          <w:sz w:val="24"/>
          <w:szCs w:val="24"/>
        </w:rPr>
        <w:t>ункт 35 Положения 2 изложить в следующей редакции:</w:t>
      </w:r>
    </w:p>
    <w:p w14:paraId="4C919E23" w14:textId="37131B0E" w:rsidR="00C8745A" w:rsidRPr="005278A9" w:rsidRDefault="00C8745A" w:rsidP="009D2A85">
      <w:pPr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«35. Порядок установления стимулирующих выплат определяется:</w:t>
      </w:r>
    </w:p>
    <w:p w14:paraId="096C8D3E" w14:textId="381BF5AE" w:rsidR="00C8745A" w:rsidRPr="005278A9" w:rsidRDefault="00C8745A" w:rsidP="009D2A85">
      <w:pPr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руководителю общеобразовательного учреждения – приказом Управления образования администрации городского округа Кашира, в ведомственном подчинении которого находится учреждение, с учетом результатов выполнения показателей и критериев оценки эффективности деятельности руководителя общеобразовательного учреждения, определенных Управлением образования администрации городского округа Кашира</w:t>
      </w:r>
      <w:r w:rsidR="008611EB" w:rsidRPr="005278A9">
        <w:rPr>
          <w:rFonts w:ascii="Arial" w:hAnsi="Arial" w:cs="Arial"/>
          <w:sz w:val="24"/>
          <w:szCs w:val="24"/>
        </w:rPr>
        <w:t xml:space="preserve"> и утвержденных постановлением администрации городского округа Кашира;</w:t>
      </w:r>
      <w:r w:rsidRPr="005278A9">
        <w:rPr>
          <w:rFonts w:ascii="Arial" w:hAnsi="Arial" w:cs="Arial"/>
          <w:sz w:val="24"/>
          <w:szCs w:val="24"/>
        </w:rPr>
        <w:t xml:space="preserve"> </w:t>
      </w:r>
    </w:p>
    <w:p w14:paraId="247345E9" w14:textId="3DB948F0" w:rsidR="00C8745A" w:rsidRPr="005278A9" w:rsidRDefault="00C8745A" w:rsidP="00C8745A">
      <w:pPr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работникам общеобразовательного учреждения </w:t>
      </w:r>
      <w:r w:rsidR="0071185B" w:rsidRPr="005278A9">
        <w:rPr>
          <w:rFonts w:ascii="Arial" w:hAnsi="Arial" w:cs="Arial"/>
          <w:sz w:val="24"/>
          <w:szCs w:val="24"/>
        </w:rPr>
        <w:t>–</w:t>
      </w:r>
      <w:r w:rsidRPr="005278A9">
        <w:rPr>
          <w:rFonts w:ascii="Arial" w:hAnsi="Arial" w:cs="Arial"/>
          <w:sz w:val="24"/>
          <w:szCs w:val="24"/>
        </w:rPr>
        <w:t xml:space="preserve"> </w:t>
      </w:r>
      <w:r w:rsidR="0071185B" w:rsidRPr="005278A9">
        <w:rPr>
          <w:rFonts w:ascii="Arial" w:hAnsi="Arial" w:cs="Arial"/>
          <w:sz w:val="24"/>
          <w:szCs w:val="24"/>
        </w:rPr>
        <w:t>приказом директора</w:t>
      </w:r>
      <w:r w:rsidRPr="005278A9">
        <w:rPr>
          <w:rFonts w:ascii="Arial" w:hAnsi="Arial" w:cs="Arial"/>
          <w:sz w:val="24"/>
          <w:szCs w:val="24"/>
        </w:rPr>
        <w:t xml:space="preserve"> общеобразовательного учреждения с учетом выполнения показателей и критериев оценки эффективности деятельности работников общеобразовательного учреждения, установленных </w:t>
      </w:r>
      <w:r w:rsidR="0071185B" w:rsidRPr="005278A9">
        <w:rPr>
          <w:rFonts w:ascii="Arial" w:hAnsi="Arial" w:cs="Arial"/>
          <w:sz w:val="24"/>
          <w:szCs w:val="24"/>
        </w:rPr>
        <w:t xml:space="preserve">Положением о стимулирующих выплатах работникам общеобразовательного учреждения, </w:t>
      </w:r>
      <w:r w:rsidRPr="005278A9">
        <w:rPr>
          <w:rFonts w:ascii="Arial" w:hAnsi="Arial" w:cs="Arial"/>
          <w:sz w:val="24"/>
          <w:szCs w:val="24"/>
        </w:rPr>
        <w:t>с учетом мнения представительного органа работников общеобразовательного учреждения или коллективным договором.</w:t>
      </w:r>
    </w:p>
    <w:p w14:paraId="754DD2EF" w14:textId="082FE553" w:rsidR="00C8745A" w:rsidRPr="005278A9" w:rsidRDefault="00C8745A" w:rsidP="009D2A85">
      <w:pPr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Руководитель общеобразовательного учреждения при установлении систем премирования руководствуется </w:t>
      </w:r>
      <w:hyperlink r:id="rId15" w:tooltip="&quot;Трудовой кодекс Российской Федерации&quot; от 30.12.2001 N 197-ФЗ (ред. от 29.12.2025, с изм. от 15.05.2026) {КонсультантПлюс}">
        <w:r w:rsidRPr="005278A9">
          <w:rPr>
            <w:rStyle w:val="ac"/>
            <w:rFonts w:ascii="Arial" w:hAnsi="Arial" w:cs="Arial"/>
            <w:color w:val="000000" w:themeColor="text1"/>
            <w:sz w:val="24"/>
            <w:szCs w:val="24"/>
            <w:u w:val="none"/>
          </w:rPr>
          <w:t>статьей 135</w:t>
        </w:r>
      </w:hyperlink>
      <w:r w:rsidRPr="005278A9">
        <w:rPr>
          <w:rFonts w:ascii="Arial" w:hAnsi="Arial" w:cs="Arial"/>
          <w:sz w:val="24"/>
          <w:szCs w:val="24"/>
        </w:rPr>
        <w:t xml:space="preserve"> Трудового кодекса Российской Федерации, Положением </w:t>
      </w:r>
      <w:r w:rsidR="004F5908" w:rsidRPr="005278A9">
        <w:rPr>
          <w:rFonts w:ascii="Arial" w:hAnsi="Arial" w:cs="Arial"/>
          <w:sz w:val="24"/>
          <w:szCs w:val="24"/>
        </w:rPr>
        <w:t xml:space="preserve">2 </w:t>
      </w:r>
      <w:r w:rsidRPr="005278A9">
        <w:rPr>
          <w:rFonts w:ascii="Arial" w:hAnsi="Arial" w:cs="Arial"/>
          <w:sz w:val="24"/>
          <w:szCs w:val="24"/>
        </w:rPr>
        <w:t>и мнением представительного органа работников общеобразовательного учреждения.</w:t>
      </w:r>
      <w:r w:rsidR="004F5908" w:rsidRPr="005278A9">
        <w:rPr>
          <w:rFonts w:ascii="Arial" w:hAnsi="Arial" w:cs="Arial"/>
          <w:sz w:val="24"/>
          <w:szCs w:val="24"/>
        </w:rPr>
        <w:t>»</w:t>
      </w:r>
      <w:r w:rsidRPr="005278A9">
        <w:rPr>
          <w:rFonts w:ascii="Arial" w:hAnsi="Arial" w:cs="Arial"/>
          <w:sz w:val="24"/>
          <w:szCs w:val="24"/>
        </w:rPr>
        <w:t>;</w:t>
      </w:r>
    </w:p>
    <w:p w14:paraId="0941C42F" w14:textId="2723BDC0" w:rsidR="00BD1378" w:rsidRPr="005278A9" w:rsidRDefault="00BD1378" w:rsidP="009D2A85">
      <w:pPr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1.2.9. </w:t>
      </w:r>
      <w:r w:rsidR="004F5908" w:rsidRPr="005278A9">
        <w:rPr>
          <w:rFonts w:ascii="Arial" w:hAnsi="Arial" w:cs="Arial"/>
          <w:sz w:val="24"/>
          <w:szCs w:val="24"/>
        </w:rPr>
        <w:t>Д</w:t>
      </w:r>
      <w:r w:rsidRPr="005278A9">
        <w:rPr>
          <w:rFonts w:ascii="Arial" w:hAnsi="Arial" w:cs="Arial"/>
          <w:sz w:val="24"/>
          <w:szCs w:val="24"/>
        </w:rPr>
        <w:t xml:space="preserve">ополнить </w:t>
      </w:r>
      <w:r w:rsidR="004F5908" w:rsidRPr="005278A9">
        <w:rPr>
          <w:rFonts w:ascii="Arial" w:hAnsi="Arial" w:cs="Arial"/>
          <w:sz w:val="24"/>
          <w:szCs w:val="24"/>
        </w:rPr>
        <w:t xml:space="preserve">Положение 2 </w:t>
      </w:r>
      <w:r w:rsidRPr="005278A9">
        <w:rPr>
          <w:rFonts w:ascii="Arial" w:hAnsi="Arial" w:cs="Arial"/>
          <w:sz w:val="24"/>
          <w:szCs w:val="24"/>
        </w:rPr>
        <w:t>пунктами 35</w:t>
      </w:r>
      <w:r w:rsidRPr="005278A9">
        <w:rPr>
          <w:rFonts w:ascii="Arial" w:hAnsi="Arial" w:cs="Arial"/>
          <w:sz w:val="24"/>
          <w:szCs w:val="24"/>
          <w:vertAlign w:val="superscript"/>
        </w:rPr>
        <w:t>1</w:t>
      </w:r>
      <w:r w:rsidRPr="005278A9">
        <w:rPr>
          <w:rFonts w:ascii="Arial" w:hAnsi="Arial" w:cs="Arial"/>
          <w:sz w:val="24"/>
          <w:szCs w:val="24"/>
        </w:rPr>
        <w:t>, 35</w:t>
      </w:r>
      <w:r w:rsidRPr="005278A9">
        <w:rPr>
          <w:rFonts w:ascii="Arial" w:hAnsi="Arial" w:cs="Arial"/>
          <w:sz w:val="24"/>
          <w:szCs w:val="24"/>
          <w:vertAlign w:val="superscript"/>
        </w:rPr>
        <w:t>2</w:t>
      </w:r>
      <w:r w:rsidRPr="005278A9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14:paraId="07B71CDA" w14:textId="479A0626" w:rsidR="006864CC" w:rsidRPr="005278A9" w:rsidRDefault="00BD1378" w:rsidP="009D2A85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«35</w:t>
      </w:r>
      <w:r w:rsidRPr="005278A9">
        <w:rPr>
          <w:rFonts w:ascii="Arial" w:hAnsi="Arial" w:cs="Arial"/>
          <w:sz w:val="24"/>
          <w:szCs w:val="24"/>
          <w:vertAlign w:val="superscript"/>
        </w:rPr>
        <w:t>1</w:t>
      </w:r>
      <w:r w:rsidRPr="005278A9">
        <w:rPr>
          <w:rFonts w:ascii="Arial" w:hAnsi="Arial" w:cs="Arial"/>
          <w:sz w:val="24"/>
          <w:szCs w:val="24"/>
        </w:rPr>
        <w:t>.</w:t>
      </w:r>
      <w:r w:rsidR="006864CC" w:rsidRPr="005278A9">
        <w:rPr>
          <w:rFonts w:ascii="Arial" w:hAnsi="Arial" w:cs="Arial"/>
          <w:sz w:val="24"/>
          <w:szCs w:val="24"/>
        </w:rPr>
        <w:t xml:space="preserve"> Размеры стимулирующих выплат работникам общеобразовательного учреждения устанавливаются в пределах годового фонда оплаты труда общеобразовательного учреждения, в соответствии</w:t>
      </w:r>
      <w:r w:rsidR="005C410E">
        <w:rPr>
          <w:rFonts w:ascii="Arial" w:hAnsi="Arial" w:cs="Arial"/>
          <w:sz w:val="24"/>
          <w:szCs w:val="24"/>
        </w:rPr>
        <w:t xml:space="preserve"> </w:t>
      </w:r>
      <w:r w:rsidR="006864CC" w:rsidRPr="005278A9">
        <w:rPr>
          <w:rFonts w:ascii="Arial" w:hAnsi="Arial" w:cs="Arial"/>
          <w:sz w:val="24"/>
          <w:szCs w:val="24"/>
        </w:rPr>
        <w:t>с порядком, указанным в пункте 35 настоящего Положения.</w:t>
      </w:r>
    </w:p>
    <w:p w14:paraId="16DA8D5F" w14:textId="19D32C5F" w:rsidR="006864CC" w:rsidRPr="005278A9" w:rsidRDefault="006864CC" w:rsidP="006864CC">
      <w:pPr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Экономия средств фонда оплаты труда может направляться руководителем общеобразовательного учреждения на осуществление стимулирующих выплат работникам общеобразовательного учреждения</w:t>
      </w:r>
      <w:r w:rsidR="008305C2">
        <w:rPr>
          <w:rFonts w:ascii="Arial" w:hAnsi="Arial" w:cs="Arial"/>
          <w:sz w:val="24"/>
          <w:szCs w:val="24"/>
        </w:rPr>
        <w:t xml:space="preserve"> </w:t>
      </w:r>
      <w:r w:rsidRPr="005278A9">
        <w:rPr>
          <w:rFonts w:ascii="Arial" w:hAnsi="Arial" w:cs="Arial"/>
          <w:sz w:val="24"/>
          <w:szCs w:val="24"/>
        </w:rPr>
        <w:t>в соответствии с установленной системой премирования в общеобразовательном учреждении.</w:t>
      </w:r>
    </w:p>
    <w:p w14:paraId="596E3580" w14:textId="77777777" w:rsidR="006864CC" w:rsidRPr="005278A9" w:rsidRDefault="006864CC" w:rsidP="006864CC">
      <w:pPr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Стимулирующие выплаты осуществляются за счет бюджетных средств и средств от приносящей доход деятельности.</w:t>
      </w:r>
    </w:p>
    <w:p w14:paraId="74074DFB" w14:textId="591E1D34" w:rsidR="006864CC" w:rsidRPr="005278A9" w:rsidRDefault="006864CC" w:rsidP="006864CC">
      <w:pPr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Стимулирующие выплаты осуществляются с соблюдением условий, установленных пунктами 8 и 9 Положения</w:t>
      </w:r>
      <w:r w:rsidR="004F5908" w:rsidRPr="005278A9">
        <w:rPr>
          <w:rFonts w:ascii="Arial" w:hAnsi="Arial" w:cs="Arial"/>
          <w:sz w:val="24"/>
          <w:szCs w:val="24"/>
        </w:rPr>
        <w:t xml:space="preserve"> 2</w:t>
      </w:r>
      <w:r w:rsidRPr="005278A9">
        <w:rPr>
          <w:rFonts w:ascii="Arial" w:hAnsi="Arial" w:cs="Arial"/>
          <w:sz w:val="24"/>
          <w:szCs w:val="24"/>
        </w:rPr>
        <w:t>.</w:t>
      </w:r>
    </w:p>
    <w:p w14:paraId="549ECBA3" w14:textId="7AEABEF6" w:rsidR="00056733" w:rsidRPr="005278A9" w:rsidRDefault="00792569" w:rsidP="005015D4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>35</w:t>
      </w:r>
      <w:r w:rsidRPr="005278A9">
        <w:rPr>
          <w:rFonts w:ascii="Arial" w:hAnsi="Arial" w:cs="Arial"/>
          <w:sz w:val="24"/>
          <w:szCs w:val="24"/>
          <w:vertAlign w:val="superscript"/>
        </w:rPr>
        <w:t>2</w:t>
      </w:r>
      <w:r w:rsidRPr="005278A9">
        <w:rPr>
          <w:rFonts w:ascii="Arial" w:hAnsi="Arial" w:cs="Arial"/>
          <w:sz w:val="24"/>
          <w:szCs w:val="24"/>
        </w:rPr>
        <w:t>.</w:t>
      </w:r>
      <w:r w:rsidR="00A666C4" w:rsidRPr="005278A9">
        <w:rPr>
          <w:rFonts w:ascii="Arial" w:hAnsi="Arial" w:cs="Arial"/>
          <w:sz w:val="24"/>
          <w:szCs w:val="24"/>
        </w:rPr>
        <w:t xml:space="preserve"> </w:t>
      </w:r>
      <w:r w:rsidR="00056733" w:rsidRPr="005278A9">
        <w:rPr>
          <w:rFonts w:ascii="Arial" w:hAnsi="Arial" w:cs="Arial"/>
          <w:sz w:val="24"/>
          <w:szCs w:val="24"/>
        </w:rPr>
        <w:t>Работникам общеобразовательного учреждения выплачиваются стимулирующие и иные выплаты в сроки, установленные коллективными договорами, правилами внутреннего трудового распорядка и трудовыми договорами с работниками общеобразовательного учреждения, если иное не установлено трудовым законодательством Российской Федерации и иными нормативными правовыми актами, содержащими нормы трудового права.</w:t>
      </w:r>
      <w:r w:rsidR="004F5908" w:rsidRPr="005278A9">
        <w:rPr>
          <w:rFonts w:ascii="Arial" w:hAnsi="Arial" w:cs="Arial"/>
          <w:sz w:val="24"/>
          <w:szCs w:val="24"/>
        </w:rPr>
        <w:t>»</w:t>
      </w:r>
      <w:r w:rsidR="00056733" w:rsidRPr="005278A9">
        <w:rPr>
          <w:rFonts w:ascii="Arial" w:hAnsi="Arial" w:cs="Arial"/>
          <w:sz w:val="24"/>
          <w:szCs w:val="24"/>
        </w:rPr>
        <w:t>;</w:t>
      </w:r>
    </w:p>
    <w:p w14:paraId="2A9F81C7" w14:textId="6F8C82CB" w:rsidR="00056733" w:rsidRPr="005278A9" w:rsidRDefault="00056733" w:rsidP="00056733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1.2.10. </w:t>
      </w:r>
      <w:r w:rsidR="004F5908" w:rsidRPr="005278A9">
        <w:rPr>
          <w:rFonts w:ascii="Arial" w:hAnsi="Arial" w:cs="Arial"/>
          <w:sz w:val="24"/>
          <w:szCs w:val="24"/>
        </w:rPr>
        <w:t>В</w:t>
      </w:r>
      <w:r w:rsidRPr="005278A9">
        <w:rPr>
          <w:rFonts w:ascii="Arial" w:hAnsi="Arial" w:cs="Arial"/>
          <w:sz w:val="24"/>
          <w:szCs w:val="24"/>
        </w:rPr>
        <w:t xml:space="preserve"> пункте 45 Положения 2 слова «выплата стимулирующего характера» заменить словами «стимулирующая выплата»;</w:t>
      </w:r>
    </w:p>
    <w:p w14:paraId="7DCA3F83" w14:textId="7223831A" w:rsidR="00056733" w:rsidRPr="005278A9" w:rsidRDefault="00056733" w:rsidP="00056733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1.2.11. </w:t>
      </w:r>
      <w:r w:rsidR="004F5908" w:rsidRPr="005278A9">
        <w:rPr>
          <w:rFonts w:ascii="Arial" w:hAnsi="Arial" w:cs="Arial"/>
          <w:sz w:val="24"/>
          <w:szCs w:val="24"/>
        </w:rPr>
        <w:t>В</w:t>
      </w:r>
      <w:r w:rsidRPr="005278A9">
        <w:rPr>
          <w:rFonts w:ascii="Arial" w:hAnsi="Arial" w:cs="Arial"/>
          <w:sz w:val="24"/>
          <w:szCs w:val="24"/>
        </w:rPr>
        <w:t xml:space="preserve"> пункте 1 приложения 1 Положения 2:</w:t>
      </w:r>
    </w:p>
    <w:p w14:paraId="449D1D8E" w14:textId="1D807F41" w:rsidR="00056733" w:rsidRPr="005278A9" w:rsidRDefault="00056733" w:rsidP="00E86D39">
      <w:pPr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 xml:space="preserve">1.2.11.1. </w:t>
      </w:r>
      <w:r w:rsidR="004F5908" w:rsidRPr="005278A9">
        <w:rPr>
          <w:rFonts w:ascii="Arial" w:hAnsi="Arial" w:cs="Arial"/>
          <w:sz w:val="24"/>
          <w:szCs w:val="24"/>
        </w:rPr>
        <w:t>В</w:t>
      </w:r>
      <w:r w:rsidRPr="005278A9">
        <w:rPr>
          <w:rFonts w:ascii="Arial" w:hAnsi="Arial" w:cs="Arial"/>
          <w:sz w:val="24"/>
          <w:szCs w:val="24"/>
        </w:rPr>
        <w:t xml:space="preserve"> абзаце </w:t>
      </w:r>
      <w:r w:rsidR="004F5908" w:rsidRPr="005278A9">
        <w:rPr>
          <w:rFonts w:ascii="Arial" w:hAnsi="Arial" w:cs="Arial"/>
          <w:sz w:val="24"/>
          <w:szCs w:val="24"/>
        </w:rPr>
        <w:t>первом</w:t>
      </w:r>
      <w:r w:rsidRPr="005278A9">
        <w:rPr>
          <w:rFonts w:ascii="Arial" w:hAnsi="Arial" w:cs="Arial"/>
          <w:sz w:val="24"/>
          <w:szCs w:val="24"/>
        </w:rPr>
        <w:t xml:space="preserve"> слова «выплат компенсационного и стимулирующего характера» заменить словами «</w:t>
      </w:r>
      <w:bookmarkStart w:id="1" w:name="_Hlk239322968"/>
      <w:r w:rsidRPr="005278A9">
        <w:rPr>
          <w:rFonts w:ascii="Arial" w:hAnsi="Arial" w:cs="Arial"/>
          <w:sz w:val="24"/>
          <w:szCs w:val="24"/>
        </w:rPr>
        <w:t>компенсационных и стимулирующих выплат</w:t>
      </w:r>
      <w:bookmarkEnd w:id="1"/>
      <w:r w:rsidRPr="005278A9">
        <w:rPr>
          <w:rFonts w:ascii="Arial" w:hAnsi="Arial" w:cs="Arial"/>
          <w:sz w:val="24"/>
          <w:szCs w:val="24"/>
        </w:rPr>
        <w:t>»;</w:t>
      </w:r>
    </w:p>
    <w:p w14:paraId="2864D25C" w14:textId="53030C54" w:rsidR="00056733" w:rsidRPr="005278A9" w:rsidRDefault="00056733" w:rsidP="00056733">
      <w:pPr>
        <w:tabs>
          <w:tab w:val="left" w:pos="709"/>
        </w:tabs>
        <w:ind w:firstLine="0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ab/>
        <w:t xml:space="preserve">1.2.11.2. </w:t>
      </w:r>
      <w:r w:rsidR="004F5908" w:rsidRPr="005278A9">
        <w:rPr>
          <w:rFonts w:ascii="Arial" w:hAnsi="Arial" w:cs="Arial"/>
          <w:sz w:val="24"/>
          <w:szCs w:val="24"/>
        </w:rPr>
        <w:t>В</w:t>
      </w:r>
      <w:r w:rsidRPr="005278A9">
        <w:rPr>
          <w:rFonts w:ascii="Arial" w:hAnsi="Arial" w:cs="Arial"/>
          <w:sz w:val="24"/>
          <w:szCs w:val="24"/>
        </w:rPr>
        <w:t xml:space="preserve"> абзаце </w:t>
      </w:r>
      <w:r w:rsidR="004F5908" w:rsidRPr="005278A9">
        <w:rPr>
          <w:rFonts w:ascii="Arial" w:hAnsi="Arial" w:cs="Arial"/>
          <w:sz w:val="24"/>
          <w:szCs w:val="24"/>
        </w:rPr>
        <w:t xml:space="preserve">четвертом </w:t>
      </w:r>
      <w:r w:rsidRPr="005278A9">
        <w:rPr>
          <w:rFonts w:ascii="Arial" w:hAnsi="Arial" w:cs="Arial"/>
          <w:sz w:val="24"/>
          <w:szCs w:val="24"/>
        </w:rPr>
        <w:t>слова «выплаты компенсационного характера и выплаты стимулирующего характера» заменить словами «</w:t>
      </w:r>
      <w:bookmarkStart w:id="2" w:name="_Hlk239323033"/>
      <w:r w:rsidRPr="005278A9">
        <w:rPr>
          <w:rFonts w:ascii="Arial" w:hAnsi="Arial" w:cs="Arial"/>
          <w:sz w:val="24"/>
          <w:szCs w:val="24"/>
        </w:rPr>
        <w:t>компенсационные выплаты и стимулирующие выплаты</w:t>
      </w:r>
      <w:bookmarkEnd w:id="2"/>
      <w:r w:rsidRPr="005278A9">
        <w:rPr>
          <w:rFonts w:ascii="Arial" w:hAnsi="Arial" w:cs="Arial"/>
          <w:sz w:val="24"/>
          <w:szCs w:val="24"/>
        </w:rPr>
        <w:t>»;</w:t>
      </w:r>
    </w:p>
    <w:p w14:paraId="41579DA9" w14:textId="7FC9876B" w:rsidR="00056733" w:rsidRPr="005278A9" w:rsidRDefault="00056733" w:rsidP="00056733">
      <w:pPr>
        <w:tabs>
          <w:tab w:val="left" w:pos="709"/>
        </w:tabs>
        <w:ind w:firstLine="0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ab/>
        <w:t xml:space="preserve">1.2.11.3. </w:t>
      </w:r>
      <w:r w:rsidR="004F5908" w:rsidRPr="005278A9">
        <w:rPr>
          <w:rFonts w:ascii="Arial" w:hAnsi="Arial" w:cs="Arial"/>
          <w:sz w:val="24"/>
          <w:szCs w:val="24"/>
        </w:rPr>
        <w:t>В</w:t>
      </w:r>
      <w:r w:rsidRPr="005278A9">
        <w:rPr>
          <w:rFonts w:ascii="Arial" w:hAnsi="Arial" w:cs="Arial"/>
          <w:sz w:val="24"/>
          <w:szCs w:val="24"/>
        </w:rPr>
        <w:t xml:space="preserve"> абзаце</w:t>
      </w:r>
      <w:r w:rsidR="004F5908" w:rsidRPr="005278A9">
        <w:rPr>
          <w:rFonts w:ascii="Arial" w:hAnsi="Arial" w:cs="Arial"/>
          <w:sz w:val="24"/>
          <w:szCs w:val="24"/>
        </w:rPr>
        <w:t xml:space="preserve"> пятом</w:t>
      </w:r>
      <w:r w:rsidRPr="005278A9">
        <w:rPr>
          <w:rFonts w:ascii="Arial" w:hAnsi="Arial" w:cs="Arial"/>
          <w:sz w:val="24"/>
          <w:szCs w:val="24"/>
        </w:rPr>
        <w:t xml:space="preserve"> слова «выплаты компенсационного характера и выплаты стимулирующего характера» заменить словами «</w:t>
      </w:r>
      <w:bookmarkStart w:id="3" w:name="_Hlk239323110"/>
      <w:r w:rsidRPr="005278A9">
        <w:rPr>
          <w:rFonts w:ascii="Arial" w:hAnsi="Arial" w:cs="Arial"/>
          <w:sz w:val="24"/>
          <w:szCs w:val="24"/>
        </w:rPr>
        <w:t>компенсационные выплаты и стимулирующие выплаты</w:t>
      </w:r>
      <w:bookmarkEnd w:id="3"/>
      <w:r w:rsidRPr="005278A9">
        <w:rPr>
          <w:rFonts w:ascii="Arial" w:hAnsi="Arial" w:cs="Arial"/>
          <w:sz w:val="24"/>
          <w:szCs w:val="24"/>
        </w:rPr>
        <w:t>»;</w:t>
      </w:r>
    </w:p>
    <w:p w14:paraId="2CD137D2" w14:textId="18D845AC" w:rsidR="00056733" w:rsidRPr="005278A9" w:rsidRDefault="00056733" w:rsidP="00056733">
      <w:pPr>
        <w:tabs>
          <w:tab w:val="left" w:pos="709"/>
        </w:tabs>
        <w:ind w:firstLine="0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ab/>
        <w:t xml:space="preserve">1.2.12. </w:t>
      </w:r>
      <w:r w:rsidR="004F5908" w:rsidRPr="005278A9">
        <w:rPr>
          <w:rFonts w:ascii="Arial" w:hAnsi="Arial" w:cs="Arial"/>
          <w:sz w:val="24"/>
          <w:szCs w:val="24"/>
        </w:rPr>
        <w:t>В</w:t>
      </w:r>
      <w:r w:rsidRPr="005278A9">
        <w:rPr>
          <w:rFonts w:ascii="Arial" w:hAnsi="Arial" w:cs="Arial"/>
          <w:sz w:val="24"/>
          <w:szCs w:val="24"/>
        </w:rPr>
        <w:t xml:space="preserve"> пункте 1 приложения 3 Положения 2 слова «выплаты компенсационного характера» заменить словами «</w:t>
      </w:r>
      <w:bookmarkStart w:id="4" w:name="_Hlk239323302"/>
      <w:r w:rsidRPr="005278A9">
        <w:rPr>
          <w:rFonts w:ascii="Arial" w:hAnsi="Arial" w:cs="Arial"/>
          <w:sz w:val="24"/>
          <w:szCs w:val="24"/>
        </w:rPr>
        <w:t>компенсационные выплаты</w:t>
      </w:r>
      <w:bookmarkEnd w:id="4"/>
      <w:r w:rsidRPr="005278A9">
        <w:rPr>
          <w:rFonts w:ascii="Arial" w:hAnsi="Arial" w:cs="Arial"/>
          <w:sz w:val="24"/>
          <w:szCs w:val="24"/>
        </w:rPr>
        <w:t>»;</w:t>
      </w:r>
    </w:p>
    <w:p w14:paraId="5A54F344" w14:textId="157945AC" w:rsidR="00056733" w:rsidRPr="005278A9" w:rsidRDefault="00056733" w:rsidP="00056733">
      <w:pPr>
        <w:tabs>
          <w:tab w:val="left" w:pos="709"/>
        </w:tabs>
        <w:ind w:firstLine="0"/>
        <w:rPr>
          <w:rFonts w:ascii="Arial" w:hAnsi="Arial" w:cs="Arial"/>
          <w:sz w:val="24"/>
          <w:szCs w:val="24"/>
        </w:rPr>
      </w:pPr>
      <w:r w:rsidRPr="005278A9">
        <w:rPr>
          <w:rFonts w:ascii="Arial" w:hAnsi="Arial" w:cs="Arial"/>
          <w:sz w:val="24"/>
          <w:szCs w:val="24"/>
        </w:rPr>
        <w:tab/>
        <w:t xml:space="preserve">1.2.13. </w:t>
      </w:r>
      <w:r w:rsidR="0038443C" w:rsidRPr="005278A9">
        <w:rPr>
          <w:rFonts w:ascii="Arial" w:hAnsi="Arial" w:cs="Arial"/>
          <w:sz w:val="24"/>
          <w:szCs w:val="24"/>
        </w:rPr>
        <w:t>В</w:t>
      </w:r>
      <w:r w:rsidRPr="005278A9">
        <w:rPr>
          <w:rFonts w:ascii="Arial" w:hAnsi="Arial" w:cs="Arial"/>
          <w:sz w:val="24"/>
          <w:szCs w:val="24"/>
        </w:rPr>
        <w:t xml:space="preserve"> пункте 4 приложения 3 </w:t>
      </w:r>
      <w:r w:rsidR="004F5908" w:rsidRPr="005278A9">
        <w:rPr>
          <w:rFonts w:ascii="Arial" w:hAnsi="Arial" w:cs="Arial"/>
          <w:sz w:val="24"/>
          <w:szCs w:val="24"/>
        </w:rPr>
        <w:t xml:space="preserve">к </w:t>
      </w:r>
      <w:r w:rsidRPr="005278A9">
        <w:rPr>
          <w:rFonts w:ascii="Arial" w:hAnsi="Arial" w:cs="Arial"/>
          <w:sz w:val="24"/>
          <w:szCs w:val="24"/>
        </w:rPr>
        <w:t>Положени</w:t>
      </w:r>
      <w:r w:rsidR="004F5908" w:rsidRPr="005278A9">
        <w:rPr>
          <w:rFonts w:ascii="Arial" w:hAnsi="Arial" w:cs="Arial"/>
          <w:sz w:val="24"/>
          <w:szCs w:val="24"/>
        </w:rPr>
        <w:t>ю</w:t>
      </w:r>
      <w:r w:rsidRPr="005278A9">
        <w:rPr>
          <w:rFonts w:ascii="Arial" w:hAnsi="Arial" w:cs="Arial"/>
          <w:sz w:val="24"/>
          <w:szCs w:val="24"/>
        </w:rPr>
        <w:t xml:space="preserve"> 2 слова «Выплаты компенсационного характера» заменить словами «</w:t>
      </w:r>
      <w:bookmarkStart w:id="5" w:name="_Hlk239323360"/>
      <w:r w:rsidRPr="005278A9">
        <w:rPr>
          <w:rFonts w:ascii="Arial" w:hAnsi="Arial" w:cs="Arial"/>
          <w:sz w:val="24"/>
          <w:szCs w:val="24"/>
        </w:rPr>
        <w:t>Компенсационные выплаты</w:t>
      </w:r>
      <w:bookmarkEnd w:id="5"/>
      <w:r w:rsidRPr="005278A9">
        <w:rPr>
          <w:rFonts w:ascii="Arial" w:hAnsi="Arial" w:cs="Arial"/>
          <w:sz w:val="24"/>
          <w:szCs w:val="24"/>
        </w:rPr>
        <w:t>».</w:t>
      </w:r>
    </w:p>
    <w:p w14:paraId="64106268" w14:textId="724A27F5" w:rsidR="00B657E4" w:rsidRPr="005278A9" w:rsidRDefault="00B657E4" w:rsidP="006616E4">
      <w:pPr>
        <w:tabs>
          <w:tab w:val="left" w:pos="567"/>
          <w:tab w:val="left" w:pos="709"/>
        </w:tabs>
        <w:rPr>
          <w:rFonts w:ascii="Arial" w:eastAsia="Arial Unicode MS" w:hAnsi="Arial" w:cs="Arial"/>
          <w:sz w:val="24"/>
          <w:szCs w:val="24"/>
          <w:lang w:eastAsia="ru-RU"/>
        </w:rPr>
      </w:pPr>
      <w:r w:rsidRPr="005278A9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5278A9">
        <w:rPr>
          <w:rFonts w:ascii="Arial" w:eastAsia="Arial Unicode MS" w:hAnsi="Arial" w:cs="Arial"/>
          <w:sz w:val="24"/>
          <w:szCs w:val="24"/>
          <w:lang w:eastAsia="ru-RU"/>
        </w:rPr>
        <w:t>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01017A35" w14:textId="15BBF801" w:rsidR="00B657E4" w:rsidRPr="005278A9" w:rsidRDefault="00B657E4" w:rsidP="00275DB9">
      <w:pPr>
        <w:tabs>
          <w:tab w:val="left" w:pos="709"/>
          <w:tab w:val="left" w:pos="993"/>
          <w:tab w:val="left" w:pos="9180"/>
        </w:tabs>
        <w:rPr>
          <w:rFonts w:ascii="Arial" w:eastAsia="Times New Roman" w:hAnsi="Arial" w:cs="Arial"/>
          <w:sz w:val="24"/>
          <w:szCs w:val="24"/>
          <w:lang w:eastAsia="ru-RU"/>
        </w:rPr>
      </w:pPr>
      <w:r w:rsidRPr="005278A9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</w:t>
      </w:r>
      <w:r w:rsidR="004F5908" w:rsidRPr="005278A9">
        <w:rPr>
          <w:rFonts w:ascii="Arial" w:eastAsia="Times New Roman" w:hAnsi="Arial" w:cs="Arial"/>
          <w:sz w:val="24"/>
          <w:szCs w:val="24"/>
          <w:lang w:eastAsia="ru-RU"/>
        </w:rPr>
        <w:t>со дня</w:t>
      </w:r>
      <w:r w:rsidRPr="005278A9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</w:t>
      </w:r>
      <w:r w:rsidR="005734BB" w:rsidRPr="005278A9">
        <w:rPr>
          <w:rFonts w:ascii="Arial" w:eastAsia="Times New Roman" w:hAnsi="Arial" w:cs="Arial"/>
          <w:sz w:val="24"/>
          <w:szCs w:val="24"/>
          <w:lang w:eastAsia="ru-RU"/>
        </w:rPr>
        <w:t xml:space="preserve"> и распространяется на правоотношения, возникшие с 30 апреля 2026 года.</w:t>
      </w:r>
    </w:p>
    <w:p w14:paraId="30B9E559" w14:textId="64D68BBF" w:rsidR="00B657E4" w:rsidRPr="005278A9" w:rsidRDefault="00275DB9" w:rsidP="00275DB9">
      <w:pPr>
        <w:tabs>
          <w:tab w:val="left" w:pos="709"/>
          <w:tab w:val="left" w:pos="9180"/>
        </w:tabs>
        <w:rPr>
          <w:rFonts w:ascii="Arial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B657E4" w:rsidRPr="005278A9">
        <w:rPr>
          <w:rFonts w:ascii="Arial" w:hAnsi="Arial" w:cs="Arial"/>
          <w:sz w:val="24"/>
          <w:szCs w:val="24"/>
        </w:rPr>
        <w:t xml:space="preserve">. Контроль за выполнением настоящего постановления возложить на </w:t>
      </w:r>
      <w:r w:rsidR="004C4BC1" w:rsidRPr="005278A9">
        <w:rPr>
          <w:rFonts w:ascii="Arial" w:hAnsi="Arial" w:cs="Arial"/>
          <w:sz w:val="24"/>
          <w:szCs w:val="24"/>
        </w:rPr>
        <w:t xml:space="preserve">исполняющего обязанности </w:t>
      </w:r>
      <w:r w:rsidR="00B657E4" w:rsidRPr="005278A9">
        <w:rPr>
          <w:rFonts w:ascii="Arial" w:hAnsi="Arial" w:cs="Arial"/>
          <w:sz w:val="24"/>
          <w:szCs w:val="24"/>
        </w:rPr>
        <w:t xml:space="preserve">заместителя главы городского округа Кашира </w:t>
      </w:r>
      <w:r w:rsidR="004C4BC1" w:rsidRPr="005278A9">
        <w:rPr>
          <w:rFonts w:ascii="Arial" w:hAnsi="Arial" w:cs="Arial"/>
          <w:sz w:val="24"/>
          <w:szCs w:val="24"/>
        </w:rPr>
        <w:t>Марухина В.А.</w:t>
      </w:r>
    </w:p>
    <w:p w14:paraId="3742B266" w14:textId="77777777" w:rsidR="00B657E4" w:rsidRPr="005278A9" w:rsidRDefault="00B657E4" w:rsidP="006616E4">
      <w:pPr>
        <w:tabs>
          <w:tab w:val="left" w:pos="709"/>
          <w:tab w:val="left" w:pos="9180"/>
        </w:tabs>
        <w:rPr>
          <w:rFonts w:ascii="Arial" w:eastAsia="Times New Roman" w:hAnsi="Arial" w:cs="Arial"/>
          <w:sz w:val="24"/>
          <w:szCs w:val="24"/>
          <w:lang w:eastAsia="ru-RU"/>
        </w:rPr>
      </w:pPr>
      <w:r w:rsidRPr="005278A9">
        <w:rPr>
          <w:rFonts w:ascii="Arial" w:hAnsi="Arial" w:cs="Arial"/>
          <w:sz w:val="24"/>
          <w:szCs w:val="24"/>
        </w:rPr>
        <w:t xml:space="preserve"> </w:t>
      </w:r>
    </w:p>
    <w:p w14:paraId="629B8AFA" w14:textId="2EA9667F" w:rsidR="0007057B" w:rsidRPr="005278A9" w:rsidRDefault="00B657E4" w:rsidP="005C410E">
      <w:pPr>
        <w:tabs>
          <w:tab w:val="left" w:pos="1134"/>
        </w:tabs>
        <w:ind w:firstLine="0"/>
        <w:rPr>
          <w:rFonts w:ascii="Arial" w:hAnsi="Arial" w:cs="Arial"/>
          <w:sz w:val="24"/>
          <w:szCs w:val="24"/>
        </w:rPr>
      </w:pPr>
      <w:r w:rsidRPr="005278A9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городского округа Кашира                                                 </w:t>
      </w:r>
      <w:r w:rsidR="0058603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 w:rsidRPr="005278A9">
        <w:rPr>
          <w:rFonts w:ascii="Arial" w:eastAsia="Times New Roman" w:hAnsi="Arial" w:cs="Arial"/>
          <w:sz w:val="24"/>
          <w:szCs w:val="24"/>
          <w:lang w:eastAsia="ru-RU"/>
        </w:rPr>
        <w:t xml:space="preserve">   Р.А. Пичугин</w:t>
      </w:r>
    </w:p>
    <w:sectPr w:rsidR="0007057B" w:rsidRPr="005278A9" w:rsidSect="005278A9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8F0A" w14:textId="77777777" w:rsidR="00422261" w:rsidRDefault="00422261" w:rsidP="00DE54F1">
      <w:r>
        <w:separator/>
      </w:r>
    </w:p>
  </w:endnote>
  <w:endnote w:type="continuationSeparator" w:id="0">
    <w:p w14:paraId="113B41FB" w14:textId="77777777" w:rsidR="00422261" w:rsidRDefault="00422261" w:rsidP="00DE5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F53F8" w14:textId="77777777" w:rsidR="00422261" w:rsidRDefault="00422261" w:rsidP="00DE54F1">
      <w:r>
        <w:separator/>
      </w:r>
    </w:p>
  </w:footnote>
  <w:footnote w:type="continuationSeparator" w:id="0">
    <w:p w14:paraId="0E72747B" w14:textId="77777777" w:rsidR="00422261" w:rsidRDefault="00422261" w:rsidP="00DE5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BA"/>
    <w:rsid w:val="00047E13"/>
    <w:rsid w:val="00056733"/>
    <w:rsid w:val="000578AA"/>
    <w:rsid w:val="0007057B"/>
    <w:rsid w:val="000E4BC6"/>
    <w:rsid w:val="000F693C"/>
    <w:rsid w:val="00122DD2"/>
    <w:rsid w:val="0012448D"/>
    <w:rsid w:val="001503D0"/>
    <w:rsid w:val="00170331"/>
    <w:rsid w:val="0017228F"/>
    <w:rsid w:val="00195D8E"/>
    <w:rsid w:val="001D57FB"/>
    <w:rsid w:val="0020326F"/>
    <w:rsid w:val="00206240"/>
    <w:rsid w:val="00237AB5"/>
    <w:rsid w:val="00251108"/>
    <w:rsid w:val="00275DB9"/>
    <w:rsid w:val="00281CA2"/>
    <w:rsid w:val="00284E8B"/>
    <w:rsid w:val="002A47D0"/>
    <w:rsid w:val="002F2EBA"/>
    <w:rsid w:val="00312DCF"/>
    <w:rsid w:val="003358C5"/>
    <w:rsid w:val="0034020B"/>
    <w:rsid w:val="00353326"/>
    <w:rsid w:val="0037319F"/>
    <w:rsid w:val="0038443C"/>
    <w:rsid w:val="0038767D"/>
    <w:rsid w:val="00390271"/>
    <w:rsid w:val="003C03AA"/>
    <w:rsid w:val="003D1CB7"/>
    <w:rsid w:val="003D645B"/>
    <w:rsid w:val="004022FB"/>
    <w:rsid w:val="004114A6"/>
    <w:rsid w:val="00422261"/>
    <w:rsid w:val="00452070"/>
    <w:rsid w:val="004645C2"/>
    <w:rsid w:val="00476CBE"/>
    <w:rsid w:val="00482D69"/>
    <w:rsid w:val="004912A5"/>
    <w:rsid w:val="004C4BC1"/>
    <w:rsid w:val="004F4268"/>
    <w:rsid w:val="004F5908"/>
    <w:rsid w:val="004F6922"/>
    <w:rsid w:val="00501278"/>
    <w:rsid w:val="005015D4"/>
    <w:rsid w:val="005278A9"/>
    <w:rsid w:val="005376A3"/>
    <w:rsid w:val="00552249"/>
    <w:rsid w:val="00553374"/>
    <w:rsid w:val="00564EDD"/>
    <w:rsid w:val="005734BB"/>
    <w:rsid w:val="00586036"/>
    <w:rsid w:val="005C410E"/>
    <w:rsid w:val="005C667F"/>
    <w:rsid w:val="005D7440"/>
    <w:rsid w:val="006033E7"/>
    <w:rsid w:val="00635D77"/>
    <w:rsid w:val="006616E4"/>
    <w:rsid w:val="006864CC"/>
    <w:rsid w:val="006D66D3"/>
    <w:rsid w:val="006D6825"/>
    <w:rsid w:val="0071185B"/>
    <w:rsid w:val="007135AA"/>
    <w:rsid w:val="007156A7"/>
    <w:rsid w:val="00745131"/>
    <w:rsid w:val="00751F33"/>
    <w:rsid w:val="00754A75"/>
    <w:rsid w:val="00767487"/>
    <w:rsid w:val="00792569"/>
    <w:rsid w:val="007D68A4"/>
    <w:rsid w:val="00811255"/>
    <w:rsid w:val="008305C2"/>
    <w:rsid w:val="00835E5D"/>
    <w:rsid w:val="008611EB"/>
    <w:rsid w:val="00914D64"/>
    <w:rsid w:val="009432FB"/>
    <w:rsid w:val="009D2A85"/>
    <w:rsid w:val="009E608B"/>
    <w:rsid w:val="009F6079"/>
    <w:rsid w:val="00A01A1D"/>
    <w:rsid w:val="00A118D1"/>
    <w:rsid w:val="00A22BBA"/>
    <w:rsid w:val="00A251EC"/>
    <w:rsid w:val="00A666C4"/>
    <w:rsid w:val="00A877D7"/>
    <w:rsid w:val="00AA450B"/>
    <w:rsid w:val="00AA606C"/>
    <w:rsid w:val="00AA6D87"/>
    <w:rsid w:val="00AD0E3F"/>
    <w:rsid w:val="00AF56AD"/>
    <w:rsid w:val="00AF63F2"/>
    <w:rsid w:val="00B1672A"/>
    <w:rsid w:val="00B657E4"/>
    <w:rsid w:val="00B66572"/>
    <w:rsid w:val="00B76662"/>
    <w:rsid w:val="00B97625"/>
    <w:rsid w:val="00BB1688"/>
    <w:rsid w:val="00BB373E"/>
    <w:rsid w:val="00BC3451"/>
    <w:rsid w:val="00BC696F"/>
    <w:rsid w:val="00BD1378"/>
    <w:rsid w:val="00C06AA5"/>
    <w:rsid w:val="00C26182"/>
    <w:rsid w:val="00C36C09"/>
    <w:rsid w:val="00C5659C"/>
    <w:rsid w:val="00C570A9"/>
    <w:rsid w:val="00C8745A"/>
    <w:rsid w:val="00CD2D6F"/>
    <w:rsid w:val="00CF23AC"/>
    <w:rsid w:val="00D01A49"/>
    <w:rsid w:val="00D0564D"/>
    <w:rsid w:val="00D35489"/>
    <w:rsid w:val="00D95F97"/>
    <w:rsid w:val="00DD33A2"/>
    <w:rsid w:val="00DE54F1"/>
    <w:rsid w:val="00DF7AF9"/>
    <w:rsid w:val="00E10B23"/>
    <w:rsid w:val="00E16BF9"/>
    <w:rsid w:val="00E25F8E"/>
    <w:rsid w:val="00E3159B"/>
    <w:rsid w:val="00E402E3"/>
    <w:rsid w:val="00E5381C"/>
    <w:rsid w:val="00E86D39"/>
    <w:rsid w:val="00E9096C"/>
    <w:rsid w:val="00E923BA"/>
    <w:rsid w:val="00EC4259"/>
    <w:rsid w:val="00F1534C"/>
    <w:rsid w:val="00F23E8D"/>
    <w:rsid w:val="00F25281"/>
    <w:rsid w:val="00F433B9"/>
    <w:rsid w:val="00F47AFB"/>
    <w:rsid w:val="00F5257D"/>
    <w:rsid w:val="00F555D3"/>
    <w:rsid w:val="00F64599"/>
    <w:rsid w:val="00F760AD"/>
    <w:rsid w:val="00F84B4B"/>
    <w:rsid w:val="00FD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69C8A"/>
  <w15:chartTrackingRefBased/>
  <w15:docId w15:val="{769559B1-BD3A-422B-B35C-4DF0DB44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7E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2EBA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EBA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EBA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EBA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EBA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EBA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EBA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EBA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EBA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2E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2E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2E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2E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2E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2E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2E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2E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2E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2EBA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F2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EBA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F2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2EBA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F2E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2EBA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2F2E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2E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F2E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2EB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252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c">
    <w:name w:val="Hyperlink"/>
    <w:rsid w:val="00DE54F1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DE54F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E54F1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af">
    <w:name w:val="footer"/>
    <w:basedOn w:val="a"/>
    <w:link w:val="af0"/>
    <w:uiPriority w:val="99"/>
    <w:unhideWhenUsed/>
    <w:rsid w:val="00DE54F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E54F1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" TargetMode="External"/><Relationship Id="rId13" Type="http://schemas.openxmlformats.org/officeDocument/2006/relationships/hyperlink" Target="https://login.consultant.ru/link/?req=doc&amp;base=MOB&amp;n=447644&amp;dst=10003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253" TargetMode="External"/><Relationship Id="rId12" Type="http://schemas.openxmlformats.org/officeDocument/2006/relationships/hyperlink" Target="https://login.consultant.ru/link/?req=doc&amp;base=MOB&amp;n=447644&amp;dst=10003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MOB&amp;n=44764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19026&amp;dst=655" TargetMode="External"/><Relationship Id="rId10" Type="http://schemas.openxmlformats.org/officeDocument/2006/relationships/hyperlink" Target="https://login.consultant.ru/link/?req=doc&amp;base=MOB&amp;n=4428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1319" TargetMode="External"/><Relationship Id="rId14" Type="http://schemas.openxmlformats.org/officeDocument/2006/relationships/hyperlink" Target="https://login.consultant.ru/link/?req=doc&amp;base=MOB&amp;n=443855&amp;dst=1008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63FE1-2770-41B6-BB85-CA1C63ECE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1844</Words>
  <Characters>10513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2026-08-05T11:39:00Z</cp:lastPrinted>
  <dcterms:created xsi:type="dcterms:W3CDTF">2026-09-03T06:38:00Z</dcterms:created>
  <dcterms:modified xsi:type="dcterms:W3CDTF">2026-10-07T09:50:00Z</dcterms:modified>
</cp:coreProperties>
</file>