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15EB3" w14:textId="305CC41B" w:rsidR="00F55FD6" w:rsidRDefault="00F55FD6" w:rsidP="00946F4F">
      <w:pPr>
        <w:pStyle w:val="12"/>
        <w:ind w:left="567" w:right="567"/>
        <w:rPr>
          <w:lang w:val="en-US"/>
        </w:rPr>
      </w:pPr>
      <w:r>
        <w:rPr>
          <w:lang w:eastAsia="ru-RU"/>
        </w:rPr>
        <w:drawing>
          <wp:inline distT="0" distB="0" distL="0" distR="0" wp14:anchorId="4618FB6F" wp14:editId="4772B68D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AC288" w14:textId="77777777" w:rsidR="00F55FD6" w:rsidRDefault="00F55FD6" w:rsidP="00F55FD6">
      <w:pPr>
        <w:pStyle w:val="12"/>
        <w:rPr>
          <w:sz w:val="10"/>
          <w:szCs w:val="10"/>
          <w:lang w:val="en-US"/>
        </w:rPr>
      </w:pPr>
    </w:p>
    <w:p w14:paraId="1E75BC84" w14:textId="77777777" w:rsidR="00F55FD6" w:rsidRDefault="00F55FD6" w:rsidP="00F55FD6">
      <w:pPr>
        <w:pStyle w:val="12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25CDD704" w14:textId="77777777" w:rsidR="00F55FD6" w:rsidRDefault="00F55FD6" w:rsidP="00F55FD6">
      <w:pPr>
        <w:pStyle w:val="24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F55FD6" w14:paraId="20005E42" w14:textId="77777777" w:rsidTr="00413440">
        <w:tc>
          <w:tcPr>
            <w:tcW w:w="2409" w:type="dxa"/>
          </w:tcPr>
          <w:p w14:paraId="64BE7DBB" w14:textId="77777777" w:rsidR="00F55FD6" w:rsidRDefault="00F55FD6" w:rsidP="00413440">
            <w:pPr>
              <w:ind w:firstLine="317"/>
            </w:pPr>
          </w:p>
        </w:tc>
        <w:tc>
          <w:tcPr>
            <w:tcW w:w="567" w:type="dxa"/>
            <w:hideMark/>
          </w:tcPr>
          <w:p w14:paraId="7AEA617F" w14:textId="77777777" w:rsidR="00F55FD6" w:rsidRDefault="00F55FD6" w:rsidP="00413440">
            <w:pPr>
              <w:pStyle w:val="12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0CAB3AED" w14:textId="77777777" w:rsidR="00F55FD6" w:rsidRDefault="00F55FD6" w:rsidP="00413440">
            <w:pPr>
              <w:ind w:firstLine="176"/>
            </w:pPr>
          </w:p>
        </w:tc>
      </w:tr>
    </w:tbl>
    <w:p w14:paraId="492CBA61" w14:textId="77777777" w:rsidR="00F55FD6" w:rsidRDefault="00F55FD6" w:rsidP="00F55FD6">
      <w:pPr>
        <w:pStyle w:val="12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53F7021D" w14:textId="77777777" w:rsidR="00F55FD6" w:rsidRDefault="00F55FD6" w:rsidP="00F55FD6">
      <w:pPr>
        <w:pStyle w:val="12"/>
      </w:pPr>
      <w:r>
        <w:t>Кашира</w:t>
      </w:r>
    </w:p>
    <w:p w14:paraId="28457CCC" w14:textId="77777777" w:rsidR="00F55FD6" w:rsidRDefault="00F55FD6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 w:firstLine="0"/>
        <w:jc w:val="left"/>
        <w:rPr>
          <w:bCs/>
          <w:iCs/>
          <w:color w:val="000000" w:themeColor="text1"/>
          <w:sz w:val="28"/>
          <w:szCs w:val="28"/>
        </w:rPr>
      </w:pPr>
    </w:p>
    <w:p w14:paraId="4A07E03B" w14:textId="2B128CD8" w:rsidR="003643C3" w:rsidRPr="001736A8" w:rsidRDefault="009734A5" w:rsidP="00CC2BAC">
      <w:pPr>
        <w:widowControl w:val="0"/>
        <w:autoSpaceDE w:val="0"/>
        <w:autoSpaceDN w:val="0"/>
        <w:adjustRightInd w:val="0"/>
        <w:spacing w:line="240" w:lineRule="auto"/>
        <w:ind w:right="3258"/>
        <w:rPr>
          <w:b/>
          <w:sz w:val="28"/>
          <w:szCs w:val="28"/>
        </w:rPr>
      </w:pPr>
      <w:bookmarkStart w:id="0" w:name="_Hlk240986262"/>
      <w:r w:rsidRPr="001736A8">
        <w:rPr>
          <w:bCs/>
          <w:sz w:val="28"/>
          <w:szCs w:val="28"/>
        </w:rPr>
        <w:t>О</w:t>
      </w:r>
      <w:r w:rsidR="003643C3">
        <w:rPr>
          <w:bCs/>
          <w:sz w:val="28"/>
          <w:szCs w:val="28"/>
        </w:rPr>
        <w:t xml:space="preserve">б </w:t>
      </w:r>
      <w:r w:rsidR="00291AAD">
        <w:rPr>
          <w:bCs/>
          <w:sz w:val="28"/>
          <w:szCs w:val="28"/>
        </w:rPr>
        <w:t>о</w:t>
      </w:r>
      <w:r w:rsidR="003643C3">
        <w:rPr>
          <w:bCs/>
          <w:sz w:val="28"/>
          <w:szCs w:val="28"/>
        </w:rPr>
        <w:t>пределени</w:t>
      </w:r>
      <w:r w:rsidR="00291AAD">
        <w:rPr>
          <w:bCs/>
          <w:sz w:val="28"/>
          <w:szCs w:val="28"/>
        </w:rPr>
        <w:t>и</w:t>
      </w:r>
      <w:r w:rsidR="00D421ED" w:rsidRPr="00D421ED">
        <w:rPr>
          <w:bCs/>
          <w:sz w:val="28"/>
          <w:szCs w:val="28"/>
        </w:rPr>
        <w:t xml:space="preserve"> </w:t>
      </w:r>
      <w:r w:rsidR="00D421ED">
        <w:rPr>
          <w:bCs/>
          <w:sz w:val="28"/>
          <w:szCs w:val="28"/>
        </w:rPr>
        <w:t>границ</w:t>
      </w:r>
      <w:r w:rsidR="00CC2BAC">
        <w:rPr>
          <w:bCs/>
          <w:sz w:val="28"/>
          <w:szCs w:val="28"/>
        </w:rPr>
        <w:t xml:space="preserve"> </w:t>
      </w:r>
      <w:r w:rsidR="003643C3">
        <w:rPr>
          <w:bCs/>
          <w:sz w:val="28"/>
          <w:szCs w:val="28"/>
        </w:rPr>
        <w:t>прилегающих территорий, на которых не допускается (запрещается) розничная торговля</w:t>
      </w:r>
      <w:r w:rsidR="00D84122">
        <w:rPr>
          <w:bCs/>
          <w:sz w:val="28"/>
          <w:szCs w:val="28"/>
        </w:rPr>
        <w:t xml:space="preserve"> </w:t>
      </w:r>
      <w:r w:rsidR="003643C3">
        <w:rPr>
          <w:bCs/>
          <w:sz w:val="28"/>
          <w:szCs w:val="28"/>
        </w:rPr>
        <w:t xml:space="preserve">табачной продукцией или никотиносодержащей продукцией, кальянами, устройствами </w:t>
      </w:r>
      <w:r w:rsidR="00291AAD">
        <w:rPr>
          <w:bCs/>
          <w:sz w:val="28"/>
          <w:szCs w:val="28"/>
        </w:rPr>
        <w:br/>
      </w:r>
      <w:r w:rsidR="003643C3">
        <w:rPr>
          <w:bCs/>
          <w:sz w:val="28"/>
          <w:szCs w:val="28"/>
        </w:rPr>
        <w:t>для потребления никотиносодержащей продукции на территории городского округа Кашира</w:t>
      </w:r>
      <w:r w:rsidR="00D84122">
        <w:rPr>
          <w:bCs/>
          <w:sz w:val="28"/>
          <w:szCs w:val="28"/>
        </w:rPr>
        <w:t xml:space="preserve"> Московской области</w:t>
      </w:r>
    </w:p>
    <w:bookmarkEnd w:id="0"/>
    <w:p w14:paraId="7A7D0F6E" w14:textId="77777777" w:rsidR="00F55FD6" w:rsidRDefault="00F55FD6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/>
        <w:jc w:val="left"/>
        <w:rPr>
          <w:bCs/>
          <w:sz w:val="27"/>
          <w:szCs w:val="27"/>
        </w:rPr>
      </w:pPr>
    </w:p>
    <w:p w14:paraId="44359A5D" w14:textId="77777777" w:rsidR="0059486B" w:rsidRPr="00444AA8" w:rsidRDefault="0059486B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/>
        <w:jc w:val="left"/>
        <w:rPr>
          <w:bCs/>
          <w:sz w:val="27"/>
          <w:szCs w:val="27"/>
        </w:rPr>
      </w:pPr>
    </w:p>
    <w:p w14:paraId="2338E440" w14:textId="6E9B2E43" w:rsidR="00F21A35" w:rsidRDefault="009734A5" w:rsidP="00C70647">
      <w:pPr>
        <w:pStyle w:val="ConsPlusTitlePage"/>
        <w:ind w:right="-2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23060">
        <w:rPr>
          <w:rFonts w:ascii="Times New Roman" w:hAnsi="Times New Roman" w:cs="Times New Roman"/>
          <w:sz w:val="28"/>
          <w:szCs w:val="28"/>
        </w:rPr>
        <w:t xml:space="preserve">В </w:t>
      </w:r>
      <w:r w:rsidRPr="00D421ED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D421ED" w:rsidRPr="00D421ED">
        <w:rPr>
          <w:rFonts w:ascii="Times New Roman" w:hAnsi="Times New Roman" w:cs="Times New Roman"/>
          <w:sz w:val="28"/>
          <w:szCs w:val="28"/>
        </w:rPr>
        <w:t xml:space="preserve">Федеральным законом от 20.03.2025 № 33-ФЗ </w:t>
      </w:r>
      <w:r w:rsidR="00D421ED" w:rsidRPr="00D421ED">
        <w:rPr>
          <w:rFonts w:ascii="Times New Roman" w:hAnsi="Times New Roman" w:cs="Times New Roman"/>
          <w:sz w:val="28"/>
          <w:szCs w:val="28"/>
        </w:rPr>
        <w:br/>
        <w:t>«О</w:t>
      </w:r>
      <w:r w:rsidR="00D421ED" w:rsidRPr="00D421ED">
        <w:rPr>
          <w:rFonts w:ascii="Times New Roman" w:eastAsiaTheme="minorHAnsi" w:hAnsi="Times New Roman" w:cs="Times New Roman"/>
          <w:sz w:val="28"/>
          <w:szCs w:val="28"/>
          <w:lang w:eastAsia="en-US"/>
        </w:rPr>
        <w:t>б общих принципах организации местного самоуправления в единой системе публичной власти</w:t>
      </w:r>
      <w:r w:rsidR="00D421ED" w:rsidRPr="00D421ED">
        <w:rPr>
          <w:rFonts w:ascii="Times New Roman" w:hAnsi="Times New Roman" w:cs="Times New Roman"/>
          <w:sz w:val="28"/>
          <w:szCs w:val="28"/>
        </w:rPr>
        <w:t xml:space="preserve">», </w:t>
      </w:r>
      <w:r w:rsidRPr="00D421ED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D421ED" w:rsidRPr="00D421ED">
        <w:rPr>
          <w:rFonts w:ascii="Times New Roman" w:hAnsi="Times New Roman" w:cs="Times New Roman"/>
          <w:sz w:val="28"/>
          <w:szCs w:val="28"/>
        </w:rPr>
        <w:t>Федеральны</w:t>
      </w:r>
      <w:r w:rsidR="00D421ED">
        <w:rPr>
          <w:rFonts w:ascii="Times New Roman" w:hAnsi="Times New Roman" w:cs="Times New Roman"/>
          <w:sz w:val="28"/>
          <w:szCs w:val="28"/>
        </w:rPr>
        <w:t>м</w:t>
      </w:r>
      <w:r w:rsidR="00D421ED" w:rsidRPr="00D421ED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D421ED">
        <w:rPr>
          <w:rFonts w:ascii="Times New Roman" w:hAnsi="Times New Roman" w:cs="Times New Roman"/>
          <w:sz w:val="28"/>
          <w:szCs w:val="28"/>
        </w:rPr>
        <w:t>ом</w:t>
      </w:r>
      <w:r w:rsidR="00D421ED" w:rsidRPr="00D421ED">
        <w:rPr>
          <w:rFonts w:ascii="Times New Roman" w:hAnsi="Times New Roman" w:cs="Times New Roman"/>
          <w:sz w:val="28"/>
          <w:szCs w:val="28"/>
        </w:rPr>
        <w:t xml:space="preserve"> от 23.02.2013 </w:t>
      </w:r>
      <w:r w:rsidR="00D421ED">
        <w:rPr>
          <w:rFonts w:ascii="Times New Roman" w:hAnsi="Times New Roman" w:cs="Times New Roman"/>
          <w:sz w:val="28"/>
          <w:szCs w:val="28"/>
        </w:rPr>
        <w:t>№</w:t>
      </w:r>
      <w:r w:rsidR="00D421ED" w:rsidRPr="00D421ED">
        <w:rPr>
          <w:rFonts w:ascii="Times New Roman" w:hAnsi="Times New Roman" w:cs="Times New Roman"/>
          <w:sz w:val="28"/>
          <w:szCs w:val="28"/>
        </w:rPr>
        <w:t xml:space="preserve"> 15-ФЗ</w:t>
      </w:r>
      <w:r w:rsidR="00D421ED">
        <w:rPr>
          <w:rFonts w:ascii="Times New Roman" w:hAnsi="Times New Roman" w:cs="Times New Roman"/>
          <w:sz w:val="28"/>
          <w:szCs w:val="28"/>
        </w:rPr>
        <w:t xml:space="preserve"> «</w:t>
      </w:r>
      <w:r w:rsidR="00D421ED" w:rsidRPr="00D421ED">
        <w:rPr>
          <w:rFonts w:ascii="Times New Roman" w:hAnsi="Times New Roman" w:cs="Times New Roman"/>
          <w:sz w:val="28"/>
          <w:szCs w:val="28"/>
        </w:rPr>
        <w:t>Об охране здоровья граждан от воздействия окружающего табачного дыма, последствий потребления табака или потребления никотинсодержащей продукции», постановление</w:t>
      </w:r>
      <w:r w:rsidR="00D421ED">
        <w:rPr>
          <w:rFonts w:ascii="Times New Roman" w:hAnsi="Times New Roman" w:cs="Times New Roman"/>
          <w:sz w:val="28"/>
          <w:szCs w:val="28"/>
        </w:rPr>
        <w:t>м</w:t>
      </w:r>
      <w:r w:rsidR="00D421ED" w:rsidRPr="00D421ED">
        <w:rPr>
          <w:rFonts w:ascii="Times New Roman" w:hAnsi="Times New Roman" w:cs="Times New Roman"/>
          <w:sz w:val="28"/>
          <w:szCs w:val="28"/>
        </w:rPr>
        <w:t xml:space="preserve"> Правительства Р</w:t>
      </w:r>
      <w:r w:rsidR="00D421ED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D421ED" w:rsidRPr="00D421ED">
        <w:rPr>
          <w:rFonts w:ascii="Times New Roman" w:hAnsi="Times New Roman" w:cs="Times New Roman"/>
          <w:sz w:val="28"/>
          <w:szCs w:val="28"/>
        </w:rPr>
        <w:t>Ф</w:t>
      </w:r>
      <w:r w:rsidR="00D421ED">
        <w:rPr>
          <w:rFonts w:ascii="Times New Roman" w:hAnsi="Times New Roman" w:cs="Times New Roman"/>
          <w:sz w:val="28"/>
          <w:szCs w:val="28"/>
        </w:rPr>
        <w:t xml:space="preserve">едерации </w:t>
      </w:r>
      <w:r w:rsidR="00D421ED">
        <w:rPr>
          <w:rFonts w:ascii="Times New Roman" w:hAnsi="Times New Roman" w:cs="Times New Roman"/>
          <w:sz w:val="28"/>
          <w:szCs w:val="28"/>
        </w:rPr>
        <w:br/>
      </w:r>
      <w:r w:rsidR="00D421ED" w:rsidRPr="00D421ED">
        <w:rPr>
          <w:rFonts w:ascii="Times New Roman" w:hAnsi="Times New Roman" w:cs="Times New Roman"/>
          <w:sz w:val="28"/>
          <w:szCs w:val="28"/>
        </w:rPr>
        <w:t xml:space="preserve">от 07.09.2026 </w:t>
      </w:r>
      <w:r w:rsidR="00D421ED">
        <w:rPr>
          <w:rFonts w:ascii="Times New Roman" w:hAnsi="Times New Roman" w:cs="Times New Roman"/>
          <w:sz w:val="28"/>
          <w:szCs w:val="28"/>
        </w:rPr>
        <w:t>№</w:t>
      </w:r>
      <w:r w:rsidR="00D421ED" w:rsidRPr="00D421ED">
        <w:rPr>
          <w:rFonts w:ascii="Times New Roman" w:hAnsi="Times New Roman" w:cs="Times New Roman"/>
          <w:sz w:val="28"/>
          <w:szCs w:val="28"/>
        </w:rPr>
        <w:t xml:space="preserve"> 1130</w:t>
      </w:r>
      <w:r w:rsidR="00D421ED">
        <w:rPr>
          <w:rFonts w:ascii="Times New Roman" w:hAnsi="Times New Roman" w:cs="Times New Roman"/>
          <w:sz w:val="28"/>
          <w:szCs w:val="28"/>
        </w:rPr>
        <w:t xml:space="preserve"> «</w:t>
      </w:r>
      <w:r w:rsidR="00D421ED" w:rsidRPr="00D421ED">
        <w:rPr>
          <w:rFonts w:ascii="Times New Roman" w:hAnsi="Times New Roman" w:cs="Times New Roman"/>
          <w:sz w:val="28"/>
          <w:szCs w:val="28"/>
        </w:rPr>
        <w:t xml:space="preserve">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</w:t>
      </w:r>
      <w:r w:rsidR="0099030F">
        <w:rPr>
          <w:rFonts w:ascii="Times New Roman" w:hAnsi="Times New Roman" w:cs="Times New Roman"/>
          <w:sz w:val="28"/>
          <w:szCs w:val="28"/>
        </w:rPr>
        <w:br/>
      </w:r>
      <w:r w:rsidR="00D421ED" w:rsidRPr="00D421ED">
        <w:rPr>
          <w:rFonts w:ascii="Times New Roman" w:hAnsi="Times New Roman" w:cs="Times New Roman"/>
          <w:sz w:val="28"/>
          <w:szCs w:val="28"/>
        </w:rPr>
        <w:t>и устройствами для потребления никотинсодержащей продукции</w:t>
      </w:r>
      <w:r w:rsidR="00FE43A0">
        <w:rPr>
          <w:rFonts w:ascii="Times New Roman" w:hAnsi="Times New Roman" w:cs="Times New Roman"/>
          <w:sz w:val="28"/>
          <w:szCs w:val="28"/>
        </w:rPr>
        <w:t xml:space="preserve">», </w:t>
      </w:r>
      <w:r w:rsidRPr="009D65EF">
        <w:rPr>
          <w:rFonts w:ascii="Times New Roman" w:hAnsi="Times New Roman" w:cs="Times New Roman"/>
          <w:sz w:val="28"/>
          <w:szCs w:val="28"/>
        </w:rPr>
        <w:t xml:space="preserve">Уставом </w:t>
      </w:r>
      <w:r>
        <w:rPr>
          <w:rFonts w:ascii="Times New Roman" w:hAnsi="Times New Roman" w:cs="Times New Roman"/>
          <w:sz w:val="28"/>
          <w:szCs w:val="28"/>
        </w:rPr>
        <w:t>городского округа Кашира Московской области</w:t>
      </w:r>
      <w:r w:rsidRPr="009D65EF">
        <w:rPr>
          <w:rFonts w:ascii="Times New Roman" w:hAnsi="Times New Roman" w:cs="Times New Roman"/>
          <w:sz w:val="28"/>
          <w:szCs w:val="28"/>
        </w:rPr>
        <w:t xml:space="preserve">, </w:t>
      </w:r>
      <w:r w:rsidR="00291AAD">
        <w:rPr>
          <w:rFonts w:ascii="Times New Roman" w:hAnsi="Times New Roman" w:cs="Times New Roman"/>
          <w:sz w:val="28"/>
          <w:szCs w:val="28"/>
        </w:rPr>
        <w:t xml:space="preserve">руководствуясь письмом Министерства сельского хозяйства и продовольствия Московской области от </w:t>
      </w:r>
      <w:r w:rsidR="00C70647">
        <w:rPr>
          <w:rFonts w:ascii="Times New Roman" w:hAnsi="Times New Roman" w:cs="Times New Roman"/>
          <w:sz w:val="28"/>
          <w:szCs w:val="28"/>
        </w:rPr>
        <w:t xml:space="preserve">22.09.2026 </w:t>
      </w:r>
      <w:r w:rsidR="00291AAD">
        <w:rPr>
          <w:rFonts w:ascii="Times New Roman" w:hAnsi="Times New Roman" w:cs="Times New Roman"/>
          <w:sz w:val="28"/>
          <w:szCs w:val="28"/>
        </w:rPr>
        <w:t xml:space="preserve">№ </w:t>
      </w:r>
      <w:r w:rsidR="00C70647" w:rsidRPr="00C70647">
        <w:rPr>
          <w:rFonts w:ascii="Times New Roman" w:hAnsi="Times New Roman" w:cs="Times New Roman"/>
          <w:sz w:val="28"/>
          <w:szCs w:val="28"/>
        </w:rPr>
        <w:t>19ИСХ-12947/19-19-02</w:t>
      </w:r>
      <w:r w:rsidR="00291AAD">
        <w:rPr>
          <w:rFonts w:ascii="Times New Roman" w:hAnsi="Times New Roman" w:cs="Times New Roman"/>
          <w:sz w:val="28"/>
          <w:szCs w:val="28"/>
        </w:rPr>
        <w:t>,</w:t>
      </w:r>
    </w:p>
    <w:p w14:paraId="13F27DE9" w14:textId="77777777" w:rsidR="00C70647" w:rsidRPr="009D65EF" w:rsidRDefault="00C70647" w:rsidP="00C70647">
      <w:pPr>
        <w:pStyle w:val="ConsPlusTitlePage"/>
        <w:ind w:right="-2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026CAFC" w14:textId="609FAE07" w:rsidR="004008DF" w:rsidRDefault="009734A5" w:rsidP="00F21A35">
      <w:pPr>
        <w:shd w:val="clear" w:color="auto" w:fill="FFFFFF"/>
        <w:tabs>
          <w:tab w:val="left" w:pos="0"/>
        </w:tabs>
        <w:spacing w:after="0" w:line="240" w:lineRule="auto"/>
        <w:ind w:left="0"/>
        <w:jc w:val="center"/>
        <w:rPr>
          <w:sz w:val="28"/>
          <w:szCs w:val="28"/>
        </w:rPr>
      </w:pPr>
      <w:r w:rsidRPr="009D65EF">
        <w:rPr>
          <w:sz w:val="28"/>
          <w:szCs w:val="28"/>
        </w:rPr>
        <w:t>ПОСТАНОВЛЯЮ:</w:t>
      </w:r>
    </w:p>
    <w:p w14:paraId="468696A9" w14:textId="77777777" w:rsidR="009734A5" w:rsidRPr="00444AA8" w:rsidRDefault="009734A5" w:rsidP="009734A5">
      <w:pPr>
        <w:shd w:val="clear" w:color="auto" w:fill="FFFFFF"/>
        <w:tabs>
          <w:tab w:val="left" w:pos="0"/>
        </w:tabs>
        <w:spacing w:after="0" w:line="240" w:lineRule="auto"/>
        <w:ind w:left="0"/>
        <w:rPr>
          <w:sz w:val="27"/>
          <w:szCs w:val="27"/>
        </w:rPr>
      </w:pPr>
    </w:p>
    <w:p w14:paraId="323D3F62" w14:textId="22195539" w:rsidR="009734A5" w:rsidRDefault="003643C3" w:rsidP="00A77CD7">
      <w:pPr>
        <w:pStyle w:val="a7"/>
        <w:numPr>
          <w:ilvl w:val="0"/>
          <w:numId w:val="3"/>
        </w:numPr>
        <w:tabs>
          <w:tab w:val="left" w:pos="1276"/>
        </w:tabs>
        <w:suppressAutoHyphens w:val="0"/>
        <w:spacing w:after="0" w:line="240" w:lineRule="auto"/>
        <w:ind w:left="0" w:right="-2" w:firstLine="709"/>
        <w:rPr>
          <w:sz w:val="28"/>
          <w:szCs w:val="28"/>
        </w:rPr>
      </w:pPr>
      <w:r>
        <w:rPr>
          <w:sz w:val="28"/>
          <w:szCs w:val="28"/>
        </w:rPr>
        <w:t xml:space="preserve">Утвердить Порядок определения границ прилегающих территорий, на которых не допускается (запрещается) розничная торговля табачной продукцией или никотиносодержащей продукцией, кальянами, устройствами для потребления никотиносодержащей продукции </w:t>
      </w:r>
      <w:r w:rsidR="00D84122">
        <w:rPr>
          <w:sz w:val="28"/>
          <w:szCs w:val="28"/>
        </w:rPr>
        <w:br/>
      </w:r>
      <w:r>
        <w:rPr>
          <w:sz w:val="28"/>
          <w:szCs w:val="28"/>
        </w:rPr>
        <w:t>на территории городского округа Кашира</w:t>
      </w:r>
      <w:r w:rsidR="00D84122">
        <w:rPr>
          <w:sz w:val="28"/>
          <w:szCs w:val="28"/>
        </w:rPr>
        <w:t xml:space="preserve"> Московской области </w:t>
      </w:r>
      <w:r w:rsidR="00D84122">
        <w:rPr>
          <w:sz w:val="28"/>
          <w:szCs w:val="28"/>
        </w:rPr>
        <w:br/>
      </w:r>
      <w:r>
        <w:rPr>
          <w:sz w:val="28"/>
          <w:szCs w:val="28"/>
        </w:rPr>
        <w:t>(далее – Порядок) (Приложение</w:t>
      </w:r>
      <w:r w:rsidR="00764EDD" w:rsidRPr="00764EDD">
        <w:rPr>
          <w:sz w:val="28"/>
          <w:szCs w:val="28"/>
        </w:rPr>
        <w:t>)</w:t>
      </w:r>
      <w:r w:rsidR="00D84122">
        <w:rPr>
          <w:sz w:val="28"/>
          <w:szCs w:val="28"/>
        </w:rPr>
        <w:t>.</w:t>
      </w:r>
    </w:p>
    <w:p w14:paraId="56D746DC" w14:textId="5A0AC0B9" w:rsidR="00291AAD" w:rsidRPr="0007603D" w:rsidRDefault="00291AAD" w:rsidP="0007603D">
      <w:pPr>
        <w:pStyle w:val="a7"/>
        <w:numPr>
          <w:ilvl w:val="0"/>
          <w:numId w:val="3"/>
        </w:numPr>
        <w:tabs>
          <w:tab w:val="left" w:pos="1276"/>
        </w:tabs>
        <w:suppressAutoHyphens w:val="0"/>
        <w:spacing w:after="0" w:line="240" w:lineRule="auto"/>
        <w:ind w:left="0" w:right="-2" w:firstLine="709"/>
        <w:rPr>
          <w:sz w:val="28"/>
          <w:szCs w:val="28"/>
        </w:rPr>
      </w:pPr>
      <w:r w:rsidRPr="0007603D">
        <w:rPr>
          <w:sz w:val="28"/>
          <w:szCs w:val="28"/>
        </w:rPr>
        <w:t xml:space="preserve">Управлению по экономической политике администрации городского округа Кашира в срок не позднее 15 календарных дней со дня принятия настоящего постановления, направить его </w:t>
      </w:r>
      <w:r w:rsidRPr="0007603D">
        <w:rPr>
          <w:color w:val="auto"/>
          <w:sz w:val="28"/>
          <w:szCs w:val="28"/>
        </w:rPr>
        <w:t xml:space="preserve">копию в </w:t>
      </w:r>
      <w:r w:rsidR="0007603D" w:rsidRPr="0007603D">
        <w:rPr>
          <w:color w:val="auto"/>
          <w:sz w:val="28"/>
          <w:szCs w:val="28"/>
        </w:rPr>
        <w:t xml:space="preserve">Министерство сельского хозяйства и продовольствия Московской области и </w:t>
      </w:r>
      <w:r w:rsidR="0007603D">
        <w:rPr>
          <w:color w:val="auto"/>
          <w:sz w:val="28"/>
          <w:szCs w:val="28"/>
        </w:rPr>
        <w:t xml:space="preserve">в </w:t>
      </w:r>
      <w:r w:rsidR="0007603D" w:rsidRPr="0007603D">
        <w:rPr>
          <w:color w:val="auto"/>
          <w:sz w:val="28"/>
          <w:szCs w:val="28"/>
        </w:rPr>
        <w:t xml:space="preserve">Управление </w:t>
      </w:r>
      <w:r w:rsidRPr="0007603D">
        <w:rPr>
          <w:color w:val="auto"/>
          <w:sz w:val="28"/>
          <w:szCs w:val="28"/>
        </w:rPr>
        <w:lastRenderedPageBreak/>
        <w:t>Федеральной службы по надзору в сфере защиты прав потребителей</w:t>
      </w:r>
      <w:r w:rsidR="0007603D" w:rsidRPr="0007603D">
        <w:rPr>
          <w:color w:val="auto"/>
          <w:sz w:val="28"/>
          <w:szCs w:val="28"/>
        </w:rPr>
        <w:t xml:space="preserve"> </w:t>
      </w:r>
      <w:r w:rsidR="003C578C">
        <w:rPr>
          <w:color w:val="auto"/>
          <w:sz w:val="28"/>
          <w:szCs w:val="28"/>
        </w:rPr>
        <w:br/>
      </w:r>
      <w:r w:rsidRPr="0007603D">
        <w:rPr>
          <w:sz w:val="28"/>
          <w:szCs w:val="28"/>
        </w:rPr>
        <w:t xml:space="preserve">и благополучия человека </w:t>
      </w:r>
      <w:r w:rsidR="0007603D" w:rsidRPr="0007603D">
        <w:rPr>
          <w:sz w:val="28"/>
          <w:szCs w:val="28"/>
        </w:rPr>
        <w:t>по</w:t>
      </w:r>
      <w:r w:rsidRPr="0007603D">
        <w:rPr>
          <w:sz w:val="28"/>
          <w:szCs w:val="28"/>
        </w:rPr>
        <w:t xml:space="preserve"> Московской области.</w:t>
      </w:r>
    </w:p>
    <w:p w14:paraId="47866095" w14:textId="639B4278" w:rsidR="00A77CD7" w:rsidRPr="00A77CD7" w:rsidRDefault="0007603D" w:rsidP="00291AAD">
      <w:pPr>
        <w:tabs>
          <w:tab w:val="left" w:pos="1276"/>
        </w:tabs>
        <w:suppressAutoHyphens w:val="0"/>
        <w:spacing w:after="0" w:line="240" w:lineRule="auto"/>
        <w:ind w:left="0" w:right="-2"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A77CD7" w:rsidRPr="00A77CD7">
        <w:rPr>
          <w:sz w:val="28"/>
          <w:szCs w:val="28"/>
        </w:rPr>
        <w:t xml:space="preserve">. Муниципальному казенному учреждению </w:t>
      </w:r>
      <w:r w:rsidR="00A77CD7">
        <w:rPr>
          <w:sz w:val="28"/>
          <w:szCs w:val="28"/>
        </w:rPr>
        <w:t>«</w:t>
      </w:r>
      <w:r w:rsidR="00A77CD7" w:rsidRPr="00A77CD7">
        <w:rPr>
          <w:sz w:val="28"/>
          <w:szCs w:val="28"/>
        </w:rPr>
        <w:t>Центр обслуживания</w:t>
      </w:r>
      <w:r w:rsidR="00A77CD7">
        <w:rPr>
          <w:sz w:val="28"/>
          <w:szCs w:val="28"/>
        </w:rPr>
        <w:t>»</w:t>
      </w:r>
      <w:r w:rsidR="00A77CD7" w:rsidRPr="00A77CD7">
        <w:rPr>
          <w:sz w:val="28"/>
          <w:szCs w:val="28"/>
        </w:rPr>
        <w:t xml:space="preserve"> городского округа Кашира разместить настоящее постановление </w:t>
      </w:r>
      <w:r w:rsidR="00A77CD7">
        <w:rPr>
          <w:sz w:val="28"/>
          <w:szCs w:val="28"/>
        </w:rPr>
        <w:br/>
      </w:r>
      <w:r w:rsidR="00A77CD7" w:rsidRPr="00A77CD7">
        <w:rPr>
          <w:sz w:val="28"/>
          <w:szCs w:val="28"/>
        </w:rPr>
        <w:t>на официальном сайте администрации городского округа Кашира в сети Интернет.</w:t>
      </w:r>
    </w:p>
    <w:p w14:paraId="4D0E7DB5" w14:textId="1E1C29A4" w:rsidR="00764EDD" w:rsidRDefault="0007603D" w:rsidP="00764EDD">
      <w:pPr>
        <w:tabs>
          <w:tab w:val="left" w:pos="1276"/>
        </w:tabs>
        <w:suppressAutoHyphens w:val="0"/>
        <w:spacing w:after="0" w:line="240" w:lineRule="auto"/>
        <w:ind w:left="0" w:right="-2"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="00A77CD7" w:rsidRPr="00A77CD7">
        <w:rPr>
          <w:sz w:val="28"/>
          <w:szCs w:val="28"/>
        </w:rPr>
        <w:t>. Настоящее постановление вступает в силу с</w:t>
      </w:r>
      <w:r w:rsidR="00764EDD">
        <w:rPr>
          <w:sz w:val="28"/>
          <w:szCs w:val="28"/>
        </w:rPr>
        <w:t>о дня официального опубликования.</w:t>
      </w:r>
    </w:p>
    <w:p w14:paraId="66436C38" w14:textId="08FD1ECD" w:rsidR="00A77CD7" w:rsidRDefault="0007603D" w:rsidP="00764EDD">
      <w:pPr>
        <w:tabs>
          <w:tab w:val="left" w:pos="1276"/>
        </w:tabs>
        <w:suppressAutoHyphens w:val="0"/>
        <w:spacing w:after="0" w:line="240" w:lineRule="auto"/>
        <w:ind w:left="0" w:right="-2"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="00A77CD7" w:rsidRPr="00A77CD7">
        <w:rPr>
          <w:sz w:val="28"/>
          <w:szCs w:val="28"/>
        </w:rPr>
        <w:t xml:space="preserve">. Контроль за выполнением настоящего постановления возложить </w:t>
      </w:r>
      <w:r w:rsidR="00355A12">
        <w:rPr>
          <w:sz w:val="28"/>
          <w:szCs w:val="28"/>
        </w:rPr>
        <w:br/>
      </w:r>
      <w:r w:rsidR="00A77CD7" w:rsidRPr="00A77CD7">
        <w:rPr>
          <w:sz w:val="28"/>
          <w:szCs w:val="28"/>
        </w:rPr>
        <w:t>на заместителя главы городского округа Кашира Черныша В.В.</w:t>
      </w:r>
    </w:p>
    <w:p w14:paraId="7EF88985" w14:textId="77777777" w:rsidR="00A77CD7" w:rsidRPr="00A77CD7" w:rsidRDefault="00A77CD7" w:rsidP="00A77CD7">
      <w:pPr>
        <w:tabs>
          <w:tab w:val="left" w:pos="1276"/>
        </w:tabs>
        <w:suppressAutoHyphens w:val="0"/>
        <w:spacing w:after="0" w:line="240" w:lineRule="auto"/>
        <w:ind w:left="0" w:right="-2" w:firstLine="709"/>
        <w:rPr>
          <w:sz w:val="28"/>
          <w:szCs w:val="28"/>
        </w:rPr>
      </w:pPr>
    </w:p>
    <w:p w14:paraId="644DC9DD" w14:textId="77777777" w:rsidR="00AD14B8" w:rsidRDefault="00AD14B8" w:rsidP="00F55FD6">
      <w:pPr>
        <w:tabs>
          <w:tab w:val="left" w:pos="0"/>
        </w:tabs>
        <w:spacing w:after="0" w:line="240" w:lineRule="auto"/>
        <w:ind w:left="0" w:hanging="11"/>
        <w:rPr>
          <w:sz w:val="27"/>
          <w:szCs w:val="27"/>
        </w:rPr>
      </w:pPr>
    </w:p>
    <w:p w14:paraId="533617F0" w14:textId="77777777" w:rsidR="00A77CD7" w:rsidRPr="00444AA8" w:rsidRDefault="00A77CD7" w:rsidP="00F55FD6">
      <w:pPr>
        <w:tabs>
          <w:tab w:val="left" w:pos="0"/>
        </w:tabs>
        <w:spacing w:after="0" w:line="240" w:lineRule="auto"/>
        <w:ind w:left="0" w:hanging="11"/>
        <w:rPr>
          <w:sz w:val="27"/>
          <w:szCs w:val="27"/>
        </w:rPr>
      </w:pPr>
    </w:p>
    <w:p w14:paraId="3BE5E5A5" w14:textId="28EF5275" w:rsidR="00044AB5" w:rsidRPr="003718BC" w:rsidRDefault="008545A4" w:rsidP="000501C5">
      <w:pPr>
        <w:tabs>
          <w:tab w:val="left" w:pos="38"/>
        </w:tabs>
        <w:spacing w:after="0" w:line="240" w:lineRule="auto"/>
        <w:ind w:left="0" w:firstLine="0"/>
        <w:rPr>
          <w:sz w:val="28"/>
          <w:szCs w:val="28"/>
        </w:rPr>
      </w:pPr>
      <w:r w:rsidRPr="003718BC">
        <w:rPr>
          <w:sz w:val="28"/>
          <w:szCs w:val="28"/>
        </w:rPr>
        <w:t>Г</w:t>
      </w:r>
      <w:r w:rsidR="00044AB5" w:rsidRPr="003718BC">
        <w:rPr>
          <w:sz w:val="28"/>
          <w:szCs w:val="28"/>
        </w:rPr>
        <w:t>лав</w:t>
      </w:r>
      <w:r w:rsidRPr="003718BC">
        <w:rPr>
          <w:sz w:val="28"/>
          <w:szCs w:val="28"/>
        </w:rPr>
        <w:t>а</w:t>
      </w:r>
      <w:r w:rsidR="00044AB5" w:rsidRPr="003718BC">
        <w:rPr>
          <w:sz w:val="28"/>
          <w:szCs w:val="28"/>
        </w:rPr>
        <w:t xml:space="preserve"> городского округа Кашира </w:t>
      </w:r>
      <w:r w:rsidR="009B704E" w:rsidRPr="003718BC">
        <w:rPr>
          <w:sz w:val="28"/>
          <w:szCs w:val="28"/>
        </w:rPr>
        <w:t xml:space="preserve"> </w:t>
      </w:r>
      <w:r w:rsidR="00044AB5" w:rsidRPr="003718BC">
        <w:rPr>
          <w:sz w:val="28"/>
          <w:szCs w:val="28"/>
        </w:rPr>
        <w:t xml:space="preserve">                                                   </w:t>
      </w:r>
      <w:r w:rsidR="002F6A52" w:rsidRPr="003718BC">
        <w:rPr>
          <w:sz w:val="28"/>
          <w:szCs w:val="28"/>
        </w:rPr>
        <w:t xml:space="preserve">   Р.А. Пичугин</w:t>
      </w:r>
    </w:p>
    <w:p w14:paraId="2726C554" w14:textId="277E9289" w:rsidR="00D21736" w:rsidRPr="00444AA8" w:rsidRDefault="00D21736" w:rsidP="00F55FD6">
      <w:pPr>
        <w:tabs>
          <w:tab w:val="left" w:pos="38"/>
        </w:tabs>
        <w:spacing w:after="0" w:line="240" w:lineRule="auto"/>
        <w:ind w:left="0" w:hanging="180"/>
        <w:rPr>
          <w:sz w:val="27"/>
          <w:szCs w:val="27"/>
        </w:rPr>
      </w:pPr>
    </w:p>
    <w:p w14:paraId="0C954B1B" w14:textId="77777777" w:rsidR="00F55FD6" w:rsidRDefault="00F55FD6" w:rsidP="00F55FD6">
      <w:pPr>
        <w:tabs>
          <w:tab w:val="left" w:pos="38"/>
        </w:tabs>
        <w:spacing w:after="0" w:line="240" w:lineRule="auto"/>
        <w:ind w:left="0" w:hanging="180"/>
        <w:rPr>
          <w:sz w:val="28"/>
          <w:szCs w:val="28"/>
        </w:rPr>
        <w:sectPr w:rsidR="00F55FD6" w:rsidSect="008545A4">
          <w:headerReference w:type="default" r:id="rId9"/>
          <w:headerReference w:type="first" r:id="rId10"/>
          <w:pgSz w:w="11906" w:h="16838"/>
          <w:pgMar w:top="567" w:right="851" w:bottom="567" w:left="1985" w:header="0" w:footer="0" w:gutter="0"/>
          <w:cols w:space="720"/>
          <w:formProt w:val="0"/>
          <w:titlePg/>
          <w:docGrid w:linePitch="354" w:charSpace="-6145"/>
        </w:sect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  <w:gridCol w:w="4423"/>
      </w:tblGrid>
      <w:tr w:rsidR="001E22DD" w14:paraId="6B2A84F1" w14:textId="77777777" w:rsidTr="00D84122">
        <w:tc>
          <w:tcPr>
            <w:tcW w:w="4647" w:type="dxa"/>
          </w:tcPr>
          <w:p w14:paraId="0E463C3F" w14:textId="77777777" w:rsidR="001E22DD" w:rsidRDefault="001E22DD" w:rsidP="001427C6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4423" w:type="dxa"/>
          </w:tcPr>
          <w:p w14:paraId="37820558" w14:textId="3B82E155" w:rsidR="001E22DD" w:rsidRPr="00AE4F67" w:rsidRDefault="001E22DD" w:rsidP="001427C6">
            <w:pPr>
              <w:pStyle w:val="ConsPlusNormal"/>
              <w:rPr>
                <w:sz w:val="28"/>
                <w:szCs w:val="28"/>
              </w:rPr>
            </w:pPr>
            <w:r w:rsidRPr="00AE4F67">
              <w:rPr>
                <w:sz w:val="28"/>
                <w:szCs w:val="28"/>
              </w:rPr>
              <w:t>УТВЕРЖДЕН</w:t>
            </w:r>
          </w:p>
          <w:p w14:paraId="1213CD40" w14:textId="77777777" w:rsidR="001E22DD" w:rsidRPr="00AE4F67" w:rsidRDefault="001E22DD" w:rsidP="001427C6">
            <w:pPr>
              <w:pStyle w:val="ConsPlusNormal"/>
              <w:tabs>
                <w:tab w:val="center" w:pos="2284"/>
              </w:tabs>
              <w:rPr>
                <w:sz w:val="28"/>
                <w:szCs w:val="28"/>
              </w:rPr>
            </w:pPr>
            <w:r w:rsidRPr="00AE4F67">
              <w:rPr>
                <w:sz w:val="28"/>
                <w:szCs w:val="28"/>
              </w:rPr>
              <w:t xml:space="preserve">постановлением администрации </w:t>
            </w:r>
          </w:p>
          <w:p w14:paraId="1CB5C048" w14:textId="77777777" w:rsidR="001E22DD" w:rsidRPr="00AE4F67" w:rsidRDefault="001E22DD" w:rsidP="001427C6">
            <w:pPr>
              <w:pStyle w:val="ConsPlusNormal"/>
              <w:tabs>
                <w:tab w:val="center" w:pos="2284"/>
              </w:tabs>
              <w:rPr>
                <w:sz w:val="28"/>
                <w:szCs w:val="28"/>
              </w:rPr>
            </w:pPr>
            <w:r w:rsidRPr="00AE4F67">
              <w:rPr>
                <w:sz w:val="28"/>
                <w:szCs w:val="28"/>
              </w:rPr>
              <w:t>городского округа Кашира</w:t>
            </w:r>
          </w:p>
          <w:p w14:paraId="3A30AD6E" w14:textId="77777777" w:rsidR="001E22DD" w:rsidRDefault="001E22DD" w:rsidP="001427C6">
            <w:pPr>
              <w:pStyle w:val="ConsPlusNormal"/>
              <w:tabs>
                <w:tab w:val="center" w:pos="2284"/>
              </w:tabs>
            </w:pPr>
          </w:p>
          <w:p w14:paraId="21EB298B" w14:textId="77777777" w:rsidR="00764EDD" w:rsidRDefault="00764EDD" w:rsidP="001427C6">
            <w:pPr>
              <w:pStyle w:val="ConsPlusNormal"/>
              <w:tabs>
                <w:tab w:val="center" w:pos="2284"/>
              </w:tabs>
            </w:pPr>
          </w:p>
          <w:p w14:paraId="039E4E32" w14:textId="77777777" w:rsidR="003643C3" w:rsidRDefault="003643C3" w:rsidP="001427C6">
            <w:pPr>
              <w:pStyle w:val="ConsPlusNormal"/>
              <w:tabs>
                <w:tab w:val="center" w:pos="2284"/>
              </w:tabs>
            </w:pPr>
          </w:p>
        </w:tc>
      </w:tr>
    </w:tbl>
    <w:p w14:paraId="2A2F7030" w14:textId="77777777" w:rsidR="003643C3" w:rsidRPr="00D84122" w:rsidRDefault="003643C3" w:rsidP="00D84122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D84122">
        <w:rPr>
          <w:rFonts w:ascii="Times New Roman" w:hAnsi="Times New Roman" w:cs="Times New Roman"/>
          <w:b w:val="0"/>
          <w:bCs/>
          <w:sz w:val="28"/>
          <w:szCs w:val="28"/>
        </w:rPr>
        <w:t>ПОРЯДОК</w:t>
      </w:r>
    </w:p>
    <w:p w14:paraId="4AF5DC54" w14:textId="62541484" w:rsidR="003643C3" w:rsidRDefault="00D84122" w:rsidP="00D84122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D84122">
        <w:rPr>
          <w:rFonts w:ascii="Times New Roman" w:hAnsi="Times New Roman" w:cs="Times New Roman"/>
          <w:b w:val="0"/>
          <w:bCs/>
          <w:sz w:val="28"/>
          <w:szCs w:val="28"/>
        </w:rPr>
        <w:t>определения границ прилегающих территорий,</w:t>
      </w:r>
      <w:r w:rsidRPr="00D84122">
        <w:rPr>
          <w:rFonts w:ascii="Times New Roman" w:hAnsi="Times New Roman" w:cs="Times New Roman"/>
          <w:b w:val="0"/>
          <w:bCs/>
          <w:sz w:val="28"/>
          <w:szCs w:val="28"/>
        </w:rPr>
        <w:br/>
        <w:t>на которых не допускается (запрещается) розничная торговля табачной продукцией или никотинсодержащей продукцией, кальянами, устройствами для потребления никотинсодержащей продукции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br/>
      </w:r>
      <w:r w:rsidRPr="00D84122">
        <w:rPr>
          <w:rFonts w:ascii="Times New Roman" w:hAnsi="Times New Roman" w:cs="Times New Roman"/>
          <w:b w:val="0"/>
          <w:bCs/>
          <w:sz w:val="28"/>
          <w:szCs w:val="28"/>
        </w:rPr>
        <w:t xml:space="preserve">на территории городского округа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 w:rsidRPr="00D84122">
        <w:rPr>
          <w:rFonts w:ascii="Times New Roman" w:hAnsi="Times New Roman" w:cs="Times New Roman"/>
          <w:b w:val="0"/>
          <w:bCs/>
          <w:sz w:val="28"/>
          <w:szCs w:val="28"/>
        </w:rPr>
        <w:t>ашира</w:t>
      </w:r>
    </w:p>
    <w:p w14:paraId="036F6D1F" w14:textId="05A71564" w:rsidR="00D84122" w:rsidRDefault="00D84122" w:rsidP="00D84122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Московской области</w:t>
      </w:r>
    </w:p>
    <w:p w14:paraId="55126EDC" w14:textId="77777777" w:rsidR="003643C3" w:rsidRPr="003643C3" w:rsidRDefault="003643C3" w:rsidP="00D84122">
      <w:pPr>
        <w:pStyle w:val="ConsPlusNormal"/>
        <w:jc w:val="both"/>
        <w:rPr>
          <w:sz w:val="28"/>
          <w:szCs w:val="28"/>
        </w:rPr>
      </w:pPr>
    </w:p>
    <w:p w14:paraId="07078AD9" w14:textId="786C3D8D" w:rsidR="00A355CC" w:rsidRPr="00CC2BAC" w:rsidRDefault="003643C3" w:rsidP="00171B01">
      <w:pPr>
        <w:pStyle w:val="ConsPlusNormal"/>
        <w:ind w:firstLine="709"/>
        <w:jc w:val="both"/>
        <w:rPr>
          <w:sz w:val="28"/>
          <w:szCs w:val="28"/>
        </w:rPr>
      </w:pPr>
      <w:r w:rsidRPr="00CC2BAC">
        <w:rPr>
          <w:sz w:val="28"/>
          <w:szCs w:val="28"/>
        </w:rPr>
        <w:t xml:space="preserve">1. Порядок </w:t>
      </w:r>
      <w:r w:rsidR="007222F3" w:rsidRPr="00CC2BAC">
        <w:rPr>
          <w:sz w:val="28"/>
          <w:szCs w:val="28"/>
        </w:rPr>
        <w:t xml:space="preserve">определения границ прилегающих территорий, на которых не допускается (запрещается) розничная торговля табачной продукцией </w:t>
      </w:r>
      <w:r w:rsidR="00764EDD">
        <w:rPr>
          <w:sz w:val="28"/>
          <w:szCs w:val="28"/>
        </w:rPr>
        <w:br/>
      </w:r>
      <w:r w:rsidR="007222F3" w:rsidRPr="00CC2BAC">
        <w:rPr>
          <w:sz w:val="28"/>
          <w:szCs w:val="28"/>
        </w:rPr>
        <w:t>или никотинсодержащей продукцией, кальянами, устройствами</w:t>
      </w:r>
      <w:r w:rsidR="0059486B">
        <w:rPr>
          <w:sz w:val="28"/>
          <w:szCs w:val="28"/>
        </w:rPr>
        <w:br/>
      </w:r>
      <w:r w:rsidR="007222F3" w:rsidRPr="00CC2BAC">
        <w:rPr>
          <w:sz w:val="28"/>
          <w:szCs w:val="28"/>
        </w:rPr>
        <w:t xml:space="preserve">для потребления никотинсодержащей продукции на территории городского округа Кашира Московской области (далее – Порядок) </w:t>
      </w:r>
      <w:r w:rsidRPr="00CC2BAC">
        <w:rPr>
          <w:sz w:val="28"/>
          <w:szCs w:val="28"/>
        </w:rPr>
        <w:t>устанавливает</w:t>
      </w:r>
      <w:r w:rsidR="007222F3" w:rsidRPr="00CC2BAC">
        <w:rPr>
          <w:sz w:val="28"/>
          <w:szCs w:val="28"/>
        </w:rPr>
        <w:t xml:space="preserve"> </w:t>
      </w:r>
      <w:r w:rsidRPr="00CC2BAC">
        <w:rPr>
          <w:sz w:val="28"/>
          <w:szCs w:val="28"/>
        </w:rPr>
        <w:t>правила определения</w:t>
      </w:r>
      <w:r w:rsidR="00A355CC" w:rsidRPr="00CC2BAC">
        <w:rPr>
          <w:sz w:val="28"/>
          <w:szCs w:val="28"/>
        </w:rPr>
        <w:t xml:space="preserve"> </w:t>
      </w:r>
      <w:r w:rsidRPr="00CC2BAC">
        <w:rPr>
          <w:sz w:val="28"/>
          <w:szCs w:val="28"/>
        </w:rPr>
        <w:t>границ</w:t>
      </w:r>
      <w:r w:rsidR="00D84122" w:rsidRPr="00CC2BAC">
        <w:rPr>
          <w:sz w:val="28"/>
          <w:szCs w:val="28"/>
        </w:rPr>
        <w:t xml:space="preserve"> </w:t>
      </w:r>
      <w:r w:rsidR="00764EDD" w:rsidRPr="00CC2BAC">
        <w:rPr>
          <w:sz w:val="28"/>
          <w:szCs w:val="28"/>
        </w:rPr>
        <w:t xml:space="preserve">прилегающих </w:t>
      </w:r>
      <w:r w:rsidR="00764EDD">
        <w:rPr>
          <w:sz w:val="28"/>
          <w:szCs w:val="28"/>
        </w:rPr>
        <w:t xml:space="preserve">к организациям и (или) объектам территорий, </w:t>
      </w:r>
      <w:r w:rsidRPr="00CC2BAC">
        <w:rPr>
          <w:sz w:val="28"/>
          <w:szCs w:val="28"/>
        </w:rPr>
        <w:t xml:space="preserve">на которых не допускается (запрещается) розничная торговля табачной продукцией или никотинсодержащей продукцией, кальянами, устройствами для потребления никотинсодержащей продукции </w:t>
      </w:r>
      <w:r w:rsidR="00764EDD">
        <w:rPr>
          <w:sz w:val="28"/>
          <w:szCs w:val="28"/>
        </w:rPr>
        <w:br/>
      </w:r>
      <w:r w:rsidR="00A355CC" w:rsidRPr="00CC2BAC">
        <w:rPr>
          <w:sz w:val="28"/>
          <w:szCs w:val="28"/>
        </w:rPr>
        <w:t>(далее - границы прилегающих территорий).</w:t>
      </w:r>
    </w:p>
    <w:p w14:paraId="44436A51" w14:textId="77777777" w:rsidR="003643C3" w:rsidRPr="00CC2BAC" w:rsidRDefault="003643C3" w:rsidP="00CC2BAC">
      <w:pPr>
        <w:pStyle w:val="ConsPlusNormal"/>
        <w:ind w:firstLine="709"/>
        <w:jc w:val="both"/>
        <w:rPr>
          <w:sz w:val="28"/>
          <w:szCs w:val="28"/>
        </w:rPr>
      </w:pPr>
      <w:r w:rsidRPr="00CC2BAC">
        <w:rPr>
          <w:sz w:val="28"/>
          <w:szCs w:val="28"/>
        </w:rPr>
        <w:t>2. В настоящем Порядке используются следующие понятия:</w:t>
      </w:r>
    </w:p>
    <w:p w14:paraId="69528375" w14:textId="337BD993" w:rsidR="003643C3" w:rsidRPr="00CC2BAC" w:rsidRDefault="003643C3" w:rsidP="00CC2BAC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CC2BAC">
        <w:rPr>
          <w:sz w:val="28"/>
          <w:szCs w:val="28"/>
        </w:rPr>
        <w:t xml:space="preserve">2.1. Обособленная территория - территория, границы которой обозначены ограждением (объектами искусственного происхождения), прилегающая к зданию (строению, сооружению), в котором </w:t>
      </w:r>
      <w:r w:rsidRPr="00CC2BAC">
        <w:rPr>
          <w:color w:val="000000" w:themeColor="text1"/>
          <w:sz w:val="28"/>
          <w:szCs w:val="28"/>
        </w:rPr>
        <w:t xml:space="preserve">расположены организации и (или) объекты, указанные в </w:t>
      </w:r>
      <w:hyperlink w:anchor="P47" w:tooltip="3.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станавливаются от входа для посетителей:">
        <w:r w:rsidRPr="00CC2BAC">
          <w:rPr>
            <w:color w:val="000000" w:themeColor="text1"/>
            <w:sz w:val="28"/>
            <w:szCs w:val="28"/>
          </w:rPr>
          <w:t>пункте 3</w:t>
        </w:r>
      </w:hyperlink>
      <w:r w:rsidRPr="00CC2BAC">
        <w:rPr>
          <w:color w:val="000000" w:themeColor="text1"/>
          <w:sz w:val="28"/>
          <w:szCs w:val="28"/>
        </w:rPr>
        <w:t xml:space="preserve"> настоящ</w:t>
      </w:r>
      <w:r w:rsidR="00D84122" w:rsidRPr="00CC2BAC">
        <w:rPr>
          <w:color w:val="000000" w:themeColor="text1"/>
          <w:sz w:val="28"/>
          <w:szCs w:val="28"/>
        </w:rPr>
        <w:t>его</w:t>
      </w:r>
      <w:r w:rsidRPr="00CC2BAC">
        <w:rPr>
          <w:color w:val="000000" w:themeColor="text1"/>
          <w:sz w:val="28"/>
          <w:szCs w:val="28"/>
        </w:rPr>
        <w:t xml:space="preserve"> П</w:t>
      </w:r>
      <w:r w:rsidR="00D84122" w:rsidRPr="00CC2BAC">
        <w:rPr>
          <w:color w:val="000000" w:themeColor="text1"/>
          <w:sz w:val="28"/>
          <w:szCs w:val="28"/>
        </w:rPr>
        <w:t>орядка</w:t>
      </w:r>
      <w:r w:rsidRPr="00CC2BAC">
        <w:rPr>
          <w:color w:val="000000" w:themeColor="text1"/>
          <w:sz w:val="28"/>
          <w:szCs w:val="28"/>
        </w:rPr>
        <w:t>;</w:t>
      </w:r>
    </w:p>
    <w:p w14:paraId="1D8A1E23" w14:textId="17233D18" w:rsidR="003643C3" w:rsidRPr="00CC2BAC" w:rsidRDefault="003643C3" w:rsidP="00CC2BAC">
      <w:pPr>
        <w:pStyle w:val="ConsPlusNormal"/>
        <w:ind w:firstLine="709"/>
        <w:jc w:val="both"/>
        <w:rPr>
          <w:sz w:val="28"/>
          <w:szCs w:val="28"/>
        </w:rPr>
      </w:pPr>
      <w:r w:rsidRPr="00CC2BAC">
        <w:rPr>
          <w:color w:val="000000" w:themeColor="text1"/>
          <w:sz w:val="28"/>
          <w:szCs w:val="28"/>
        </w:rPr>
        <w:t xml:space="preserve">2.2. Прилегающая территория - территория, примыкающая непосредственно к границам обособленной территории </w:t>
      </w:r>
      <w:r w:rsidR="007222F3" w:rsidRPr="00CC2BAC">
        <w:rPr>
          <w:color w:val="000000" w:themeColor="text1"/>
          <w:sz w:val="28"/>
          <w:szCs w:val="28"/>
        </w:rPr>
        <w:br/>
      </w:r>
      <w:r w:rsidRPr="00CC2BAC">
        <w:rPr>
          <w:color w:val="000000" w:themeColor="text1"/>
          <w:sz w:val="28"/>
          <w:szCs w:val="28"/>
        </w:rPr>
        <w:t xml:space="preserve">либо непосредственно к зданиям, строениям, сооружениям, помещениям, </w:t>
      </w:r>
      <w:r w:rsidR="00893F52" w:rsidRPr="00CC2BAC">
        <w:rPr>
          <w:color w:val="000000" w:themeColor="text1"/>
          <w:sz w:val="28"/>
          <w:szCs w:val="28"/>
        </w:rPr>
        <w:br/>
      </w:r>
      <w:r w:rsidRPr="00CC2BAC">
        <w:rPr>
          <w:color w:val="000000" w:themeColor="text1"/>
          <w:sz w:val="28"/>
          <w:szCs w:val="28"/>
        </w:rPr>
        <w:t xml:space="preserve">в которых расположены организации и (или) объекты, указанные в </w:t>
      </w:r>
      <w:hyperlink w:anchor="P47" w:tooltip="3.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станавливаются от входа для посетителей:">
        <w:r w:rsidRPr="00CC2BAC">
          <w:rPr>
            <w:color w:val="000000" w:themeColor="text1"/>
            <w:sz w:val="28"/>
            <w:szCs w:val="28"/>
          </w:rPr>
          <w:t>пункте 3</w:t>
        </w:r>
      </w:hyperlink>
      <w:r w:rsidRPr="00CC2BAC">
        <w:rPr>
          <w:color w:val="000000" w:themeColor="text1"/>
          <w:sz w:val="28"/>
          <w:szCs w:val="28"/>
        </w:rPr>
        <w:t xml:space="preserve"> настоящ</w:t>
      </w:r>
      <w:r w:rsidR="007222F3" w:rsidRPr="00CC2BAC">
        <w:rPr>
          <w:color w:val="000000" w:themeColor="text1"/>
          <w:sz w:val="28"/>
          <w:szCs w:val="28"/>
        </w:rPr>
        <w:t>его</w:t>
      </w:r>
      <w:r w:rsidRPr="00CC2BAC">
        <w:rPr>
          <w:color w:val="000000" w:themeColor="text1"/>
          <w:sz w:val="28"/>
          <w:szCs w:val="28"/>
        </w:rPr>
        <w:t xml:space="preserve"> П</w:t>
      </w:r>
      <w:r w:rsidR="007222F3" w:rsidRPr="00CC2BAC">
        <w:rPr>
          <w:color w:val="000000" w:themeColor="text1"/>
          <w:sz w:val="28"/>
          <w:szCs w:val="28"/>
        </w:rPr>
        <w:t>орядка</w:t>
      </w:r>
      <w:r w:rsidRPr="00CC2BAC">
        <w:rPr>
          <w:color w:val="000000" w:themeColor="text1"/>
          <w:sz w:val="28"/>
          <w:szCs w:val="28"/>
        </w:rPr>
        <w:t xml:space="preserve">, на которой запрещается розничная торговля табачной продукцией или никотинсодержащей продукцией, кальянами, устройствами </w:t>
      </w:r>
      <w:r w:rsidRPr="00CC2BAC">
        <w:rPr>
          <w:color w:val="000000" w:themeColor="text1"/>
          <w:sz w:val="28"/>
          <w:szCs w:val="28"/>
        </w:rPr>
        <w:br/>
        <w:t xml:space="preserve">для потребления никотинсодержащей продукции в соответствии </w:t>
      </w:r>
      <w:r w:rsidR="00893F52" w:rsidRPr="00CC2BAC">
        <w:rPr>
          <w:color w:val="000000" w:themeColor="text1"/>
          <w:sz w:val="28"/>
          <w:szCs w:val="28"/>
        </w:rPr>
        <w:br/>
      </w:r>
      <w:r w:rsidRPr="00CC2BAC">
        <w:rPr>
          <w:color w:val="000000" w:themeColor="text1"/>
          <w:sz w:val="28"/>
          <w:szCs w:val="28"/>
        </w:rPr>
        <w:t xml:space="preserve">с Федеральным законом </w:t>
      </w:r>
      <w:r w:rsidR="007222F3" w:rsidRPr="00CC2BAC">
        <w:rPr>
          <w:color w:val="000000" w:themeColor="text1"/>
          <w:sz w:val="28"/>
          <w:szCs w:val="28"/>
        </w:rPr>
        <w:t xml:space="preserve">от 13.06.2023 № 203-ФЗ </w:t>
      </w:r>
      <w:r w:rsidRPr="00CC2BAC">
        <w:rPr>
          <w:color w:val="000000" w:themeColor="text1"/>
          <w:sz w:val="28"/>
          <w:szCs w:val="28"/>
        </w:rPr>
        <w:t xml:space="preserve">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производства», Федеральным законом от 23.02.2013 № 15-ФЗ «Об охране здоровья граждан </w:t>
      </w:r>
      <w:r w:rsidRPr="00CC2BAC">
        <w:rPr>
          <w:color w:val="000000" w:themeColor="text1"/>
          <w:sz w:val="28"/>
          <w:szCs w:val="28"/>
        </w:rPr>
        <w:br/>
        <w:t>от воздействия окружающего табачного дыма, последствий потребления табака или потребления никотинсодержащей продукции»</w:t>
      </w:r>
      <w:r w:rsidRPr="00CC2BAC">
        <w:rPr>
          <w:sz w:val="28"/>
          <w:szCs w:val="28"/>
        </w:rPr>
        <w:t>.</w:t>
      </w:r>
    </w:p>
    <w:p w14:paraId="56B2D724" w14:textId="282EE23B" w:rsidR="003643C3" w:rsidRPr="00CC2BAC" w:rsidRDefault="003643C3" w:rsidP="00CC2BAC">
      <w:pPr>
        <w:pStyle w:val="ConsPlusNormal"/>
        <w:ind w:firstLine="709"/>
        <w:jc w:val="both"/>
        <w:rPr>
          <w:sz w:val="28"/>
          <w:szCs w:val="28"/>
        </w:rPr>
      </w:pPr>
      <w:r w:rsidRPr="00CC2BAC">
        <w:rPr>
          <w:sz w:val="28"/>
          <w:szCs w:val="28"/>
        </w:rPr>
        <w:t xml:space="preserve">2.3. Торговый центр - совокупность торговых предприятий </w:t>
      </w:r>
      <w:r w:rsidR="00893F52" w:rsidRPr="00CC2BAC">
        <w:rPr>
          <w:sz w:val="28"/>
          <w:szCs w:val="28"/>
        </w:rPr>
        <w:br/>
      </w:r>
      <w:r w:rsidRPr="00CC2BAC">
        <w:rPr>
          <w:sz w:val="28"/>
          <w:szCs w:val="28"/>
        </w:rPr>
        <w:t xml:space="preserve">и/или предприятий по оказанию услуг, реализующих универсальный ассортимент товаров и услуг, расположенных на определенной территории, спланированных, построенных и управляемых как единое целое </w:t>
      </w:r>
      <w:r w:rsidR="00893F52" w:rsidRPr="00CC2BAC">
        <w:rPr>
          <w:sz w:val="28"/>
          <w:szCs w:val="28"/>
        </w:rPr>
        <w:br/>
      </w:r>
      <w:r w:rsidRPr="00CC2BAC">
        <w:rPr>
          <w:sz w:val="28"/>
          <w:szCs w:val="28"/>
        </w:rPr>
        <w:t>и предоставляющих в границах своей территории стоянку для автомашин.</w:t>
      </w:r>
    </w:p>
    <w:p w14:paraId="28439416" w14:textId="77777777" w:rsidR="00B55293" w:rsidRPr="00CC2BAC" w:rsidRDefault="00B55293" w:rsidP="00CC2BAC">
      <w:pPr>
        <w:pStyle w:val="ConsPlusNormal"/>
        <w:ind w:firstLine="709"/>
        <w:jc w:val="both"/>
        <w:rPr>
          <w:sz w:val="28"/>
          <w:szCs w:val="28"/>
        </w:rPr>
      </w:pPr>
      <w:r w:rsidRPr="00CC2BAC">
        <w:rPr>
          <w:sz w:val="28"/>
          <w:szCs w:val="28"/>
        </w:rPr>
        <w:t xml:space="preserve">3. Границы прилегающих территорий, на которых не допускается </w:t>
      </w:r>
      <w:r w:rsidRPr="00CC2BAC">
        <w:rPr>
          <w:sz w:val="28"/>
          <w:szCs w:val="28"/>
        </w:rPr>
        <w:lastRenderedPageBreak/>
        <w:t xml:space="preserve">розничная </w:t>
      </w:r>
      <w:r w:rsidRPr="00CC2BAC">
        <w:rPr>
          <w:color w:val="000000" w:themeColor="text1"/>
          <w:sz w:val="28"/>
          <w:szCs w:val="28"/>
        </w:rPr>
        <w:t>торговля табачной продукцией или никотинсодержащей продукцией, кальянами, устройствами для потребления никотинсодержащей продукции</w:t>
      </w:r>
      <w:r w:rsidRPr="00CC2BAC">
        <w:rPr>
          <w:sz w:val="28"/>
          <w:szCs w:val="28"/>
        </w:rPr>
        <w:t xml:space="preserve">, устанавливаются от входа </w:t>
      </w:r>
      <w:r w:rsidRPr="00CC2BAC">
        <w:rPr>
          <w:sz w:val="28"/>
          <w:szCs w:val="28"/>
        </w:rPr>
        <w:br/>
        <w:t>для посетителей:</w:t>
      </w:r>
    </w:p>
    <w:p w14:paraId="4394C7AA" w14:textId="77777777" w:rsidR="00B55293" w:rsidRPr="00CC2BAC" w:rsidRDefault="00B55293" w:rsidP="00CC2BAC">
      <w:pPr>
        <w:pStyle w:val="ConsPlusNormal"/>
        <w:ind w:firstLine="709"/>
        <w:jc w:val="both"/>
        <w:rPr>
          <w:sz w:val="28"/>
          <w:szCs w:val="28"/>
        </w:rPr>
      </w:pPr>
      <w:bookmarkStart w:id="1" w:name="P48"/>
      <w:bookmarkEnd w:id="1"/>
      <w:r w:rsidRPr="00CC2BAC">
        <w:rPr>
          <w:sz w:val="28"/>
          <w:szCs w:val="28"/>
        </w:rPr>
        <w:t xml:space="preserve">3.1. Зданий, строений, сооружений, помещений, находящихся </w:t>
      </w:r>
      <w:r w:rsidRPr="00CC2BAC">
        <w:rPr>
          <w:sz w:val="28"/>
          <w:szCs w:val="28"/>
        </w:rPr>
        <w:br/>
        <w:t xml:space="preserve">во владении и (или) пользовании образовательных организаций </w:t>
      </w:r>
      <w:r w:rsidRPr="00CC2BAC">
        <w:rPr>
          <w:sz w:val="28"/>
          <w:szCs w:val="28"/>
        </w:rPr>
        <w:br/>
        <w:t>(за исключением организаций дополнительного образования, организаций дополнительного профессионального образования);</w:t>
      </w:r>
    </w:p>
    <w:p w14:paraId="3DBC9D06" w14:textId="77777777" w:rsidR="00B55293" w:rsidRPr="00CC2BAC" w:rsidRDefault="00B55293" w:rsidP="00CC2BAC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CC2BAC">
        <w:rPr>
          <w:sz w:val="28"/>
          <w:szCs w:val="28"/>
        </w:rPr>
        <w:t xml:space="preserve">3.2. Зданий, строений, сооружений, помещений, находящихся </w:t>
      </w:r>
      <w:r w:rsidRPr="00CC2BAC">
        <w:rPr>
          <w:sz w:val="28"/>
          <w:szCs w:val="28"/>
        </w:rPr>
        <w:br/>
        <w:t>во владении и (или) пользовании организаций, осуществляющих обучение несовершеннолетних</w:t>
      </w:r>
      <w:r w:rsidRPr="00CC2BAC">
        <w:rPr>
          <w:color w:val="000000" w:themeColor="text1"/>
          <w:sz w:val="28"/>
          <w:szCs w:val="28"/>
        </w:rPr>
        <w:t>.</w:t>
      </w:r>
    </w:p>
    <w:p w14:paraId="07E0C7F9" w14:textId="77777777" w:rsidR="00B55293" w:rsidRPr="00CC2BAC" w:rsidRDefault="00B55293" w:rsidP="00CC2BAC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bookmarkStart w:id="2" w:name="P50"/>
      <w:bookmarkEnd w:id="2"/>
      <w:r w:rsidRPr="00CC2BAC">
        <w:rPr>
          <w:color w:val="000000" w:themeColor="text1"/>
          <w:sz w:val="28"/>
          <w:szCs w:val="28"/>
        </w:rPr>
        <w:t xml:space="preserve">4. При наличии обособленной территории у объектов, указанных </w:t>
      </w:r>
      <w:r w:rsidRPr="00CC2BAC">
        <w:rPr>
          <w:color w:val="000000" w:themeColor="text1"/>
          <w:sz w:val="28"/>
          <w:szCs w:val="28"/>
        </w:rPr>
        <w:br/>
        <w:t xml:space="preserve">в </w:t>
      </w:r>
      <w:hyperlink w:anchor="P47" w:tooltip="3.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станавливаются от входа для посетителей:">
        <w:r w:rsidRPr="00CC2BAC">
          <w:rPr>
            <w:color w:val="000000" w:themeColor="text1"/>
            <w:sz w:val="28"/>
            <w:szCs w:val="28"/>
          </w:rPr>
          <w:t>пункте 3</w:t>
        </w:r>
      </w:hyperlink>
      <w:r w:rsidRPr="00CC2BAC">
        <w:rPr>
          <w:color w:val="000000" w:themeColor="text1"/>
          <w:sz w:val="28"/>
          <w:szCs w:val="28"/>
        </w:rPr>
        <w:t xml:space="preserve"> настоящего Порядка, границы прилегающих территорий, </w:t>
      </w:r>
      <w:r w:rsidRPr="00CC2BAC">
        <w:rPr>
          <w:color w:val="000000" w:themeColor="text1"/>
          <w:sz w:val="28"/>
          <w:szCs w:val="28"/>
        </w:rPr>
        <w:br/>
        <w:t xml:space="preserve">на которых не допускается розничная торговля табачной продукцией </w:t>
      </w:r>
      <w:r w:rsidRPr="00CC2BAC">
        <w:rPr>
          <w:color w:val="000000" w:themeColor="text1"/>
          <w:sz w:val="28"/>
          <w:szCs w:val="28"/>
        </w:rPr>
        <w:br/>
        <w:t xml:space="preserve">или никотинсодержащей продукцией, кальянами, устройствами </w:t>
      </w:r>
      <w:r w:rsidRPr="00CC2BAC">
        <w:rPr>
          <w:color w:val="000000" w:themeColor="text1"/>
          <w:sz w:val="28"/>
          <w:szCs w:val="28"/>
        </w:rPr>
        <w:br/>
        <w:t xml:space="preserve">для потребления никотинсодержащей продукции, </w:t>
      </w:r>
      <w:r w:rsidRPr="00CC2BAC">
        <w:rPr>
          <w:sz w:val="28"/>
          <w:szCs w:val="28"/>
        </w:rPr>
        <w:t xml:space="preserve">устанавливаются </w:t>
      </w:r>
      <w:r w:rsidRPr="00CC2BAC">
        <w:rPr>
          <w:sz w:val="28"/>
          <w:szCs w:val="28"/>
        </w:rPr>
        <w:br/>
        <w:t xml:space="preserve">от входа для посетителей на обособленную территорию объекта, </w:t>
      </w:r>
      <w:r w:rsidRPr="00CC2BAC">
        <w:rPr>
          <w:color w:val="000000" w:themeColor="text1"/>
          <w:sz w:val="28"/>
          <w:szCs w:val="28"/>
        </w:rPr>
        <w:t xml:space="preserve">указанного в </w:t>
      </w:r>
      <w:hyperlink w:anchor="P47" w:tooltip="3.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станавливаются от входа для посетителей:">
        <w:r w:rsidRPr="00CC2BAC">
          <w:rPr>
            <w:color w:val="000000" w:themeColor="text1"/>
            <w:sz w:val="28"/>
            <w:szCs w:val="28"/>
          </w:rPr>
          <w:t>пункте 3</w:t>
        </w:r>
      </w:hyperlink>
      <w:r w:rsidRPr="00CC2BAC">
        <w:rPr>
          <w:color w:val="000000" w:themeColor="text1"/>
          <w:sz w:val="28"/>
          <w:szCs w:val="28"/>
        </w:rPr>
        <w:t xml:space="preserve"> настоящего Порядка.</w:t>
      </w:r>
    </w:p>
    <w:p w14:paraId="5564584C" w14:textId="77777777" w:rsidR="00B55293" w:rsidRPr="00CC2BAC" w:rsidRDefault="00B55293" w:rsidP="00CC2BAC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bookmarkStart w:id="3" w:name="P56"/>
      <w:bookmarkEnd w:id="3"/>
      <w:r w:rsidRPr="00CC2BAC">
        <w:rPr>
          <w:color w:val="000000" w:themeColor="text1"/>
          <w:sz w:val="28"/>
          <w:szCs w:val="28"/>
        </w:rPr>
        <w:t>5. Границы прилегающих территорий, на которых не допускается розничная торговля табачной продукцией или никотинсодержащей продукцией, кальянами, устройствами для потребления никотинсодержащей продукции, устанавливаются на расстоянии от:</w:t>
      </w:r>
    </w:p>
    <w:p w14:paraId="059C4856" w14:textId="460E59C7" w:rsidR="00B55293" w:rsidRPr="00CC2BAC" w:rsidRDefault="00B55293" w:rsidP="00CC2BAC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CC2BAC">
        <w:rPr>
          <w:color w:val="000000" w:themeColor="text1"/>
          <w:sz w:val="28"/>
          <w:szCs w:val="28"/>
        </w:rPr>
        <w:t xml:space="preserve">5.1. Зданий, строений, сооружений, помещений, находящихся </w:t>
      </w:r>
      <w:r w:rsidRPr="00CC2BAC">
        <w:rPr>
          <w:color w:val="000000" w:themeColor="text1"/>
          <w:sz w:val="28"/>
          <w:szCs w:val="28"/>
        </w:rPr>
        <w:br/>
        <w:t xml:space="preserve">во владении и (или) пользовании образовательных организаций </w:t>
      </w:r>
      <w:r w:rsidRPr="00CC2BAC">
        <w:rPr>
          <w:color w:val="000000" w:themeColor="text1"/>
          <w:sz w:val="28"/>
          <w:szCs w:val="28"/>
        </w:rPr>
        <w:br/>
        <w:t>(за исключением организаций дополнительного образования, организаций дополнительного профессионального образования)</w:t>
      </w:r>
      <w:r w:rsidR="00040A6E">
        <w:rPr>
          <w:color w:val="000000" w:themeColor="text1"/>
          <w:sz w:val="28"/>
          <w:szCs w:val="28"/>
        </w:rPr>
        <w:t xml:space="preserve">, </w:t>
      </w:r>
      <w:bookmarkStart w:id="4" w:name="_Hlk241578427"/>
      <w:r w:rsidR="00040A6E">
        <w:rPr>
          <w:color w:val="000000" w:themeColor="text1"/>
          <w:sz w:val="28"/>
          <w:szCs w:val="28"/>
        </w:rPr>
        <w:t>в город</w:t>
      </w:r>
      <w:r w:rsidR="00F43D2E">
        <w:rPr>
          <w:color w:val="000000" w:themeColor="text1"/>
          <w:sz w:val="28"/>
          <w:szCs w:val="28"/>
        </w:rPr>
        <w:t>е Кашира</w:t>
      </w:r>
      <w:r w:rsidRPr="00CC2BAC">
        <w:rPr>
          <w:color w:val="000000" w:themeColor="text1"/>
          <w:sz w:val="28"/>
          <w:szCs w:val="28"/>
        </w:rPr>
        <w:t xml:space="preserve"> </w:t>
      </w:r>
      <w:bookmarkStart w:id="5" w:name="_Hlk241578370"/>
      <w:r w:rsidR="005B264C" w:rsidRPr="00040A6E">
        <w:rPr>
          <w:sz w:val="28"/>
          <w:szCs w:val="28"/>
        </w:rPr>
        <w:t>–</w:t>
      </w:r>
      <w:r w:rsidR="00764EDD" w:rsidRPr="00040A6E">
        <w:rPr>
          <w:sz w:val="28"/>
          <w:szCs w:val="28"/>
        </w:rPr>
        <w:t xml:space="preserve"> </w:t>
      </w:r>
      <w:r w:rsidRPr="00040A6E">
        <w:rPr>
          <w:sz w:val="28"/>
          <w:szCs w:val="28"/>
        </w:rPr>
        <w:t>100 метров</w:t>
      </w:r>
      <w:bookmarkEnd w:id="5"/>
      <w:r w:rsidRPr="00CC2BAC">
        <w:rPr>
          <w:color w:val="000000" w:themeColor="text1"/>
          <w:sz w:val="28"/>
          <w:szCs w:val="28"/>
        </w:rPr>
        <w:t>;</w:t>
      </w:r>
      <w:r w:rsidR="00040A6E">
        <w:rPr>
          <w:color w:val="000000" w:themeColor="text1"/>
          <w:sz w:val="28"/>
          <w:szCs w:val="28"/>
        </w:rPr>
        <w:t xml:space="preserve"> в сельских населенных пунктах</w:t>
      </w:r>
      <w:r w:rsidR="00F43D2E">
        <w:rPr>
          <w:color w:val="000000" w:themeColor="text1"/>
          <w:sz w:val="28"/>
          <w:szCs w:val="28"/>
        </w:rPr>
        <w:t xml:space="preserve"> </w:t>
      </w:r>
      <w:r w:rsidR="00040A6E" w:rsidRPr="00040A6E">
        <w:rPr>
          <w:sz w:val="28"/>
          <w:szCs w:val="28"/>
        </w:rPr>
        <w:t xml:space="preserve">– </w:t>
      </w:r>
      <w:r w:rsidR="00040A6E">
        <w:rPr>
          <w:sz w:val="28"/>
          <w:szCs w:val="28"/>
        </w:rPr>
        <w:t>50</w:t>
      </w:r>
      <w:r w:rsidR="00040A6E" w:rsidRPr="00040A6E">
        <w:rPr>
          <w:sz w:val="28"/>
          <w:szCs w:val="28"/>
        </w:rPr>
        <w:t xml:space="preserve"> метров</w:t>
      </w:r>
      <w:bookmarkEnd w:id="4"/>
      <w:r w:rsidR="00040A6E">
        <w:rPr>
          <w:sz w:val="28"/>
          <w:szCs w:val="28"/>
        </w:rPr>
        <w:t>.</w:t>
      </w:r>
    </w:p>
    <w:p w14:paraId="578FADDC" w14:textId="5017AB35" w:rsidR="00B55293" w:rsidRPr="00CC2BAC" w:rsidRDefault="00B55293" w:rsidP="00CC2BAC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CC2BAC">
        <w:rPr>
          <w:color w:val="000000" w:themeColor="text1"/>
          <w:sz w:val="28"/>
          <w:szCs w:val="28"/>
        </w:rPr>
        <w:t xml:space="preserve">5.2. Зданий, строений, сооружений, помещений, находящихся </w:t>
      </w:r>
      <w:r w:rsidRPr="00CC2BAC">
        <w:rPr>
          <w:color w:val="000000" w:themeColor="text1"/>
          <w:sz w:val="28"/>
          <w:szCs w:val="28"/>
        </w:rPr>
        <w:br/>
        <w:t>во владении и (или) пользовании организаций, осуществляющих обучение несовершеннолетних</w:t>
      </w:r>
      <w:bookmarkStart w:id="6" w:name="_Hlk241578449"/>
      <w:r w:rsidR="00040A6E">
        <w:rPr>
          <w:color w:val="000000" w:themeColor="text1"/>
          <w:sz w:val="28"/>
          <w:szCs w:val="28"/>
        </w:rPr>
        <w:t>, в город</w:t>
      </w:r>
      <w:r w:rsidR="00F43D2E">
        <w:rPr>
          <w:color w:val="000000" w:themeColor="text1"/>
          <w:sz w:val="28"/>
          <w:szCs w:val="28"/>
        </w:rPr>
        <w:t xml:space="preserve">е Кашира </w:t>
      </w:r>
      <w:r w:rsidR="00040A6E" w:rsidRPr="00040A6E">
        <w:rPr>
          <w:sz w:val="28"/>
          <w:szCs w:val="28"/>
        </w:rPr>
        <w:t>– 100 метров</w:t>
      </w:r>
      <w:r w:rsidR="00040A6E" w:rsidRPr="00CC2BAC">
        <w:rPr>
          <w:color w:val="000000" w:themeColor="text1"/>
          <w:sz w:val="28"/>
          <w:szCs w:val="28"/>
        </w:rPr>
        <w:t>;</w:t>
      </w:r>
      <w:r w:rsidR="00040A6E">
        <w:rPr>
          <w:color w:val="000000" w:themeColor="text1"/>
          <w:sz w:val="28"/>
          <w:szCs w:val="28"/>
        </w:rPr>
        <w:br/>
        <w:t xml:space="preserve"> в сельских населенных пунктах</w:t>
      </w:r>
      <w:r w:rsidR="007C121B">
        <w:rPr>
          <w:color w:val="000000" w:themeColor="text1"/>
          <w:sz w:val="28"/>
          <w:szCs w:val="28"/>
        </w:rPr>
        <w:t xml:space="preserve"> </w:t>
      </w:r>
      <w:r w:rsidR="00040A6E" w:rsidRPr="00040A6E">
        <w:rPr>
          <w:sz w:val="28"/>
          <w:szCs w:val="28"/>
        </w:rPr>
        <w:t xml:space="preserve">– </w:t>
      </w:r>
      <w:r w:rsidR="00040A6E">
        <w:rPr>
          <w:sz w:val="28"/>
          <w:szCs w:val="28"/>
        </w:rPr>
        <w:t>50</w:t>
      </w:r>
      <w:r w:rsidR="00040A6E" w:rsidRPr="00040A6E">
        <w:rPr>
          <w:sz w:val="28"/>
          <w:szCs w:val="28"/>
        </w:rPr>
        <w:t xml:space="preserve"> метров</w:t>
      </w:r>
      <w:r w:rsidR="00040A6E">
        <w:rPr>
          <w:color w:val="000000" w:themeColor="text1"/>
          <w:sz w:val="28"/>
          <w:szCs w:val="28"/>
        </w:rPr>
        <w:t>.</w:t>
      </w:r>
    </w:p>
    <w:bookmarkEnd w:id="6"/>
    <w:p w14:paraId="3E0DA79D" w14:textId="60F68DB5" w:rsidR="00B55293" w:rsidRPr="00CC2BAC" w:rsidRDefault="00B55293" w:rsidP="00CC2BAC">
      <w:pPr>
        <w:spacing w:after="0" w:line="240" w:lineRule="auto"/>
        <w:ind w:left="0" w:firstLine="709"/>
        <w:rPr>
          <w:sz w:val="28"/>
          <w:szCs w:val="28"/>
          <w:lang w:eastAsia="ru-RU"/>
        </w:rPr>
      </w:pPr>
      <w:r w:rsidRPr="00CC2BAC">
        <w:rPr>
          <w:sz w:val="28"/>
          <w:szCs w:val="28"/>
          <w:lang w:eastAsia="ru-RU"/>
        </w:rPr>
        <w:t xml:space="preserve">6. Границы прилегающих территорий, на которых не допускается розничная торговля табачной продукцией или никотинсодержащей продукцией, кальянами, устройствами для потребления никотинсодержащей продукции в случае размещения объектов, указанных </w:t>
      </w:r>
      <w:r w:rsidR="0099030F">
        <w:rPr>
          <w:sz w:val="28"/>
          <w:szCs w:val="28"/>
          <w:lang w:eastAsia="ru-RU"/>
        </w:rPr>
        <w:br/>
      </w:r>
      <w:r w:rsidRPr="00CC2BAC">
        <w:rPr>
          <w:sz w:val="28"/>
          <w:szCs w:val="28"/>
          <w:lang w:eastAsia="ru-RU"/>
        </w:rPr>
        <w:t xml:space="preserve">в </w:t>
      </w:r>
      <w:r w:rsidRPr="00CC2BAC">
        <w:rPr>
          <w:color w:val="auto"/>
          <w:sz w:val="28"/>
          <w:szCs w:val="28"/>
          <w:lang w:eastAsia="ru-RU"/>
        </w:rPr>
        <w:t xml:space="preserve">пунктах 3.1 - 3.2 </w:t>
      </w:r>
      <w:r w:rsidRPr="00CC2BAC">
        <w:rPr>
          <w:sz w:val="28"/>
          <w:szCs w:val="28"/>
          <w:lang w:eastAsia="ru-RU"/>
        </w:rPr>
        <w:t>настоящего Порядка, расположенных в торговых центрах, устанавливаются на расстоянии от:</w:t>
      </w:r>
    </w:p>
    <w:p w14:paraId="3C3ECA77" w14:textId="29AA1871" w:rsidR="00F43D2E" w:rsidRPr="00CC2BAC" w:rsidRDefault="00B55293" w:rsidP="00040A6E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CC2BAC">
        <w:rPr>
          <w:color w:val="000000" w:themeColor="text1"/>
          <w:sz w:val="28"/>
          <w:szCs w:val="28"/>
        </w:rPr>
        <w:t xml:space="preserve">6.1. </w:t>
      </w:r>
      <w:r w:rsidR="00F43D2E">
        <w:rPr>
          <w:color w:val="000000" w:themeColor="text1"/>
          <w:sz w:val="28"/>
          <w:szCs w:val="28"/>
        </w:rPr>
        <w:t>П</w:t>
      </w:r>
      <w:r w:rsidRPr="00CC2BAC">
        <w:rPr>
          <w:color w:val="000000" w:themeColor="text1"/>
          <w:sz w:val="28"/>
          <w:szCs w:val="28"/>
        </w:rPr>
        <w:t>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</w:t>
      </w:r>
      <w:r w:rsidR="00040A6E">
        <w:rPr>
          <w:color w:val="000000" w:themeColor="text1"/>
          <w:sz w:val="28"/>
          <w:szCs w:val="28"/>
        </w:rPr>
        <w:t>)</w:t>
      </w:r>
      <w:r w:rsidR="00F43D2E">
        <w:rPr>
          <w:color w:val="000000" w:themeColor="text1"/>
          <w:sz w:val="28"/>
          <w:szCs w:val="28"/>
        </w:rPr>
        <w:t xml:space="preserve"> </w:t>
      </w:r>
      <w:r w:rsidR="00F43D2E" w:rsidRPr="00F43D2E">
        <w:rPr>
          <w:color w:val="000000" w:themeColor="text1"/>
          <w:sz w:val="28"/>
          <w:szCs w:val="28"/>
        </w:rPr>
        <w:t>– 30 метров;</w:t>
      </w:r>
    </w:p>
    <w:p w14:paraId="44913792" w14:textId="66962B72" w:rsidR="00B55293" w:rsidRPr="00CC2BAC" w:rsidRDefault="00B55293" w:rsidP="00040A6E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CC2BAC">
        <w:rPr>
          <w:color w:val="000000" w:themeColor="text1"/>
          <w:sz w:val="28"/>
          <w:szCs w:val="28"/>
        </w:rPr>
        <w:t xml:space="preserve">6.2. </w:t>
      </w:r>
      <w:r w:rsidR="00F43D2E">
        <w:rPr>
          <w:color w:val="000000" w:themeColor="text1"/>
          <w:sz w:val="28"/>
          <w:szCs w:val="28"/>
        </w:rPr>
        <w:t>П</w:t>
      </w:r>
      <w:r w:rsidRPr="00CC2BAC">
        <w:rPr>
          <w:color w:val="000000" w:themeColor="text1"/>
          <w:sz w:val="28"/>
          <w:szCs w:val="28"/>
        </w:rPr>
        <w:t>омещений, находящихся во владении и (или) пользовании организаций, осуществляющих обучение несовершеннолетних</w:t>
      </w:r>
      <w:r w:rsidR="00040A6E">
        <w:rPr>
          <w:color w:val="000000" w:themeColor="text1"/>
          <w:sz w:val="28"/>
          <w:szCs w:val="28"/>
        </w:rPr>
        <w:t>,</w:t>
      </w:r>
      <w:r w:rsidR="00F43D2E">
        <w:rPr>
          <w:color w:val="000000" w:themeColor="text1"/>
          <w:sz w:val="28"/>
          <w:szCs w:val="28"/>
        </w:rPr>
        <w:t xml:space="preserve"> </w:t>
      </w:r>
      <w:r w:rsidR="00040A6E" w:rsidRPr="00040A6E">
        <w:rPr>
          <w:sz w:val="28"/>
          <w:szCs w:val="28"/>
        </w:rPr>
        <w:t xml:space="preserve">– </w:t>
      </w:r>
      <w:r w:rsidR="00F43D2E">
        <w:rPr>
          <w:sz w:val="28"/>
          <w:szCs w:val="28"/>
        </w:rPr>
        <w:t>3</w:t>
      </w:r>
      <w:r w:rsidR="00040A6E">
        <w:rPr>
          <w:sz w:val="28"/>
          <w:szCs w:val="28"/>
        </w:rPr>
        <w:t>0</w:t>
      </w:r>
      <w:r w:rsidR="00040A6E" w:rsidRPr="00040A6E">
        <w:rPr>
          <w:sz w:val="28"/>
          <w:szCs w:val="28"/>
        </w:rPr>
        <w:t xml:space="preserve"> метров</w:t>
      </w:r>
      <w:r w:rsidR="00040A6E">
        <w:rPr>
          <w:color w:val="000000" w:themeColor="text1"/>
          <w:sz w:val="28"/>
          <w:szCs w:val="28"/>
        </w:rPr>
        <w:t>.</w:t>
      </w:r>
    </w:p>
    <w:p w14:paraId="120DC0E5" w14:textId="6A24AB16" w:rsidR="00B55293" w:rsidRPr="00CC2BAC" w:rsidRDefault="00B55293" w:rsidP="00CC2BAC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bookmarkStart w:id="7" w:name="P59"/>
      <w:bookmarkEnd w:id="7"/>
      <w:r w:rsidRPr="00CC2BAC">
        <w:rPr>
          <w:color w:val="000000" w:themeColor="text1"/>
          <w:sz w:val="28"/>
          <w:szCs w:val="28"/>
        </w:rPr>
        <w:t>7. Границы прилегающих территорий, на которых не допускается розничная торговля табачной продукцией или никотинсодержащей продукцией, кальянами, устройствами для потребления</w:t>
      </w:r>
      <w:r w:rsidR="00F43D2E">
        <w:rPr>
          <w:color w:val="000000" w:themeColor="text1"/>
          <w:sz w:val="28"/>
          <w:szCs w:val="28"/>
        </w:rPr>
        <w:t xml:space="preserve"> </w:t>
      </w:r>
      <w:r w:rsidRPr="00CC2BAC">
        <w:rPr>
          <w:color w:val="000000" w:themeColor="text1"/>
          <w:sz w:val="28"/>
          <w:szCs w:val="28"/>
        </w:rPr>
        <w:t xml:space="preserve">никотинсодержащей продукции, указанные в </w:t>
      </w:r>
      <w:hyperlink w:anchor="P56" w:tooltip="5. Границы прилегающих территорий, на которых не допускается розничная продажа алкогольной продукции, розничная продажа алкогольной продукции при оказании услуг общественного питания, устанавливаются на расстоянии от:">
        <w:r w:rsidRPr="00CC2BAC">
          <w:rPr>
            <w:color w:val="000000" w:themeColor="text1"/>
            <w:sz w:val="28"/>
            <w:szCs w:val="28"/>
          </w:rPr>
          <w:t>пункте 5</w:t>
        </w:r>
      </w:hyperlink>
      <w:r w:rsidRPr="00CC2BAC">
        <w:rPr>
          <w:color w:val="000000" w:themeColor="text1"/>
          <w:sz w:val="28"/>
          <w:szCs w:val="28"/>
        </w:rPr>
        <w:t xml:space="preserve"> настоящего Порядка, </w:t>
      </w:r>
      <w:r w:rsidRPr="00CC2BAC">
        <w:rPr>
          <w:color w:val="000000" w:themeColor="text1"/>
          <w:sz w:val="28"/>
          <w:szCs w:val="28"/>
        </w:rPr>
        <w:lastRenderedPageBreak/>
        <w:t xml:space="preserve">устанавливаются от входа в здание, строение, сооружение, помещение, </w:t>
      </w:r>
      <w:r w:rsidRPr="00CC2BAC">
        <w:rPr>
          <w:color w:val="000000" w:themeColor="text1"/>
          <w:sz w:val="28"/>
          <w:szCs w:val="28"/>
        </w:rPr>
        <w:br/>
        <w:t xml:space="preserve">на обособленную территорию (при ее наличии), в которых непосредственно осуществляются соответствующие виды деятельности, по прямой линии </w:t>
      </w:r>
      <w:r w:rsidRPr="00CC2BAC">
        <w:rPr>
          <w:color w:val="000000" w:themeColor="text1"/>
          <w:sz w:val="28"/>
          <w:szCs w:val="28"/>
        </w:rPr>
        <w:br/>
        <w:t>без учета особенностей местности, искусственных и естественных преград.</w:t>
      </w:r>
    </w:p>
    <w:p w14:paraId="34ADD766" w14:textId="77777777" w:rsidR="00B55293" w:rsidRPr="00CC2BAC" w:rsidRDefault="00B55293" w:rsidP="00CC2BAC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C2BAC">
        <w:rPr>
          <w:sz w:val="28"/>
          <w:szCs w:val="28"/>
        </w:rPr>
        <w:t>Границы прилегающих территорий, на которых не допускается розничная торговля табачной продукцией или никотинсодержащей продукцией, кальянами, устройствами для потребления никотинсодержащей продукции устанавливаются в пределах одного этажа торгового центра.</w:t>
      </w:r>
    </w:p>
    <w:p w14:paraId="0C2D4577" w14:textId="77777777" w:rsidR="00B55293" w:rsidRPr="00CC2BAC" w:rsidRDefault="00B55293" w:rsidP="00CC2BAC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CC2BAC">
        <w:rPr>
          <w:color w:val="000000" w:themeColor="text1"/>
          <w:sz w:val="28"/>
          <w:szCs w:val="28"/>
        </w:rPr>
        <w:t xml:space="preserve">8. При наличии в здании, строении, сооружении, помещении, указанных в </w:t>
      </w:r>
      <w:hyperlink w:anchor="P56" w:tooltip="5. Границы прилегающих территорий, на которых не допускается розничная продажа алкогольной продукции, розничная продажа алкогольной продукции при оказании услуг общественного питания, устанавливаются на расстоянии от:">
        <w:r w:rsidRPr="00CC2BAC">
          <w:rPr>
            <w:color w:val="000000" w:themeColor="text1"/>
            <w:sz w:val="28"/>
            <w:szCs w:val="28"/>
          </w:rPr>
          <w:t>пункте 5</w:t>
        </w:r>
      </w:hyperlink>
      <w:r w:rsidRPr="00CC2BAC">
        <w:rPr>
          <w:color w:val="000000" w:themeColor="text1"/>
          <w:sz w:val="28"/>
          <w:szCs w:val="28"/>
        </w:rPr>
        <w:t xml:space="preserve"> настоящего Порядка, или обособленной территории более одного входа (выхода) для посетителей, прилегающая территория определяется от каждого входа (выхода).</w:t>
      </w:r>
    </w:p>
    <w:p w14:paraId="3FCE9ECD" w14:textId="4A2BCED6" w:rsidR="00B55293" w:rsidRPr="00CC2BAC" w:rsidRDefault="00B55293" w:rsidP="00CC2BAC">
      <w:pPr>
        <w:pStyle w:val="ConsPlusNormal"/>
        <w:ind w:firstLine="709"/>
        <w:jc w:val="both"/>
        <w:rPr>
          <w:sz w:val="28"/>
          <w:szCs w:val="28"/>
        </w:rPr>
      </w:pPr>
      <w:r w:rsidRPr="00CC2BAC">
        <w:rPr>
          <w:color w:val="000000" w:themeColor="text1"/>
          <w:sz w:val="28"/>
          <w:szCs w:val="28"/>
        </w:rPr>
        <w:t>9. Пожарные, запасные и иные входы (выходы) в здания, строения, сооружения</w:t>
      </w:r>
      <w:r w:rsidRPr="00CC2BAC">
        <w:rPr>
          <w:sz w:val="28"/>
          <w:szCs w:val="28"/>
        </w:rPr>
        <w:t xml:space="preserve">, которые не используются </w:t>
      </w:r>
      <w:r w:rsidR="008B3DEB" w:rsidRPr="00CC2BAC">
        <w:rPr>
          <w:sz w:val="28"/>
          <w:szCs w:val="28"/>
        </w:rPr>
        <w:t xml:space="preserve">для </w:t>
      </w:r>
      <w:r w:rsidRPr="00CC2BAC">
        <w:rPr>
          <w:sz w:val="28"/>
          <w:szCs w:val="28"/>
        </w:rPr>
        <w:t xml:space="preserve">входа (выхода) посетителей, </w:t>
      </w:r>
      <w:r w:rsidRPr="00CC2BAC">
        <w:rPr>
          <w:sz w:val="28"/>
          <w:szCs w:val="28"/>
        </w:rPr>
        <w:br/>
        <w:t>при определении границ прилегающих территорий не учитываются.</w:t>
      </w:r>
    </w:p>
    <w:sectPr w:rsidR="00B55293" w:rsidRPr="00CC2BAC" w:rsidSect="00893F52">
      <w:pgSz w:w="11906" w:h="16838"/>
      <w:pgMar w:top="567" w:right="851" w:bottom="851" w:left="1985" w:header="0" w:footer="0" w:gutter="0"/>
      <w:cols w:space="720"/>
      <w:formProt w:val="0"/>
      <w:titlePg/>
      <w:docGrid w:linePitch="354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95244" w14:textId="77777777" w:rsidR="000D2F05" w:rsidRDefault="000D2F05">
      <w:pPr>
        <w:spacing w:after="0" w:line="240" w:lineRule="auto"/>
      </w:pPr>
      <w:r>
        <w:separator/>
      </w:r>
    </w:p>
  </w:endnote>
  <w:endnote w:type="continuationSeparator" w:id="0">
    <w:p w14:paraId="05C79FC5" w14:textId="77777777" w:rsidR="000D2F05" w:rsidRDefault="000D2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2AD9C" w14:textId="77777777" w:rsidR="000D2F05" w:rsidRDefault="000D2F05">
      <w:pPr>
        <w:spacing w:after="0" w:line="240" w:lineRule="auto"/>
      </w:pPr>
      <w:r>
        <w:separator/>
      </w:r>
    </w:p>
  </w:footnote>
  <w:footnote w:type="continuationSeparator" w:id="0">
    <w:p w14:paraId="2636DAB9" w14:textId="77777777" w:rsidR="000D2F05" w:rsidRDefault="000D2F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2E44D" w14:textId="77777777" w:rsidR="003A42E5" w:rsidRDefault="003A42E5">
    <w:pPr>
      <w:pStyle w:val="ac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5B2C0" w14:textId="77777777" w:rsidR="003A42E5" w:rsidRDefault="003A42E5">
    <w:pPr>
      <w:pStyle w:val="HeaderLef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30647"/>
    <w:multiLevelType w:val="hybridMultilevel"/>
    <w:tmpl w:val="2262578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51237052"/>
    <w:multiLevelType w:val="hybridMultilevel"/>
    <w:tmpl w:val="198098EA"/>
    <w:lvl w:ilvl="0" w:tplc="F8045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D964602"/>
    <w:multiLevelType w:val="multilevel"/>
    <w:tmpl w:val="F13E6848"/>
    <w:lvl w:ilvl="0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2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7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38" w:hanging="1800"/>
      </w:pPr>
      <w:rPr>
        <w:rFonts w:hint="default"/>
      </w:rPr>
    </w:lvl>
  </w:abstractNum>
  <w:num w:numId="1" w16cid:durableId="111170965">
    <w:abstractNumId w:val="1"/>
  </w:num>
  <w:num w:numId="2" w16cid:durableId="673528782">
    <w:abstractNumId w:val="0"/>
  </w:num>
  <w:num w:numId="3" w16cid:durableId="7258322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7F2"/>
    <w:rsid w:val="00013F66"/>
    <w:rsid w:val="00030C68"/>
    <w:rsid w:val="00040A6E"/>
    <w:rsid w:val="00044AB5"/>
    <w:rsid w:val="000501C5"/>
    <w:rsid w:val="000508C8"/>
    <w:rsid w:val="0007603D"/>
    <w:rsid w:val="00083261"/>
    <w:rsid w:val="00094A1E"/>
    <w:rsid w:val="000C6824"/>
    <w:rsid w:val="000C710B"/>
    <w:rsid w:val="000D2F05"/>
    <w:rsid w:val="000E323F"/>
    <w:rsid w:val="000E57CA"/>
    <w:rsid w:val="001033C9"/>
    <w:rsid w:val="0013616C"/>
    <w:rsid w:val="00140C9E"/>
    <w:rsid w:val="00163DED"/>
    <w:rsid w:val="00171B01"/>
    <w:rsid w:val="00172325"/>
    <w:rsid w:val="00172FCF"/>
    <w:rsid w:val="00182FFC"/>
    <w:rsid w:val="001B0396"/>
    <w:rsid w:val="001E22DD"/>
    <w:rsid w:val="00212546"/>
    <w:rsid w:val="0023718C"/>
    <w:rsid w:val="0025289A"/>
    <w:rsid w:val="0026193C"/>
    <w:rsid w:val="00291AAD"/>
    <w:rsid w:val="002A0094"/>
    <w:rsid w:val="002B0058"/>
    <w:rsid w:val="002B13C2"/>
    <w:rsid w:val="002D24BE"/>
    <w:rsid w:val="002F6A52"/>
    <w:rsid w:val="00313B49"/>
    <w:rsid w:val="00323C77"/>
    <w:rsid w:val="00331834"/>
    <w:rsid w:val="003324AF"/>
    <w:rsid w:val="0035166E"/>
    <w:rsid w:val="00355A12"/>
    <w:rsid w:val="003643C3"/>
    <w:rsid w:val="003718BC"/>
    <w:rsid w:val="003870AC"/>
    <w:rsid w:val="003A42E5"/>
    <w:rsid w:val="003A452A"/>
    <w:rsid w:val="003C578C"/>
    <w:rsid w:val="003C72E8"/>
    <w:rsid w:val="003D5477"/>
    <w:rsid w:val="003D5680"/>
    <w:rsid w:val="003E361A"/>
    <w:rsid w:val="003E577F"/>
    <w:rsid w:val="004008DF"/>
    <w:rsid w:val="00405B03"/>
    <w:rsid w:val="00412280"/>
    <w:rsid w:val="00416F6A"/>
    <w:rsid w:val="00426D3C"/>
    <w:rsid w:val="00441EA3"/>
    <w:rsid w:val="00444AA8"/>
    <w:rsid w:val="00450651"/>
    <w:rsid w:val="00481750"/>
    <w:rsid w:val="00486803"/>
    <w:rsid w:val="004A1A89"/>
    <w:rsid w:val="004B5558"/>
    <w:rsid w:val="004C53C6"/>
    <w:rsid w:val="004C5A30"/>
    <w:rsid w:val="004C75E9"/>
    <w:rsid w:val="004D3303"/>
    <w:rsid w:val="004E5F3E"/>
    <w:rsid w:val="004F712B"/>
    <w:rsid w:val="0053115A"/>
    <w:rsid w:val="00531E7D"/>
    <w:rsid w:val="0055077F"/>
    <w:rsid w:val="00583DF9"/>
    <w:rsid w:val="0059486B"/>
    <w:rsid w:val="005B264C"/>
    <w:rsid w:val="005B50E5"/>
    <w:rsid w:val="005B7ADE"/>
    <w:rsid w:val="005D0FB9"/>
    <w:rsid w:val="00624F8E"/>
    <w:rsid w:val="00625E4B"/>
    <w:rsid w:val="00634E3D"/>
    <w:rsid w:val="006400D1"/>
    <w:rsid w:val="006859BA"/>
    <w:rsid w:val="00686A50"/>
    <w:rsid w:val="00687C6B"/>
    <w:rsid w:val="006A5FC8"/>
    <w:rsid w:val="00705D88"/>
    <w:rsid w:val="00711410"/>
    <w:rsid w:val="007222F3"/>
    <w:rsid w:val="00731BE8"/>
    <w:rsid w:val="0074135C"/>
    <w:rsid w:val="007437C6"/>
    <w:rsid w:val="00764EDD"/>
    <w:rsid w:val="0078712A"/>
    <w:rsid w:val="007955C8"/>
    <w:rsid w:val="007A263F"/>
    <w:rsid w:val="007A4FD7"/>
    <w:rsid w:val="007C121B"/>
    <w:rsid w:val="007D083F"/>
    <w:rsid w:val="007D2264"/>
    <w:rsid w:val="007E0B58"/>
    <w:rsid w:val="007F2C6D"/>
    <w:rsid w:val="0081752F"/>
    <w:rsid w:val="0082183F"/>
    <w:rsid w:val="00843DA7"/>
    <w:rsid w:val="008545A4"/>
    <w:rsid w:val="00860161"/>
    <w:rsid w:val="00863ED6"/>
    <w:rsid w:val="00864CBF"/>
    <w:rsid w:val="00893F52"/>
    <w:rsid w:val="008A7CD4"/>
    <w:rsid w:val="008B3DEB"/>
    <w:rsid w:val="008E7233"/>
    <w:rsid w:val="009040E4"/>
    <w:rsid w:val="00907A04"/>
    <w:rsid w:val="00911C3E"/>
    <w:rsid w:val="00913EA1"/>
    <w:rsid w:val="009213EA"/>
    <w:rsid w:val="00926231"/>
    <w:rsid w:val="00930FAB"/>
    <w:rsid w:val="00940029"/>
    <w:rsid w:val="009411FA"/>
    <w:rsid w:val="00942049"/>
    <w:rsid w:val="00943897"/>
    <w:rsid w:val="00946F4F"/>
    <w:rsid w:val="00950323"/>
    <w:rsid w:val="009729AC"/>
    <w:rsid w:val="009734A5"/>
    <w:rsid w:val="00984CE4"/>
    <w:rsid w:val="0099030F"/>
    <w:rsid w:val="009B704E"/>
    <w:rsid w:val="009D4618"/>
    <w:rsid w:val="009F3E9E"/>
    <w:rsid w:val="00A06067"/>
    <w:rsid w:val="00A1022E"/>
    <w:rsid w:val="00A355CC"/>
    <w:rsid w:val="00A67939"/>
    <w:rsid w:val="00A77CD7"/>
    <w:rsid w:val="00AA0F66"/>
    <w:rsid w:val="00AA297B"/>
    <w:rsid w:val="00AD14B8"/>
    <w:rsid w:val="00AD3B9A"/>
    <w:rsid w:val="00AE406D"/>
    <w:rsid w:val="00AE5879"/>
    <w:rsid w:val="00B118EB"/>
    <w:rsid w:val="00B13C44"/>
    <w:rsid w:val="00B462B1"/>
    <w:rsid w:val="00B55293"/>
    <w:rsid w:val="00B62002"/>
    <w:rsid w:val="00B67585"/>
    <w:rsid w:val="00B72491"/>
    <w:rsid w:val="00B733F2"/>
    <w:rsid w:val="00B869C4"/>
    <w:rsid w:val="00BE36AF"/>
    <w:rsid w:val="00C16630"/>
    <w:rsid w:val="00C565E7"/>
    <w:rsid w:val="00C70647"/>
    <w:rsid w:val="00C7353A"/>
    <w:rsid w:val="00C91B82"/>
    <w:rsid w:val="00C96581"/>
    <w:rsid w:val="00C970EE"/>
    <w:rsid w:val="00CA7F0E"/>
    <w:rsid w:val="00CC12D2"/>
    <w:rsid w:val="00CC2BAC"/>
    <w:rsid w:val="00CD4A64"/>
    <w:rsid w:val="00D1308B"/>
    <w:rsid w:val="00D21736"/>
    <w:rsid w:val="00D421ED"/>
    <w:rsid w:val="00D46D26"/>
    <w:rsid w:val="00D53A83"/>
    <w:rsid w:val="00D54010"/>
    <w:rsid w:val="00D56F54"/>
    <w:rsid w:val="00D62C7B"/>
    <w:rsid w:val="00D82C8E"/>
    <w:rsid w:val="00D84122"/>
    <w:rsid w:val="00D9145C"/>
    <w:rsid w:val="00D925B4"/>
    <w:rsid w:val="00D975FF"/>
    <w:rsid w:val="00DA0C17"/>
    <w:rsid w:val="00DA1BB2"/>
    <w:rsid w:val="00DC6A7A"/>
    <w:rsid w:val="00DD3CA6"/>
    <w:rsid w:val="00DD3D7C"/>
    <w:rsid w:val="00DD59E9"/>
    <w:rsid w:val="00E54BBF"/>
    <w:rsid w:val="00E57ADC"/>
    <w:rsid w:val="00EA6774"/>
    <w:rsid w:val="00EE49B8"/>
    <w:rsid w:val="00F057F2"/>
    <w:rsid w:val="00F21A35"/>
    <w:rsid w:val="00F228A2"/>
    <w:rsid w:val="00F276F4"/>
    <w:rsid w:val="00F35B68"/>
    <w:rsid w:val="00F43D2E"/>
    <w:rsid w:val="00F50E95"/>
    <w:rsid w:val="00F55FD6"/>
    <w:rsid w:val="00F6120A"/>
    <w:rsid w:val="00F72D45"/>
    <w:rsid w:val="00F92C06"/>
    <w:rsid w:val="00FD32D6"/>
    <w:rsid w:val="00FE2D5A"/>
    <w:rsid w:val="00FE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6ADF9"/>
  <w15:chartTrackingRefBased/>
  <w15:docId w15:val="{79A1956D-15B5-495A-8345-292E9613B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12B"/>
    <w:pPr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  <w:lang w:eastAsia="zh-CN" w:bidi="hi-I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057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57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57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57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57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57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57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57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57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57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57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57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57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57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57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57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57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57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57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57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57F2"/>
    <w:pPr>
      <w:numPr>
        <w:ilvl w:val="1"/>
      </w:numPr>
      <w:ind w:left="48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57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57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57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57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57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57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57F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57F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rsid w:val="004F712B"/>
    <w:pPr>
      <w:suppressLineNumbers/>
      <w:tabs>
        <w:tab w:val="center" w:pos="4819"/>
        <w:tab w:val="right" w:pos="9638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712B"/>
    <w:rPr>
      <w:rFonts w:ascii="Times New Roman" w:eastAsia="Times New Roman" w:hAnsi="Times New Roman" w:cs="Times New Roman"/>
      <w:color w:val="000000"/>
      <w:sz w:val="26"/>
      <w:lang w:eastAsia="zh-CN" w:bidi="hi-IN"/>
      <w14:ligatures w14:val="none"/>
    </w:rPr>
  </w:style>
  <w:style w:type="paragraph" w:customStyle="1" w:styleId="HeaderLeft">
    <w:name w:val="Header Left"/>
    <w:basedOn w:val="ac"/>
    <w:qFormat/>
    <w:rsid w:val="004F712B"/>
  </w:style>
  <w:style w:type="paragraph" w:customStyle="1" w:styleId="ConsPlusNormal">
    <w:name w:val="ConsPlusNormal"/>
    <w:rsid w:val="004F71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e">
    <w:name w:val="Normal (Web)"/>
    <w:basedOn w:val="a"/>
    <w:uiPriority w:val="99"/>
    <w:unhideWhenUsed/>
    <w:rsid w:val="004008DF"/>
    <w:pPr>
      <w:suppressAutoHyphens w:val="0"/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 w:val="24"/>
      <w:lang w:eastAsia="ru-RU" w:bidi="ar-SA"/>
    </w:rPr>
  </w:style>
  <w:style w:type="paragraph" w:styleId="af">
    <w:name w:val="No Spacing"/>
    <w:uiPriority w:val="1"/>
    <w:qFormat/>
    <w:rsid w:val="00A06067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character" w:customStyle="1" w:styleId="11">
    <w:name w:val="Пост1 Знак"/>
    <w:link w:val="12"/>
    <w:locked/>
    <w:rsid w:val="00F55FD6"/>
    <w:rPr>
      <w:rFonts w:ascii="Sylfaen" w:eastAsia="Calibri" w:hAnsi="Sylfaen"/>
      <w:noProof/>
    </w:rPr>
  </w:style>
  <w:style w:type="paragraph" w:customStyle="1" w:styleId="12">
    <w:name w:val="Пост1"/>
    <w:link w:val="11"/>
    <w:qFormat/>
    <w:locked/>
    <w:rsid w:val="00F55FD6"/>
    <w:pPr>
      <w:spacing w:after="0" w:line="240" w:lineRule="auto"/>
      <w:ind w:right="709"/>
      <w:jc w:val="center"/>
    </w:pPr>
    <w:rPr>
      <w:rFonts w:ascii="Sylfaen" w:eastAsia="Calibri" w:hAnsi="Sylfaen"/>
      <w:noProof/>
    </w:rPr>
  </w:style>
  <w:style w:type="character" w:customStyle="1" w:styleId="23">
    <w:name w:val="Пост2 Знак"/>
    <w:link w:val="24"/>
    <w:locked/>
    <w:rsid w:val="00F55FD6"/>
    <w:rPr>
      <w:rFonts w:ascii="Sylfaen" w:eastAsia="Calibri" w:hAnsi="Sylfaen"/>
      <w:b/>
      <w:sz w:val="32"/>
      <w:szCs w:val="32"/>
    </w:rPr>
  </w:style>
  <w:style w:type="paragraph" w:customStyle="1" w:styleId="24">
    <w:name w:val="Пост2"/>
    <w:link w:val="23"/>
    <w:autoRedefine/>
    <w:qFormat/>
    <w:locked/>
    <w:rsid w:val="00F55FD6"/>
    <w:pPr>
      <w:spacing w:after="0" w:line="240" w:lineRule="auto"/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customStyle="1" w:styleId="ConsPlusTitle">
    <w:name w:val="ConsPlusTitle"/>
    <w:rsid w:val="009734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 w:val="22"/>
      <w:szCs w:val="20"/>
      <w:lang w:eastAsia="ru-RU"/>
      <w14:ligatures w14:val="none"/>
    </w:rPr>
  </w:style>
  <w:style w:type="paragraph" w:customStyle="1" w:styleId="ConsPlusTitlePage">
    <w:name w:val="ConsPlusTitlePage"/>
    <w:rsid w:val="009734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character" w:styleId="af0">
    <w:name w:val="Hyperlink"/>
    <w:basedOn w:val="a0"/>
    <w:uiPriority w:val="99"/>
    <w:unhideWhenUsed/>
    <w:rsid w:val="009734A5"/>
    <w:rPr>
      <w:color w:val="0563C1" w:themeColor="hyperlink"/>
      <w:u w:val="single"/>
    </w:rPr>
  </w:style>
  <w:style w:type="paragraph" w:customStyle="1" w:styleId="13">
    <w:name w:val="Обычный1"/>
    <w:rsid w:val="009734A5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table" w:styleId="af1">
    <w:name w:val="Table Grid"/>
    <w:basedOn w:val="a1"/>
    <w:uiPriority w:val="59"/>
    <w:rsid w:val="001E22D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basedOn w:val="a0"/>
    <w:uiPriority w:val="99"/>
    <w:semiHidden/>
    <w:unhideWhenUsed/>
    <w:rsid w:val="00313B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769F1-857E-4578-BB1A-A8948D887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1559</Words>
  <Characters>8889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Мишустина НП</dc:creator>
  <cp:keywords/>
  <dc:description/>
  <cp:lastModifiedBy>User</cp:lastModifiedBy>
  <cp:revision>9</cp:revision>
  <cp:lastPrinted>2026-09-24T05:36:00Z</cp:lastPrinted>
  <dcterms:created xsi:type="dcterms:W3CDTF">2026-09-24T06:23:00Z</dcterms:created>
  <dcterms:modified xsi:type="dcterms:W3CDTF">2026-09-29T10:41:00Z</dcterms:modified>
</cp:coreProperties>
</file>