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ПЗЭ-КАШ/26-5127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00400010108451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03.09.2026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19.10.2026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21.10.2026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ПЗЭ-КАШ/26-5127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19.10.2026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20.10.2026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21.10.2026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