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B9A" w:rsidRPr="006454E4" w:rsidRDefault="001F2B9A" w:rsidP="001F2B9A">
      <w:pPr>
        <w:ind w:left="3540" w:firstLine="708"/>
        <w:jc w:val="center"/>
        <w:rPr>
          <w:sz w:val="22"/>
          <w:szCs w:val="22"/>
        </w:rPr>
      </w:pPr>
      <w:r>
        <w:rPr>
          <w:b/>
          <w:sz w:val="22"/>
          <w:szCs w:val="22"/>
        </w:rPr>
        <w:t xml:space="preserve">                       </w:t>
      </w:r>
      <w:r w:rsidRPr="006454E4">
        <w:rPr>
          <w:sz w:val="22"/>
          <w:szCs w:val="22"/>
        </w:rPr>
        <w:t>проект</w:t>
      </w:r>
    </w:p>
    <w:p w:rsidR="001F2B9A" w:rsidRDefault="001F2B9A" w:rsidP="001F2B9A">
      <w:pPr>
        <w:jc w:val="center"/>
        <w:rPr>
          <w:b/>
          <w:sz w:val="22"/>
          <w:szCs w:val="22"/>
        </w:rPr>
      </w:pPr>
    </w:p>
    <w:p w:rsidR="001F2B9A" w:rsidRDefault="001F2B9A" w:rsidP="001F2B9A">
      <w:pPr>
        <w:jc w:val="center"/>
        <w:rPr>
          <w:b/>
          <w:sz w:val="22"/>
          <w:szCs w:val="22"/>
        </w:rPr>
      </w:pPr>
      <w:r>
        <w:rPr>
          <w:b/>
          <w:sz w:val="22"/>
          <w:szCs w:val="22"/>
        </w:rPr>
        <w:t>ПОВЕСТКА ДНЯ</w:t>
      </w:r>
    </w:p>
    <w:p w:rsidR="001F2B9A" w:rsidRPr="000F635B" w:rsidRDefault="001F2B9A" w:rsidP="001F2B9A">
      <w:pPr>
        <w:jc w:val="center"/>
        <w:rPr>
          <w:b/>
          <w:sz w:val="22"/>
          <w:szCs w:val="22"/>
        </w:rPr>
      </w:pPr>
      <w:r>
        <w:rPr>
          <w:b/>
          <w:sz w:val="22"/>
          <w:szCs w:val="22"/>
        </w:rPr>
        <w:t>з</w:t>
      </w:r>
      <w:r w:rsidRPr="000F635B">
        <w:rPr>
          <w:b/>
          <w:sz w:val="22"/>
          <w:szCs w:val="22"/>
        </w:rPr>
        <w:t xml:space="preserve">аседания Совета </w:t>
      </w:r>
      <w:proofErr w:type="gramStart"/>
      <w:r w:rsidRPr="000F635B">
        <w:rPr>
          <w:b/>
          <w:sz w:val="22"/>
          <w:szCs w:val="22"/>
        </w:rPr>
        <w:t>депутатов  городского</w:t>
      </w:r>
      <w:proofErr w:type="gramEnd"/>
      <w:r w:rsidRPr="000F635B">
        <w:rPr>
          <w:b/>
          <w:sz w:val="22"/>
          <w:szCs w:val="22"/>
        </w:rPr>
        <w:t xml:space="preserve"> округа Кашира </w:t>
      </w:r>
    </w:p>
    <w:p w:rsidR="001F2B9A" w:rsidRDefault="001F2B9A" w:rsidP="001F2B9A">
      <w:pPr>
        <w:jc w:val="center"/>
        <w:rPr>
          <w:b/>
          <w:sz w:val="22"/>
          <w:szCs w:val="22"/>
        </w:rPr>
      </w:pPr>
      <w:r>
        <w:rPr>
          <w:b/>
          <w:sz w:val="22"/>
          <w:szCs w:val="22"/>
        </w:rPr>
        <w:t>25.08.2026</w:t>
      </w:r>
      <w:r w:rsidRPr="000F635B">
        <w:rPr>
          <w:b/>
          <w:sz w:val="22"/>
          <w:szCs w:val="22"/>
        </w:rPr>
        <w:t xml:space="preserve"> </w:t>
      </w:r>
      <w:proofErr w:type="gramStart"/>
      <w:r w:rsidRPr="000F635B">
        <w:rPr>
          <w:b/>
          <w:sz w:val="22"/>
          <w:szCs w:val="22"/>
        </w:rPr>
        <w:t>года</w:t>
      </w:r>
      <w:r>
        <w:rPr>
          <w:b/>
          <w:sz w:val="22"/>
          <w:szCs w:val="22"/>
        </w:rPr>
        <w:t>,</w:t>
      </w:r>
      <w:r w:rsidRPr="000F635B">
        <w:rPr>
          <w:b/>
          <w:sz w:val="22"/>
          <w:szCs w:val="22"/>
        </w:rPr>
        <w:t xml:space="preserve">  15</w:t>
      </w:r>
      <w:proofErr w:type="gramEnd"/>
      <w:r w:rsidRPr="000F635B">
        <w:rPr>
          <w:b/>
          <w:sz w:val="22"/>
          <w:szCs w:val="22"/>
        </w:rPr>
        <w:t xml:space="preserve">-00часов, </w:t>
      </w:r>
      <w:proofErr w:type="spellStart"/>
      <w:r w:rsidRPr="000F635B">
        <w:rPr>
          <w:b/>
          <w:sz w:val="22"/>
          <w:szCs w:val="22"/>
        </w:rPr>
        <w:t>каб</w:t>
      </w:r>
      <w:proofErr w:type="spellEnd"/>
      <w:r w:rsidRPr="000F635B">
        <w:rPr>
          <w:b/>
          <w:sz w:val="22"/>
          <w:szCs w:val="22"/>
        </w:rPr>
        <w:t>. 300 администрации городского округа Кашира</w:t>
      </w:r>
    </w:p>
    <w:p w:rsidR="001F2B9A" w:rsidRDefault="001F2B9A" w:rsidP="001F2B9A">
      <w:pPr>
        <w:jc w:val="center"/>
        <w:rPr>
          <w:b/>
          <w:sz w:val="22"/>
          <w:szCs w:val="22"/>
        </w:rPr>
      </w:pPr>
    </w:p>
    <w:tbl>
      <w:tblPr>
        <w:tblW w:w="1094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992"/>
        <w:gridCol w:w="8535"/>
        <w:gridCol w:w="850"/>
      </w:tblGrid>
      <w:tr w:rsidR="001F2B9A" w:rsidRPr="00AF2E0E" w:rsidTr="00690B32">
        <w:trPr>
          <w:trHeight w:val="472"/>
        </w:trPr>
        <w:tc>
          <w:tcPr>
            <w:tcW w:w="567" w:type="dxa"/>
            <w:tcBorders>
              <w:top w:val="single" w:sz="4" w:space="0" w:color="auto"/>
              <w:left w:val="single" w:sz="4" w:space="0" w:color="auto"/>
              <w:bottom w:val="single" w:sz="4" w:space="0" w:color="auto"/>
              <w:right w:val="single" w:sz="4" w:space="0" w:color="auto"/>
            </w:tcBorders>
            <w:vAlign w:val="center"/>
            <w:hideMark/>
          </w:tcPr>
          <w:p w:rsidR="001F2B9A" w:rsidRPr="00AF2E0E" w:rsidRDefault="001F2B9A" w:rsidP="00BA58AB">
            <w:pPr>
              <w:jc w:val="center"/>
              <w:rPr>
                <w:b/>
                <w:sz w:val="24"/>
                <w:szCs w:val="24"/>
                <w:lang w:eastAsia="en-US"/>
              </w:rPr>
            </w:pPr>
            <w:r w:rsidRPr="00AF2E0E">
              <w:rPr>
                <w:b/>
                <w:sz w:val="24"/>
                <w:szCs w:val="24"/>
                <w:lang w:eastAsia="en-US"/>
              </w:rPr>
              <w:t>№</w:t>
            </w:r>
          </w:p>
          <w:p w:rsidR="001F2B9A" w:rsidRPr="00AF2E0E" w:rsidRDefault="001F2B9A" w:rsidP="00BA58AB">
            <w:pPr>
              <w:jc w:val="center"/>
              <w:rPr>
                <w:b/>
                <w:sz w:val="24"/>
                <w:szCs w:val="24"/>
                <w:lang w:eastAsia="en-US"/>
              </w:rPr>
            </w:pPr>
            <w:r w:rsidRPr="00AF2E0E">
              <w:rPr>
                <w:b/>
                <w:sz w:val="24"/>
                <w:szCs w:val="24"/>
                <w:lang w:eastAsia="en-US"/>
              </w:rPr>
              <w:t>п/п</w:t>
            </w:r>
          </w:p>
        </w:tc>
        <w:tc>
          <w:tcPr>
            <w:tcW w:w="992" w:type="dxa"/>
            <w:tcBorders>
              <w:top w:val="single" w:sz="4" w:space="0" w:color="auto"/>
              <w:left w:val="single" w:sz="4" w:space="0" w:color="auto"/>
              <w:bottom w:val="single" w:sz="4" w:space="0" w:color="auto"/>
              <w:right w:val="single" w:sz="4" w:space="0" w:color="auto"/>
            </w:tcBorders>
            <w:vAlign w:val="center"/>
            <w:hideMark/>
          </w:tcPr>
          <w:p w:rsidR="001F2B9A" w:rsidRPr="00AF2E0E" w:rsidRDefault="001F2B9A" w:rsidP="00BA58AB">
            <w:pPr>
              <w:rPr>
                <w:b/>
                <w:sz w:val="24"/>
                <w:szCs w:val="24"/>
                <w:lang w:eastAsia="en-US"/>
              </w:rPr>
            </w:pPr>
            <w:r w:rsidRPr="00AF2E0E">
              <w:rPr>
                <w:b/>
                <w:sz w:val="24"/>
                <w:szCs w:val="24"/>
                <w:lang w:eastAsia="en-US"/>
              </w:rPr>
              <w:t>Время</w:t>
            </w:r>
          </w:p>
        </w:tc>
        <w:tc>
          <w:tcPr>
            <w:tcW w:w="8535" w:type="dxa"/>
            <w:tcBorders>
              <w:top w:val="single" w:sz="4" w:space="0" w:color="auto"/>
              <w:left w:val="single" w:sz="4" w:space="0" w:color="auto"/>
              <w:bottom w:val="single" w:sz="4" w:space="0" w:color="auto"/>
              <w:right w:val="single" w:sz="4" w:space="0" w:color="auto"/>
            </w:tcBorders>
            <w:hideMark/>
          </w:tcPr>
          <w:p w:rsidR="001F2B9A" w:rsidRPr="00AF2E0E" w:rsidRDefault="001F2B9A" w:rsidP="00BA58AB">
            <w:pPr>
              <w:jc w:val="center"/>
              <w:rPr>
                <w:b/>
                <w:sz w:val="24"/>
                <w:szCs w:val="24"/>
                <w:lang w:eastAsia="en-US"/>
              </w:rPr>
            </w:pPr>
            <w:r w:rsidRPr="00AF2E0E">
              <w:rPr>
                <w:b/>
                <w:sz w:val="24"/>
                <w:szCs w:val="24"/>
                <w:lang w:eastAsia="en-US"/>
              </w:rPr>
              <w:t xml:space="preserve">Наименование </w:t>
            </w:r>
            <w:proofErr w:type="gramStart"/>
            <w:r w:rsidRPr="00AF2E0E">
              <w:rPr>
                <w:b/>
                <w:sz w:val="24"/>
                <w:szCs w:val="24"/>
                <w:lang w:eastAsia="en-US"/>
              </w:rPr>
              <w:t>вопроса,</w:t>
            </w:r>
            <w:r w:rsidRPr="005C32D3">
              <w:rPr>
                <w:b/>
                <w:sz w:val="24"/>
                <w:szCs w:val="24"/>
                <w:lang w:eastAsia="en-US"/>
              </w:rPr>
              <w:t xml:space="preserve"> </w:t>
            </w:r>
            <w:r w:rsidRPr="00AF2E0E">
              <w:rPr>
                <w:b/>
                <w:sz w:val="24"/>
                <w:szCs w:val="24"/>
                <w:lang w:eastAsia="en-US"/>
              </w:rPr>
              <w:t xml:space="preserve"> докладчик</w:t>
            </w:r>
            <w:proofErr w:type="gramEnd"/>
          </w:p>
        </w:tc>
        <w:tc>
          <w:tcPr>
            <w:tcW w:w="850" w:type="dxa"/>
            <w:tcBorders>
              <w:top w:val="single" w:sz="4" w:space="0" w:color="auto"/>
              <w:left w:val="single" w:sz="4" w:space="0" w:color="auto"/>
              <w:bottom w:val="single" w:sz="4" w:space="0" w:color="auto"/>
              <w:right w:val="single" w:sz="4" w:space="0" w:color="auto"/>
            </w:tcBorders>
            <w:vAlign w:val="center"/>
            <w:hideMark/>
          </w:tcPr>
          <w:p w:rsidR="001F2B9A" w:rsidRPr="00B24994" w:rsidRDefault="001F2B9A" w:rsidP="00BA58AB">
            <w:pPr>
              <w:rPr>
                <w:b/>
                <w:sz w:val="16"/>
                <w:szCs w:val="16"/>
                <w:lang w:eastAsia="en-US"/>
              </w:rPr>
            </w:pPr>
            <w:r w:rsidRPr="00B24994">
              <w:rPr>
                <w:sz w:val="16"/>
                <w:szCs w:val="16"/>
                <w:lang w:eastAsia="en-US"/>
              </w:rPr>
              <w:t>Приглашенные</w:t>
            </w:r>
          </w:p>
        </w:tc>
      </w:tr>
      <w:tr w:rsidR="001F2B9A" w:rsidRPr="00AF2E0E" w:rsidTr="00690B32">
        <w:trPr>
          <w:trHeight w:val="472"/>
        </w:trPr>
        <w:tc>
          <w:tcPr>
            <w:tcW w:w="567" w:type="dxa"/>
            <w:tcBorders>
              <w:top w:val="single" w:sz="4" w:space="0" w:color="auto"/>
              <w:left w:val="single" w:sz="4" w:space="0" w:color="auto"/>
              <w:bottom w:val="single" w:sz="4" w:space="0" w:color="auto"/>
              <w:right w:val="single" w:sz="4" w:space="0" w:color="auto"/>
            </w:tcBorders>
            <w:vAlign w:val="center"/>
          </w:tcPr>
          <w:p w:rsidR="001F2B9A" w:rsidRPr="00AF2E0E" w:rsidRDefault="001F2B9A" w:rsidP="00BA58AB">
            <w:pPr>
              <w:jc w:val="center"/>
              <w:rPr>
                <w:b/>
                <w:sz w:val="24"/>
                <w:szCs w:val="24"/>
                <w:lang w:eastAsia="en-US"/>
              </w:rPr>
            </w:pPr>
            <w:r>
              <w:rPr>
                <w:b/>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1F2B9A" w:rsidRPr="00AF2E0E" w:rsidRDefault="001F2B9A" w:rsidP="00BA58AB">
            <w:pPr>
              <w:rPr>
                <w:b/>
                <w:sz w:val="24"/>
                <w:szCs w:val="24"/>
                <w:lang w:eastAsia="en-US"/>
              </w:rPr>
            </w:pPr>
            <w:r>
              <w:rPr>
                <w:b/>
                <w:sz w:val="24"/>
                <w:szCs w:val="24"/>
                <w:lang w:eastAsia="en-US"/>
              </w:rPr>
              <w:t>15.00-15.10</w:t>
            </w:r>
          </w:p>
        </w:tc>
        <w:tc>
          <w:tcPr>
            <w:tcW w:w="8535" w:type="dxa"/>
            <w:tcBorders>
              <w:top w:val="single" w:sz="4" w:space="0" w:color="auto"/>
              <w:left w:val="single" w:sz="4" w:space="0" w:color="auto"/>
              <w:bottom w:val="single" w:sz="4" w:space="0" w:color="auto"/>
              <w:right w:val="single" w:sz="4" w:space="0" w:color="auto"/>
            </w:tcBorders>
          </w:tcPr>
          <w:p w:rsidR="001F2B9A" w:rsidRPr="005C32D3" w:rsidRDefault="001F2B9A" w:rsidP="001F2B9A">
            <w:pPr>
              <w:pStyle w:val="a3"/>
              <w:jc w:val="both"/>
              <w:rPr>
                <w:bCs/>
                <w:sz w:val="24"/>
                <w:szCs w:val="24"/>
              </w:rPr>
            </w:pPr>
            <w:r w:rsidRPr="005C32D3">
              <w:rPr>
                <w:rFonts w:ascii="Times New Roman" w:hAnsi="Times New Roman"/>
                <w:sz w:val="24"/>
                <w:szCs w:val="24"/>
              </w:rPr>
              <w:t>О внесении изменений и дополнений в Устав городского о</w:t>
            </w:r>
            <w:r>
              <w:rPr>
                <w:rFonts w:ascii="Times New Roman" w:hAnsi="Times New Roman"/>
                <w:sz w:val="24"/>
                <w:szCs w:val="24"/>
              </w:rPr>
              <w:t>круга Кашира Московской области</w:t>
            </w:r>
          </w:p>
          <w:p w:rsidR="001F2B9A" w:rsidRDefault="001F2B9A" w:rsidP="001F2B9A">
            <w:pPr>
              <w:jc w:val="both"/>
              <w:rPr>
                <w:b/>
                <w:sz w:val="22"/>
                <w:szCs w:val="22"/>
                <w:u w:val="single"/>
              </w:rPr>
            </w:pPr>
            <w:r w:rsidRPr="005C32D3">
              <w:rPr>
                <w:b/>
                <w:sz w:val="22"/>
                <w:szCs w:val="22"/>
                <w:u w:val="single"/>
              </w:rPr>
              <w:t>Докладчики:</w:t>
            </w:r>
          </w:p>
          <w:p w:rsidR="001F2B9A" w:rsidRPr="000271FC" w:rsidRDefault="001F2B9A" w:rsidP="001F2B9A">
            <w:pPr>
              <w:jc w:val="both"/>
              <w:rPr>
                <w:b/>
                <w:sz w:val="24"/>
                <w:szCs w:val="24"/>
                <w:u w:val="single"/>
              </w:rPr>
            </w:pPr>
            <w:proofErr w:type="spellStart"/>
            <w:r w:rsidRPr="000271FC">
              <w:rPr>
                <w:color w:val="000000" w:themeColor="text1"/>
                <w:sz w:val="24"/>
                <w:szCs w:val="24"/>
                <w:shd w:val="clear" w:color="auto" w:fill="FFFFFF"/>
              </w:rPr>
              <w:t>Бабенков</w:t>
            </w:r>
            <w:proofErr w:type="spellEnd"/>
            <w:r w:rsidRPr="000271FC">
              <w:rPr>
                <w:color w:val="000000" w:themeColor="text1"/>
                <w:sz w:val="24"/>
                <w:szCs w:val="24"/>
                <w:shd w:val="clear" w:color="auto" w:fill="FFFFFF"/>
              </w:rPr>
              <w:t xml:space="preserve"> Игорь Вячеславович - начальник правового управления администрации </w:t>
            </w:r>
            <w:r w:rsidRPr="000271FC">
              <w:rPr>
                <w:sz w:val="24"/>
                <w:szCs w:val="24"/>
              </w:rPr>
              <w:t>городского округа Кашира</w:t>
            </w:r>
          </w:p>
          <w:p w:rsidR="001F2B9A" w:rsidRPr="00AF2E0E" w:rsidRDefault="001F2B9A" w:rsidP="001F2B9A">
            <w:pPr>
              <w:jc w:val="both"/>
              <w:rPr>
                <w:b/>
                <w:sz w:val="24"/>
                <w:szCs w:val="24"/>
                <w:lang w:eastAsia="en-US"/>
              </w:rPr>
            </w:pPr>
            <w:r w:rsidRPr="000271FC">
              <w:rPr>
                <w:sz w:val="24"/>
                <w:szCs w:val="24"/>
              </w:rPr>
              <w:t>Буров Сергей Юрьевич - председатель Совета депутатов городского округа Кашира</w:t>
            </w:r>
          </w:p>
        </w:tc>
        <w:tc>
          <w:tcPr>
            <w:tcW w:w="850" w:type="dxa"/>
            <w:tcBorders>
              <w:top w:val="single" w:sz="4" w:space="0" w:color="auto"/>
              <w:left w:val="single" w:sz="4" w:space="0" w:color="auto"/>
              <w:bottom w:val="single" w:sz="4" w:space="0" w:color="auto"/>
              <w:right w:val="single" w:sz="4" w:space="0" w:color="auto"/>
            </w:tcBorders>
            <w:vAlign w:val="center"/>
          </w:tcPr>
          <w:p w:rsidR="001F2B9A" w:rsidRPr="00B24994" w:rsidRDefault="001F2B9A" w:rsidP="00BA58AB">
            <w:pPr>
              <w:rPr>
                <w:sz w:val="16"/>
                <w:szCs w:val="16"/>
                <w:lang w:eastAsia="en-US"/>
              </w:rPr>
            </w:pPr>
          </w:p>
        </w:tc>
      </w:tr>
      <w:tr w:rsidR="001F2B9A" w:rsidRPr="00AF2E0E" w:rsidTr="00690B32">
        <w:trPr>
          <w:trHeight w:val="472"/>
        </w:trPr>
        <w:tc>
          <w:tcPr>
            <w:tcW w:w="567" w:type="dxa"/>
            <w:tcBorders>
              <w:top w:val="single" w:sz="4" w:space="0" w:color="auto"/>
              <w:left w:val="single" w:sz="4" w:space="0" w:color="auto"/>
              <w:bottom w:val="single" w:sz="4" w:space="0" w:color="auto"/>
              <w:right w:val="single" w:sz="4" w:space="0" w:color="auto"/>
            </w:tcBorders>
            <w:vAlign w:val="center"/>
          </w:tcPr>
          <w:p w:rsidR="001F2B9A" w:rsidRDefault="001F2B9A" w:rsidP="00BA58AB">
            <w:pPr>
              <w:rPr>
                <w:b/>
                <w:sz w:val="24"/>
                <w:szCs w:val="24"/>
                <w:lang w:eastAsia="en-US"/>
              </w:rPr>
            </w:pPr>
            <w:r>
              <w:rPr>
                <w:b/>
                <w:sz w:val="24"/>
                <w:szCs w:val="24"/>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tcPr>
          <w:p w:rsidR="001F2B9A" w:rsidRPr="005D3F48" w:rsidRDefault="001F2B9A" w:rsidP="00BA58AB">
            <w:pPr>
              <w:rPr>
                <w:b/>
                <w:sz w:val="24"/>
                <w:szCs w:val="24"/>
                <w:lang w:eastAsia="en-US"/>
              </w:rPr>
            </w:pPr>
            <w:r>
              <w:rPr>
                <w:b/>
                <w:sz w:val="24"/>
                <w:szCs w:val="24"/>
                <w:lang w:eastAsia="en-US"/>
              </w:rPr>
              <w:t>15.10</w:t>
            </w:r>
            <w:r w:rsidRPr="005D3F48">
              <w:rPr>
                <w:b/>
                <w:sz w:val="24"/>
                <w:szCs w:val="24"/>
                <w:lang w:eastAsia="en-US"/>
              </w:rPr>
              <w:t>-</w:t>
            </w:r>
          </w:p>
          <w:p w:rsidR="001F2B9A" w:rsidRPr="005D3F48" w:rsidRDefault="001F2B9A" w:rsidP="00BA58AB">
            <w:pPr>
              <w:rPr>
                <w:b/>
                <w:sz w:val="24"/>
                <w:szCs w:val="24"/>
                <w:lang w:eastAsia="en-US"/>
              </w:rPr>
            </w:pPr>
            <w:r>
              <w:rPr>
                <w:b/>
                <w:sz w:val="24"/>
                <w:szCs w:val="24"/>
                <w:lang w:eastAsia="en-US"/>
              </w:rPr>
              <w:t>15.20</w:t>
            </w:r>
          </w:p>
        </w:tc>
        <w:tc>
          <w:tcPr>
            <w:tcW w:w="8535" w:type="dxa"/>
            <w:tcBorders>
              <w:top w:val="single" w:sz="4" w:space="0" w:color="auto"/>
              <w:left w:val="single" w:sz="4" w:space="0" w:color="auto"/>
              <w:bottom w:val="single" w:sz="4" w:space="0" w:color="auto"/>
              <w:right w:val="single" w:sz="4" w:space="0" w:color="auto"/>
            </w:tcBorders>
          </w:tcPr>
          <w:p w:rsidR="001F2B9A" w:rsidRDefault="001F2B9A" w:rsidP="001F2B9A">
            <w:pPr>
              <w:pStyle w:val="12"/>
              <w:jc w:val="both"/>
              <w:rPr>
                <w:sz w:val="24"/>
                <w:szCs w:val="24"/>
              </w:rPr>
            </w:pPr>
            <w:r w:rsidRPr="00AA71B8">
              <w:rPr>
                <w:sz w:val="24"/>
                <w:szCs w:val="24"/>
              </w:rPr>
              <w:t xml:space="preserve">О </w:t>
            </w:r>
            <w:r w:rsidR="00074C4E">
              <w:rPr>
                <w:sz w:val="24"/>
                <w:szCs w:val="24"/>
              </w:rPr>
              <w:t xml:space="preserve">  </w:t>
            </w:r>
            <w:proofErr w:type="gramStart"/>
            <w:r w:rsidRPr="00AA71B8">
              <w:rPr>
                <w:sz w:val="24"/>
                <w:szCs w:val="24"/>
              </w:rPr>
              <w:t>внесении</w:t>
            </w:r>
            <w:r w:rsidR="00074C4E">
              <w:rPr>
                <w:sz w:val="24"/>
                <w:szCs w:val="24"/>
              </w:rPr>
              <w:t xml:space="preserve"> </w:t>
            </w:r>
            <w:r w:rsidRPr="00AA71B8">
              <w:rPr>
                <w:sz w:val="24"/>
                <w:szCs w:val="24"/>
              </w:rPr>
              <w:t xml:space="preserve"> изменений</w:t>
            </w:r>
            <w:proofErr w:type="gramEnd"/>
            <w:r w:rsidR="00074C4E">
              <w:rPr>
                <w:sz w:val="24"/>
                <w:szCs w:val="24"/>
              </w:rPr>
              <w:t xml:space="preserve"> </w:t>
            </w:r>
            <w:r w:rsidRPr="00AA71B8">
              <w:rPr>
                <w:sz w:val="24"/>
                <w:szCs w:val="24"/>
              </w:rPr>
              <w:t xml:space="preserve"> в </w:t>
            </w:r>
            <w:r w:rsidR="00074C4E">
              <w:rPr>
                <w:sz w:val="24"/>
                <w:szCs w:val="24"/>
              </w:rPr>
              <w:t xml:space="preserve"> </w:t>
            </w:r>
            <w:r w:rsidRPr="00AA71B8">
              <w:rPr>
                <w:sz w:val="24"/>
                <w:szCs w:val="24"/>
              </w:rPr>
              <w:t xml:space="preserve">бюджет </w:t>
            </w:r>
            <w:r w:rsidR="00074C4E">
              <w:rPr>
                <w:sz w:val="24"/>
                <w:szCs w:val="24"/>
              </w:rPr>
              <w:t xml:space="preserve"> </w:t>
            </w:r>
            <w:r>
              <w:rPr>
                <w:sz w:val="24"/>
                <w:szCs w:val="24"/>
              </w:rPr>
              <w:t>городского</w:t>
            </w:r>
            <w:r w:rsidR="00074C4E">
              <w:rPr>
                <w:sz w:val="24"/>
                <w:szCs w:val="24"/>
              </w:rPr>
              <w:t xml:space="preserve"> </w:t>
            </w:r>
            <w:r>
              <w:rPr>
                <w:sz w:val="24"/>
                <w:szCs w:val="24"/>
              </w:rPr>
              <w:t xml:space="preserve"> округа</w:t>
            </w:r>
            <w:r w:rsidR="00074C4E">
              <w:rPr>
                <w:sz w:val="24"/>
                <w:szCs w:val="24"/>
              </w:rPr>
              <w:t xml:space="preserve"> </w:t>
            </w:r>
            <w:r>
              <w:rPr>
                <w:sz w:val="24"/>
                <w:szCs w:val="24"/>
              </w:rPr>
              <w:t xml:space="preserve"> Кашира</w:t>
            </w:r>
            <w:r w:rsidR="00074C4E">
              <w:rPr>
                <w:sz w:val="24"/>
                <w:szCs w:val="24"/>
              </w:rPr>
              <w:t xml:space="preserve"> </w:t>
            </w:r>
            <w:r>
              <w:rPr>
                <w:sz w:val="24"/>
                <w:szCs w:val="24"/>
              </w:rPr>
              <w:t xml:space="preserve"> на </w:t>
            </w:r>
            <w:r w:rsidR="00074C4E">
              <w:rPr>
                <w:sz w:val="24"/>
                <w:szCs w:val="24"/>
              </w:rPr>
              <w:t xml:space="preserve"> </w:t>
            </w:r>
            <w:r>
              <w:rPr>
                <w:sz w:val="24"/>
                <w:szCs w:val="24"/>
              </w:rPr>
              <w:t>2026</w:t>
            </w:r>
            <w:r w:rsidR="00074C4E">
              <w:rPr>
                <w:sz w:val="24"/>
                <w:szCs w:val="24"/>
              </w:rPr>
              <w:t xml:space="preserve">  </w:t>
            </w:r>
            <w:r>
              <w:rPr>
                <w:sz w:val="24"/>
                <w:szCs w:val="24"/>
              </w:rPr>
              <w:t xml:space="preserve"> год и плановый период 2027 и 2028</w:t>
            </w:r>
            <w:r w:rsidRPr="00AA71B8">
              <w:rPr>
                <w:sz w:val="24"/>
                <w:szCs w:val="24"/>
              </w:rPr>
              <w:t xml:space="preserve"> годов</w:t>
            </w:r>
          </w:p>
          <w:p w:rsidR="001F2B9A" w:rsidRDefault="001F2B9A" w:rsidP="001F2B9A">
            <w:pPr>
              <w:jc w:val="both"/>
              <w:rPr>
                <w:b/>
                <w:sz w:val="22"/>
                <w:szCs w:val="22"/>
                <w:u w:val="single"/>
              </w:rPr>
            </w:pPr>
            <w:r>
              <w:rPr>
                <w:b/>
                <w:sz w:val="22"/>
                <w:szCs w:val="22"/>
                <w:u w:val="single"/>
              </w:rPr>
              <w:t>Докладчик</w:t>
            </w:r>
            <w:r w:rsidRPr="005C32D3">
              <w:rPr>
                <w:b/>
                <w:sz w:val="22"/>
                <w:szCs w:val="22"/>
                <w:u w:val="single"/>
              </w:rPr>
              <w:t>:</w:t>
            </w:r>
          </w:p>
          <w:p w:rsidR="001F2B9A" w:rsidRPr="00570F70" w:rsidRDefault="001F2B9A" w:rsidP="001F2B9A">
            <w:pPr>
              <w:pStyle w:val="12"/>
              <w:jc w:val="both"/>
              <w:rPr>
                <w:sz w:val="24"/>
                <w:szCs w:val="24"/>
              </w:rPr>
            </w:pPr>
            <w:proofErr w:type="spellStart"/>
            <w:r w:rsidRPr="00C27111">
              <w:rPr>
                <w:sz w:val="24"/>
                <w:szCs w:val="24"/>
              </w:rPr>
              <w:t>Чуракова</w:t>
            </w:r>
            <w:proofErr w:type="spellEnd"/>
            <w:r w:rsidRPr="00C27111">
              <w:rPr>
                <w:sz w:val="24"/>
                <w:szCs w:val="24"/>
              </w:rPr>
              <w:t xml:space="preserve"> Ольга Викторовна – заместитель главы городского округа Кашира</w:t>
            </w:r>
          </w:p>
        </w:tc>
        <w:tc>
          <w:tcPr>
            <w:tcW w:w="850" w:type="dxa"/>
            <w:tcBorders>
              <w:top w:val="single" w:sz="4" w:space="0" w:color="auto"/>
              <w:left w:val="single" w:sz="4" w:space="0" w:color="auto"/>
              <w:bottom w:val="single" w:sz="4" w:space="0" w:color="auto"/>
              <w:right w:val="single" w:sz="4" w:space="0" w:color="auto"/>
            </w:tcBorders>
            <w:vAlign w:val="center"/>
          </w:tcPr>
          <w:p w:rsidR="001F2B9A" w:rsidRDefault="001F2B9A" w:rsidP="00BA58AB">
            <w:pPr>
              <w:rPr>
                <w:sz w:val="16"/>
                <w:szCs w:val="16"/>
                <w:lang w:eastAsia="en-US"/>
              </w:rPr>
            </w:pPr>
            <w:r>
              <w:rPr>
                <w:sz w:val="16"/>
                <w:szCs w:val="16"/>
                <w:lang w:eastAsia="en-US"/>
              </w:rPr>
              <w:t>Председатель КСП Илюшина Т.Г.</w:t>
            </w:r>
          </w:p>
        </w:tc>
      </w:tr>
      <w:tr w:rsidR="001F2B9A" w:rsidRPr="00AF2E0E" w:rsidTr="00690B32">
        <w:trPr>
          <w:trHeight w:val="472"/>
        </w:trPr>
        <w:tc>
          <w:tcPr>
            <w:tcW w:w="567" w:type="dxa"/>
            <w:tcBorders>
              <w:top w:val="single" w:sz="4" w:space="0" w:color="auto"/>
              <w:left w:val="single" w:sz="4" w:space="0" w:color="auto"/>
              <w:bottom w:val="single" w:sz="4" w:space="0" w:color="auto"/>
              <w:right w:val="single" w:sz="4" w:space="0" w:color="auto"/>
            </w:tcBorders>
            <w:vAlign w:val="center"/>
          </w:tcPr>
          <w:p w:rsidR="001F2B9A" w:rsidRDefault="001F2B9A" w:rsidP="00BA58AB">
            <w:pPr>
              <w:rPr>
                <w:b/>
                <w:sz w:val="24"/>
                <w:szCs w:val="24"/>
                <w:lang w:eastAsia="en-US"/>
              </w:rPr>
            </w:pPr>
            <w:r>
              <w:rPr>
                <w:b/>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vAlign w:val="center"/>
          </w:tcPr>
          <w:p w:rsidR="001F2B9A" w:rsidRDefault="001F2B9A" w:rsidP="00BA58AB">
            <w:pPr>
              <w:rPr>
                <w:b/>
                <w:sz w:val="24"/>
                <w:szCs w:val="24"/>
                <w:lang w:eastAsia="en-US"/>
              </w:rPr>
            </w:pPr>
            <w:r>
              <w:rPr>
                <w:b/>
                <w:sz w:val="24"/>
                <w:szCs w:val="24"/>
                <w:lang w:eastAsia="en-US"/>
              </w:rPr>
              <w:t>15.20-</w:t>
            </w:r>
          </w:p>
          <w:p w:rsidR="001F2B9A" w:rsidRDefault="001F2B9A" w:rsidP="00BA58AB">
            <w:pPr>
              <w:rPr>
                <w:b/>
                <w:sz w:val="24"/>
                <w:szCs w:val="24"/>
                <w:lang w:eastAsia="en-US"/>
              </w:rPr>
            </w:pPr>
            <w:r>
              <w:rPr>
                <w:b/>
                <w:sz w:val="24"/>
                <w:szCs w:val="24"/>
                <w:lang w:eastAsia="en-US"/>
              </w:rPr>
              <w:t>15.30</w:t>
            </w:r>
          </w:p>
        </w:tc>
        <w:tc>
          <w:tcPr>
            <w:tcW w:w="8535" w:type="dxa"/>
            <w:tcBorders>
              <w:top w:val="single" w:sz="4" w:space="0" w:color="auto"/>
              <w:left w:val="single" w:sz="4" w:space="0" w:color="auto"/>
              <w:bottom w:val="single" w:sz="4" w:space="0" w:color="auto"/>
              <w:right w:val="single" w:sz="4" w:space="0" w:color="auto"/>
            </w:tcBorders>
          </w:tcPr>
          <w:p w:rsidR="00074C4E" w:rsidRPr="00074C4E" w:rsidRDefault="00074C4E" w:rsidP="00074C4E">
            <w:pPr>
              <w:ind w:right="34"/>
              <w:jc w:val="both"/>
              <w:rPr>
                <w:sz w:val="24"/>
                <w:szCs w:val="24"/>
              </w:rPr>
            </w:pPr>
            <w:bookmarkStart w:id="0" w:name="_Hlk179808792"/>
            <w:r w:rsidRPr="00074C4E">
              <w:rPr>
                <w:sz w:val="24"/>
                <w:szCs w:val="24"/>
              </w:rPr>
              <w:t xml:space="preserve">О внесении изменений </w:t>
            </w:r>
            <w:bookmarkEnd w:id="0"/>
            <w:r w:rsidRPr="00074C4E">
              <w:rPr>
                <w:sz w:val="24"/>
                <w:szCs w:val="24"/>
              </w:rPr>
              <w:t xml:space="preserve">в Положение о порядке признания граждан малоимущими в целях принятия их на учет в качестве нуждающихся </w:t>
            </w:r>
            <w:r w:rsidRPr="00074C4E">
              <w:rPr>
                <w:spacing w:val="-10"/>
                <w:sz w:val="24"/>
                <w:szCs w:val="24"/>
              </w:rPr>
              <w:t>в жилых помещениях, предоставляемых</w:t>
            </w:r>
            <w:r w:rsidRPr="00074C4E">
              <w:rPr>
                <w:sz w:val="24"/>
                <w:szCs w:val="24"/>
              </w:rPr>
              <w:t xml:space="preserve"> по договорам социального найма, утвержденное решением Совета депутатов городского округа Кашира от 24.03.2026 № 19-н</w:t>
            </w:r>
          </w:p>
          <w:p w:rsidR="00074C4E" w:rsidRDefault="00074C4E" w:rsidP="00074C4E">
            <w:pPr>
              <w:jc w:val="both"/>
              <w:rPr>
                <w:b/>
                <w:sz w:val="22"/>
                <w:szCs w:val="22"/>
                <w:u w:val="single"/>
              </w:rPr>
            </w:pPr>
            <w:r>
              <w:rPr>
                <w:b/>
                <w:sz w:val="22"/>
                <w:szCs w:val="22"/>
                <w:u w:val="single"/>
              </w:rPr>
              <w:t>Докладчик</w:t>
            </w:r>
            <w:r w:rsidRPr="005C32D3">
              <w:rPr>
                <w:b/>
                <w:sz w:val="22"/>
                <w:szCs w:val="22"/>
                <w:u w:val="single"/>
              </w:rPr>
              <w:t>:</w:t>
            </w:r>
          </w:p>
          <w:p w:rsidR="00074C4E" w:rsidRDefault="00074C4E" w:rsidP="00074C4E">
            <w:pPr>
              <w:rPr>
                <w:b/>
                <w:sz w:val="22"/>
                <w:szCs w:val="22"/>
                <w:u w:val="single"/>
              </w:rPr>
            </w:pPr>
            <w:r w:rsidRPr="009D6FE3">
              <w:rPr>
                <w:color w:val="000000"/>
                <w:sz w:val="22"/>
                <w:szCs w:val="22"/>
              </w:rPr>
              <w:t xml:space="preserve">Старший советник юстиции </w:t>
            </w:r>
            <w:proofErr w:type="spellStart"/>
            <w:r w:rsidRPr="009D6FE3">
              <w:rPr>
                <w:color w:val="000000"/>
                <w:sz w:val="22"/>
                <w:szCs w:val="22"/>
              </w:rPr>
              <w:t>Рубанов</w:t>
            </w:r>
            <w:proofErr w:type="spellEnd"/>
            <w:r w:rsidRPr="009D6FE3">
              <w:rPr>
                <w:color w:val="000000"/>
                <w:sz w:val="22"/>
                <w:szCs w:val="22"/>
              </w:rPr>
              <w:t xml:space="preserve"> Александр Андреевич – Каширский городской прокурор Московской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1F2B9A" w:rsidRDefault="001F2B9A" w:rsidP="00BA58AB">
            <w:pPr>
              <w:rPr>
                <w:sz w:val="16"/>
                <w:szCs w:val="16"/>
                <w:lang w:eastAsia="en-US"/>
              </w:rPr>
            </w:pPr>
          </w:p>
        </w:tc>
      </w:tr>
      <w:tr w:rsidR="001F2B9A" w:rsidRPr="00AF2E0E" w:rsidTr="00690B32">
        <w:trPr>
          <w:trHeight w:val="472"/>
        </w:trPr>
        <w:tc>
          <w:tcPr>
            <w:tcW w:w="567" w:type="dxa"/>
            <w:tcBorders>
              <w:top w:val="single" w:sz="4" w:space="0" w:color="auto"/>
              <w:left w:val="single" w:sz="4" w:space="0" w:color="auto"/>
              <w:bottom w:val="single" w:sz="4" w:space="0" w:color="auto"/>
              <w:right w:val="single" w:sz="4" w:space="0" w:color="auto"/>
            </w:tcBorders>
            <w:vAlign w:val="center"/>
          </w:tcPr>
          <w:p w:rsidR="001F2B9A" w:rsidRDefault="001F2B9A" w:rsidP="00BA58AB">
            <w:pPr>
              <w:rPr>
                <w:b/>
                <w:sz w:val="24"/>
                <w:szCs w:val="24"/>
                <w:lang w:eastAsia="en-US"/>
              </w:rPr>
            </w:pPr>
            <w:r>
              <w:rPr>
                <w:b/>
                <w:sz w:val="24"/>
                <w:szCs w:val="24"/>
                <w:lang w:eastAsia="en-US"/>
              </w:rPr>
              <w:t>4.</w:t>
            </w:r>
          </w:p>
        </w:tc>
        <w:tc>
          <w:tcPr>
            <w:tcW w:w="992" w:type="dxa"/>
            <w:tcBorders>
              <w:top w:val="single" w:sz="4" w:space="0" w:color="auto"/>
              <w:left w:val="single" w:sz="4" w:space="0" w:color="auto"/>
              <w:bottom w:val="single" w:sz="4" w:space="0" w:color="auto"/>
              <w:right w:val="single" w:sz="4" w:space="0" w:color="auto"/>
            </w:tcBorders>
            <w:vAlign w:val="center"/>
          </w:tcPr>
          <w:p w:rsidR="001F2B9A" w:rsidRDefault="001F2B9A" w:rsidP="00BA58AB">
            <w:pPr>
              <w:rPr>
                <w:b/>
                <w:sz w:val="24"/>
                <w:szCs w:val="24"/>
                <w:lang w:eastAsia="en-US"/>
              </w:rPr>
            </w:pPr>
            <w:r>
              <w:rPr>
                <w:b/>
                <w:sz w:val="24"/>
                <w:szCs w:val="24"/>
                <w:lang w:eastAsia="en-US"/>
              </w:rPr>
              <w:t>15.30-</w:t>
            </w:r>
          </w:p>
          <w:p w:rsidR="001F2B9A" w:rsidRDefault="001F2B9A" w:rsidP="00BA58AB">
            <w:pPr>
              <w:rPr>
                <w:b/>
                <w:sz w:val="24"/>
                <w:szCs w:val="24"/>
                <w:lang w:eastAsia="en-US"/>
              </w:rPr>
            </w:pPr>
            <w:r>
              <w:rPr>
                <w:b/>
                <w:sz w:val="24"/>
                <w:szCs w:val="24"/>
                <w:lang w:eastAsia="en-US"/>
              </w:rPr>
              <w:t>15.40</w:t>
            </w:r>
          </w:p>
        </w:tc>
        <w:tc>
          <w:tcPr>
            <w:tcW w:w="8535" w:type="dxa"/>
            <w:tcBorders>
              <w:top w:val="single" w:sz="4" w:space="0" w:color="auto"/>
              <w:left w:val="single" w:sz="4" w:space="0" w:color="auto"/>
              <w:bottom w:val="single" w:sz="4" w:space="0" w:color="auto"/>
              <w:right w:val="single" w:sz="4" w:space="0" w:color="auto"/>
            </w:tcBorders>
          </w:tcPr>
          <w:p w:rsidR="00690B32" w:rsidRPr="00690B32" w:rsidRDefault="00690B32" w:rsidP="00BA58AB">
            <w:pPr>
              <w:jc w:val="both"/>
              <w:rPr>
                <w:sz w:val="24"/>
                <w:szCs w:val="24"/>
              </w:rPr>
            </w:pPr>
            <w:r w:rsidRPr="00690B32">
              <w:rPr>
                <w:sz w:val="24"/>
                <w:szCs w:val="24"/>
              </w:rPr>
              <w:t xml:space="preserve">О внесении изменений в Правила благоустройства территории городского округа Кашира Московской области, утвержденные решением Совета депутатов городского округа Кашира Московской области от 28.07.2020 № 54-н </w:t>
            </w:r>
          </w:p>
          <w:p w:rsidR="001F2B9A" w:rsidRPr="00807190" w:rsidRDefault="001F2B9A" w:rsidP="00BA58AB">
            <w:pPr>
              <w:jc w:val="both"/>
              <w:rPr>
                <w:b/>
                <w:sz w:val="22"/>
                <w:szCs w:val="22"/>
                <w:u w:val="single"/>
              </w:rPr>
            </w:pPr>
            <w:r w:rsidRPr="00807190">
              <w:rPr>
                <w:b/>
                <w:sz w:val="22"/>
                <w:szCs w:val="22"/>
                <w:u w:val="single"/>
              </w:rPr>
              <w:t>Докладчик:</w:t>
            </w:r>
          </w:p>
          <w:p w:rsidR="001F2B9A" w:rsidRPr="00A46CFF" w:rsidRDefault="001F2B9A" w:rsidP="00BA58AB">
            <w:pPr>
              <w:jc w:val="both"/>
              <w:outlineLvl w:val="0"/>
              <w:rPr>
                <w:sz w:val="24"/>
                <w:szCs w:val="24"/>
              </w:rPr>
            </w:pPr>
            <w:proofErr w:type="spellStart"/>
            <w:r w:rsidRPr="00A46CFF">
              <w:rPr>
                <w:sz w:val="24"/>
                <w:szCs w:val="24"/>
              </w:rPr>
              <w:t>Анисин</w:t>
            </w:r>
            <w:proofErr w:type="spellEnd"/>
            <w:r w:rsidRPr="00A46CFF">
              <w:rPr>
                <w:sz w:val="24"/>
                <w:szCs w:val="24"/>
              </w:rPr>
              <w:t xml:space="preserve"> Николай Александрович – заместитель главы городского округа Кашира</w:t>
            </w:r>
          </w:p>
        </w:tc>
        <w:tc>
          <w:tcPr>
            <w:tcW w:w="850" w:type="dxa"/>
            <w:tcBorders>
              <w:top w:val="single" w:sz="4" w:space="0" w:color="auto"/>
              <w:left w:val="single" w:sz="4" w:space="0" w:color="auto"/>
              <w:bottom w:val="single" w:sz="4" w:space="0" w:color="auto"/>
              <w:right w:val="single" w:sz="4" w:space="0" w:color="auto"/>
            </w:tcBorders>
            <w:vAlign w:val="center"/>
          </w:tcPr>
          <w:p w:rsidR="001F2B9A" w:rsidRDefault="001F2B9A" w:rsidP="00BA58AB">
            <w:pPr>
              <w:rPr>
                <w:sz w:val="16"/>
                <w:szCs w:val="16"/>
                <w:lang w:eastAsia="en-US"/>
              </w:rPr>
            </w:pPr>
          </w:p>
        </w:tc>
      </w:tr>
      <w:tr w:rsidR="00622612" w:rsidRPr="00AF2E0E" w:rsidTr="00690B32">
        <w:trPr>
          <w:trHeight w:val="472"/>
        </w:trPr>
        <w:tc>
          <w:tcPr>
            <w:tcW w:w="567" w:type="dxa"/>
            <w:tcBorders>
              <w:top w:val="single" w:sz="4" w:space="0" w:color="auto"/>
              <w:left w:val="single" w:sz="4" w:space="0" w:color="auto"/>
              <w:bottom w:val="single" w:sz="4" w:space="0" w:color="auto"/>
              <w:right w:val="single" w:sz="4" w:space="0" w:color="auto"/>
            </w:tcBorders>
            <w:vAlign w:val="center"/>
          </w:tcPr>
          <w:p w:rsidR="00622612" w:rsidRDefault="00622612" w:rsidP="00BA58AB">
            <w:pPr>
              <w:rPr>
                <w:b/>
                <w:sz w:val="24"/>
                <w:szCs w:val="24"/>
                <w:lang w:eastAsia="en-US"/>
              </w:rPr>
            </w:pPr>
            <w:r>
              <w:rPr>
                <w:b/>
                <w:sz w:val="24"/>
                <w:szCs w:val="24"/>
                <w:lang w:eastAsia="en-US"/>
              </w:rPr>
              <w:t>5.</w:t>
            </w:r>
          </w:p>
        </w:tc>
        <w:tc>
          <w:tcPr>
            <w:tcW w:w="992" w:type="dxa"/>
            <w:tcBorders>
              <w:top w:val="single" w:sz="4" w:space="0" w:color="auto"/>
              <w:left w:val="single" w:sz="4" w:space="0" w:color="auto"/>
              <w:bottom w:val="single" w:sz="4" w:space="0" w:color="auto"/>
              <w:right w:val="single" w:sz="4" w:space="0" w:color="auto"/>
            </w:tcBorders>
            <w:vAlign w:val="center"/>
          </w:tcPr>
          <w:p w:rsidR="00622612" w:rsidRDefault="00622612" w:rsidP="00BA58AB">
            <w:pPr>
              <w:rPr>
                <w:b/>
                <w:sz w:val="24"/>
                <w:szCs w:val="24"/>
                <w:lang w:eastAsia="en-US"/>
              </w:rPr>
            </w:pPr>
            <w:r>
              <w:rPr>
                <w:b/>
                <w:sz w:val="24"/>
                <w:szCs w:val="24"/>
                <w:lang w:eastAsia="en-US"/>
              </w:rPr>
              <w:t>15.40-</w:t>
            </w:r>
          </w:p>
          <w:p w:rsidR="00622612" w:rsidRDefault="00622612" w:rsidP="00BA58AB">
            <w:pPr>
              <w:rPr>
                <w:b/>
                <w:sz w:val="24"/>
                <w:szCs w:val="24"/>
                <w:lang w:eastAsia="en-US"/>
              </w:rPr>
            </w:pPr>
            <w:r>
              <w:rPr>
                <w:b/>
                <w:sz w:val="24"/>
                <w:szCs w:val="24"/>
                <w:lang w:eastAsia="en-US"/>
              </w:rPr>
              <w:t>15.50</w:t>
            </w:r>
          </w:p>
        </w:tc>
        <w:tc>
          <w:tcPr>
            <w:tcW w:w="8535" w:type="dxa"/>
            <w:tcBorders>
              <w:top w:val="single" w:sz="4" w:space="0" w:color="auto"/>
              <w:left w:val="single" w:sz="4" w:space="0" w:color="auto"/>
              <w:bottom w:val="single" w:sz="4" w:space="0" w:color="auto"/>
              <w:right w:val="single" w:sz="4" w:space="0" w:color="auto"/>
            </w:tcBorders>
          </w:tcPr>
          <w:p w:rsidR="00887F49" w:rsidRPr="00887F49" w:rsidRDefault="00887F49" w:rsidP="00887F49">
            <w:pPr>
              <w:jc w:val="both"/>
              <w:rPr>
                <w:sz w:val="24"/>
                <w:szCs w:val="24"/>
              </w:rPr>
            </w:pPr>
            <w:bookmarkStart w:id="1" w:name="_Hlk237000674"/>
            <w:r w:rsidRPr="00887F49">
              <w:rPr>
                <w:sz w:val="24"/>
                <w:szCs w:val="24"/>
              </w:rPr>
              <w:t xml:space="preserve">О внесении изменений в Порядок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городского округа Кашира Московской области, утвержденный решением Совета депутатов городского округа Кашира Московской области от 08.07.2026 № 49-н </w:t>
            </w:r>
            <w:bookmarkEnd w:id="1"/>
          </w:p>
          <w:p w:rsidR="00622612" w:rsidRPr="00807190" w:rsidRDefault="00622612" w:rsidP="00622612">
            <w:pPr>
              <w:jc w:val="both"/>
              <w:rPr>
                <w:b/>
                <w:sz w:val="22"/>
                <w:szCs w:val="22"/>
                <w:u w:val="single"/>
              </w:rPr>
            </w:pPr>
            <w:r w:rsidRPr="00807190">
              <w:rPr>
                <w:b/>
                <w:sz w:val="22"/>
                <w:szCs w:val="22"/>
                <w:u w:val="single"/>
              </w:rPr>
              <w:t>Докладчик:</w:t>
            </w:r>
          </w:p>
          <w:p w:rsidR="00622612" w:rsidRPr="00690B32" w:rsidRDefault="00622612" w:rsidP="00622612">
            <w:pPr>
              <w:jc w:val="both"/>
              <w:rPr>
                <w:sz w:val="24"/>
                <w:szCs w:val="24"/>
              </w:rPr>
            </w:pPr>
            <w:proofErr w:type="spellStart"/>
            <w:r w:rsidRPr="00A46CFF">
              <w:rPr>
                <w:sz w:val="24"/>
                <w:szCs w:val="24"/>
              </w:rPr>
              <w:t>Анисин</w:t>
            </w:r>
            <w:proofErr w:type="spellEnd"/>
            <w:r w:rsidRPr="00A46CFF">
              <w:rPr>
                <w:sz w:val="24"/>
                <w:szCs w:val="24"/>
              </w:rPr>
              <w:t xml:space="preserve"> Николай Александрович – заместитель главы городского округа Кашира</w:t>
            </w:r>
          </w:p>
        </w:tc>
        <w:tc>
          <w:tcPr>
            <w:tcW w:w="850" w:type="dxa"/>
            <w:tcBorders>
              <w:top w:val="single" w:sz="4" w:space="0" w:color="auto"/>
              <w:left w:val="single" w:sz="4" w:space="0" w:color="auto"/>
              <w:bottom w:val="single" w:sz="4" w:space="0" w:color="auto"/>
              <w:right w:val="single" w:sz="4" w:space="0" w:color="auto"/>
            </w:tcBorders>
            <w:vAlign w:val="center"/>
          </w:tcPr>
          <w:p w:rsidR="00622612" w:rsidRDefault="00622612" w:rsidP="00BA58AB">
            <w:pPr>
              <w:rPr>
                <w:sz w:val="16"/>
                <w:szCs w:val="16"/>
                <w:lang w:eastAsia="en-US"/>
              </w:rPr>
            </w:pPr>
          </w:p>
        </w:tc>
      </w:tr>
      <w:tr w:rsidR="001F2B9A" w:rsidRPr="00AF2E0E" w:rsidTr="00690B32">
        <w:trPr>
          <w:trHeight w:val="472"/>
        </w:trPr>
        <w:tc>
          <w:tcPr>
            <w:tcW w:w="567" w:type="dxa"/>
            <w:tcBorders>
              <w:top w:val="single" w:sz="4" w:space="0" w:color="auto"/>
              <w:left w:val="single" w:sz="4" w:space="0" w:color="auto"/>
              <w:bottom w:val="single" w:sz="4" w:space="0" w:color="auto"/>
              <w:right w:val="single" w:sz="4" w:space="0" w:color="auto"/>
            </w:tcBorders>
            <w:vAlign w:val="center"/>
          </w:tcPr>
          <w:p w:rsidR="001F2B9A" w:rsidRDefault="00622612" w:rsidP="00BA58AB">
            <w:pPr>
              <w:rPr>
                <w:b/>
                <w:sz w:val="24"/>
                <w:szCs w:val="24"/>
                <w:lang w:eastAsia="en-US"/>
              </w:rPr>
            </w:pPr>
            <w:r>
              <w:rPr>
                <w:b/>
                <w:sz w:val="24"/>
                <w:szCs w:val="24"/>
                <w:lang w:eastAsia="en-US"/>
              </w:rPr>
              <w:t>6</w:t>
            </w:r>
            <w:r w:rsidR="001F2B9A">
              <w:rPr>
                <w:b/>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tcPr>
          <w:p w:rsidR="001F2B9A" w:rsidRDefault="00622612" w:rsidP="00BA58AB">
            <w:pPr>
              <w:rPr>
                <w:b/>
                <w:sz w:val="24"/>
                <w:szCs w:val="24"/>
                <w:lang w:eastAsia="en-US"/>
              </w:rPr>
            </w:pPr>
            <w:r>
              <w:rPr>
                <w:b/>
                <w:sz w:val="24"/>
                <w:szCs w:val="24"/>
                <w:lang w:eastAsia="en-US"/>
              </w:rPr>
              <w:t>15.5</w:t>
            </w:r>
            <w:r w:rsidR="001F2B9A">
              <w:rPr>
                <w:b/>
                <w:sz w:val="24"/>
                <w:szCs w:val="24"/>
                <w:lang w:eastAsia="en-US"/>
              </w:rPr>
              <w:t>0-</w:t>
            </w:r>
          </w:p>
          <w:p w:rsidR="001F2B9A" w:rsidRDefault="00622612" w:rsidP="00BA58AB">
            <w:pPr>
              <w:rPr>
                <w:b/>
                <w:sz w:val="24"/>
                <w:szCs w:val="24"/>
                <w:lang w:eastAsia="en-US"/>
              </w:rPr>
            </w:pPr>
            <w:r>
              <w:rPr>
                <w:b/>
                <w:sz w:val="24"/>
                <w:szCs w:val="24"/>
                <w:lang w:eastAsia="en-US"/>
              </w:rPr>
              <w:t>16.0</w:t>
            </w:r>
            <w:r w:rsidR="001F2B9A">
              <w:rPr>
                <w:b/>
                <w:sz w:val="24"/>
                <w:szCs w:val="24"/>
                <w:lang w:eastAsia="en-US"/>
              </w:rPr>
              <w:t>0</w:t>
            </w:r>
          </w:p>
        </w:tc>
        <w:tc>
          <w:tcPr>
            <w:tcW w:w="8535" w:type="dxa"/>
            <w:tcBorders>
              <w:top w:val="single" w:sz="4" w:space="0" w:color="auto"/>
              <w:left w:val="single" w:sz="4" w:space="0" w:color="auto"/>
              <w:bottom w:val="single" w:sz="4" w:space="0" w:color="auto"/>
              <w:right w:val="single" w:sz="4" w:space="0" w:color="auto"/>
            </w:tcBorders>
          </w:tcPr>
          <w:p w:rsidR="00074C4E" w:rsidRPr="00074C4E" w:rsidRDefault="00074C4E" w:rsidP="00074C4E">
            <w:pPr>
              <w:tabs>
                <w:tab w:val="left" w:pos="142"/>
                <w:tab w:val="left" w:pos="567"/>
              </w:tabs>
              <w:suppressAutoHyphens/>
              <w:jc w:val="both"/>
              <w:rPr>
                <w:b/>
                <w:sz w:val="24"/>
                <w:szCs w:val="24"/>
                <w:u w:val="single"/>
              </w:rPr>
            </w:pPr>
            <w:r w:rsidRPr="00074C4E">
              <w:rPr>
                <w:sz w:val="24"/>
                <w:szCs w:val="24"/>
              </w:rPr>
              <w:t xml:space="preserve">О внесении изменений в Положение о муниципальном контроле за исполнением единой теплоснабжающей </w:t>
            </w:r>
            <w:proofErr w:type="gramStart"/>
            <w:r w:rsidRPr="00074C4E">
              <w:rPr>
                <w:sz w:val="24"/>
                <w:szCs w:val="24"/>
              </w:rPr>
              <w:t>организацией  обязательств</w:t>
            </w:r>
            <w:proofErr w:type="gramEnd"/>
            <w:r w:rsidRPr="00074C4E">
              <w:rPr>
                <w:sz w:val="24"/>
                <w:szCs w:val="24"/>
              </w:rPr>
              <w:t xml:space="preserve"> по строительству, реконструкции и (или) модернизации объектов теплоснабжения на территории городского округа Кашира Московской области</w:t>
            </w:r>
          </w:p>
          <w:p w:rsidR="00074C4E" w:rsidRPr="00807190" w:rsidRDefault="00074C4E" w:rsidP="00074C4E">
            <w:pPr>
              <w:jc w:val="both"/>
              <w:rPr>
                <w:b/>
                <w:sz w:val="22"/>
                <w:szCs w:val="22"/>
                <w:u w:val="single"/>
              </w:rPr>
            </w:pPr>
            <w:r w:rsidRPr="00807190">
              <w:rPr>
                <w:b/>
                <w:sz w:val="22"/>
                <w:szCs w:val="22"/>
                <w:u w:val="single"/>
              </w:rPr>
              <w:t>Докладчик:</w:t>
            </w:r>
          </w:p>
          <w:p w:rsidR="001F2B9A" w:rsidRPr="000271FC" w:rsidRDefault="00074C4E" w:rsidP="00074C4E">
            <w:pPr>
              <w:jc w:val="both"/>
              <w:rPr>
                <w:sz w:val="24"/>
                <w:szCs w:val="24"/>
              </w:rPr>
            </w:pPr>
            <w:r w:rsidRPr="009D6FE3">
              <w:rPr>
                <w:sz w:val="22"/>
                <w:szCs w:val="22"/>
              </w:rPr>
              <w:t>Рябков Максим Александрович</w:t>
            </w:r>
            <w:r>
              <w:rPr>
                <w:sz w:val="22"/>
                <w:szCs w:val="22"/>
              </w:rPr>
              <w:t xml:space="preserve"> </w:t>
            </w:r>
            <w:r w:rsidRPr="00A46CFF">
              <w:rPr>
                <w:sz w:val="24"/>
                <w:szCs w:val="24"/>
              </w:rPr>
              <w:t>– заместитель главы городского округа Кашира</w:t>
            </w:r>
          </w:p>
        </w:tc>
        <w:tc>
          <w:tcPr>
            <w:tcW w:w="850" w:type="dxa"/>
            <w:tcBorders>
              <w:top w:val="single" w:sz="4" w:space="0" w:color="auto"/>
              <w:left w:val="single" w:sz="4" w:space="0" w:color="auto"/>
              <w:bottom w:val="single" w:sz="4" w:space="0" w:color="auto"/>
              <w:right w:val="single" w:sz="4" w:space="0" w:color="auto"/>
            </w:tcBorders>
            <w:vAlign w:val="center"/>
          </w:tcPr>
          <w:p w:rsidR="001F2B9A" w:rsidRDefault="001F2B9A" w:rsidP="00BA58AB">
            <w:pPr>
              <w:rPr>
                <w:sz w:val="16"/>
                <w:szCs w:val="16"/>
                <w:lang w:eastAsia="en-US"/>
              </w:rPr>
            </w:pPr>
          </w:p>
        </w:tc>
      </w:tr>
      <w:tr w:rsidR="001F2B9A" w:rsidRPr="00AF2E0E" w:rsidTr="00690B32">
        <w:trPr>
          <w:trHeight w:val="472"/>
        </w:trPr>
        <w:tc>
          <w:tcPr>
            <w:tcW w:w="567" w:type="dxa"/>
            <w:tcBorders>
              <w:top w:val="single" w:sz="4" w:space="0" w:color="auto"/>
              <w:left w:val="single" w:sz="4" w:space="0" w:color="auto"/>
              <w:bottom w:val="single" w:sz="4" w:space="0" w:color="auto"/>
              <w:right w:val="single" w:sz="4" w:space="0" w:color="auto"/>
            </w:tcBorders>
            <w:vAlign w:val="center"/>
          </w:tcPr>
          <w:p w:rsidR="001F2B9A" w:rsidRDefault="00622612" w:rsidP="00BA58AB">
            <w:pPr>
              <w:rPr>
                <w:b/>
                <w:sz w:val="24"/>
                <w:szCs w:val="24"/>
                <w:lang w:eastAsia="en-US"/>
              </w:rPr>
            </w:pPr>
            <w:r>
              <w:rPr>
                <w:b/>
                <w:sz w:val="24"/>
                <w:szCs w:val="24"/>
                <w:lang w:eastAsia="en-US"/>
              </w:rPr>
              <w:t>7</w:t>
            </w:r>
            <w:r w:rsidR="001F2B9A">
              <w:rPr>
                <w:b/>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tcPr>
          <w:p w:rsidR="001F2B9A" w:rsidRDefault="00622612" w:rsidP="00BA58AB">
            <w:pPr>
              <w:rPr>
                <w:b/>
                <w:sz w:val="24"/>
                <w:szCs w:val="24"/>
                <w:lang w:eastAsia="en-US"/>
              </w:rPr>
            </w:pPr>
            <w:r>
              <w:rPr>
                <w:b/>
                <w:sz w:val="24"/>
                <w:szCs w:val="24"/>
                <w:lang w:eastAsia="en-US"/>
              </w:rPr>
              <w:t>16.0</w:t>
            </w:r>
            <w:r w:rsidR="001F2B9A">
              <w:rPr>
                <w:b/>
                <w:sz w:val="24"/>
                <w:szCs w:val="24"/>
                <w:lang w:eastAsia="en-US"/>
              </w:rPr>
              <w:t>0-</w:t>
            </w:r>
          </w:p>
          <w:p w:rsidR="001F2B9A" w:rsidRDefault="00622612" w:rsidP="00BA58AB">
            <w:pPr>
              <w:rPr>
                <w:b/>
                <w:sz w:val="24"/>
                <w:szCs w:val="24"/>
                <w:lang w:eastAsia="en-US"/>
              </w:rPr>
            </w:pPr>
            <w:r>
              <w:rPr>
                <w:b/>
                <w:sz w:val="24"/>
                <w:szCs w:val="24"/>
                <w:lang w:eastAsia="en-US"/>
              </w:rPr>
              <w:t>16.1</w:t>
            </w:r>
            <w:r w:rsidR="001F2B9A">
              <w:rPr>
                <w:b/>
                <w:sz w:val="24"/>
                <w:szCs w:val="24"/>
                <w:lang w:eastAsia="en-US"/>
              </w:rPr>
              <w:t>0</w:t>
            </w:r>
          </w:p>
        </w:tc>
        <w:tc>
          <w:tcPr>
            <w:tcW w:w="8535" w:type="dxa"/>
            <w:tcBorders>
              <w:top w:val="single" w:sz="4" w:space="0" w:color="auto"/>
              <w:left w:val="single" w:sz="4" w:space="0" w:color="auto"/>
              <w:bottom w:val="single" w:sz="4" w:space="0" w:color="auto"/>
              <w:right w:val="single" w:sz="4" w:space="0" w:color="auto"/>
            </w:tcBorders>
          </w:tcPr>
          <w:p w:rsidR="00074C4E" w:rsidRPr="00074C4E" w:rsidRDefault="00074C4E" w:rsidP="00074C4E">
            <w:pPr>
              <w:widowControl w:val="0"/>
              <w:autoSpaceDE w:val="0"/>
              <w:autoSpaceDN w:val="0"/>
              <w:jc w:val="both"/>
              <w:outlineLvl w:val="0"/>
              <w:rPr>
                <w:rFonts w:eastAsiaTheme="minorEastAsia"/>
                <w:bCs/>
                <w:sz w:val="24"/>
                <w:szCs w:val="24"/>
              </w:rPr>
            </w:pPr>
            <w:r w:rsidRPr="00074C4E">
              <w:rPr>
                <w:sz w:val="24"/>
                <w:szCs w:val="24"/>
              </w:rPr>
              <w:t xml:space="preserve">О </w:t>
            </w:r>
            <w:proofErr w:type="gramStart"/>
            <w:r w:rsidRPr="00074C4E">
              <w:rPr>
                <w:sz w:val="24"/>
                <w:szCs w:val="24"/>
              </w:rPr>
              <w:t xml:space="preserve">внесении </w:t>
            </w:r>
            <w:r>
              <w:rPr>
                <w:sz w:val="24"/>
                <w:szCs w:val="24"/>
              </w:rPr>
              <w:t xml:space="preserve"> </w:t>
            </w:r>
            <w:r w:rsidRPr="00074C4E">
              <w:rPr>
                <w:sz w:val="24"/>
                <w:szCs w:val="24"/>
              </w:rPr>
              <w:t>изменений</w:t>
            </w:r>
            <w:proofErr w:type="gramEnd"/>
            <w:r w:rsidRPr="00074C4E">
              <w:rPr>
                <w:sz w:val="24"/>
                <w:szCs w:val="24"/>
              </w:rPr>
              <w:t xml:space="preserve"> в решение Совета депутатов городского округа Кашира от 25.08.2023 № 80-н «</w:t>
            </w:r>
            <w:r w:rsidRPr="00074C4E">
              <w:rPr>
                <w:rFonts w:eastAsiaTheme="minorEastAsia"/>
                <w:bCs/>
                <w:sz w:val="24"/>
                <w:szCs w:val="24"/>
              </w:rPr>
              <w:t xml:space="preserve">Об утверждении  Положения  о  </w:t>
            </w:r>
            <w:r>
              <w:rPr>
                <w:rFonts w:eastAsiaTheme="minorEastAsia"/>
                <w:bCs/>
                <w:sz w:val="24"/>
                <w:szCs w:val="24"/>
              </w:rPr>
              <w:t xml:space="preserve"> </w:t>
            </w:r>
            <w:r w:rsidRPr="00074C4E">
              <w:rPr>
                <w:rFonts w:eastAsiaTheme="minorEastAsia"/>
                <w:bCs/>
                <w:sz w:val="24"/>
                <w:szCs w:val="24"/>
              </w:rPr>
              <w:t xml:space="preserve">денежном </w:t>
            </w:r>
            <w:r>
              <w:rPr>
                <w:rFonts w:eastAsiaTheme="minorEastAsia"/>
                <w:bCs/>
                <w:sz w:val="24"/>
                <w:szCs w:val="24"/>
              </w:rPr>
              <w:t xml:space="preserve">  </w:t>
            </w:r>
            <w:r w:rsidRPr="00074C4E">
              <w:rPr>
                <w:rFonts w:eastAsiaTheme="minorEastAsia"/>
                <w:bCs/>
                <w:sz w:val="24"/>
                <w:szCs w:val="24"/>
              </w:rPr>
              <w:t>содержании и дополнительных гарантиях  муниципальных служащих  городского округа Кашира»</w:t>
            </w:r>
          </w:p>
          <w:p w:rsidR="001F2B9A" w:rsidRPr="00570F70" w:rsidRDefault="001F2B9A" w:rsidP="00BA58AB">
            <w:pPr>
              <w:jc w:val="both"/>
              <w:rPr>
                <w:b/>
                <w:sz w:val="24"/>
                <w:szCs w:val="24"/>
                <w:u w:val="single"/>
              </w:rPr>
            </w:pPr>
            <w:r w:rsidRPr="00570F70">
              <w:rPr>
                <w:b/>
                <w:sz w:val="24"/>
                <w:szCs w:val="24"/>
                <w:u w:val="single"/>
              </w:rPr>
              <w:t>Докладчик:</w:t>
            </w:r>
          </w:p>
          <w:p w:rsidR="001F2B9A" w:rsidRDefault="001F2B9A" w:rsidP="00BA58AB">
            <w:pPr>
              <w:jc w:val="both"/>
              <w:rPr>
                <w:b/>
                <w:sz w:val="22"/>
                <w:szCs w:val="22"/>
                <w:u w:val="single"/>
              </w:rPr>
            </w:pPr>
            <w:proofErr w:type="spellStart"/>
            <w:r w:rsidRPr="00570F70">
              <w:rPr>
                <w:sz w:val="24"/>
                <w:szCs w:val="24"/>
              </w:rPr>
              <w:t>Ананкина</w:t>
            </w:r>
            <w:proofErr w:type="spellEnd"/>
            <w:r w:rsidRPr="00570F70">
              <w:rPr>
                <w:sz w:val="24"/>
                <w:szCs w:val="24"/>
              </w:rPr>
              <w:t xml:space="preserve"> Юлия Андреевна – первый заместитель главы городского округа Кашира</w:t>
            </w:r>
          </w:p>
        </w:tc>
        <w:tc>
          <w:tcPr>
            <w:tcW w:w="850" w:type="dxa"/>
            <w:tcBorders>
              <w:top w:val="single" w:sz="4" w:space="0" w:color="auto"/>
              <w:left w:val="single" w:sz="4" w:space="0" w:color="auto"/>
              <w:bottom w:val="single" w:sz="4" w:space="0" w:color="auto"/>
              <w:right w:val="single" w:sz="4" w:space="0" w:color="auto"/>
            </w:tcBorders>
            <w:vAlign w:val="center"/>
          </w:tcPr>
          <w:p w:rsidR="001F2B9A" w:rsidRDefault="001F2B9A" w:rsidP="00BA58AB">
            <w:pPr>
              <w:rPr>
                <w:sz w:val="16"/>
                <w:szCs w:val="16"/>
                <w:lang w:eastAsia="en-US"/>
              </w:rPr>
            </w:pPr>
          </w:p>
        </w:tc>
      </w:tr>
      <w:tr w:rsidR="00622612" w:rsidRPr="00AF2E0E" w:rsidTr="00690B32">
        <w:trPr>
          <w:trHeight w:val="472"/>
        </w:trPr>
        <w:tc>
          <w:tcPr>
            <w:tcW w:w="567" w:type="dxa"/>
            <w:tcBorders>
              <w:top w:val="single" w:sz="4" w:space="0" w:color="auto"/>
              <w:left w:val="single" w:sz="4" w:space="0" w:color="auto"/>
              <w:bottom w:val="single" w:sz="4" w:space="0" w:color="auto"/>
              <w:right w:val="single" w:sz="4" w:space="0" w:color="auto"/>
            </w:tcBorders>
            <w:vAlign w:val="center"/>
          </w:tcPr>
          <w:p w:rsidR="00622612" w:rsidRDefault="00622612" w:rsidP="00BA58AB">
            <w:pPr>
              <w:rPr>
                <w:b/>
                <w:sz w:val="24"/>
                <w:szCs w:val="24"/>
                <w:lang w:eastAsia="en-US"/>
              </w:rPr>
            </w:pPr>
            <w:r>
              <w:rPr>
                <w:b/>
                <w:sz w:val="24"/>
                <w:szCs w:val="24"/>
                <w:lang w:eastAsia="en-US"/>
              </w:rPr>
              <w:t>8.</w:t>
            </w:r>
          </w:p>
        </w:tc>
        <w:tc>
          <w:tcPr>
            <w:tcW w:w="992" w:type="dxa"/>
            <w:tcBorders>
              <w:top w:val="single" w:sz="4" w:space="0" w:color="auto"/>
              <w:left w:val="single" w:sz="4" w:space="0" w:color="auto"/>
              <w:bottom w:val="single" w:sz="4" w:space="0" w:color="auto"/>
              <w:right w:val="single" w:sz="4" w:space="0" w:color="auto"/>
            </w:tcBorders>
            <w:vAlign w:val="center"/>
          </w:tcPr>
          <w:p w:rsidR="00622612" w:rsidRDefault="00622612" w:rsidP="00BA58AB">
            <w:pPr>
              <w:rPr>
                <w:b/>
                <w:sz w:val="24"/>
                <w:szCs w:val="24"/>
                <w:lang w:eastAsia="en-US"/>
              </w:rPr>
            </w:pPr>
            <w:r>
              <w:rPr>
                <w:b/>
                <w:sz w:val="24"/>
                <w:szCs w:val="24"/>
                <w:lang w:eastAsia="en-US"/>
              </w:rPr>
              <w:t>16.10-</w:t>
            </w:r>
          </w:p>
          <w:p w:rsidR="00622612" w:rsidRDefault="00622612" w:rsidP="00BA58AB">
            <w:pPr>
              <w:rPr>
                <w:b/>
                <w:sz w:val="24"/>
                <w:szCs w:val="24"/>
                <w:lang w:eastAsia="en-US"/>
              </w:rPr>
            </w:pPr>
            <w:r>
              <w:rPr>
                <w:b/>
                <w:sz w:val="24"/>
                <w:szCs w:val="24"/>
                <w:lang w:eastAsia="en-US"/>
              </w:rPr>
              <w:t>16.20</w:t>
            </w:r>
          </w:p>
        </w:tc>
        <w:tc>
          <w:tcPr>
            <w:tcW w:w="8535" w:type="dxa"/>
            <w:tcBorders>
              <w:top w:val="single" w:sz="4" w:space="0" w:color="auto"/>
              <w:left w:val="single" w:sz="4" w:space="0" w:color="auto"/>
              <w:bottom w:val="single" w:sz="4" w:space="0" w:color="auto"/>
              <w:right w:val="single" w:sz="4" w:space="0" w:color="auto"/>
            </w:tcBorders>
          </w:tcPr>
          <w:p w:rsidR="00622612" w:rsidRPr="00622612" w:rsidRDefault="00622612" w:rsidP="00622612">
            <w:pPr>
              <w:jc w:val="both"/>
              <w:textAlignment w:val="baseline"/>
              <w:rPr>
                <w:sz w:val="24"/>
                <w:szCs w:val="24"/>
              </w:rPr>
            </w:pPr>
            <w:r w:rsidRPr="00622612">
              <w:rPr>
                <w:sz w:val="24"/>
                <w:szCs w:val="24"/>
              </w:rPr>
              <w:t xml:space="preserve">О внесении изменений в Положение о порядке предоставления жилых помещений муниципального жилищного фонда городского округа </w:t>
            </w:r>
            <w:proofErr w:type="gramStart"/>
            <w:r w:rsidRPr="00622612">
              <w:rPr>
                <w:sz w:val="24"/>
                <w:szCs w:val="24"/>
              </w:rPr>
              <w:t xml:space="preserve">Кашира </w:t>
            </w:r>
            <w:r>
              <w:rPr>
                <w:sz w:val="24"/>
                <w:szCs w:val="24"/>
              </w:rPr>
              <w:t xml:space="preserve"> </w:t>
            </w:r>
            <w:r w:rsidRPr="00622612">
              <w:rPr>
                <w:sz w:val="24"/>
                <w:szCs w:val="24"/>
              </w:rPr>
              <w:lastRenderedPageBreak/>
              <w:t>Московской</w:t>
            </w:r>
            <w:proofErr w:type="gramEnd"/>
            <w:r w:rsidRPr="00622612">
              <w:rPr>
                <w:sz w:val="24"/>
                <w:szCs w:val="24"/>
              </w:rPr>
              <w:t xml:space="preserve"> области по договорам коммерческого найма,  утвержденного решением Совета депутатов городского округа Кашира Московской области от 24.04.2025 № 25-н </w:t>
            </w:r>
          </w:p>
          <w:p w:rsidR="00622612" w:rsidRPr="00570F70" w:rsidRDefault="00622612" w:rsidP="00622612">
            <w:pPr>
              <w:jc w:val="both"/>
              <w:rPr>
                <w:b/>
                <w:sz w:val="24"/>
                <w:szCs w:val="24"/>
                <w:u w:val="single"/>
              </w:rPr>
            </w:pPr>
            <w:r w:rsidRPr="00570F70">
              <w:rPr>
                <w:b/>
                <w:sz w:val="24"/>
                <w:szCs w:val="24"/>
                <w:u w:val="single"/>
              </w:rPr>
              <w:t>Докладчик:</w:t>
            </w:r>
          </w:p>
          <w:p w:rsidR="00622612" w:rsidRPr="00074C4E" w:rsidRDefault="00622612" w:rsidP="00622612">
            <w:pPr>
              <w:widowControl w:val="0"/>
              <w:autoSpaceDE w:val="0"/>
              <w:autoSpaceDN w:val="0"/>
              <w:jc w:val="both"/>
              <w:outlineLvl w:val="0"/>
              <w:rPr>
                <w:sz w:val="24"/>
                <w:szCs w:val="24"/>
              </w:rPr>
            </w:pPr>
            <w:proofErr w:type="spellStart"/>
            <w:r w:rsidRPr="00570F70">
              <w:rPr>
                <w:sz w:val="24"/>
                <w:szCs w:val="24"/>
              </w:rPr>
              <w:t>Ананкина</w:t>
            </w:r>
            <w:proofErr w:type="spellEnd"/>
            <w:r w:rsidRPr="00570F70">
              <w:rPr>
                <w:sz w:val="24"/>
                <w:szCs w:val="24"/>
              </w:rPr>
              <w:t xml:space="preserve"> Юлия Андреевна – первый заместитель главы городского округа Кашира</w:t>
            </w:r>
          </w:p>
        </w:tc>
        <w:tc>
          <w:tcPr>
            <w:tcW w:w="850" w:type="dxa"/>
            <w:tcBorders>
              <w:top w:val="single" w:sz="4" w:space="0" w:color="auto"/>
              <w:left w:val="single" w:sz="4" w:space="0" w:color="auto"/>
              <w:bottom w:val="single" w:sz="4" w:space="0" w:color="auto"/>
              <w:right w:val="single" w:sz="4" w:space="0" w:color="auto"/>
            </w:tcBorders>
            <w:vAlign w:val="center"/>
          </w:tcPr>
          <w:p w:rsidR="00622612" w:rsidRDefault="00622612" w:rsidP="00BA58AB">
            <w:pPr>
              <w:rPr>
                <w:sz w:val="16"/>
                <w:szCs w:val="16"/>
                <w:lang w:eastAsia="en-US"/>
              </w:rPr>
            </w:pPr>
          </w:p>
        </w:tc>
      </w:tr>
      <w:tr w:rsidR="001F2B9A" w:rsidRPr="00AF2E0E" w:rsidTr="00690B32">
        <w:trPr>
          <w:trHeight w:val="472"/>
        </w:trPr>
        <w:tc>
          <w:tcPr>
            <w:tcW w:w="567" w:type="dxa"/>
            <w:tcBorders>
              <w:top w:val="single" w:sz="4" w:space="0" w:color="auto"/>
              <w:left w:val="single" w:sz="4" w:space="0" w:color="auto"/>
              <w:bottom w:val="single" w:sz="4" w:space="0" w:color="auto"/>
              <w:right w:val="single" w:sz="4" w:space="0" w:color="auto"/>
            </w:tcBorders>
            <w:vAlign w:val="center"/>
          </w:tcPr>
          <w:p w:rsidR="001F2B9A" w:rsidRDefault="00622612" w:rsidP="00BA58AB">
            <w:pPr>
              <w:rPr>
                <w:b/>
                <w:sz w:val="24"/>
                <w:szCs w:val="24"/>
                <w:lang w:eastAsia="en-US"/>
              </w:rPr>
            </w:pPr>
            <w:r>
              <w:rPr>
                <w:b/>
                <w:sz w:val="24"/>
                <w:szCs w:val="24"/>
                <w:lang w:eastAsia="en-US"/>
              </w:rPr>
              <w:t>9</w:t>
            </w:r>
            <w:r w:rsidR="001F2B9A">
              <w:rPr>
                <w:b/>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tcPr>
          <w:p w:rsidR="001F2B9A" w:rsidRDefault="00622612" w:rsidP="00BA58AB">
            <w:pPr>
              <w:rPr>
                <w:b/>
                <w:sz w:val="24"/>
                <w:szCs w:val="24"/>
                <w:lang w:eastAsia="en-US"/>
              </w:rPr>
            </w:pPr>
            <w:r>
              <w:rPr>
                <w:b/>
                <w:sz w:val="24"/>
                <w:szCs w:val="24"/>
                <w:lang w:eastAsia="en-US"/>
              </w:rPr>
              <w:t>16.20</w:t>
            </w:r>
            <w:r w:rsidR="001F2B9A">
              <w:rPr>
                <w:b/>
                <w:sz w:val="24"/>
                <w:szCs w:val="24"/>
                <w:lang w:eastAsia="en-US"/>
              </w:rPr>
              <w:t>-</w:t>
            </w:r>
          </w:p>
          <w:p w:rsidR="001F2B9A" w:rsidRDefault="00622612" w:rsidP="00BA58AB">
            <w:pPr>
              <w:rPr>
                <w:b/>
                <w:sz w:val="24"/>
                <w:szCs w:val="24"/>
                <w:lang w:eastAsia="en-US"/>
              </w:rPr>
            </w:pPr>
            <w:r>
              <w:rPr>
                <w:b/>
                <w:sz w:val="24"/>
                <w:szCs w:val="24"/>
                <w:lang w:eastAsia="en-US"/>
              </w:rPr>
              <w:t>16.3</w:t>
            </w:r>
            <w:r w:rsidR="001F2B9A">
              <w:rPr>
                <w:b/>
                <w:sz w:val="24"/>
                <w:szCs w:val="24"/>
                <w:lang w:eastAsia="en-US"/>
              </w:rPr>
              <w:t>0</w:t>
            </w:r>
          </w:p>
        </w:tc>
        <w:tc>
          <w:tcPr>
            <w:tcW w:w="8535" w:type="dxa"/>
            <w:tcBorders>
              <w:top w:val="single" w:sz="4" w:space="0" w:color="auto"/>
              <w:left w:val="single" w:sz="4" w:space="0" w:color="auto"/>
              <w:bottom w:val="single" w:sz="4" w:space="0" w:color="auto"/>
              <w:right w:val="single" w:sz="4" w:space="0" w:color="auto"/>
            </w:tcBorders>
          </w:tcPr>
          <w:p w:rsidR="00690B32" w:rsidRPr="00690B32" w:rsidRDefault="00690B32" w:rsidP="00690B32">
            <w:pPr>
              <w:autoSpaceDE w:val="0"/>
              <w:autoSpaceDN w:val="0"/>
              <w:adjustRightInd w:val="0"/>
              <w:jc w:val="both"/>
              <w:rPr>
                <w:sz w:val="24"/>
                <w:szCs w:val="24"/>
              </w:rPr>
            </w:pPr>
            <w:proofErr w:type="gramStart"/>
            <w:r w:rsidRPr="00690B32">
              <w:rPr>
                <w:rFonts w:eastAsia="Calibri"/>
                <w:sz w:val="24"/>
                <w:szCs w:val="24"/>
              </w:rPr>
              <w:t>О</w:t>
            </w:r>
            <w:r w:rsidR="00074C4E">
              <w:rPr>
                <w:rFonts w:eastAsia="Calibri"/>
                <w:sz w:val="24"/>
                <w:szCs w:val="24"/>
              </w:rPr>
              <w:t xml:space="preserve"> </w:t>
            </w:r>
            <w:r w:rsidRPr="00690B32">
              <w:rPr>
                <w:rFonts w:eastAsia="Calibri"/>
                <w:sz w:val="24"/>
                <w:szCs w:val="24"/>
              </w:rPr>
              <w:t xml:space="preserve"> присвоении</w:t>
            </w:r>
            <w:proofErr w:type="gramEnd"/>
            <w:r w:rsidRPr="00690B32">
              <w:rPr>
                <w:rFonts w:eastAsia="Calibri"/>
                <w:sz w:val="24"/>
                <w:szCs w:val="24"/>
              </w:rPr>
              <w:t xml:space="preserve"> первого классного чина </w:t>
            </w:r>
            <w:r w:rsidRPr="00690B32">
              <w:rPr>
                <w:sz w:val="24"/>
                <w:szCs w:val="24"/>
              </w:rPr>
              <w:t>главе городского округа Кашира</w:t>
            </w:r>
            <w:r>
              <w:rPr>
                <w:sz w:val="24"/>
                <w:szCs w:val="24"/>
              </w:rPr>
              <w:t xml:space="preserve"> </w:t>
            </w:r>
            <w:r w:rsidRPr="00690B32">
              <w:rPr>
                <w:sz w:val="24"/>
                <w:szCs w:val="24"/>
              </w:rPr>
              <w:t>Пичугину Р.А.</w:t>
            </w:r>
          </w:p>
          <w:p w:rsidR="00690B32" w:rsidRDefault="00690B32" w:rsidP="00690B32">
            <w:pPr>
              <w:jc w:val="both"/>
              <w:rPr>
                <w:b/>
                <w:sz w:val="22"/>
                <w:szCs w:val="22"/>
                <w:u w:val="single"/>
              </w:rPr>
            </w:pPr>
            <w:r>
              <w:rPr>
                <w:b/>
                <w:sz w:val="22"/>
                <w:szCs w:val="22"/>
                <w:u w:val="single"/>
              </w:rPr>
              <w:t>Докладчик</w:t>
            </w:r>
            <w:r w:rsidRPr="005C32D3">
              <w:rPr>
                <w:b/>
                <w:sz w:val="22"/>
                <w:szCs w:val="22"/>
                <w:u w:val="single"/>
              </w:rPr>
              <w:t>:</w:t>
            </w:r>
          </w:p>
          <w:p w:rsidR="001F2B9A" w:rsidRPr="00EB7DC4" w:rsidRDefault="00690B32" w:rsidP="00690B32">
            <w:pPr>
              <w:rPr>
                <w:b/>
                <w:sz w:val="24"/>
                <w:szCs w:val="24"/>
                <w:u w:val="single"/>
              </w:rPr>
            </w:pPr>
            <w:proofErr w:type="spellStart"/>
            <w:r w:rsidRPr="000271FC">
              <w:rPr>
                <w:color w:val="000000" w:themeColor="text1"/>
                <w:sz w:val="24"/>
                <w:szCs w:val="24"/>
                <w:shd w:val="clear" w:color="auto" w:fill="FFFFFF"/>
              </w:rPr>
              <w:t>Бабенков</w:t>
            </w:r>
            <w:proofErr w:type="spellEnd"/>
            <w:r w:rsidRPr="000271FC">
              <w:rPr>
                <w:color w:val="000000" w:themeColor="text1"/>
                <w:sz w:val="24"/>
                <w:szCs w:val="24"/>
                <w:shd w:val="clear" w:color="auto" w:fill="FFFFFF"/>
              </w:rPr>
              <w:t xml:space="preserve"> Игорь Вячеславович - начальник правового управления администрации </w:t>
            </w:r>
            <w:r>
              <w:rPr>
                <w:sz w:val="24"/>
                <w:szCs w:val="24"/>
              </w:rPr>
              <w:t>городского округа Кашира</w:t>
            </w:r>
          </w:p>
        </w:tc>
        <w:tc>
          <w:tcPr>
            <w:tcW w:w="850" w:type="dxa"/>
            <w:tcBorders>
              <w:top w:val="single" w:sz="4" w:space="0" w:color="auto"/>
              <w:left w:val="single" w:sz="4" w:space="0" w:color="auto"/>
              <w:bottom w:val="single" w:sz="4" w:space="0" w:color="auto"/>
              <w:right w:val="single" w:sz="4" w:space="0" w:color="auto"/>
            </w:tcBorders>
            <w:vAlign w:val="center"/>
          </w:tcPr>
          <w:p w:rsidR="001F2B9A" w:rsidRDefault="001F2B9A" w:rsidP="00BA58AB">
            <w:pPr>
              <w:rPr>
                <w:sz w:val="16"/>
                <w:szCs w:val="16"/>
                <w:lang w:eastAsia="en-US"/>
              </w:rPr>
            </w:pPr>
          </w:p>
        </w:tc>
      </w:tr>
      <w:tr w:rsidR="001F2B9A" w:rsidRPr="00AF2E0E" w:rsidTr="00690B32">
        <w:trPr>
          <w:trHeight w:val="472"/>
        </w:trPr>
        <w:tc>
          <w:tcPr>
            <w:tcW w:w="567" w:type="dxa"/>
            <w:tcBorders>
              <w:top w:val="single" w:sz="4" w:space="0" w:color="auto"/>
              <w:left w:val="single" w:sz="4" w:space="0" w:color="auto"/>
              <w:bottom w:val="single" w:sz="4" w:space="0" w:color="auto"/>
              <w:right w:val="single" w:sz="4" w:space="0" w:color="auto"/>
            </w:tcBorders>
            <w:vAlign w:val="center"/>
          </w:tcPr>
          <w:p w:rsidR="001F2B9A" w:rsidRDefault="00622612" w:rsidP="00BA58AB">
            <w:pPr>
              <w:rPr>
                <w:b/>
                <w:sz w:val="24"/>
                <w:szCs w:val="24"/>
                <w:lang w:eastAsia="en-US"/>
              </w:rPr>
            </w:pPr>
            <w:r>
              <w:rPr>
                <w:b/>
                <w:sz w:val="24"/>
                <w:szCs w:val="24"/>
                <w:lang w:eastAsia="en-US"/>
              </w:rPr>
              <w:t>10</w:t>
            </w:r>
            <w:r w:rsidR="001F2B9A">
              <w:rPr>
                <w:b/>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tcPr>
          <w:p w:rsidR="001F2B9A" w:rsidRDefault="00622612" w:rsidP="00BA58AB">
            <w:pPr>
              <w:rPr>
                <w:b/>
                <w:sz w:val="24"/>
                <w:szCs w:val="24"/>
                <w:lang w:eastAsia="en-US"/>
              </w:rPr>
            </w:pPr>
            <w:r>
              <w:rPr>
                <w:b/>
                <w:sz w:val="24"/>
                <w:szCs w:val="24"/>
                <w:lang w:eastAsia="en-US"/>
              </w:rPr>
              <w:t>16.3</w:t>
            </w:r>
            <w:r w:rsidR="001F2B9A">
              <w:rPr>
                <w:b/>
                <w:sz w:val="24"/>
                <w:szCs w:val="24"/>
                <w:lang w:eastAsia="en-US"/>
              </w:rPr>
              <w:t>0-</w:t>
            </w:r>
          </w:p>
          <w:p w:rsidR="001F2B9A" w:rsidRDefault="00622612" w:rsidP="00BA58AB">
            <w:pPr>
              <w:rPr>
                <w:b/>
                <w:sz w:val="24"/>
                <w:szCs w:val="24"/>
                <w:lang w:eastAsia="en-US"/>
              </w:rPr>
            </w:pPr>
            <w:r>
              <w:rPr>
                <w:b/>
                <w:sz w:val="24"/>
                <w:szCs w:val="24"/>
                <w:lang w:eastAsia="en-US"/>
              </w:rPr>
              <w:t>16.4</w:t>
            </w:r>
            <w:r w:rsidR="001F2B9A">
              <w:rPr>
                <w:b/>
                <w:sz w:val="24"/>
                <w:szCs w:val="24"/>
                <w:lang w:eastAsia="en-US"/>
              </w:rPr>
              <w:t>0</w:t>
            </w:r>
          </w:p>
        </w:tc>
        <w:tc>
          <w:tcPr>
            <w:tcW w:w="8535" w:type="dxa"/>
            <w:tcBorders>
              <w:top w:val="single" w:sz="4" w:space="0" w:color="auto"/>
              <w:left w:val="single" w:sz="4" w:space="0" w:color="auto"/>
              <w:bottom w:val="single" w:sz="4" w:space="0" w:color="auto"/>
              <w:right w:val="single" w:sz="4" w:space="0" w:color="auto"/>
            </w:tcBorders>
          </w:tcPr>
          <w:p w:rsidR="001F2B9A" w:rsidRPr="00690B32" w:rsidRDefault="00690B32" w:rsidP="00690B32">
            <w:pPr>
              <w:pStyle w:val="ConsPlusNormal"/>
              <w:ind w:firstLine="0"/>
              <w:rPr>
                <w:rFonts w:ascii="Times New Roman" w:hAnsi="Times New Roman" w:cs="Times New Roman"/>
                <w:b/>
                <w:u w:val="single"/>
              </w:rPr>
            </w:pPr>
            <w:proofErr w:type="gramStart"/>
            <w:r w:rsidRPr="00690B32">
              <w:rPr>
                <w:rFonts w:ascii="Times New Roman" w:hAnsi="Times New Roman" w:cs="Times New Roman"/>
              </w:rPr>
              <w:t xml:space="preserve">Об </w:t>
            </w:r>
            <w:r w:rsidR="00074C4E">
              <w:rPr>
                <w:rFonts w:ascii="Times New Roman" w:hAnsi="Times New Roman" w:cs="Times New Roman"/>
              </w:rPr>
              <w:t xml:space="preserve"> </w:t>
            </w:r>
            <w:r w:rsidRPr="00690B32">
              <w:rPr>
                <w:rFonts w:ascii="Times New Roman" w:hAnsi="Times New Roman" w:cs="Times New Roman"/>
              </w:rPr>
              <w:t>информации</w:t>
            </w:r>
            <w:proofErr w:type="gramEnd"/>
            <w:r w:rsidRPr="00690B32">
              <w:rPr>
                <w:rFonts w:ascii="Times New Roman" w:hAnsi="Times New Roman" w:cs="Times New Roman"/>
              </w:rPr>
              <w:t xml:space="preserve"> </w:t>
            </w:r>
            <w:r w:rsidR="00074C4E">
              <w:rPr>
                <w:rFonts w:ascii="Times New Roman" w:hAnsi="Times New Roman" w:cs="Times New Roman"/>
              </w:rPr>
              <w:t xml:space="preserve"> </w:t>
            </w:r>
            <w:r w:rsidRPr="00690B32">
              <w:rPr>
                <w:rFonts w:ascii="Times New Roman" w:hAnsi="Times New Roman" w:cs="Times New Roman"/>
              </w:rPr>
              <w:t xml:space="preserve">о </w:t>
            </w:r>
            <w:r w:rsidR="00074C4E">
              <w:rPr>
                <w:rFonts w:ascii="Times New Roman" w:hAnsi="Times New Roman" w:cs="Times New Roman"/>
              </w:rPr>
              <w:t xml:space="preserve"> </w:t>
            </w:r>
            <w:r w:rsidRPr="00690B32">
              <w:rPr>
                <w:rFonts w:ascii="Times New Roman" w:hAnsi="Times New Roman" w:cs="Times New Roman"/>
              </w:rPr>
              <w:t xml:space="preserve">ходе </w:t>
            </w:r>
            <w:r w:rsidR="00074C4E">
              <w:rPr>
                <w:rFonts w:ascii="Times New Roman" w:hAnsi="Times New Roman" w:cs="Times New Roman"/>
              </w:rPr>
              <w:t xml:space="preserve"> </w:t>
            </w:r>
            <w:r w:rsidRPr="00690B32">
              <w:rPr>
                <w:rFonts w:ascii="Times New Roman" w:hAnsi="Times New Roman" w:cs="Times New Roman"/>
              </w:rPr>
              <w:t>исполнения</w:t>
            </w:r>
            <w:r w:rsidR="00074C4E">
              <w:rPr>
                <w:rFonts w:ascii="Times New Roman" w:hAnsi="Times New Roman" w:cs="Times New Roman"/>
              </w:rPr>
              <w:t xml:space="preserve"> </w:t>
            </w:r>
            <w:r w:rsidRPr="00690B32">
              <w:rPr>
                <w:rFonts w:ascii="Times New Roman" w:hAnsi="Times New Roman" w:cs="Times New Roman"/>
              </w:rPr>
              <w:t xml:space="preserve"> бюджета</w:t>
            </w:r>
            <w:r>
              <w:rPr>
                <w:rFonts w:ascii="Times New Roman" w:hAnsi="Times New Roman" w:cs="Times New Roman"/>
              </w:rPr>
              <w:t xml:space="preserve"> </w:t>
            </w:r>
            <w:r w:rsidR="00074C4E">
              <w:rPr>
                <w:rFonts w:ascii="Times New Roman" w:hAnsi="Times New Roman" w:cs="Times New Roman"/>
              </w:rPr>
              <w:t xml:space="preserve"> </w:t>
            </w:r>
            <w:r w:rsidRPr="00690B32">
              <w:rPr>
                <w:rFonts w:ascii="Times New Roman" w:hAnsi="Times New Roman" w:cs="Times New Roman"/>
              </w:rPr>
              <w:t xml:space="preserve"> городского</w:t>
            </w:r>
            <w:r w:rsidR="00074C4E">
              <w:rPr>
                <w:rFonts w:ascii="Times New Roman" w:hAnsi="Times New Roman" w:cs="Times New Roman"/>
              </w:rPr>
              <w:t xml:space="preserve"> </w:t>
            </w:r>
            <w:r w:rsidRPr="00690B32">
              <w:rPr>
                <w:rFonts w:ascii="Times New Roman" w:hAnsi="Times New Roman" w:cs="Times New Roman"/>
              </w:rPr>
              <w:t xml:space="preserve"> округа Кашира за 1 </w:t>
            </w:r>
            <w:bookmarkStart w:id="2" w:name="_Hlk236126320"/>
            <w:r w:rsidRPr="00690B32">
              <w:rPr>
                <w:rFonts w:ascii="Times New Roman" w:hAnsi="Times New Roman" w:cs="Times New Roman"/>
              </w:rPr>
              <w:t>полугодие</w:t>
            </w:r>
            <w:bookmarkEnd w:id="2"/>
            <w:r w:rsidRPr="00690B32">
              <w:rPr>
                <w:rFonts w:ascii="Times New Roman" w:hAnsi="Times New Roman" w:cs="Times New Roman"/>
              </w:rPr>
              <w:t xml:space="preserve"> 2026 года.</w:t>
            </w:r>
          </w:p>
          <w:p w:rsidR="001F2B9A" w:rsidRPr="007A44BE" w:rsidRDefault="001F2B9A" w:rsidP="00BA58AB">
            <w:pPr>
              <w:rPr>
                <w:b/>
                <w:sz w:val="22"/>
                <w:szCs w:val="22"/>
                <w:u w:val="single"/>
                <w:lang w:eastAsia="en-US"/>
              </w:rPr>
            </w:pPr>
            <w:r w:rsidRPr="007A44BE">
              <w:rPr>
                <w:b/>
                <w:sz w:val="22"/>
                <w:szCs w:val="22"/>
                <w:u w:val="single"/>
                <w:lang w:eastAsia="en-US"/>
              </w:rPr>
              <w:t>Докладчик:</w:t>
            </w:r>
          </w:p>
          <w:p w:rsidR="001F2B9A" w:rsidRPr="002A18D4" w:rsidRDefault="001F2B9A" w:rsidP="00BA58AB">
            <w:pPr>
              <w:jc w:val="both"/>
              <w:rPr>
                <w:b/>
                <w:sz w:val="22"/>
                <w:szCs w:val="22"/>
                <w:u w:val="single"/>
              </w:rPr>
            </w:pPr>
            <w:r w:rsidRPr="009D6FE3">
              <w:rPr>
                <w:sz w:val="22"/>
                <w:szCs w:val="22"/>
              </w:rPr>
              <w:t>Илюшина Татьяна Геннадьевна – председатель Контрольно-счетной палаты городского округа Кашира</w:t>
            </w:r>
          </w:p>
        </w:tc>
        <w:tc>
          <w:tcPr>
            <w:tcW w:w="850" w:type="dxa"/>
            <w:tcBorders>
              <w:top w:val="single" w:sz="4" w:space="0" w:color="auto"/>
              <w:left w:val="single" w:sz="4" w:space="0" w:color="auto"/>
              <w:bottom w:val="single" w:sz="4" w:space="0" w:color="auto"/>
              <w:right w:val="single" w:sz="4" w:space="0" w:color="auto"/>
            </w:tcBorders>
            <w:vAlign w:val="center"/>
          </w:tcPr>
          <w:p w:rsidR="001F2B9A" w:rsidRDefault="001F2B9A" w:rsidP="00BA58AB">
            <w:pPr>
              <w:rPr>
                <w:sz w:val="16"/>
                <w:szCs w:val="16"/>
                <w:lang w:eastAsia="en-US"/>
              </w:rPr>
            </w:pPr>
          </w:p>
        </w:tc>
      </w:tr>
      <w:tr w:rsidR="001F2B9A" w:rsidRPr="00AF2E0E" w:rsidTr="00690B32">
        <w:trPr>
          <w:trHeight w:val="472"/>
        </w:trPr>
        <w:tc>
          <w:tcPr>
            <w:tcW w:w="567" w:type="dxa"/>
            <w:tcBorders>
              <w:top w:val="single" w:sz="4" w:space="0" w:color="auto"/>
              <w:left w:val="single" w:sz="4" w:space="0" w:color="auto"/>
              <w:bottom w:val="single" w:sz="4" w:space="0" w:color="auto"/>
              <w:right w:val="single" w:sz="4" w:space="0" w:color="auto"/>
            </w:tcBorders>
            <w:vAlign w:val="center"/>
          </w:tcPr>
          <w:p w:rsidR="001F2B9A" w:rsidRDefault="00622612" w:rsidP="00BA58AB">
            <w:pPr>
              <w:rPr>
                <w:b/>
                <w:sz w:val="24"/>
                <w:szCs w:val="24"/>
                <w:lang w:eastAsia="en-US"/>
              </w:rPr>
            </w:pPr>
            <w:r>
              <w:rPr>
                <w:b/>
                <w:sz w:val="24"/>
                <w:szCs w:val="24"/>
                <w:lang w:eastAsia="en-US"/>
              </w:rPr>
              <w:t>11</w:t>
            </w:r>
            <w:r w:rsidR="001F2B9A">
              <w:rPr>
                <w:b/>
                <w:sz w:val="24"/>
                <w:szCs w:val="24"/>
                <w:lang w:eastAsia="en-US"/>
              </w:rPr>
              <w:t>.</w:t>
            </w:r>
          </w:p>
        </w:tc>
        <w:tc>
          <w:tcPr>
            <w:tcW w:w="992" w:type="dxa"/>
            <w:tcBorders>
              <w:top w:val="single" w:sz="4" w:space="0" w:color="auto"/>
              <w:left w:val="single" w:sz="4" w:space="0" w:color="auto"/>
              <w:bottom w:val="single" w:sz="4" w:space="0" w:color="auto"/>
              <w:right w:val="single" w:sz="4" w:space="0" w:color="auto"/>
            </w:tcBorders>
            <w:vAlign w:val="center"/>
          </w:tcPr>
          <w:p w:rsidR="001F2B9A" w:rsidRDefault="00622612" w:rsidP="00BA58AB">
            <w:pPr>
              <w:rPr>
                <w:b/>
                <w:sz w:val="24"/>
                <w:szCs w:val="24"/>
                <w:lang w:eastAsia="en-US"/>
              </w:rPr>
            </w:pPr>
            <w:r>
              <w:rPr>
                <w:b/>
                <w:sz w:val="24"/>
                <w:szCs w:val="24"/>
                <w:lang w:eastAsia="en-US"/>
              </w:rPr>
              <w:t>16.4</w:t>
            </w:r>
            <w:r w:rsidR="001F2B9A">
              <w:rPr>
                <w:b/>
                <w:sz w:val="24"/>
                <w:szCs w:val="24"/>
                <w:lang w:eastAsia="en-US"/>
              </w:rPr>
              <w:t>0-</w:t>
            </w:r>
          </w:p>
          <w:p w:rsidR="001F2B9A" w:rsidRDefault="00BE6282" w:rsidP="00BA58AB">
            <w:pPr>
              <w:rPr>
                <w:b/>
                <w:sz w:val="24"/>
                <w:szCs w:val="24"/>
                <w:lang w:eastAsia="en-US"/>
              </w:rPr>
            </w:pPr>
            <w:r>
              <w:rPr>
                <w:b/>
                <w:sz w:val="24"/>
                <w:szCs w:val="24"/>
                <w:lang w:eastAsia="en-US"/>
              </w:rPr>
              <w:t>17.0</w:t>
            </w:r>
            <w:r w:rsidR="001F2B9A">
              <w:rPr>
                <w:b/>
                <w:sz w:val="24"/>
                <w:szCs w:val="24"/>
                <w:lang w:eastAsia="en-US"/>
              </w:rPr>
              <w:t>0</w:t>
            </w:r>
          </w:p>
        </w:tc>
        <w:tc>
          <w:tcPr>
            <w:tcW w:w="8535" w:type="dxa"/>
            <w:tcBorders>
              <w:top w:val="single" w:sz="4" w:space="0" w:color="auto"/>
              <w:left w:val="single" w:sz="4" w:space="0" w:color="auto"/>
              <w:bottom w:val="single" w:sz="4" w:space="0" w:color="auto"/>
              <w:right w:val="single" w:sz="4" w:space="0" w:color="auto"/>
            </w:tcBorders>
          </w:tcPr>
          <w:p w:rsidR="001F2B9A" w:rsidRDefault="001F2B9A" w:rsidP="00BA58AB">
            <w:pPr>
              <w:widowControl w:val="0"/>
              <w:autoSpaceDE w:val="0"/>
              <w:autoSpaceDN w:val="0"/>
              <w:adjustRightInd w:val="0"/>
              <w:jc w:val="both"/>
              <w:rPr>
                <w:sz w:val="22"/>
                <w:szCs w:val="22"/>
              </w:rPr>
            </w:pPr>
            <w:r>
              <w:rPr>
                <w:sz w:val="22"/>
                <w:szCs w:val="22"/>
              </w:rPr>
              <w:t>ЧАС АДМИНИСТРАЦИИ:</w:t>
            </w:r>
          </w:p>
          <w:p w:rsidR="001F2B9A" w:rsidRPr="001F2B9A" w:rsidRDefault="001F2B9A" w:rsidP="001F2B9A">
            <w:pPr>
              <w:widowControl w:val="0"/>
              <w:autoSpaceDE w:val="0"/>
              <w:autoSpaceDN w:val="0"/>
              <w:adjustRightInd w:val="0"/>
              <w:jc w:val="both"/>
              <w:rPr>
                <w:b/>
                <w:bCs/>
                <w:sz w:val="24"/>
                <w:szCs w:val="24"/>
              </w:rPr>
            </w:pPr>
            <w:r w:rsidRPr="001F2B9A">
              <w:rPr>
                <w:sz w:val="24"/>
                <w:szCs w:val="24"/>
              </w:rPr>
              <w:t xml:space="preserve">О реализации муниципальной </w:t>
            </w:r>
            <w:proofErr w:type="gramStart"/>
            <w:r w:rsidRPr="001F2B9A">
              <w:rPr>
                <w:sz w:val="24"/>
                <w:szCs w:val="24"/>
              </w:rPr>
              <w:t xml:space="preserve">программы  </w:t>
            </w:r>
            <w:r w:rsidRPr="001F2B9A">
              <w:rPr>
                <w:b/>
                <w:bCs/>
                <w:sz w:val="24"/>
                <w:szCs w:val="24"/>
              </w:rPr>
              <w:t>«</w:t>
            </w:r>
            <w:proofErr w:type="gramEnd"/>
            <w:r w:rsidRPr="001F2B9A">
              <w:rPr>
                <w:b/>
                <w:bCs/>
                <w:sz w:val="24"/>
                <w:szCs w:val="24"/>
              </w:rPr>
              <w:t>Развитие и функционирование дорожно-транспортного комплекса»</w:t>
            </w:r>
          </w:p>
          <w:p w:rsidR="001F2B9A" w:rsidRPr="001F2B9A" w:rsidRDefault="001F2B9A" w:rsidP="001F2B9A">
            <w:pPr>
              <w:widowControl w:val="0"/>
              <w:autoSpaceDE w:val="0"/>
              <w:autoSpaceDN w:val="0"/>
              <w:adjustRightInd w:val="0"/>
              <w:rPr>
                <w:bCs/>
                <w:sz w:val="24"/>
                <w:szCs w:val="24"/>
              </w:rPr>
            </w:pPr>
            <w:r w:rsidRPr="001F2B9A">
              <w:rPr>
                <w:bCs/>
                <w:sz w:val="24"/>
                <w:szCs w:val="24"/>
              </w:rPr>
              <w:t>по подпрограммам:</w:t>
            </w:r>
          </w:p>
          <w:p w:rsidR="001F2B9A" w:rsidRPr="001F2B9A" w:rsidRDefault="00BE6282" w:rsidP="001F2B9A">
            <w:pPr>
              <w:widowControl w:val="0"/>
              <w:autoSpaceDE w:val="0"/>
              <w:autoSpaceDN w:val="0"/>
              <w:adjustRightInd w:val="0"/>
              <w:rPr>
                <w:bCs/>
                <w:sz w:val="24"/>
                <w:szCs w:val="24"/>
              </w:rPr>
            </w:pPr>
            <w:hyperlink w:anchor="P1170" w:history="1">
              <w:r w:rsidR="001F2B9A" w:rsidRPr="001F2B9A">
                <w:rPr>
                  <w:sz w:val="24"/>
                  <w:szCs w:val="24"/>
                </w:rPr>
                <w:t>Пассажирский транспорт</w:t>
              </w:r>
            </w:hyperlink>
            <w:r w:rsidR="001F2B9A" w:rsidRPr="001F2B9A">
              <w:rPr>
                <w:sz w:val="24"/>
                <w:szCs w:val="24"/>
              </w:rPr>
              <w:t xml:space="preserve"> общего пользования.</w:t>
            </w:r>
          </w:p>
          <w:p w:rsidR="001F2B9A" w:rsidRPr="001F2B9A" w:rsidRDefault="00BE6282" w:rsidP="001F2B9A">
            <w:pPr>
              <w:widowControl w:val="0"/>
              <w:autoSpaceDE w:val="0"/>
              <w:autoSpaceDN w:val="0"/>
              <w:adjustRightInd w:val="0"/>
              <w:rPr>
                <w:sz w:val="24"/>
                <w:szCs w:val="24"/>
              </w:rPr>
            </w:pPr>
            <w:hyperlink w:anchor="P4153" w:history="1">
              <w:r w:rsidR="001F2B9A" w:rsidRPr="001F2B9A">
                <w:rPr>
                  <w:sz w:val="24"/>
                  <w:szCs w:val="24"/>
                </w:rPr>
                <w:t>Дороги</w:t>
              </w:r>
            </w:hyperlink>
            <w:r w:rsidR="001F2B9A" w:rsidRPr="001F2B9A">
              <w:rPr>
                <w:sz w:val="24"/>
                <w:szCs w:val="24"/>
              </w:rPr>
              <w:t xml:space="preserve"> Подмосковья.</w:t>
            </w:r>
          </w:p>
          <w:p w:rsidR="001F2B9A" w:rsidRPr="001F2B9A" w:rsidRDefault="001F2B9A" w:rsidP="001F2B9A">
            <w:pPr>
              <w:widowControl w:val="0"/>
              <w:autoSpaceDE w:val="0"/>
              <w:autoSpaceDN w:val="0"/>
              <w:adjustRightInd w:val="0"/>
              <w:jc w:val="both"/>
              <w:rPr>
                <w:sz w:val="24"/>
                <w:szCs w:val="24"/>
              </w:rPr>
            </w:pPr>
            <w:r w:rsidRPr="001F2B9A">
              <w:rPr>
                <w:rFonts w:eastAsiaTheme="minorEastAsia"/>
                <w:sz w:val="24"/>
                <w:szCs w:val="24"/>
              </w:rPr>
              <w:t>Безопасность дорожного движения.</w:t>
            </w:r>
            <w:r w:rsidRPr="001F2B9A">
              <w:rPr>
                <w:sz w:val="24"/>
                <w:szCs w:val="24"/>
              </w:rPr>
              <w:t xml:space="preserve"> </w:t>
            </w:r>
          </w:p>
          <w:p w:rsidR="003B4821" w:rsidRPr="00807190" w:rsidRDefault="003B4821" w:rsidP="003B4821">
            <w:pPr>
              <w:jc w:val="both"/>
              <w:rPr>
                <w:b/>
                <w:sz w:val="22"/>
                <w:szCs w:val="22"/>
                <w:u w:val="single"/>
              </w:rPr>
            </w:pPr>
            <w:r w:rsidRPr="00807190">
              <w:rPr>
                <w:b/>
                <w:sz w:val="22"/>
                <w:szCs w:val="22"/>
                <w:u w:val="single"/>
              </w:rPr>
              <w:t>Докладчик:</w:t>
            </w:r>
          </w:p>
          <w:p w:rsidR="001F2B9A" w:rsidRDefault="003B4821" w:rsidP="003B4821">
            <w:pPr>
              <w:widowControl w:val="0"/>
              <w:autoSpaceDE w:val="0"/>
              <w:autoSpaceDN w:val="0"/>
              <w:adjustRightInd w:val="0"/>
              <w:jc w:val="both"/>
              <w:rPr>
                <w:sz w:val="24"/>
                <w:szCs w:val="24"/>
              </w:rPr>
            </w:pPr>
            <w:proofErr w:type="spellStart"/>
            <w:r w:rsidRPr="00A46CFF">
              <w:rPr>
                <w:sz w:val="24"/>
                <w:szCs w:val="24"/>
              </w:rPr>
              <w:t>Анисин</w:t>
            </w:r>
            <w:proofErr w:type="spellEnd"/>
            <w:r w:rsidRPr="00A46CFF">
              <w:rPr>
                <w:sz w:val="24"/>
                <w:szCs w:val="24"/>
              </w:rPr>
              <w:t xml:space="preserve"> Николай Александрович – заместитель главы городского округа Кашира</w:t>
            </w:r>
          </w:p>
          <w:p w:rsidR="003B4821" w:rsidRPr="005976C5" w:rsidRDefault="003B4821" w:rsidP="003B4821">
            <w:pPr>
              <w:widowControl w:val="0"/>
              <w:autoSpaceDE w:val="0"/>
              <w:autoSpaceDN w:val="0"/>
              <w:adjustRightInd w:val="0"/>
              <w:jc w:val="both"/>
              <w:rPr>
                <w:highlight w:val="yellow"/>
              </w:rPr>
            </w:pPr>
          </w:p>
          <w:p w:rsidR="0005751E" w:rsidRDefault="0005751E" w:rsidP="00BA58AB">
            <w:pPr>
              <w:rPr>
                <w:bCs/>
                <w:sz w:val="24"/>
                <w:szCs w:val="24"/>
              </w:rPr>
            </w:pPr>
          </w:p>
          <w:p w:rsidR="001F2B9A" w:rsidRPr="00177A5D" w:rsidRDefault="001F2B9A" w:rsidP="00BA58AB">
            <w:pPr>
              <w:rPr>
                <w:sz w:val="24"/>
                <w:szCs w:val="24"/>
              </w:rPr>
            </w:pPr>
            <w:r>
              <w:rPr>
                <w:bCs/>
                <w:sz w:val="24"/>
                <w:szCs w:val="24"/>
              </w:rPr>
              <w:t>Р</w:t>
            </w:r>
            <w:r w:rsidRPr="00890103">
              <w:rPr>
                <w:bCs/>
                <w:sz w:val="24"/>
                <w:szCs w:val="24"/>
              </w:rPr>
              <w:t>азное.</w:t>
            </w:r>
          </w:p>
        </w:tc>
        <w:tc>
          <w:tcPr>
            <w:tcW w:w="850" w:type="dxa"/>
            <w:tcBorders>
              <w:top w:val="single" w:sz="4" w:space="0" w:color="auto"/>
              <w:left w:val="single" w:sz="4" w:space="0" w:color="auto"/>
              <w:bottom w:val="single" w:sz="4" w:space="0" w:color="auto"/>
              <w:right w:val="single" w:sz="4" w:space="0" w:color="auto"/>
            </w:tcBorders>
            <w:vAlign w:val="center"/>
          </w:tcPr>
          <w:p w:rsidR="001F2B9A" w:rsidRPr="00CE61B5" w:rsidRDefault="001F2B9A" w:rsidP="00BA58AB">
            <w:pPr>
              <w:rPr>
                <w:sz w:val="18"/>
                <w:szCs w:val="18"/>
                <w:lang w:eastAsia="en-US"/>
              </w:rPr>
            </w:pPr>
          </w:p>
        </w:tc>
      </w:tr>
    </w:tbl>
    <w:p w:rsidR="00F5755B" w:rsidRDefault="00F5755B">
      <w:bookmarkStart w:id="3" w:name="_GoBack"/>
      <w:bookmarkEnd w:id="3"/>
    </w:p>
    <w:sectPr w:rsidR="00F575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B9A"/>
    <w:rsid w:val="0005751E"/>
    <w:rsid w:val="00074C4E"/>
    <w:rsid w:val="001F2B9A"/>
    <w:rsid w:val="003B4821"/>
    <w:rsid w:val="00622612"/>
    <w:rsid w:val="00690B32"/>
    <w:rsid w:val="0086713E"/>
    <w:rsid w:val="00887F49"/>
    <w:rsid w:val="00931E82"/>
    <w:rsid w:val="00BE6282"/>
    <w:rsid w:val="00F5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9F3EC4-7575-4B3B-8180-8AB7C80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2B9A"/>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1F2B9A"/>
    <w:pPr>
      <w:widowControl w:val="0"/>
      <w:autoSpaceDE w:val="0"/>
      <w:autoSpaceDN w:val="0"/>
      <w:adjustRightInd w:val="0"/>
      <w:spacing w:before="108" w:after="108"/>
      <w:jc w:val="center"/>
      <w:outlineLvl w:val="0"/>
    </w:pPr>
    <w:rPr>
      <w:rFonts w:ascii="Arial" w:hAnsi="Arial" w:cs="Arial"/>
      <w:b/>
      <w:bCs/>
      <w:color w:val="0000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2B9A"/>
    <w:rPr>
      <w:rFonts w:ascii="Arial" w:eastAsia="Times New Roman" w:hAnsi="Arial" w:cs="Arial"/>
      <w:b/>
      <w:bCs/>
      <w:color w:val="000080"/>
      <w:sz w:val="28"/>
      <w:szCs w:val="28"/>
      <w:lang w:eastAsia="ru-RU"/>
    </w:rPr>
  </w:style>
  <w:style w:type="paragraph" w:styleId="a3">
    <w:name w:val="No Spacing"/>
    <w:link w:val="a4"/>
    <w:uiPriority w:val="1"/>
    <w:qFormat/>
    <w:rsid w:val="001F2B9A"/>
    <w:pPr>
      <w:spacing w:after="0" w:line="240" w:lineRule="auto"/>
    </w:pPr>
    <w:rPr>
      <w:rFonts w:ascii="Calibri" w:eastAsia="Calibri" w:hAnsi="Calibri" w:cs="Calibri"/>
    </w:rPr>
  </w:style>
  <w:style w:type="character" w:customStyle="1" w:styleId="a4">
    <w:name w:val="Без интервала Знак"/>
    <w:link w:val="a3"/>
    <w:uiPriority w:val="99"/>
    <w:locked/>
    <w:rsid w:val="001F2B9A"/>
    <w:rPr>
      <w:rFonts w:ascii="Calibri" w:eastAsia="Calibri" w:hAnsi="Calibri" w:cs="Calibri"/>
    </w:rPr>
  </w:style>
  <w:style w:type="paragraph" w:customStyle="1" w:styleId="12">
    <w:name w:val="Обычный+12"/>
    <w:aliases w:val="5"/>
    <w:basedOn w:val="a"/>
    <w:rsid w:val="001F2B9A"/>
    <w:rPr>
      <w:sz w:val="25"/>
      <w:szCs w:val="25"/>
    </w:rPr>
  </w:style>
  <w:style w:type="paragraph" w:styleId="a5">
    <w:name w:val="Body Text"/>
    <w:basedOn w:val="a"/>
    <w:link w:val="a6"/>
    <w:uiPriority w:val="99"/>
    <w:unhideWhenUsed/>
    <w:rsid w:val="001F2B9A"/>
    <w:pPr>
      <w:spacing w:after="120" w:line="276" w:lineRule="auto"/>
    </w:pPr>
    <w:rPr>
      <w:rFonts w:eastAsiaTheme="minorHAnsi" w:cstheme="minorBidi"/>
      <w:sz w:val="24"/>
      <w:szCs w:val="22"/>
      <w:lang w:eastAsia="en-US"/>
    </w:rPr>
  </w:style>
  <w:style w:type="character" w:customStyle="1" w:styleId="a6">
    <w:name w:val="Основной текст Знак"/>
    <w:basedOn w:val="a0"/>
    <w:link w:val="a5"/>
    <w:uiPriority w:val="99"/>
    <w:rsid w:val="001F2B9A"/>
    <w:rPr>
      <w:rFonts w:ascii="Times New Roman" w:hAnsi="Times New Roman"/>
      <w:sz w:val="24"/>
    </w:rPr>
  </w:style>
  <w:style w:type="paragraph" w:customStyle="1" w:styleId="ConsPlusNormal">
    <w:name w:val="ConsPlusNormal"/>
    <w:qFormat/>
    <w:rsid w:val="001F2B9A"/>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7">
    <w:name w:val="List Paragraph"/>
    <w:basedOn w:val="a"/>
    <w:uiPriority w:val="34"/>
    <w:qFormat/>
    <w:rsid w:val="00074C4E"/>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paragraph" w:styleId="a8">
    <w:name w:val="Balloon Text"/>
    <w:basedOn w:val="a"/>
    <w:link w:val="a9"/>
    <w:uiPriority w:val="99"/>
    <w:semiHidden/>
    <w:unhideWhenUsed/>
    <w:rsid w:val="00887F49"/>
    <w:rPr>
      <w:rFonts w:ascii="Segoe UI" w:hAnsi="Segoe UI" w:cs="Segoe UI"/>
      <w:sz w:val="18"/>
      <w:szCs w:val="18"/>
    </w:rPr>
  </w:style>
  <w:style w:type="character" w:customStyle="1" w:styleId="a9">
    <w:name w:val="Текст выноски Знак"/>
    <w:basedOn w:val="a0"/>
    <w:link w:val="a8"/>
    <w:uiPriority w:val="99"/>
    <w:semiHidden/>
    <w:rsid w:val="00887F4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9714705">
      <w:bodyDiv w:val="1"/>
      <w:marLeft w:val="0"/>
      <w:marRight w:val="0"/>
      <w:marTop w:val="0"/>
      <w:marBottom w:val="0"/>
      <w:divBdr>
        <w:top w:val="none" w:sz="0" w:space="0" w:color="auto"/>
        <w:left w:val="none" w:sz="0" w:space="0" w:color="auto"/>
        <w:bottom w:val="none" w:sz="0" w:space="0" w:color="auto"/>
        <w:right w:val="none" w:sz="0" w:space="0" w:color="auto"/>
      </w:divBdr>
    </w:div>
    <w:div w:id="1756050369">
      <w:bodyDiv w:val="1"/>
      <w:marLeft w:val="0"/>
      <w:marRight w:val="0"/>
      <w:marTop w:val="0"/>
      <w:marBottom w:val="0"/>
      <w:divBdr>
        <w:top w:val="none" w:sz="0" w:space="0" w:color="auto"/>
        <w:left w:val="none" w:sz="0" w:space="0" w:color="auto"/>
        <w:bottom w:val="none" w:sz="0" w:space="0" w:color="auto"/>
        <w:right w:val="none" w:sz="0" w:space="0" w:color="auto"/>
      </w:divBdr>
    </w:div>
    <w:div w:id="1817139434">
      <w:bodyDiv w:val="1"/>
      <w:marLeft w:val="0"/>
      <w:marRight w:val="0"/>
      <w:marTop w:val="0"/>
      <w:marBottom w:val="0"/>
      <w:divBdr>
        <w:top w:val="none" w:sz="0" w:space="0" w:color="auto"/>
        <w:left w:val="none" w:sz="0" w:space="0" w:color="auto"/>
        <w:bottom w:val="none" w:sz="0" w:space="0" w:color="auto"/>
        <w:right w:val="none" w:sz="0" w:space="0" w:color="auto"/>
      </w:divBdr>
    </w:div>
    <w:div w:id="198877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576</Words>
  <Characters>3284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sovdep-2</dc:creator>
  <cp:keywords/>
  <dc:description/>
  <cp:lastModifiedBy>sovdep-2</cp:lastModifiedBy>
  <cp:revision>11</cp:revision>
  <cp:lastPrinted>2026-08-17T08:40:00Z</cp:lastPrinted>
  <dcterms:created xsi:type="dcterms:W3CDTF">2026-08-11T12:46:00Z</dcterms:created>
  <dcterms:modified xsi:type="dcterms:W3CDTF">2026-08-21T05:53:00Z</dcterms:modified>
</cp:coreProperties>
</file>