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40E4C" w14:textId="6B3E68BF" w:rsidR="00DD1F34" w:rsidRPr="00DD1F34" w:rsidRDefault="00DD1F34" w:rsidP="00DD1F34">
      <w:pPr>
        <w:spacing w:after="0" w:line="240" w:lineRule="auto"/>
        <w:ind w:right="709"/>
        <w:jc w:val="center"/>
        <w:rPr>
          <w:rFonts w:ascii="Sylfaen" w:eastAsia="Calibri" w:hAnsi="Sylfaen" w:cs="Times New Roman"/>
          <w:noProof/>
          <w:lang w:val="en-US" w:eastAsia="ru-RU"/>
        </w:rPr>
      </w:pPr>
      <w:bookmarkStart w:id="0" w:name="_Hlk42168056"/>
      <w:r w:rsidRPr="00DD1F34">
        <w:rPr>
          <w:rFonts w:ascii="Sylfaen" w:eastAsia="Calibri" w:hAnsi="Sylfaen" w:cs="Times New Roman"/>
          <w:noProof/>
          <w:lang w:eastAsia="ru-RU"/>
        </w:rPr>
        <w:drawing>
          <wp:inline distT="0" distB="0" distL="0" distR="0" wp14:anchorId="6D2253B9" wp14:editId="58F2DE16">
            <wp:extent cx="601980" cy="716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57803" w14:textId="77777777" w:rsidR="00DD1F34" w:rsidRPr="00DD1F34" w:rsidRDefault="00DD1F34" w:rsidP="00DD1F34">
      <w:pPr>
        <w:spacing w:after="0" w:line="240" w:lineRule="auto"/>
        <w:ind w:right="709"/>
        <w:jc w:val="center"/>
        <w:rPr>
          <w:rFonts w:ascii="Sylfaen" w:eastAsia="Calibri" w:hAnsi="Sylfaen" w:cs="Times New Roman"/>
          <w:noProof/>
          <w:sz w:val="10"/>
          <w:szCs w:val="10"/>
          <w:lang w:val="en-US" w:eastAsia="ru-RU"/>
        </w:rPr>
      </w:pPr>
    </w:p>
    <w:p w14:paraId="40A9F56A" w14:textId="77777777" w:rsidR="00DD1F34" w:rsidRPr="00DD1F34" w:rsidRDefault="00DD1F34" w:rsidP="00DD1F34">
      <w:pPr>
        <w:spacing w:after="0" w:line="240" w:lineRule="auto"/>
        <w:ind w:right="709"/>
        <w:jc w:val="center"/>
        <w:rPr>
          <w:rFonts w:ascii="Sylfaen" w:eastAsia="Calibri" w:hAnsi="Sylfaen" w:cs="Times New Roman"/>
          <w:noProof/>
          <w:sz w:val="26"/>
          <w:szCs w:val="26"/>
          <w:lang w:eastAsia="ru-RU"/>
        </w:rPr>
      </w:pPr>
      <w:r w:rsidRPr="00DD1F34">
        <w:rPr>
          <w:rFonts w:ascii="Sylfaen" w:eastAsia="Calibri" w:hAnsi="Sylfaen" w:cs="Times New Roman"/>
          <w:noProof/>
          <w:sz w:val="26"/>
          <w:szCs w:val="26"/>
          <w:lang w:eastAsia="ru-RU"/>
        </w:rPr>
        <w:t>АДМИНИСТРАЦИЯ ГОРОДСКОГО ОКРУГА КАШИРА</w:t>
      </w:r>
    </w:p>
    <w:p w14:paraId="5338B3AE" w14:textId="77777777" w:rsidR="00DD1F34" w:rsidRPr="00DD1F34" w:rsidRDefault="00DD1F34" w:rsidP="00DD1F34">
      <w:pPr>
        <w:spacing w:after="0" w:line="240" w:lineRule="auto"/>
        <w:ind w:right="849"/>
        <w:jc w:val="center"/>
        <w:rPr>
          <w:rFonts w:ascii="Sylfaen" w:eastAsia="Calibri" w:hAnsi="Sylfaen" w:cs="Times New Roman"/>
          <w:b/>
          <w:sz w:val="32"/>
          <w:szCs w:val="32"/>
        </w:rPr>
      </w:pPr>
      <w:r w:rsidRPr="00DD1F34">
        <w:rPr>
          <w:rFonts w:ascii="Sylfaen" w:eastAsia="Calibri" w:hAnsi="Sylfaen" w:cs="Times New Roman"/>
          <w:b/>
          <w:sz w:val="32"/>
          <w:szCs w:val="32"/>
        </w:rP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DD1F34" w:rsidRPr="00DD1F34" w14:paraId="3E692CC3" w14:textId="77777777" w:rsidTr="005748BA">
        <w:tc>
          <w:tcPr>
            <w:tcW w:w="2409" w:type="dxa"/>
          </w:tcPr>
          <w:p w14:paraId="415201B0" w14:textId="5C79EC22" w:rsidR="00DD1F34" w:rsidRPr="00DD1F34" w:rsidRDefault="00DD1F34" w:rsidP="00DD1F34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16.04.2026</w:t>
            </w:r>
          </w:p>
        </w:tc>
        <w:tc>
          <w:tcPr>
            <w:tcW w:w="567" w:type="dxa"/>
          </w:tcPr>
          <w:p w14:paraId="021790DC" w14:textId="77777777" w:rsidR="00DD1F34" w:rsidRPr="00DD1F34" w:rsidRDefault="00DD1F34" w:rsidP="00DD1F34">
            <w:pPr>
              <w:spacing w:after="0" w:line="240" w:lineRule="auto"/>
              <w:ind w:right="51"/>
              <w:jc w:val="center"/>
              <w:rPr>
                <w:rFonts w:ascii="Sylfaen" w:eastAsia="Calibri" w:hAnsi="Sylfaen" w:cs="Times New Roman"/>
                <w:noProof/>
                <w:lang w:eastAsia="ru-RU"/>
              </w:rPr>
            </w:pPr>
            <w:r w:rsidRPr="00DD1F34">
              <w:rPr>
                <w:rFonts w:ascii="Sylfaen" w:eastAsia="Calibri" w:hAnsi="Sylfaen" w:cs="Times New Roman"/>
                <w:noProof/>
                <w:lang w:val="en-US" w:eastAsia="ru-RU"/>
              </w:rPr>
              <w:t>No</w:t>
            </w:r>
            <w:r w:rsidRPr="00DD1F34">
              <w:rPr>
                <w:rFonts w:ascii="Sylfaen" w:eastAsia="Calibri" w:hAnsi="Sylfaen" w:cs="Times New Roman"/>
                <w:noProof/>
                <w:lang w:eastAsia="ru-RU"/>
              </w:rPr>
              <w:t xml:space="preserve"> </w:t>
            </w:r>
          </w:p>
        </w:tc>
        <w:tc>
          <w:tcPr>
            <w:tcW w:w="2338" w:type="dxa"/>
          </w:tcPr>
          <w:p w14:paraId="5D1D0C2E" w14:textId="4E5EB453" w:rsidR="00DD1F34" w:rsidRPr="00DD1F34" w:rsidRDefault="00DD1F34" w:rsidP="00DD1F34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660-па</w:t>
            </w:r>
          </w:p>
        </w:tc>
      </w:tr>
    </w:tbl>
    <w:p w14:paraId="63E6FC78" w14:textId="77777777" w:rsidR="00DD1F34" w:rsidRPr="00DD1F34" w:rsidRDefault="00DD1F34" w:rsidP="00DD1F34">
      <w:pPr>
        <w:spacing w:after="0" w:line="240" w:lineRule="auto"/>
        <w:ind w:right="709"/>
        <w:jc w:val="center"/>
        <w:rPr>
          <w:rFonts w:ascii="Sylfaen" w:eastAsia="Calibri" w:hAnsi="Sylfaen" w:cs="Times New Roman"/>
          <w:noProof/>
          <w:sz w:val="6"/>
          <w:szCs w:val="6"/>
          <w:lang w:eastAsia="ru-RU"/>
        </w:rPr>
      </w:pPr>
      <w:r w:rsidRPr="00DD1F34">
        <w:rPr>
          <w:rFonts w:ascii="Sylfaen" w:eastAsia="Calibri" w:hAnsi="Sylfaen" w:cs="Times New Roman"/>
          <w:noProof/>
          <w:sz w:val="6"/>
          <w:szCs w:val="6"/>
          <w:lang w:eastAsia="ru-RU"/>
        </w:rPr>
        <w:t>______________________________________________________________________________________________________________________________________________________________________________________________</w:t>
      </w:r>
    </w:p>
    <w:p w14:paraId="2F707A4F" w14:textId="77777777" w:rsidR="00DD1F34" w:rsidRPr="00DD1F34" w:rsidRDefault="00DD1F34" w:rsidP="00DD1F34">
      <w:pPr>
        <w:spacing w:after="0" w:line="240" w:lineRule="auto"/>
        <w:ind w:right="709"/>
        <w:jc w:val="center"/>
        <w:rPr>
          <w:rFonts w:ascii="Sylfaen" w:eastAsia="Calibri" w:hAnsi="Sylfaen" w:cs="Times New Roman"/>
          <w:noProof/>
          <w:lang w:eastAsia="ru-RU"/>
        </w:rPr>
      </w:pPr>
      <w:r w:rsidRPr="00DD1F34">
        <w:rPr>
          <w:rFonts w:ascii="Sylfaen" w:eastAsia="Calibri" w:hAnsi="Sylfaen" w:cs="Times New Roman"/>
          <w:noProof/>
          <w:lang w:eastAsia="ru-RU"/>
        </w:rPr>
        <w:t>Кашира</w:t>
      </w:r>
    </w:p>
    <w:p w14:paraId="09110610" w14:textId="77777777" w:rsidR="00DD1F34" w:rsidRDefault="00DD1F34" w:rsidP="00DD1F34">
      <w:pPr>
        <w:spacing w:after="0" w:line="240" w:lineRule="auto"/>
        <w:ind w:right="709"/>
        <w:jc w:val="center"/>
        <w:rPr>
          <w:rFonts w:ascii="Sylfaen" w:eastAsia="Calibri" w:hAnsi="Sylfaen" w:cs="Times New Roman"/>
          <w:noProof/>
          <w:lang w:eastAsia="ru-RU"/>
        </w:rPr>
      </w:pPr>
    </w:p>
    <w:p w14:paraId="3FF6578B" w14:textId="77777777" w:rsidR="00DD1F34" w:rsidRPr="00DD1F34" w:rsidRDefault="00DD1F34" w:rsidP="00DD1F34">
      <w:pPr>
        <w:spacing w:after="0" w:line="240" w:lineRule="auto"/>
        <w:ind w:right="709"/>
        <w:jc w:val="center"/>
        <w:rPr>
          <w:rFonts w:ascii="Sylfaen" w:eastAsia="Calibri" w:hAnsi="Sylfaen" w:cs="Times New Roman"/>
          <w:noProof/>
          <w:lang w:eastAsia="ru-RU"/>
        </w:rPr>
      </w:pPr>
    </w:p>
    <w:p w14:paraId="4073CC14" w14:textId="3F47A4F4" w:rsidR="00BF7A5F" w:rsidRPr="00701AB4" w:rsidRDefault="00BF7A5F" w:rsidP="00701AB4">
      <w:pPr>
        <w:spacing w:after="0" w:line="240" w:lineRule="auto"/>
        <w:ind w:right="3686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01AB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 внесении изменений </w:t>
      </w:r>
      <w:r w:rsidRPr="00701AB4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административный регламент предоставления муниципальной услуги по предоставлению мест для захоронения (подзахоронения),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для последующего</w:t>
      </w:r>
      <w:r w:rsidRPr="00701AB4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701AB4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перезахоронения</w:t>
      </w:r>
    </w:p>
    <w:p w14:paraId="3568FE9F" w14:textId="77777777" w:rsidR="00BF7A5F" w:rsidRPr="0004218A" w:rsidRDefault="00BF7A5F" w:rsidP="00BF7A5F">
      <w:pPr>
        <w:suppressAutoHyphens/>
        <w:autoSpaceDE w:val="0"/>
        <w:autoSpaceDN w:val="0"/>
        <w:adjustRightInd w:val="0"/>
        <w:rPr>
          <w:bCs/>
          <w:color w:val="000000"/>
          <w:lang w:eastAsia="ru-RU"/>
        </w:rPr>
      </w:pPr>
    </w:p>
    <w:p w14:paraId="17FCEE0F" w14:textId="0D1AE34B" w:rsidR="00BF7A5F" w:rsidRPr="00BF7A5F" w:rsidRDefault="00BF7A5F" w:rsidP="00BF7A5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A5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12.01.1996 </w:t>
      </w:r>
      <w:hyperlink r:id="rId9" w:history="1">
        <w:r w:rsidRPr="00BF7A5F">
          <w:rPr>
            <w:rFonts w:ascii="Times New Roman" w:hAnsi="Times New Roman" w:cs="Times New Roman"/>
            <w:color w:val="000000"/>
            <w:sz w:val="28"/>
            <w:szCs w:val="28"/>
          </w:rPr>
          <w:t>№ 8-ФЗ</w:t>
        </w:r>
      </w:hyperlink>
      <w:r w:rsidRPr="00BF7A5F">
        <w:rPr>
          <w:rFonts w:ascii="Times New Roman" w:hAnsi="Times New Roman" w:cs="Times New Roman"/>
          <w:color w:val="000000"/>
          <w:sz w:val="28"/>
          <w:szCs w:val="28"/>
        </w:rPr>
        <w:t xml:space="preserve"> «О погребении и похоронном деле», Федеральным законом от 06.10.2003</w:t>
      </w:r>
      <w:r w:rsidR="00701A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Pr="00BF7A5F">
          <w:rPr>
            <w:rFonts w:ascii="Times New Roman" w:hAnsi="Times New Roman" w:cs="Times New Roman"/>
            <w:color w:val="000000"/>
            <w:sz w:val="28"/>
            <w:szCs w:val="28"/>
          </w:rPr>
          <w:t>№ 131-ФЗ</w:t>
        </w:r>
      </w:hyperlink>
      <w:r w:rsidRPr="00BF7A5F">
        <w:rPr>
          <w:rFonts w:ascii="Times New Roman" w:hAnsi="Times New Roman" w:cs="Times New Roman"/>
          <w:color w:val="000000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BF7A5F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BF7A5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1" w:history="1">
        <w:r w:rsidRPr="00BF7A5F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BF7A5F"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Московской области от 17.07.2007</w:t>
      </w:r>
      <w:r w:rsidR="008D1C3F">
        <w:rPr>
          <w:rFonts w:ascii="Times New Roman" w:hAnsi="Times New Roman" w:cs="Times New Roman"/>
          <w:color w:val="000000"/>
          <w:sz w:val="28"/>
          <w:szCs w:val="28"/>
        </w:rPr>
        <w:t xml:space="preserve"> № 115/2007-ОЗ «О погребении </w:t>
      </w:r>
      <w:r w:rsidRPr="00BF7A5F">
        <w:rPr>
          <w:rFonts w:ascii="Times New Roman" w:hAnsi="Times New Roman" w:cs="Times New Roman"/>
          <w:color w:val="000000"/>
          <w:sz w:val="28"/>
          <w:szCs w:val="28"/>
        </w:rPr>
        <w:t>и похоронном деле в Московской области», Решением Совета депутатов городского округа Кашира Московской области от 20.08.2024 № 78-н «</w:t>
      </w:r>
      <w:r w:rsidRPr="00BF7A5F">
        <w:rPr>
          <w:rFonts w:ascii="Times New Roman" w:hAnsi="Times New Roman" w:cs="Times New Roman"/>
          <w:sz w:val="28"/>
          <w:szCs w:val="28"/>
        </w:rPr>
        <w:t xml:space="preserve">Об утверждении  </w:t>
      </w:r>
      <w:r w:rsidRPr="00BF7A5F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о погребении и похоронном деле в городском округе Кашира Московской области», </w:t>
      </w:r>
      <w:hyperlink r:id="rId12" w:history="1">
        <w:r w:rsidRPr="00BF7A5F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A5F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Кашира Московской области, в целях организации похоронного дела в городском округе Кашира Московской области,</w:t>
      </w:r>
    </w:p>
    <w:p w14:paraId="2DC330CB" w14:textId="77777777" w:rsidR="00341CCD" w:rsidRPr="00BF7A5F" w:rsidRDefault="00341CCD" w:rsidP="00481AD7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214A2408" w14:textId="77777777" w:rsidR="00481AD7" w:rsidRPr="00BF7A5F" w:rsidRDefault="00481AD7" w:rsidP="00481AD7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F7A5F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ПОСТАНОВЛЯЮ:</w:t>
      </w:r>
    </w:p>
    <w:p w14:paraId="34551715" w14:textId="77777777" w:rsidR="00603EF4" w:rsidRPr="00BF7A5F" w:rsidRDefault="00603EF4" w:rsidP="00481AD7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14:paraId="3F6341BE" w14:textId="2BB78B99" w:rsidR="004D1FE3" w:rsidRPr="00BF7A5F" w:rsidRDefault="00481AD7" w:rsidP="00BF7A5F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F7A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1. Внести в </w:t>
      </w:r>
      <w:r w:rsidRPr="00BF7A5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административный регламент предоставления муниципальной услуги по предоставлению мест для захоронения (подзахоронения), оформлению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для последующего перезахоронения, утвержденный постановлением </w:t>
      </w:r>
      <w:r w:rsidR="00BF7A5F" w:rsidRPr="00BF7A5F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BF7A5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дминистрации городского округа </w:t>
      </w:r>
      <w:r w:rsidR="00075DB5" w:rsidRPr="00BF7A5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Кашира Московской области от </w:t>
      </w:r>
      <w:r w:rsidR="00917690" w:rsidRPr="00BF7A5F">
        <w:rPr>
          <w:rFonts w:ascii="Times New Roman" w:hAnsi="Times New Roman" w:cs="Times New Roman"/>
          <w:color w:val="000000"/>
          <w:spacing w:val="-2"/>
          <w:sz w:val="28"/>
          <w:szCs w:val="28"/>
        </w:rPr>
        <w:t>08.11.2024</w:t>
      </w:r>
      <w:r w:rsidR="007B460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917690" w:rsidRPr="00BF7A5F">
        <w:rPr>
          <w:rFonts w:ascii="Times New Roman" w:hAnsi="Times New Roman" w:cs="Times New Roman"/>
          <w:color w:val="000000"/>
          <w:spacing w:val="-2"/>
          <w:sz w:val="28"/>
          <w:szCs w:val="28"/>
        </w:rPr>
        <w:t>№ 2545-па</w:t>
      </w:r>
      <w:r w:rsidR="004D1FE3" w:rsidRPr="00BF7A5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00A49">
        <w:rPr>
          <w:rFonts w:ascii="Times New Roman" w:hAnsi="Times New Roman" w:cs="Times New Roman"/>
          <w:color w:val="000000"/>
          <w:spacing w:val="-2"/>
          <w:sz w:val="28"/>
          <w:szCs w:val="28"/>
        </w:rPr>
        <w:t>(далее</w:t>
      </w:r>
      <w:r w:rsidR="008D1C3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00A4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административный регламент) </w:t>
      </w:r>
      <w:r w:rsidR="004D1FE3" w:rsidRPr="00BF7A5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следующие изменения:</w:t>
      </w:r>
    </w:p>
    <w:p w14:paraId="682C9F27" w14:textId="6EEEA49A" w:rsidR="00842DF2" w:rsidRPr="00BF7A5F" w:rsidRDefault="004D1FE3" w:rsidP="00BF7A5F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1.1</w:t>
      </w:r>
      <w:r w:rsidR="00E962D1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.</w:t>
      </w:r>
      <w:r w:rsidR="002461AD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="00B43957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В пункте </w:t>
      </w:r>
      <w:r w:rsidR="00196DD2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19.6</w:t>
      </w:r>
      <w:r w:rsidR="00B43957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подраздела </w:t>
      </w:r>
      <w:r w:rsidR="00196DD2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19</w:t>
      </w:r>
      <w:r w:rsidR="00B43957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«</w:t>
      </w:r>
      <w:r w:rsidR="00196DD2" w:rsidRPr="00BF7A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Описание вариантов предоставления Услуги</w:t>
      </w:r>
      <w:r w:rsidR="00B43957" w:rsidRPr="00BF7A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B43957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раздела II</w:t>
      </w:r>
      <w:r w:rsidR="00917690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I</w:t>
      </w:r>
      <w:r w:rsidR="00B43957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«</w:t>
      </w:r>
      <w:r w:rsidR="00917690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Состав, последовательность и сроки выполнения административных процедур</w:t>
      </w:r>
      <w:r w:rsidR="00B43957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»</w:t>
      </w:r>
      <w:r w:rsidR="00CA5B2C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="00CA5B2C" w:rsidRPr="00BF7A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37187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одпункт </w:t>
      </w:r>
      <w:r w:rsidR="00711EF0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19.6.3</w:t>
      </w:r>
      <w:r w:rsidR="00835D46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д</w:t>
      </w:r>
      <w:r w:rsidR="00835D46" w:rsidRPr="00BF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</w:t>
      </w:r>
      <w:r w:rsidR="00711EF0" w:rsidRPr="00BF7A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19.6.3.6</w:t>
      </w:r>
      <w:r w:rsidR="00835D46" w:rsidRPr="00BF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D46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следующего содержания:</w:t>
      </w:r>
      <w:r w:rsidR="00CA5B2C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="00711EF0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«19.6.3.6.</w:t>
      </w:r>
      <w:r w:rsidR="00842DF2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="00711EF0" w:rsidRPr="00BF7A5F">
        <w:rPr>
          <w:rFonts w:ascii="Times New Roman" w:hAnsi="Times New Roman" w:cs="Times New Roman"/>
          <w:sz w:val="28"/>
          <w:szCs w:val="28"/>
        </w:rPr>
        <w:t>А</w:t>
      </w:r>
      <w:r w:rsidR="00842DF2" w:rsidRPr="00BF7A5F">
        <w:rPr>
          <w:rFonts w:ascii="Times New Roman" w:hAnsi="Times New Roman" w:cs="Times New Roman"/>
          <w:sz w:val="28"/>
          <w:szCs w:val="28"/>
        </w:rPr>
        <w:t>кт осмотра места захоронения</w:t>
      </w:r>
      <w:r w:rsidR="00CD7265" w:rsidRPr="00BF7A5F">
        <w:rPr>
          <w:rFonts w:ascii="Times New Roman" w:hAnsi="Times New Roman" w:cs="Times New Roman"/>
          <w:sz w:val="28"/>
          <w:szCs w:val="28"/>
        </w:rPr>
        <w:t>.»</w:t>
      </w:r>
      <w:r w:rsidR="00CA5B2C" w:rsidRPr="00BF7A5F">
        <w:rPr>
          <w:rFonts w:ascii="Times New Roman" w:hAnsi="Times New Roman" w:cs="Times New Roman"/>
          <w:sz w:val="28"/>
          <w:szCs w:val="28"/>
        </w:rPr>
        <w:t>.</w:t>
      </w:r>
    </w:p>
    <w:p w14:paraId="4E443DBA" w14:textId="5AC60E3A" w:rsidR="00CA5B2C" w:rsidRPr="00BF7A5F" w:rsidRDefault="00CA5B2C" w:rsidP="00BF7A5F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5F"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0C3A6B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В пункте 19.7 подраздела 19 «</w:t>
      </w:r>
      <w:r w:rsidR="000C3A6B" w:rsidRPr="00BF7A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Описание вариантов предоставления Услуги»</w:t>
      </w:r>
      <w:r w:rsidR="000C3A6B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раздела III «Состав, последовательность и сроки выполнения административных процедур» </w:t>
      </w:r>
      <w:r w:rsidR="000C3A6B" w:rsidRPr="00BF7A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C3A6B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одпункт 19.7.3 д</w:t>
      </w:r>
      <w:r w:rsidR="000C3A6B" w:rsidRPr="00BF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подпунктом 19.7.3.4 </w:t>
      </w:r>
      <w:r w:rsidR="000C3A6B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следующего содержания: «19.7.3.4. </w:t>
      </w:r>
      <w:r w:rsidR="000C3A6B" w:rsidRPr="00BF7A5F">
        <w:rPr>
          <w:rFonts w:ascii="Times New Roman" w:hAnsi="Times New Roman" w:cs="Times New Roman"/>
          <w:sz w:val="28"/>
          <w:szCs w:val="28"/>
        </w:rPr>
        <w:t>Акт осмотра места захоронения.».</w:t>
      </w:r>
    </w:p>
    <w:p w14:paraId="14307E00" w14:textId="326C9208" w:rsidR="000C3A6B" w:rsidRPr="00BF7A5F" w:rsidRDefault="000C3A6B" w:rsidP="00BF7A5F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5F">
        <w:rPr>
          <w:rFonts w:ascii="Times New Roman" w:hAnsi="Times New Roman" w:cs="Times New Roman"/>
          <w:sz w:val="28"/>
          <w:szCs w:val="28"/>
        </w:rPr>
        <w:t xml:space="preserve">1.3. 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В пункте 19.8 подраздела 19 «</w:t>
      </w:r>
      <w:r w:rsidRPr="00BF7A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Описание вариантов предоставления Услуги»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раздела III «Состав, последовательность и сроки выполнения административных процедур» </w:t>
      </w:r>
      <w:r w:rsidRPr="00BF7A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одпункт 19.8.3 д</w:t>
      </w:r>
      <w:r w:rsidRPr="00BF7A5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подпунктом 19.8.3.</w:t>
      </w:r>
      <w:r w:rsidR="009F438E" w:rsidRPr="00BF7A5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F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следующего содержания: «19.8.3.3. </w:t>
      </w:r>
      <w:r w:rsidRPr="00BF7A5F">
        <w:rPr>
          <w:rFonts w:ascii="Times New Roman" w:hAnsi="Times New Roman" w:cs="Times New Roman"/>
          <w:sz w:val="28"/>
          <w:szCs w:val="28"/>
        </w:rPr>
        <w:t>Акт осмотра места захоронения.».</w:t>
      </w:r>
    </w:p>
    <w:p w14:paraId="24809FF0" w14:textId="25B13BF9" w:rsidR="009F438E" w:rsidRPr="00BF7A5F" w:rsidRDefault="009F438E" w:rsidP="00BF7A5F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5F">
        <w:rPr>
          <w:rFonts w:ascii="Times New Roman" w:hAnsi="Times New Roman" w:cs="Times New Roman"/>
          <w:sz w:val="28"/>
          <w:szCs w:val="28"/>
        </w:rPr>
        <w:t xml:space="preserve">1.4. 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В пункте 19.9 подраздела 19 «</w:t>
      </w:r>
      <w:r w:rsidRPr="00BF7A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Описание вариантов предоставления Услуги»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раздела III «Состав, последовательность и сроки выполнения административных процедур» </w:t>
      </w:r>
      <w:r w:rsidRPr="00BF7A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одпункт 19.9.3 д</w:t>
      </w:r>
      <w:r w:rsidRPr="00BF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подпунктом 19.9.3.3 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следующего содержания: «19.9.3.3. </w:t>
      </w:r>
      <w:r w:rsidRPr="00BF7A5F">
        <w:rPr>
          <w:rFonts w:ascii="Times New Roman" w:hAnsi="Times New Roman" w:cs="Times New Roman"/>
          <w:sz w:val="28"/>
          <w:szCs w:val="28"/>
        </w:rPr>
        <w:t>Акт осмотра места захоронения.».</w:t>
      </w:r>
    </w:p>
    <w:p w14:paraId="26C0D38C" w14:textId="729249B1" w:rsidR="004E2C2C" w:rsidRPr="00BF7A5F" w:rsidRDefault="004E2C2C" w:rsidP="00BF7A5F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5F">
        <w:rPr>
          <w:rFonts w:ascii="Times New Roman" w:hAnsi="Times New Roman" w:cs="Times New Roman"/>
          <w:sz w:val="28"/>
          <w:szCs w:val="28"/>
        </w:rPr>
        <w:t xml:space="preserve">1.5. 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В пункте 19.10 подраздела 19 «</w:t>
      </w:r>
      <w:r w:rsidRPr="00BF7A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Описание вариантов предоставления Услуги»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раздела III «Состав, последовательность и сроки выполнения административных процедур» </w:t>
      </w:r>
      <w:r w:rsidRPr="00BF7A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одпункт 19.10.3 д</w:t>
      </w:r>
      <w:r w:rsidRPr="00BF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подпунктом 19.10.3.4 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следующего содержания: «19.10.3.4. </w:t>
      </w:r>
      <w:r w:rsidRPr="00BF7A5F">
        <w:rPr>
          <w:rFonts w:ascii="Times New Roman" w:hAnsi="Times New Roman" w:cs="Times New Roman"/>
          <w:sz w:val="28"/>
          <w:szCs w:val="28"/>
        </w:rPr>
        <w:t>Акт осмотра места захоронения.».</w:t>
      </w:r>
    </w:p>
    <w:p w14:paraId="3EB64CED" w14:textId="5B2193D6" w:rsidR="004E2C2C" w:rsidRPr="00BF7A5F" w:rsidRDefault="004E2C2C" w:rsidP="00BF7A5F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5F">
        <w:rPr>
          <w:rFonts w:ascii="Times New Roman" w:hAnsi="Times New Roman" w:cs="Times New Roman"/>
          <w:sz w:val="28"/>
          <w:szCs w:val="28"/>
        </w:rPr>
        <w:t xml:space="preserve">1.6. 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В пункте 19.11 подраздела 19 «</w:t>
      </w:r>
      <w:r w:rsidRPr="00BF7A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Описание вариантов предоставления Услуги»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раздела III «Состав, последовательность и сроки выполнения административных процедур» </w:t>
      </w:r>
      <w:r w:rsidRPr="00BF7A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одпункт 19.11.3 д</w:t>
      </w:r>
      <w:r w:rsidRPr="00BF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подпунктом 19.11.3.5 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следующего содержания: «19.11.3.5. </w:t>
      </w:r>
      <w:r w:rsidRPr="00BF7A5F">
        <w:rPr>
          <w:rFonts w:ascii="Times New Roman" w:hAnsi="Times New Roman" w:cs="Times New Roman"/>
          <w:sz w:val="28"/>
          <w:szCs w:val="28"/>
        </w:rPr>
        <w:t>Акт осмотра места захоронения.».</w:t>
      </w:r>
    </w:p>
    <w:p w14:paraId="6C5DC0EB" w14:textId="1A5DB59A" w:rsidR="0044630C" w:rsidRPr="00BF7A5F" w:rsidRDefault="0044630C" w:rsidP="00BF7A5F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BF7A5F">
        <w:rPr>
          <w:rFonts w:ascii="Times New Roman" w:hAnsi="Times New Roman" w:cs="Times New Roman"/>
          <w:sz w:val="28"/>
          <w:szCs w:val="28"/>
        </w:rPr>
        <w:t xml:space="preserve">1.7. 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В пункте 19.12 подраздела 19 «</w:t>
      </w:r>
      <w:r w:rsidRPr="00BF7A5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Описание вариантов предоставления Услуги»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раздела III «Состав, последовательность и сроки выполнения административных процедур» </w:t>
      </w:r>
      <w:r w:rsidRPr="00BF7A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одпункт 19.12.3 д</w:t>
      </w:r>
      <w:r w:rsidRPr="00BF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подпунктом 19.12.3.3 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следующего содержания: «19.12.3.3. </w:t>
      </w:r>
      <w:r w:rsidRPr="00BF7A5F">
        <w:rPr>
          <w:rFonts w:ascii="Times New Roman" w:hAnsi="Times New Roman" w:cs="Times New Roman"/>
          <w:sz w:val="28"/>
          <w:szCs w:val="28"/>
        </w:rPr>
        <w:t>Акт осмотра места захоронения.».</w:t>
      </w:r>
    </w:p>
    <w:p w14:paraId="381426BB" w14:textId="499164A0" w:rsidR="00AF44D2" w:rsidRPr="00BF7A5F" w:rsidRDefault="00AF44D2" w:rsidP="00BF7A5F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1.</w:t>
      </w:r>
      <w:r w:rsidR="00234D73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8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. Приложени</w:t>
      </w:r>
      <w:r w:rsidR="00234D73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="00234D73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8</w:t>
      </w:r>
      <w:r w:rsidR="00E105AC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="00ED091F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к Административному регламенту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изложить в редакции согласно приложению </w:t>
      </w:r>
      <w:r w:rsidR="00E105AC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1 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к настоящему постановлению.</w:t>
      </w:r>
    </w:p>
    <w:p w14:paraId="24755F05" w14:textId="373D948F" w:rsidR="00BF6C43" w:rsidRPr="00BF7A5F" w:rsidRDefault="00BF6C43" w:rsidP="00BF7A5F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1.</w:t>
      </w:r>
      <w:r w:rsidR="00937A1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9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.   Форму 7 Приложения </w:t>
      </w:r>
      <w:r w:rsidR="00521E8F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12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к Административному регламенту изложить</w:t>
      </w:r>
      <w:r w:rsidR="00C00A4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              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в редакции согласно приложению 2 к настоящему постановлению.</w:t>
      </w:r>
    </w:p>
    <w:p w14:paraId="0799673F" w14:textId="5BC5F087" w:rsidR="005B5A0F" w:rsidRPr="00BF7A5F" w:rsidRDefault="005B5A0F" w:rsidP="00BF7A5F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1.</w:t>
      </w:r>
      <w:r w:rsidR="00937A17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10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. </w:t>
      </w:r>
      <w:r w:rsidR="00FE3B08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Дополнить </w:t>
      </w:r>
      <w:r w:rsidR="00C00A49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="00FE3B08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дминистративный регламент 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Приложение</w:t>
      </w:r>
      <w:r w:rsidR="00FE3B08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="00FE3B08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15</w:t>
      </w: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согласно приложению 3 к настоящему постановлению.</w:t>
      </w:r>
    </w:p>
    <w:p w14:paraId="3F9F01AE" w14:textId="0AA092A6" w:rsidR="005B5A0F" w:rsidRPr="00BF7A5F" w:rsidRDefault="00582EF9" w:rsidP="00BF7A5F">
      <w:pPr>
        <w:spacing w:after="0" w:line="240" w:lineRule="auto"/>
        <w:ind w:right="57" w:firstLine="709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2.</w:t>
      </w:r>
      <w:r w:rsidR="001232AA" w:rsidRPr="00BF7A5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="001232AA" w:rsidRPr="00BF7A5F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7B4606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C00A49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942649" w:rsidRPr="00BF7A5F">
        <w:rPr>
          <w:rFonts w:ascii="Times New Roman" w:hAnsi="Times New Roman" w:cs="Times New Roman"/>
          <w:sz w:val="28"/>
          <w:szCs w:val="28"/>
        </w:rPr>
        <w:t>.</w:t>
      </w:r>
    </w:p>
    <w:p w14:paraId="7551200B" w14:textId="1CE30E38" w:rsidR="00481AD7" w:rsidRPr="00C00A49" w:rsidRDefault="00582EF9" w:rsidP="00BF7A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5F">
        <w:rPr>
          <w:rFonts w:ascii="Times New Roman" w:hAnsi="Times New Roman" w:cs="Times New Roman"/>
          <w:color w:val="000000"/>
          <w:spacing w:val="-1"/>
          <w:sz w:val="28"/>
          <w:szCs w:val="28"/>
        </w:rPr>
        <w:t>3</w:t>
      </w:r>
      <w:r w:rsidR="00481AD7" w:rsidRPr="00BF7A5F">
        <w:rPr>
          <w:rFonts w:ascii="Times New Roman" w:hAnsi="Times New Roman" w:cs="Times New Roman"/>
          <w:color w:val="000000"/>
          <w:spacing w:val="-1"/>
          <w:sz w:val="28"/>
          <w:szCs w:val="28"/>
        </w:rPr>
        <w:t>. </w:t>
      </w:r>
      <w:r w:rsidR="00075DB5" w:rsidRPr="00C00A49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Муниципальному казенному учреждению «Центр обслуживания» городского округа Кашира </w:t>
      </w:r>
      <w:r w:rsidR="00BF7A5F" w:rsidRPr="00C00A49">
        <w:rPr>
          <w:rFonts w:ascii="Times New Roman" w:hAnsi="Times New Roman" w:cs="Times New Roman"/>
          <w:color w:val="000000"/>
          <w:sz w:val="28"/>
          <w:szCs w:val="28"/>
        </w:rPr>
        <w:t xml:space="preserve">(Сороконенко Р.А.) </w:t>
      </w:r>
      <w:r w:rsidR="00075DB5" w:rsidRPr="00C00A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разместить настоящее   постановление на официальном сайте администрации городского округа Кашира </w:t>
      </w:r>
      <w:r w:rsidR="00C00A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075DB5" w:rsidRPr="00C00A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сети «Интернет»</w:t>
      </w:r>
      <w:r w:rsidR="00BF7A5F" w:rsidRPr="00C00A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F7A5F" w:rsidRPr="00C00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федеральной государственной информационной системе «Единый портал государственных и муниципальных услуг (функций), государственной информационной системе Московской области «Единый портал государственных и муниципальных услуг (функций) Московской области»</w:t>
      </w:r>
      <w:r w:rsidR="00075DB5" w:rsidRPr="00C00A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4472FCB" w14:textId="4EFCA094" w:rsidR="00481AD7" w:rsidRPr="00BF7A5F" w:rsidRDefault="00582EF9" w:rsidP="00BF7A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A5F">
        <w:rPr>
          <w:rFonts w:ascii="Times New Roman" w:hAnsi="Times New Roman" w:cs="Times New Roman"/>
          <w:sz w:val="28"/>
          <w:szCs w:val="28"/>
        </w:rPr>
        <w:t>4</w:t>
      </w:r>
      <w:r w:rsidR="00481AD7" w:rsidRPr="00BF7A5F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постановления возложить </w:t>
      </w:r>
      <w:r w:rsidR="00C00A4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81AD7" w:rsidRPr="00BF7A5F">
        <w:rPr>
          <w:rFonts w:ascii="Times New Roman" w:hAnsi="Times New Roman" w:cs="Times New Roman"/>
          <w:sz w:val="28"/>
          <w:szCs w:val="28"/>
        </w:rPr>
        <w:t xml:space="preserve">на заместителя </w:t>
      </w:r>
      <w:r w:rsidR="00C00A49">
        <w:rPr>
          <w:rFonts w:ascii="Times New Roman" w:hAnsi="Times New Roman" w:cs="Times New Roman"/>
          <w:sz w:val="28"/>
          <w:szCs w:val="28"/>
        </w:rPr>
        <w:t>г</w:t>
      </w:r>
      <w:r w:rsidR="00E7134E" w:rsidRPr="00BF7A5F">
        <w:rPr>
          <w:rFonts w:ascii="Times New Roman" w:hAnsi="Times New Roman" w:cs="Times New Roman"/>
          <w:sz w:val="28"/>
          <w:szCs w:val="28"/>
        </w:rPr>
        <w:t xml:space="preserve">лавы городского округа </w:t>
      </w:r>
      <w:r w:rsidR="00460FE3" w:rsidRPr="00BF7A5F">
        <w:rPr>
          <w:rFonts w:ascii="Times New Roman" w:hAnsi="Times New Roman" w:cs="Times New Roman"/>
          <w:sz w:val="28"/>
          <w:szCs w:val="28"/>
        </w:rPr>
        <w:t>Кашира</w:t>
      </w:r>
      <w:r w:rsidR="00E7134E" w:rsidRPr="00BF7A5F">
        <w:rPr>
          <w:rFonts w:ascii="Times New Roman" w:hAnsi="Times New Roman" w:cs="Times New Roman"/>
          <w:sz w:val="28"/>
          <w:szCs w:val="28"/>
        </w:rPr>
        <w:t xml:space="preserve"> </w:t>
      </w:r>
      <w:r w:rsidR="00075DB5" w:rsidRPr="00BF7A5F">
        <w:rPr>
          <w:rFonts w:ascii="Times New Roman" w:hAnsi="Times New Roman" w:cs="Times New Roman"/>
          <w:sz w:val="28"/>
          <w:szCs w:val="28"/>
        </w:rPr>
        <w:t>Черныша В.В.</w:t>
      </w:r>
    </w:p>
    <w:p w14:paraId="4050C61F" w14:textId="77777777" w:rsidR="00481AD7" w:rsidRDefault="00481AD7" w:rsidP="00481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2C6DA6" w14:textId="77777777" w:rsidR="008D1C3F" w:rsidRPr="00BF7A5F" w:rsidRDefault="008D1C3F" w:rsidP="00481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2940A4" w14:textId="61773CBD" w:rsidR="00C00A49" w:rsidRDefault="00481AD7" w:rsidP="00481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городского округа </w:t>
      </w:r>
      <w:r w:rsidR="00886251" w:rsidRPr="008D1C3F">
        <w:rPr>
          <w:rFonts w:ascii="Times New Roman" w:hAnsi="Times New Roman" w:cs="Times New Roman"/>
          <w:color w:val="000000" w:themeColor="text1"/>
          <w:sz w:val="28"/>
          <w:szCs w:val="28"/>
        </w:rPr>
        <w:t>Кашира</w:t>
      </w:r>
      <w:r w:rsidRPr="00BF7A5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00A4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F7A5F">
        <w:rPr>
          <w:rFonts w:ascii="Times New Roman" w:hAnsi="Times New Roman" w:cs="Times New Roman"/>
          <w:sz w:val="28"/>
          <w:szCs w:val="28"/>
        </w:rPr>
        <w:t xml:space="preserve"> </w:t>
      </w:r>
      <w:r w:rsidR="00886251" w:rsidRPr="00BF7A5F">
        <w:rPr>
          <w:rFonts w:ascii="Times New Roman" w:hAnsi="Times New Roman" w:cs="Times New Roman"/>
          <w:sz w:val="28"/>
          <w:szCs w:val="28"/>
        </w:rPr>
        <w:t>Р.А. Пичугин</w:t>
      </w:r>
    </w:p>
    <w:p w14:paraId="4CA92AC0" w14:textId="77777777" w:rsidR="008D1C3F" w:rsidRDefault="008D1C3F" w:rsidP="00481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94C854" w14:textId="77777777" w:rsidR="007B4606" w:rsidRDefault="007B4606" w:rsidP="00C00A4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  <w:lang w:eastAsia="ru-RU"/>
        </w:rPr>
      </w:pPr>
    </w:p>
    <w:p w14:paraId="17D61B21" w14:textId="77777777" w:rsidR="007B4606" w:rsidRDefault="007B4606" w:rsidP="00C00A4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  <w:lang w:eastAsia="ru-RU"/>
        </w:rPr>
      </w:pPr>
    </w:p>
    <w:p w14:paraId="729D7047" w14:textId="252DFA40" w:rsidR="00E105AC" w:rsidRPr="00C00A49" w:rsidRDefault="00E105AC" w:rsidP="0026523A">
      <w:pPr>
        <w:keepNext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bookmarkStart w:id="1" w:name="_Toc100160002"/>
      <w:bookmarkStart w:id="2" w:name="_Toc100159987"/>
      <w:bookmarkStart w:id="3" w:name="_Hlk176943169"/>
      <w:r w:rsidRPr="00C00A49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lastRenderedPageBreak/>
        <w:t xml:space="preserve">Приложение </w:t>
      </w:r>
      <w:r w:rsidR="00AB03E6" w:rsidRPr="00C00A49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1</w:t>
      </w:r>
    </w:p>
    <w:p w14:paraId="75332409" w14:textId="77777777" w:rsidR="00DB6639" w:rsidRDefault="00E105AC" w:rsidP="0026523A">
      <w:pPr>
        <w:keepNext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к постановлению </w:t>
      </w:r>
      <w:r w:rsidR="00C00A49" w:rsidRPr="00C00A49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а</w:t>
      </w:r>
      <w:r w:rsidRPr="00C00A49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дминистрации</w:t>
      </w:r>
    </w:p>
    <w:p w14:paraId="7ECBFD12" w14:textId="64818803" w:rsidR="00805AAB" w:rsidRPr="00C00A49" w:rsidRDefault="00E105AC" w:rsidP="0026523A">
      <w:pPr>
        <w:keepNext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городского округа </w:t>
      </w:r>
      <w:r w:rsidR="00075DB5" w:rsidRPr="00C00A49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Кашира</w:t>
      </w:r>
    </w:p>
    <w:p w14:paraId="2CFB8BAD" w14:textId="584BD5D2" w:rsidR="00E105AC" w:rsidRPr="00C00A49" w:rsidRDefault="00E105AC" w:rsidP="0026523A">
      <w:pPr>
        <w:keepNext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от</w:t>
      </w:r>
      <w:r w:rsidR="00DD1F3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16.04.2026 № 660-па</w:t>
      </w:r>
    </w:p>
    <w:p w14:paraId="2539F6E6" w14:textId="77777777" w:rsidR="00805AAB" w:rsidRDefault="00805AAB" w:rsidP="00E105A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6747CB3" w14:textId="585CC68E" w:rsidR="00E105AC" w:rsidRPr="00C00A49" w:rsidRDefault="00E105AC" w:rsidP="0026523A">
      <w:pPr>
        <w:keepNext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Приложение </w:t>
      </w:r>
      <w:bookmarkEnd w:id="1"/>
      <w:r w:rsidR="00521E8F" w:rsidRPr="00C00A49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8</w:t>
      </w:r>
    </w:p>
    <w:p w14:paraId="6DE0D988" w14:textId="77777777" w:rsidR="00E105AC" w:rsidRPr="00C00A49" w:rsidRDefault="00E105AC" w:rsidP="0026523A">
      <w:pPr>
        <w:keepNext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bookmarkStart w:id="4" w:name="_Toc100160003"/>
      <w:r w:rsidRPr="00C00A49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к Административному регламенту </w:t>
      </w:r>
      <w:bookmarkEnd w:id="4"/>
    </w:p>
    <w:p w14:paraId="66063602" w14:textId="458D34A3" w:rsidR="00E105AC" w:rsidRDefault="00E105AC" w:rsidP="00E105AC">
      <w:pPr>
        <w:spacing w:line="240" w:lineRule="auto"/>
      </w:pPr>
    </w:p>
    <w:bookmarkEnd w:id="2"/>
    <w:bookmarkEnd w:id="3"/>
    <w:p w14:paraId="380E0205" w14:textId="77777777" w:rsidR="00D267E3" w:rsidRPr="00C00A49" w:rsidRDefault="00D267E3" w:rsidP="00D267E3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00A49">
        <w:rPr>
          <w:rFonts w:ascii="Times New Roman" w:eastAsia="Calibri" w:hAnsi="Times New Roman" w:cs="Times New Roman"/>
          <w:sz w:val="28"/>
          <w:szCs w:val="24"/>
        </w:rPr>
        <w:t>Кому:</w:t>
      </w:r>
    </w:p>
    <w:p w14:paraId="0C703DEE" w14:textId="4371F945" w:rsidR="00D267E3" w:rsidRPr="00D67BC7" w:rsidRDefault="00D267E3" w:rsidP="00D267E3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7BC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14:paraId="49048B35" w14:textId="77777777" w:rsidR="00D267E3" w:rsidRPr="00D267E3" w:rsidRDefault="00D267E3" w:rsidP="00D267E3">
      <w:pPr>
        <w:spacing w:line="240" w:lineRule="auto"/>
        <w:ind w:left="5387"/>
        <w:jc w:val="both"/>
        <w:rPr>
          <w:rFonts w:ascii="Times New Roman" w:eastAsia="Calibri" w:hAnsi="Times New Roman" w:cs="Times New Roman"/>
        </w:rPr>
      </w:pPr>
      <w:r w:rsidRPr="00D267E3">
        <w:rPr>
          <w:rFonts w:ascii="Times New Roman" w:eastAsia="Calibri" w:hAnsi="Times New Roman" w:cs="Times New Roman"/>
        </w:rPr>
        <w:t>(фамилия, имя, отчество (последнее - при наличии) физического лица, обратившегося за предоставлением муниципальной услуги, адрес места жительства (адрес места пребывания), адрес электронной почты (если имеется)</w:t>
      </w:r>
    </w:p>
    <w:p w14:paraId="6CBF4314" w14:textId="77777777" w:rsidR="00D267E3" w:rsidRPr="00A82278" w:rsidRDefault="00D267E3" w:rsidP="00D26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7D39D9" w14:textId="77777777" w:rsidR="00D267E3" w:rsidRPr="00C00A49" w:rsidRDefault="00D267E3" w:rsidP="00D26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</w:t>
      </w:r>
    </w:p>
    <w:p w14:paraId="5F20FCBE" w14:textId="77777777" w:rsidR="00D267E3" w:rsidRPr="00AC1E08" w:rsidRDefault="00D267E3" w:rsidP="00D26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о выдаче разрешения на установку (замену) надмогильного</w:t>
      </w: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сооружения (надгробия), ограждения места захоронения</w:t>
      </w:r>
    </w:p>
    <w:p w14:paraId="0F8CE6BC" w14:textId="77777777" w:rsidR="00D267E3" w:rsidRPr="00186586" w:rsidRDefault="00D267E3" w:rsidP="00D26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586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</w:p>
    <w:p w14:paraId="2B7C73D8" w14:textId="77777777" w:rsidR="00D267E3" w:rsidRPr="00D67BC7" w:rsidRDefault="00D267E3" w:rsidP="00D267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F6CE385" w14:textId="77777777" w:rsidR="00DB6639" w:rsidRDefault="00D267E3" w:rsidP="008C0E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00A49">
        <w:rPr>
          <w:rFonts w:ascii="Times New Roman" w:eastAsia="Calibri" w:hAnsi="Times New Roman" w:cs="Times New Roman"/>
          <w:sz w:val="28"/>
          <w:szCs w:val="24"/>
        </w:rPr>
        <w:t>Разрешить установить, заменить (нужное подчеркнуть) надмогильное сооружение (надгробие), ограждение места захоронения (нужное подчеркнуть), расположенное на</w:t>
      </w:r>
      <w:r w:rsidR="00DB6639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C00A49">
        <w:rPr>
          <w:rFonts w:ascii="Times New Roman" w:eastAsia="Calibri" w:hAnsi="Times New Roman" w:cs="Times New Roman"/>
          <w:sz w:val="28"/>
          <w:szCs w:val="24"/>
        </w:rPr>
        <w:t>кладбище</w:t>
      </w:r>
    </w:p>
    <w:p w14:paraId="6074EC20" w14:textId="3674F1CC" w:rsidR="00D267E3" w:rsidRPr="00D67BC7" w:rsidRDefault="00D267E3" w:rsidP="00DB66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7BC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Pr="00D67BC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0936C7C" w14:textId="5FD21DEF" w:rsidR="00D267E3" w:rsidRPr="00471AEE" w:rsidRDefault="00D267E3" w:rsidP="00DB66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71AEE">
        <w:rPr>
          <w:rFonts w:ascii="Times New Roman" w:eastAsia="Times New Roman" w:hAnsi="Times New Roman" w:cs="Times New Roman"/>
          <w:lang w:eastAsia="ru-RU"/>
        </w:rPr>
        <w:t>(наименование кладбища, место нахождение (адрес)</w:t>
      </w:r>
    </w:p>
    <w:p w14:paraId="32B570E4" w14:textId="77777777" w:rsidR="00D267E3" w:rsidRPr="00C00A49" w:rsidRDefault="00D267E3" w:rsidP="008C0E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номер сектора____, номер ряда____, номер места____.</w:t>
      </w:r>
    </w:p>
    <w:p w14:paraId="75B8BC3C" w14:textId="77777777" w:rsidR="00D267E3" w:rsidRPr="00D67BC7" w:rsidRDefault="00D267E3" w:rsidP="008C0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1A343B" w14:textId="77777777" w:rsidR="00D267E3" w:rsidRPr="00D67BC7" w:rsidRDefault="00D267E3" w:rsidP="008C0EAF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Основание: заявление </w:t>
      </w:r>
      <w:r w:rsidRPr="00D67B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67B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4752A95A" w14:textId="1AD3565C" w:rsidR="00D267E3" w:rsidRPr="00186586" w:rsidRDefault="00D267E3" w:rsidP="008C0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67BC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186586">
        <w:rPr>
          <w:rFonts w:ascii="Times New Roman" w:eastAsia="Times New Roman" w:hAnsi="Times New Roman" w:cs="Times New Roman"/>
          <w:lang w:eastAsia="ru-RU"/>
        </w:rPr>
        <w:t>указать ФИО (последнее – при наличии) заявителя)</w:t>
      </w:r>
    </w:p>
    <w:p w14:paraId="4937CD71" w14:textId="4DB7D066" w:rsidR="00D267E3" w:rsidRPr="00D67BC7" w:rsidRDefault="00D267E3" w:rsidP="008C0EAF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регистрационный номер</w:t>
      </w:r>
      <w:r w:rsidRPr="00D6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 </w:t>
      </w: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Pr="00D67B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D67B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D14987" w14:textId="77777777" w:rsidR="00D267E3" w:rsidRPr="00D67BC7" w:rsidRDefault="00D267E3" w:rsidP="008C0E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ECC50" w14:textId="21FC22BB" w:rsidR="00D267E3" w:rsidRPr="00C00A49" w:rsidRDefault="00D267E3" w:rsidP="00C00A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Установка (замена) надмогильного сооружения (надгробия), ограждения места</w:t>
      </w:r>
      <w:r w:rsidR="00DB66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захоронения (нужное подчеркнуть) осуществляется:</w:t>
      </w:r>
    </w:p>
    <w:p w14:paraId="111199BD" w14:textId="2509D8C6" w:rsidR="00D267E3" w:rsidRPr="00DB6639" w:rsidRDefault="00D267E3" w:rsidP="00DB66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</w:t>
      </w:r>
      <w:r w:rsidRPr="00C00A4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юридическим лицом, индивидуальным предпринимателем или физическим лиц</w:t>
      </w:r>
      <w:r w:rsid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ом,</w:t>
      </w:r>
      <w:r w:rsidR="00DB66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зарегистрированным в качестве индивидуального предпринимателя,</w:t>
      </w:r>
      <w:r w:rsid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но осуществляющим профессиональную деятельность, приносящую доход,</w:t>
      </w:r>
      <w:r w:rsid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федеральными законами на основании государственной регистрации</w:t>
      </w:r>
      <w:r w:rsidR="00DB66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и (или) лицензии, а также в силу членства в саморегулируемой организации</w:t>
      </w:r>
      <w:r w:rsidR="00DB66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самостоятельно</w:t>
      </w:r>
    </w:p>
    <w:p w14:paraId="6CFC7E51" w14:textId="77777777" w:rsidR="008C0EAF" w:rsidRDefault="008C0EAF" w:rsidP="008C0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3A579" w14:textId="313C2FA4" w:rsidR="00D267E3" w:rsidRPr="00C00A49" w:rsidRDefault="00D267E3" w:rsidP="008C0E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Сведения о размере изготовленного (приобретенного) надмогильного сооружения (надгробия): высота _____ (м), ширина ____ (м), толщина ____ (м).</w:t>
      </w:r>
    </w:p>
    <w:p w14:paraId="1D300D8B" w14:textId="2D86DE2A" w:rsidR="00D267E3" w:rsidRPr="00C00A49" w:rsidRDefault="00D267E3" w:rsidP="00D267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Сведения о лице(ах), погребенном(ых) в вышеуказанном месте захоронения, в отношении которого(ых) устанавливается надмогильное сооружение (надгробие):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9600"/>
      </w:tblGrid>
      <w:tr w:rsidR="00D267E3" w:rsidRPr="00205245" w14:paraId="36852432" w14:textId="77777777" w:rsidTr="00B041ED">
        <w:trPr>
          <w:trHeight w:hRule="exact" w:val="284"/>
        </w:trPr>
        <w:tc>
          <w:tcPr>
            <w:tcW w:w="321" w:type="dxa"/>
          </w:tcPr>
          <w:p w14:paraId="57844744" w14:textId="77777777" w:rsidR="00D267E3" w:rsidRPr="00C00A49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00A49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14:paraId="08AED745" w14:textId="77777777" w:rsidR="00D267E3" w:rsidRPr="00205245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E3" w:rsidRPr="00205245" w14:paraId="264EEBAB" w14:textId="77777777" w:rsidTr="00B041ED">
        <w:trPr>
          <w:trHeight w:hRule="exact" w:val="57"/>
        </w:trPr>
        <w:tc>
          <w:tcPr>
            <w:tcW w:w="321" w:type="dxa"/>
          </w:tcPr>
          <w:p w14:paraId="2CCA597F" w14:textId="77777777" w:rsidR="00D267E3" w:rsidRPr="00C00A49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600" w:type="dxa"/>
            <w:tcBorders>
              <w:top w:val="single" w:sz="4" w:space="0" w:color="auto"/>
            </w:tcBorders>
          </w:tcPr>
          <w:p w14:paraId="69D833FA" w14:textId="77777777" w:rsidR="00D267E3" w:rsidRPr="00205245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E3" w:rsidRPr="00205245" w14:paraId="4B16200A" w14:textId="77777777" w:rsidTr="00B041ED">
        <w:trPr>
          <w:trHeight w:hRule="exact" w:val="227"/>
        </w:trPr>
        <w:tc>
          <w:tcPr>
            <w:tcW w:w="321" w:type="dxa"/>
          </w:tcPr>
          <w:p w14:paraId="3CB3BD89" w14:textId="77777777" w:rsidR="00D267E3" w:rsidRPr="00C00A49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600" w:type="dxa"/>
          </w:tcPr>
          <w:p w14:paraId="567B165F" w14:textId="77777777" w:rsidR="00D267E3" w:rsidRPr="00186586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586">
              <w:rPr>
                <w:rFonts w:ascii="Times New Roman" w:hAnsi="Times New Roman"/>
              </w:rPr>
              <w:t>(фамилия, имя, отчество (последнее – при наличии)</w:t>
            </w:r>
          </w:p>
        </w:tc>
      </w:tr>
      <w:tr w:rsidR="00D267E3" w:rsidRPr="00205245" w14:paraId="0E30D0FE" w14:textId="77777777" w:rsidTr="00B041ED">
        <w:trPr>
          <w:trHeight w:hRule="exact" w:val="284"/>
        </w:trPr>
        <w:tc>
          <w:tcPr>
            <w:tcW w:w="321" w:type="dxa"/>
          </w:tcPr>
          <w:p w14:paraId="2AD7FE32" w14:textId="77777777" w:rsidR="00D267E3" w:rsidRPr="00C00A49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00A49">
              <w:rPr>
                <w:rFonts w:ascii="Times New Roman" w:hAnsi="Times New Roman"/>
                <w:sz w:val="28"/>
                <w:szCs w:val="24"/>
              </w:rPr>
              <w:lastRenderedPageBreak/>
              <w:t>2.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14:paraId="3B3F807B" w14:textId="77777777" w:rsidR="00D267E3" w:rsidRPr="00205245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E3" w:rsidRPr="00205245" w14:paraId="3CEB3D22" w14:textId="77777777" w:rsidTr="00B041ED">
        <w:trPr>
          <w:trHeight w:hRule="exact" w:val="57"/>
        </w:trPr>
        <w:tc>
          <w:tcPr>
            <w:tcW w:w="321" w:type="dxa"/>
          </w:tcPr>
          <w:p w14:paraId="01CE5FBE" w14:textId="77777777" w:rsidR="00D267E3" w:rsidRPr="00C00A49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600" w:type="dxa"/>
            <w:tcBorders>
              <w:top w:val="single" w:sz="4" w:space="0" w:color="auto"/>
            </w:tcBorders>
          </w:tcPr>
          <w:p w14:paraId="653BA9BA" w14:textId="77777777" w:rsidR="00D267E3" w:rsidRPr="00205245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E3" w:rsidRPr="00205245" w14:paraId="39BB4B38" w14:textId="77777777" w:rsidTr="00B041ED">
        <w:trPr>
          <w:trHeight w:hRule="exact" w:val="227"/>
        </w:trPr>
        <w:tc>
          <w:tcPr>
            <w:tcW w:w="321" w:type="dxa"/>
          </w:tcPr>
          <w:p w14:paraId="279515CC" w14:textId="77777777" w:rsidR="00D267E3" w:rsidRPr="00C00A49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600" w:type="dxa"/>
          </w:tcPr>
          <w:p w14:paraId="60CC4E90" w14:textId="20B1AC0D" w:rsidR="00D267E3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586">
              <w:rPr>
                <w:rFonts w:ascii="Times New Roman" w:hAnsi="Times New Roman"/>
              </w:rPr>
              <w:t>(фамилия, имя, отчество (последнее – при наличии)</w:t>
            </w:r>
            <w:r w:rsidR="00730275">
              <w:rPr>
                <w:rFonts w:ascii="Times New Roman" w:hAnsi="Times New Roman"/>
              </w:rPr>
              <w:t xml:space="preserve"> </w:t>
            </w:r>
          </w:p>
          <w:p w14:paraId="5B22347B" w14:textId="4A4430A5" w:rsidR="00730275" w:rsidRDefault="00730275" w:rsidP="00B04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0AFB3D" w14:textId="77777777" w:rsidR="00730275" w:rsidRDefault="00730275" w:rsidP="00B04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CE1C715" w14:textId="77777777" w:rsidR="00730275" w:rsidRDefault="00730275" w:rsidP="00B04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7201C9" w14:textId="18EED157" w:rsidR="00730275" w:rsidRPr="00186586" w:rsidRDefault="00730275" w:rsidP="00B04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B34E8" w:rsidRPr="00205245" w14:paraId="4C8D9ACB" w14:textId="77777777" w:rsidTr="00B041ED">
        <w:trPr>
          <w:trHeight w:hRule="exact" w:val="227"/>
        </w:trPr>
        <w:tc>
          <w:tcPr>
            <w:tcW w:w="321" w:type="dxa"/>
          </w:tcPr>
          <w:p w14:paraId="737EE49B" w14:textId="77777777" w:rsidR="00EB34E8" w:rsidRPr="00C00A49" w:rsidRDefault="00EB34E8" w:rsidP="00B0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600" w:type="dxa"/>
          </w:tcPr>
          <w:p w14:paraId="6614F1D0" w14:textId="77777777" w:rsidR="00EB34E8" w:rsidRPr="00186586" w:rsidRDefault="00EB34E8" w:rsidP="00B041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67E3" w:rsidRPr="00205245" w14:paraId="11E94C1B" w14:textId="77777777" w:rsidTr="00FE74EB">
        <w:trPr>
          <w:trHeight w:hRule="exact" w:val="419"/>
        </w:trPr>
        <w:tc>
          <w:tcPr>
            <w:tcW w:w="321" w:type="dxa"/>
          </w:tcPr>
          <w:p w14:paraId="61417CF5" w14:textId="77777777" w:rsidR="00D267E3" w:rsidRPr="00C00A49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00A49">
              <w:rPr>
                <w:rFonts w:ascii="Times New Roman" w:hAnsi="Times New Roman"/>
                <w:sz w:val="28"/>
                <w:szCs w:val="24"/>
              </w:rPr>
              <w:t>3</w:t>
            </w:r>
            <w:r w:rsidRPr="00C00A49">
              <w:rPr>
                <w:rFonts w:ascii="Times New Roman" w:hAnsi="Times New Roman"/>
                <w:sz w:val="28"/>
                <w:szCs w:val="24"/>
                <w:vertAlign w:val="superscript"/>
              </w:rPr>
              <w:footnoteReference w:id="1"/>
            </w:r>
            <w:r w:rsidRPr="00C00A49">
              <w:rPr>
                <w:rFonts w:ascii="Times New Roman" w:hAnsi="Times New Roman"/>
                <w:sz w:val="28"/>
                <w:szCs w:val="24"/>
              </w:rPr>
              <w:t>. 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14:paraId="2863A623" w14:textId="77777777" w:rsidR="00D267E3" w:rsidRPr="00205245" w:rsidRDefault="00D267E3" w:rsidP="00B04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1974E9" w14:textId="6FC957F8" w:rsidR="00D267E3" w:rsidRDefault="00D267E3" w:rsidP="00D267E3">
      <w:pPr>
        <w:spacing w:after="0"/>
        <w:jc w:val="center"/>
        <w:rPr>
          <w:rFonts w:ascii="Times New Roman" w:eastAsia="Calibri" w:hAnsi="Times New Roman" w:cs="Times New Roman"/>
        </w:rPr>
      </w:pPr>
      <w:r w:rsidRPr="00186586">
        <w:rPr>
          <w:rFonts w:ascii="Times New Roman" w:eastAsia="Calibri" w:hAnsi="Times New Roman" w:cs="Times New Roman"/>
        </w:rPr>
        <w:t>(фамилия, имя, отчество (последнее – при наличии)</w:t>
      </w:r>
    </w:p>
    <w:p w14:paraId="1A40B411" w14:textId="77777777" w:rsidR="00730275" w:rsidRPr="00186586" w:rsidRDefault="00730275" w:rsidP="00D267E3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1A6E4F6" w14:textId="73720F2E" w:rsidR="00D267E3" w:rsidRPr="00C00A49" w:rsidRDefault="00D267E3" w:rsidP="00D267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Сведения о размере изготовленного (приобретенного</w:t>
      </w:r>
      <w:r w:rsid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ограждения места захоронения: </w:t>
      </w: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длина _____ (м), ширина ____ (м), высота ____ (м).</w:t>
      </w:r>
    </w:p>
    <w:p w14:paraId="2AAA94CC" w14:textId="77777777" w:rsidR="00D267E3" w:rsidRPr="00A40FC9" w:rsidRDefault="00D267E3" w:rsidP="00D267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1B3172" w14:textId="77777777" w:rsidR="00D267E3" w:rsidRPr="00A40FC9" w:rsidRDefault="00D267E3" w:rsidP="00D267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3119"/>
        <w:gridCol w:w="6804"/>
      </w:tblGrid>
      <w:tr w:rsidR="00D267E3" w:rsidRPr="00A40FC9" w14:paraId="7F0CEBDC" w14:textId="77777777" w:rsidTr="00B041ED">
        <w:trPr>
          <w:trHeight w:val="1974"/>
        </w:trPr>
        <w:tc>
          <w:tcPr>
            <w:tcW w:w="3119" w:type="dxa"/>
          </w:tcPr>
          <w:p w14:paraId="4744CC5D" w14:textId="77777777" w:rsidR="00D267E3" w:rsidRPr="00A40FC9" w:rsidRDefault="00D267E3" w:rsidP="00B041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60DFA2" w14:textId="77777777" w:rsidR="00D267E3" w:rsidRPr="00A40FC9" w:rsidRDefault="00D267E3" w:rsidP="00B0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14:paraId="60700724" w14:textId="6E2FCDE2" w:rsidR="00D267E3" w:rsidRPr="008C0EAF" w:rsidRDefault="00D267E3" w:rsidP="00B041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FC9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A40F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</w:t>
            </w:r>
            <w:r w:rsidRPr="008C0EAF">
              <w:rPr>
                <w:rFonts w:ascii="Times New Roman" w:eastAsia="Times New Roman" w:hAnsi="Times New Roman" w:cs="Times New Roman"/>
                <w:lang w:eastAsia="ru-RU"/>
              </w:rPr>
              <w:t>должность)</w:t>
            </w:r>
          </w:p>
          <w:p w14:paraId="44CEE03F" w14:textId="77777777" w:rsidR="00D267E3" w:rsidRPr="00A40FC9" w:rsidRDefault="00D267E3" w:rsidP="00B0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7DA781" w14:textId="77777777" w:rsidR="00D267E3" w:rsidRPr="00A40FC9" w:rsidRDefault="00D267E3" w:rsidP="00B04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Pr="00A4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40FC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муниципального образования Московской области </w:t>
            </w:r>
            <w:r w:rsidRPr="00A4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сфере погребения</w:t>
            </w:r>
            <w:r w:rsidRPr="00A4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похоронного дела</w:t>
            </w:r>
          </w:p>
          <w:p w14:paraId="228FD8CE" w14:textId="77777777" w:rsidR="00D267E3" w:rsidRPr="00A40FC9" w:rsidRDefault="00D267E3" w:rsidP="00B041ED">
            <w:pPr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</w:tcPr>
          <w:p w14:paraId="037D219E" w14:textId="77777777" w:rsidR="00D267E3" w:rsidRPr="00A40FC9" w:rsidRDefault="00D267E3" w:rsidP="00B041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7F6883" w14:textId="77777777" w:rsidR="00D267E3" w:rsidRPr="00A40FC9" w:rsidRDefault="00D267E3" w:rsidP="00B041E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F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__________________________________________</w:t>
            </w:r>
          </w:p>
          <w:p w14:paraId="1CD959AF" w14:textId="77777777" w:rsidR="00D267E3" w:rsidRPr="008C0EAF" w:rsidRDefault="00D267E3" w:rsidP="00B041ED">
            <w:pPr>
              <w:spacing w:after="0" w:line="240" w:lineRule="auto"/>
              <w:ind w:left="230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F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</w:t>
            </w:r>
            <w:r w:rsidRPr="008C0EAF">
              <w:rPr>
                <w:rFonts w:ascii="Times New Roman" w:eastAsia="Times New Roman" w:hAnsi="Times New Roman" w:cs="Times New Roman"/>
                <w:lang w:eastAsia="ru-RU"/>
              </w:rPr>
              <w:t xml:space="preserve">ФИО (последнее – при наличии) должностного лица уполномоченного органа местного самоуправления </w:t>
            </w:r>
            <w:r w:rsidRPr="008C0EA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муниципального образования Московской области </w:t>
            </w:r>
            <w:r w:rsidRPr="008C0EAF">
              <w:rPr>
                <w:rFonts w:ascii="Times New Roman" w:eastAsia="Times New Roman" w:hAnsi="Times New Roman" w:cs="Times New Roman"/>
                <w:lang w:eastAsia="ru-RU"/>
              </w:rPr>
              <w:t>в сфере погребения и похоронного дела)</w:t>
            </w:r>
          </w:p>
          <w:p w14:paraId="59525E39" w14:textId="77777777" w:rsidR="00D267E3" w:rsidRPr="008C0EAF" w:rsidRDefault="00D267E3" w:rsidP="00B041E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F58DC5" w14:textId="77777777" w:rsidR="00D267E3" w:rsidRPr="00A40FC9" w:rsidRDefault="00D267E3" w:rsidP="00B041E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4C88F9" w14:textId="77777777" w:rsidR="00D267E3" w:rsidRPr="00A40FC9" w:rsidRDefault="00D267E3" w:rsidP="00B041E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2F7A18" w14:textId="5B2F1797" w:rsidR="00D267E3" w:rsidRPr="00A40FC9" w:rsidRDefault="00D267E3" w:rsidP="00B041E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="00DB6639" w:rsidRPr="00A4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 _</w:t>
            </w:r>
            <w:r w:rsidRPr="00A4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_____________________20____г.</w:t>
            </w:r>
          </w:p>
          <w:p w14:paraId="616BC90D" w14:textId="77777777" w:rsidR="00D267E3" w:rsidRPr="00A40FC9" w:rsidRDefault="00D267E3" w:rsidP="00B041ED">
            <w:pPr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C14598" w14:textId="77777777" w:rsidR="00D267E3" w:rsidRDefault="00D267E3" w:rsidP="00D267E3">
      <w:pPr>
        <w:spacing w:after="1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A9796A2" w14:textId="77777777" w:rsidR="00D267E3" w:rsidRDefault="00D267E3" w:rsidP="00D267E3">
      <w:pPr>
        <w:spacing w:after="1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47AAA74" w14:textId="77777777" w:rsidR="00D267E3" w:rsidRPr="00D67BC7" w:rsidRDefault="00D267E3" w:rsidP="00D267E3">
      <w:pPr>
        <w:spacing w:after="1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0EA09AC" w14:textId="0FD94DA6" w:rsidR="00D267E3" w:rsidRPr="00186586" w:rsidRDefault="00D267E3" w:rsidP="008C0EAF">
      <w:pPr>
        <w:spacing w:after="0" w:line="240" w:lineRule="auto"/>
        <w:ind w:firstLine="709"/>
        <w:jc w:val="both"/>
      </w:pPr>
      <w:r w:rsidRPr="00186586">
        <w:rPr>
          <w:rFonts w:ascii="Times New Roman" w:eastAsia="Calibri" w:hAnsi="Times New Roman" w:cs="Times New Roman"/>
          <w:sz w:val="24"/>
          <w:szCs w:val="24"/>
        </w:rPr>
        <w:t xml:space="preserve">Справочно: </w:t>
      </w:r>
      <w:r w:rsidRPr="0018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установки (замены) надмогильного сооружения (надгробия), ограждения мест захоронения не может превышать один месяц со дня выдачи разрешения на установку (замену) надмогильного сооружения (надгробия), ограждения места захоронения. </w:t>
      </w:r>
      <w:r w:rsidRPr="00186586">
        <w:rPr>
          <w:rFonts w:ascii="Times New Roman" w:eastAsia="Calibri" w:hAnsi="Times New Roman" w:cs="Times New Roman"/>
          <w:sz w:val="24"/>
          <w:szCs w:val="24"/>
        </w:rPr>
        <w:t>В случае неосуществления фактической установки (замены) надмогильного сооружения (надгробия)</w:t>
      </w:r>
      <w:r w:rsidR="00F83AFC">
        <w:rPr>
          <w:rFonts w:ascii="Times New Roman" w:eastAsia="Calibri" w:hAnsi="Times New Roman" w:cs="Times New Roman"/>
          <w:sz w:val="24"/>
          <w:szCs w:val="24"/>
        </w:rPr>
        <w:t xml:space="preserve">, ограждения места захоронения, </w:t>
      </w:r>
      <w:r w:rsidRPr="00186586">
        <w:rPr>
          <w:rFonts w:ascii="Times New Roman" w:eastAsia="Calibri" w:hAnsi="Times New Roman" w:cs="Times New Roman"/>
          <w:sz w:val="24"/>
          <w:szCs w:val="24"/>
        </w:rPr>
        <w:t>решение</w:t>
      </w:r>
      <w:r w:rsidR="00F83AFC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r w:rsidRPr="00186586">
        <w:rPr>
          <w:rFonts w:ascii="Times New Roman" w:eastAsia="Calibri" w:hAnsi="Times New Roman" w:cs="Times New Roman"/>
          <w:sz w:val="24"/>
          <w:szCs w:val="24"/>
        </w:rPr>
        <w:t>пред</w:t>
      </w:r>
      <w:r w:rsidR="00F83AFC">
        <w:rPr>
          <w:rFonts w:ascii="Times New Roman" w:eastAsia="Calibri" w:hAnsi="Times New Roman" w:cs="Times New Roman"/>
          <w:sz w:val="24"/>
          <w:szCs w:val="24"/>
        </w:rPr>
        <w:t xml:space="preserve">оставлении муниципальной </w:t>
      </w:r>
      <w:r w:rsidRPr="00186586">
        <w:rPr>
          <w:rFonts w:ascii="Times New Roman" w:eastAsia="Calibri" w:hAnsi="Times New Roman" w:cs="Times New Roman"/>
          <w:sz w:val="24"/>
          <w:szCs w:val="24"/>
        </w:rPr>
        <w:t>услуги</w:t>
      </w:r>
      <w:r w:rsidR="00F83A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6586">
        <w:rPr>
          <w:rFonts w:ascii="Times New Roman" w:eastAsia="Calibri" w:hAnsi="Times New Roman" w:cs="Times New Roman"/>
          <w:sz w:val="24"/>
          <w:szCs w:val="24"/>
        </w:rPr>
        <w:t>по истечении 35 (тридцати пяти) календарных дней со дня его выдачи заявителю (представителю заявителя) подлежит аннулированию.</w:t>
      </w:r>
    </w:p>
    <w:p w14:paraId="7009922B" w14:textId="3A39693E" w:rsidR="00BF6C43" w:rsidRDefault="00BF6C43" w:rsidP="00336A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7873F79" w14:textId="2A9AD788" w:rsidR="00BF6C43" w:rsidRDefault="00BF6C43" w:rsidP="00336A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4B3654" w14:textId="0D6FF7A8" w:rsidR="00BF6C43" w:rsidRDefault="00BF6C43" w:rsidP="00336A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7C91EB" w14:textId="14F6AC74" w:rsidR="00BF6C43" w:rsidRDefault="00BF6C43" w:rsidP="00336A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42ADF0" w14:textId="5717BB2F" w:rsidR="00BF6C43" w:rsidRDefault="00BF6C43" w:rsidP="00336A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9DBE06" w14:textId="6B250F04" w:rsidR="00BF6C43" w:rsidRPr="00C00A49" w:rsidRDefault="00BF6C43" w:rsidP="00BF6C4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lastRenderedPageBreak/>
        <w:t>Приложение 2</w:t>
      </w:r>
    </w:p>
    <w:p w14:paraId="2DD760DE" w14:textId="77777777" w:rsidR="00DB6639" w:rsidRDefault="00BF6C43" w:rsidP="00BF6C4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к постановлению Администрации </w:t>
      </w:r>
    </w:p>
    <w:p w14:paraId="2F732FA4" w14:textId="77777777" w:rsidR="00DB6639" w:rsidRDefault="00BF6C43" w:rsidP="00BF6C4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городского округа </w:t>
      </w:r>
      <w:r w:rsidR="00075DB5" w:rsidRPr="00C00A49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Кашира</w:t>
      </w:r>
    </w:p>
    <w:p w14:paraId="1F8FD1A3" w14:textId="70F76AC3" w:rsidR="00BF6C43" w:rsidRPr="00C00A49" w:rsidRDefault="00DB6639" w:rsidP="00BF6C4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о</w:t>
      </w:r>
      <w:r w:rsidR="00BF6C43" w:rsidRPr="00C00A49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т</w:t>
      </w:r>
      <w:r w:rsidR="00DD1F3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16.04.2026 № 660-па</w:t>
      </w:r>
    </w:p>
    <w:p w14:paraId="6B6A0B71" w14:textId="77777777" w:rsidR="00BF6C43" w:rsidRPr="00C00A49" w:rsidRDefault="00BF6C43" w:rsidP="00BF6C4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7BE361F9" w14:textId="3B8F613F" w:rsidR="00BF6C43" w:rsidRPr="00C00A49" w:rsidRDefault="00BF6C43" w:rsidP="00BF6C4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00A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Приложение </w:t>
      </w:r>
      <w:r w:rsidR="00521E8F" w:rsidRPr="00C00A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12</w:t>
      </w:r>
    </w:p>
    <w:p w14:paraId="5D327621" w14:textId="77777777" w:rsidR="00BF6C43" w:rsidRPr="00C00A49" w:rsidRDefault="00BF6C43" w:rsidP="00BF6C43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00A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 Административному регламенту </w:t>
      </w:r>
    </w:p>
    <w:p w14:paraId="7F3A079F" w14:textId="77777777" w:rsidR="00BF6C43" w:rsidRPr="00C00A49" w:rsidRDefault="00BF6C43" w:rsidP="00336A9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447E37" w14:textId="77777777" w:rsidR="0026523A" w:rsidRPr="00C00A49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A4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7</w:t>
      </w:r>
    </w:p>
    <w:p w14:paraId="7BAAEE27" w14:textId="2CA27B4E" w:rsidR="0026523A" w:rsidRPr="0026523A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</w:rPr>
      </w:pPr>
      <w:r w:rsidRPr="00E875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</w:t>
      </w:r>
      <w:r w:rsidRPr="00E8751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</w:t>
      </w:r>
      <w:r w:rsidRPr="0026523A">
        <w:rPr>
          <w:rFonts w:ascii="Times New Roman" w:eastAsia="Times New Roman" w:hAnsi="Times New Roman" w:cs="Times New Roman"/>
          <w:lang w:eastAsia="ru-RU"/>
        </w:rPr>
        <w:t>наименование уполномоченного органа местного самоуправления в сфере погребения и похоронного дела)</w:t>
      </w:r>
    </w:p>
    <w:p w14:paraId="1664ECED" w14:textId="177A1C01" w:rsidR="0026523A" w:rsidRPr="0026523A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26523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</w:t>
      </w:r>
      <w:r w:rsidR="00DB6639">
        <w:rPr>
          <w:rFonts w:ascii="Times New Roman" w:eastAsia="Times New Roman" w:hAnsi="Times New Roman" w:cs="Times New Roman"/>
          <w:lang w:eastAsia="ru-RU"/>
        </w:rPr>
        <w:t>________</w:t>
      </w:r>
    </w:p>
    <w:p w14:paraId="38E1ECE8" w14:textId="63946C22" w:rsidR="0026523A" w:rsidRPr="0026523A" w:rsidRDefault="0026523A" w:rsidP="0026523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</w:rPr>
      </w:pPr>
      <w:r w:rsidRPr="0026523A">
        <w:rPr>
          <w:rFonts w:ascii="Times New Roman" w:eastAsia="Calibri" w:hAnsi="Times New Roman" w:cs="Times New Roman"/>
        </w:rPr>
        <w:t>(фамилия, имя, отчество (последнее - при наличии) заявителя, адрес места жительства (адрес места пребывания),</w:t>
      </w:r>
      <w:r>
        <w:rPr>
          <w:rFonts w:ascii="Times New Roman" w:eastAsia="Calibri" w:hAnsi="Times New Roman" w:cs="Times New Roman"/>
        </w:rPr>
        <w:t xml:space="preserve"> </w:t>
      </w:r>
      <w:r w:rsidRPr="0026523A">
        <w:rPr>
          <w:rFonts w:ascii="Times New Roman" w:eastAsia="Calibri" w:hAnsi="Times New Roman" w:cs="Times New Roman"/>
        </w:rPr>
        <w:t>адрес</w:t>
      </w:r>
      <w:r>
        <w:rPr>
          <w:rFonts w:ascii="Times New Roman" w:eastAsia="Calibri" w:hAnsi="Times New Roman" w:cs="Times New Roman"/>
        </w:rPr>
        <w:t xml:space="preserve"> </w:t>
      </w:r>
      <w:proofErr w:type="gramStart"/>
      <w:r w:rsidRPr="0026523A">
        <w:rPr>
          <w:rFonts w:ascii="Times New Roman" w:eastAsia="Calibri" w:hAnsi="Times New Roman" w:cs="Times New Roman"/>
        </w:rPr>
        <w:t>эл.почты</w:t>
      </w:r>
      <w:proofErr w:type="gramEnd"/>
      <w:r>
        <w:rPr>
          <w:rFonts w:ascii="Times New Roman" w:eastAsia="Calibri" w:hAnsi="Times New Roman" w:cs="Times New Roman"/>
        </w:rPr>
        <w:t xml:space="preserve"> </w:t>
      </w:r>
      <w:r w:rsidRPr="0026523A">
        <w:rPr>
          <w:rFonts w:ascii="Times New Roman" w:eastAsia="Calibri" w:hAnsi="Times New Roman" w:cs="Times New Roman"/>
        </w:rPr>
        <w:t>(если имеется), контактный телефон</w:t>
      </w:r>
    </w:p>
    <w:p w14:paraId="4E4A4B95" w14:textId="1CBEECF0" w:rsidR="0026523A" w:rsidRPr="0026523A" w:rsidRDefault="0026523A" w:rsidP="0026523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</w:rPr>
      </w:pPr>
      <w:r w:rsidRPr="0026523A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</w:rPr>
        <w:t>____________</w:t>
      </w:r>
      <w:r w:rsidRPr="0026523A">
        <w:rPr>
          <w:rFonts w:ascii="Times New Roman" w:eastAsia="Calibri" w:hAnsi="Times New Roman" w:cs="Times New Roman"/>
        </w:rPr>
        <w:t>______</w:t>
      </w:r>
    </w:p>
    <w:p w14:paraId="13428207" w14:textId="77777777" w:rsidR="0026523A" w:rsidRPr="0026523A" w:rsidRDefault="0026523A" w:rsidP="0026523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</w:rPr>
      </w:pPr>
      <w:r w:rsidRPr="0026523A">
        <w:rPr>
          <w:rFonts w:ascii="Times New Roman" w:eastAsia="Calibri" w:hAnsi="Times New Roman" w:cs="Times New Roman"/>
        </w:rPr>
        <w:t>(реквизиты документа, удостоверяющего личность)</w:t>
      </w:r>
    </w:p>
    <w:p w14:paraId="7982F36C" w14:textId="10F998D9" w:rsidR="0026523A" w:rsidRPr="0026523A" w:rsidRDefault="0026523A" w:rsidP="0026523A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</w:rPr>
      </w:pPr>
      <w:r w:rsidRPr="0026523A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</w:rPr>
        <w:t>____________</w:t>
      </w:r>
      <w:r w:rsidRPr="0026523A">
        <w:rPr>
          <w:rFonts w:ascii="Times New Roman" w:eastAsia="Calibri" w:hAnsi="Times New Roman" w:cs="Times New Roman"/>
        </w:rPr>
        <w:t>________</w:t>
      </w:r>
    </w:p>
    <w:p w14:paraId="2FC16EDF" w14:textId="2A1595CA" w:rsidR="0026523A" w:rsidRPr="005160EC" w:rsidRDefault="0026523A" w:rsidP="0026523A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26523A">
        <w:rPr>
          <w:rFonts w:ascii="Times New Roman" w:eastAsia="Calibri" w:hAnsi="Times New Roman" w:cs="Times New Roman"/>
        </w:rPr>
        <w:t>(реквизиты документа, подтверждающего полномочия представителя заявителя,</w:t>
      </w:r>
      <w:r>
        <w:rPr>
          <w:rFonts w:ascii="Times New Roman" w:eastAsia="Calibri" w:hAnsi="Times New Roman" w:cs="Times New Roman"/>
        </w:rPr>
        <w:t xml:space="preserve"> </w:t>
      </w:r>
      <w:r w:rsidRPr="0026523A">
        <w:rPr>
          <w:rFonts w:ascii="Times New Roman" w:eastAsia="Calibri" w:hAnsi="Times New Roman" w:cs="Times New Roman"/>
        </w:rPr>
        <w:t>в случае,</w:t>
      </w:r>
      <w:r>
        <w:rPr>
          <w:rFonts w:ascii="Times New Roman" w:eastAsia="Calibri" w:hAnsi="Times New Roman" w:cs="Times New Roman"/>
        </w:rPr>
        <w:t xml:space="preserve"> </w:t>
      </w:r>
      <w:r w:rsidRPr="0026523A">
        <w:rPr>
          <w:rFonts w:ascii="Times New Roman" w:eastAsia="Calibri" w:hAnsi="Times New Roman" w:cs="Times New Roman"/>
        </w:rPr>
        <w:t>если заявление подается представителем заявителя</w:t>
      </w:r>
      <w:r w:rsidRPr="005160EC">
        <w:rPr>
          <w:rFonts w:ascii="Times New Roman" w:eastAsia="Calibri" w:hAnsi="Times New Roman" w:cs="Times New Roman"/>
          <w:sz w:val="24"/>
          <w:szCs w:val="24"/>
          <w:vertAlign w:val="superscript"/>
        </w:rPr>
        <w:t>)</w:t>
      </w:r>
    </w:p>
    <w:p w14:paraId="2AC72593" w14:textId="5DAE8BE9" w:rsidR="0026523A" w:rsidRPr="00C00A49" w:rsidRDefault="006E7EB7" w:rsidP="00265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Заявление</w:t>
      </w:r>
    </w:p>
    <w:p w14:paraId="34F93399" w14:textId="77777777" w:rsidR="0026523A" w:rsidRPr="00C00A49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выдаче разрешения на установку (замену) надмогильного</w:t>
      </w:r>
      <w:r w:rsidRPr="00C00A4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сооружения (надгробия), ограждения места захоронения</w:t>
      </w:r>
    </w:p>
    <w:p w14:paraId="573D3B17" w14:textId="77777777" w:rsidR="0026523A" w:rsidRPr="00C00A49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(нужное подчеркнуть)</w:t>
      </w:r>
    </w:p>
    <w:p w14:paraId="6310B845" w14:textId="77777777" w:rsidR="0026523A" w:rsidRPr="00C00A49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37A23E2" w14:textId="75E25498" w:rsidR="0026523A" w:rsidRPr="00C00A49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Прошу разрешить осуществить установку (замену) (нужное подчеркнуть) </w:t>
      </w:r>
      <w:r w:rsidRPr="00C00A4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надмогильного сооружения (надгробия) на месте захоронения, ограждения места захоронения (нужное подчеркнуть),</w:t>
      </w: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находящегося на кладбище</w:t>
      </w:r>
      <w:r w:rsid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</w:t>
      </w:r>
      <w:r w:rsid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</w:t>
      </w:r>
    </w:p>
    <w:p w14:paraId="4FBF4F65" w14:textId="06D431F3" w:rsidR="0026523A" w:rsidRPr="00C00A49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</w:t>
      </w:r>
      <w:r w:rsid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</w:t>
      </w: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14:paraId="7955BBAA" w14:textId="77777777" w:rsidR="0026523A" w:rsidRPr="00912702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12702">
        <w:rPr>
          <w:rFonts w:ascii="Times New Roman" w:eastAsia="Times New Roman" w:hAnsi="Times New Roman" w:cs="Times New Roman"/>
          <w:lang w:eastAsia="ru-RU"/>
        </w:rPr>
        <w:t>(наименование кладбища, место нахождение (адрес)</w:t>
      </w:r>
    </w:p>
    <w:p w14:paraId="690D7120" w14:textId="77777777" w:rsidR="0026523A" w:rsidRPr="00C00A49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номер сектора___, номер ряда____, номер места____.</w:t>
      </w:r>
    </w:p>
    <w:p w14:paraId="43B9C8F1" w14:textId="77777777" w:rsidR="0026523A" w:rsidRPr="00C00A49" w:rsidRDefault="0026523A" w:rsidP="0026523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Установка (замена) надмогильного сооружения (надгробия), ограждения места захоронения (нужное подчеркнуть) будет осуществляться:</w:t>
      </w:r>
    </w:p>
    <w:p w14:paraId="056942F5" w14:textId="77777777" w:rsidR="0026523A" w:rsidRPr="00C00A49" w:rsidRDefault="0026523A" w:rsidP="00F75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</w:t>
      </w: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юридическим лицом, индивидуальным предпринимателем или физическим лицом,</w:t>
      </w:r>
    </w:p>
    <w:p w14:paraId="323A5A84" w14:textId="77777777" w:rsidR="0026523A" w:rsidRPr="00C00A49" w:rsidRDefault="0026523A" w:rsidP="00F757A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зарегистрированным в качестве индивидуального предпринимателя,</w:t>
      </w:r>
    </w:p>
    <w:p w14:paraId="03AF458F" w14:textId="77777777" w:rsidR="0026523A" w:rsidRPr="00C00A49" w:rsidRDefault="0026523A" w:rsidP="00F757A4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но осуществляющим профессиональную деятельность, приносящую доход,</w:t>
      </w:r>
    </w:p>
    <w:p w14:paraId="760C3CFD" w14:textId="77777777" w:rsidR="0026523A" w:rsidRPr="00C00A49" w:rsidRDefault="0026523A" w:rsidP="00F75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 соответствии с федеральными законами на основании государственной регистрации</w:t>
      </w:r>
    </w:p>
    <w:p w14:paraId="495EAA1B" w14:textId="76BF64C9" w:rsidR="0026523A" w:rsidRPr="00C00A49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и (или) лицензии, а также в силу членства в саморегулируемой организации</w:t>
      </w:r>
      <w:r w:rsidR="000857C9"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4FB09E81" w14:textId="5871164D" w:rsidR="0026523A" w:rsidRPr="00C00A49" w:rsidRDefault="0026523A" w:rsidP="0026523A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</w:t>
      </w: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самостоятельно</w:t>
      </w:r>
    </w:p>
    <w:p w14:paraId="69C51A1A" w14:textId="172C9C9E" w:rsidR="0026523A" w:rsidRPr="00C00A49" w:rsidRDefault="0026523A" w:rsidP="00C00A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Сведения об умершем(их) на могиле которых устанавливается надмогильное сооружение </w:t>
      </w:r>
      <w:r w:rsidR="00E279CC"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надгробие):</w:t>
      </w:r>
    </w:p>
    <w:p w14:paraId="49875314" w14:textId="158CEBF4" w:rsidR="0026523A" w:rsidRPr="00C00A49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1.________________</w:t>
      </w:r>
      <w:r w:rsidR="00847010"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</w:t>
      </w: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</w:t>
      </w:r>
    </w:p>
    <w:p w14:paraId="678AF4DD" w14:textId="5A44BDB7" w:rsidR="0026523A" w:rsidRPr="00C00A49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2.______________________</w:t>
      </w:r>
      <w:r w:rsidR="00847010"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</w:t>
      </w: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</w:t>
      </w:r>
    </w:p>
    <w:p w14:paraId="58E0B0E1" w14:textId="1A2EF9AA" w:rsidR="0026523A" w:rsidRPr="00C00A49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3.__________________________</w:t>
      </w:r>
      <w:r w:rsidR="00847010"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</w:t>
      </w: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</w:t>
      </w:r>
    </w:p>
    <w:p w14:paraId="3EEE8579" w14:textId="3D45ED9C" w:rsidR="0026523A" w:rsidRPr="0026523A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A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r w:rsidRPr="002652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8470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2652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F830D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6523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5F8355B6" w14:textId="13289A19" w:rsidR="0026523A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6523A">
        <w:rPr>
          <w:rFonts w:ascii="Times New Roman" w:eastAsia="Times New Roman" w:hAnsi="Times New Roman" w:cs="Times New Roman"/>
          <w:lang w:eastAsia="ru-RU"/>
        </w:rPr>
        <w:t>(указывается ФИО (последнее – при наличии) умершего(их), дата рождения и дата смерти)</w:t>
      </w:r>
    </w:p>
    <w:p w14:paraId="17AC672F" w14:textId="4BFF2F18" w:rsidR="00303B3F" w:rsidRPr="00F830DD" w:rsidRDefault="00303B3F" w:rsidP="00265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14:paraId="54696995" w14:textId="77777777" w:rsidR="00303B3F" w:rsidRPr="00F830DD" w:rsidRDefault="00303B3F" w:rsidP="00A4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30DD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Сведения о размере изготовленного (приобретенного) надмогильного сооружения (надгробия): высота _____ (м), ширина ____ (м), толщина______ (м).</w:t>
      </w:r>
    </w:p>
    <w:p w14:paraId="6B045FC7" w14:textId="77777777" w:rsidR="00303B3F" w:rsidRPr="00F830DD" w:rsidRDefault="00303B3F" w:rsidP="00A44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30DD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Сведения о лице(ах), погребенном(ых) в вышеуказанном месте захоронения, в отношении которого(ых) устанавливается надмогильное сооружение (надгробие):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9600"/>
      </w:tblGrid>
      <w:tr w:rsidR="00303B3F" w:rsidRPr="00AC3B96" w14:paraId="04790CFE" w14:textId="77777777" w:rsidTr="00B041ED">
        <w:trPr>
          <w:trHeight w:hRule="exact" w:val="284"/>
        </w:trPr>
        <w:tc>
          <w:tcPr>
            <w:tcW w:w="321" w:type="dxa"/>
          </w:tcPr>
          <w:p w14:paraId="21DB4FA7" w14:textId="77777777" w:rsidR="00303B3F" w:rsidRPr="00F830DD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830DD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14:paraId="758B84F8" w14:textId="7FB5A078" w:rsidR="00303B3F" w:rsidRPr="00AC3B96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B3F" w:rsidRPr="00AC3B96" w14:paraId="1AFDD440" w14:textId="77777777" w:rsidTr="00B041ED">
        <w:trPr>
          <w:trHeight w:hRule="exact" w:val="57"/>
        </w:trPr>
        <w:tc>
          <w:tcPr>
            <w:tcW w:w="321" w:type="dxa"/>
          </w:tcPr>
          <w:p w14:paraId="32F41928" w14:textId="77777777" w:rsidR="00303B3F" w:rsidRPr="00F830DD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600" w:type="dxa"/>
            <w:tcBorders>
              <w:top w:val="single" w:sz="4" w:space="0" w:color="auto"/>
            </w:tcBorders>
          </w:tcPr>
          <w:p w14:paraId="5975E5CD" w14:textId="77777777" w:rsidR="00303B3F" w:rsidRPr="00AC3B96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B3F" w:rsidRPr="00AC3B96" w14:paraId="420759FD" w14:textId="77777777" w:rsidTr="00B041ED">
        <w:trPr>
          <w:trHeight w:hRule="exact" w:val="227"/>
        </w:trPr>
        <w:tc>
          <w:tcPr>
            <w:tcW w:w="321" w:type="dxa"/>
          </w:tcPr>
          <w:p w14:paraId="16C44882" w14:textId="77777777" w:rsidR="00303B3F" w:rsidRPr="00F830DD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600" w:type="dxa"/>
          </w:tcPr>
          <w:p w14:paraId="031E71FB" w14:textId="77777777" w:rsidR="00303B3F" w:rsidRPr="00FF36A1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36A1">
              <w:rPr>
                <w:rFonts w:ascii="Times New Roman" w:hAnsi="Times New Roman"/>
              </w:rPr>
              <w:t>(фамилия, имя, отчество (последнее – при наличии)</w:t>
            </w:r>
          </w:p>
        </w:tc>
      </w:tr>
      <w:tr w:rsidR="00303B3F" w:rsidRPr="00AC3B96" w14:paraId="61A03643" w14:textId="77777777" w:rsidTr="00B041ED">
        <w:trPr>
          <w:trHeight w:hRule="exact" w:val="284"/>
        </w:trPr>
        <w:tc>
          <w:tcPr>
            <w:tcW w:w="321" w:type="dxa"/>
          </w:tcPr>
          <w:p w14:paraId="2F141468" w14:textId="77777777" w:rsidR="00303B3F" w:rsidRPr="00F830DD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830DD">
              <w:rPr>
                <w:rFonts w:ascii="Times New Roman" w:hAnsi="Times New Roman"/>
                <w:sz w:val="28"/>
                <w:szCs w:val="24"/>
              </w:rPr>
              <w:t>2.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14:paraId="305FADED" w14:textId="77777777" w:rsidR="00303B3F" w:rsidRPr="00AC3B96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B3F" w:rsidRPr="00AC3B96" w14:paraId="535AFC76" w14:textId="77777777" w:rsidTr="00B041ED">
        <w:trPr>
          <w:trHeight w:hRule="exact" w:val="57"/>
        </w:trPr>
        <w:tc>
          <w:tcPr>
            <w:tcW w:w="321" w:type="dxa"/>
          </w:tcPr>
          <w:p w14:paraId="5A4E8806" w14:textId="77777777" w:rsidR="00303B3F" w:rsidRPr="00F830DD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600" w:type="dxa"/>
            <w:tcBorders>
              <w:top w:val="single" w:sz="4" w:space="0" w:color="auto"/>
            </w:tcBorders>
          </w:tcPr>
          <w:p w14:paraId="11C5264C" w14:textId="77777777" w:rsidR="00303B3F" w:rsidRPr="00AC3B96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B3F" w:rsidRPr="00AC3B96" w14:paraId="5810A44B" w14:textId="77777777" w:rsidTr="00B041ED">
        <w:trPr>
          <w:trHeight w:hRule="exact" w:val="227"/>
        </w:trPr>
        <w:tc>
          <w:tcPr>
            <w:tcW w:w="321" w:type="dxa"/>
          </w:tcPr>
          <w:p w14:paraId="64942650" w14:textId="77777777" w:rsidR="00303B3F" w:rsidRPr="00F830DD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600" w:type="dxa"/>
          </w:tcPr>
          <w:p w14:paraId="228EB709" w14:textId="77777777" w:rsidR="00303B3F" w:rsidRPr="00FF36A1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F36A1">
              <w:rPr>
                <w:rFonts w:ascii="Times New Roman" w:hAnsi="Times New Roman"/>
              </w:rPr>
              <w:t>(фамилия, имя, отчество (последнее – при наличии)</w:t>
            </w:r>
          </w:p>
        </w:tc>
      </w:tr>
      <w:tr w:rsidR="00303B3F" w:rsidRPr="00AC3B96" w14:paraId="378D7796" w14:textId="77777777" w:rsidTr="00B041ED">
        <w:trPr>
          <w:trHeight w:hRule="exact" w:val="284"/>
        </w:trPr>
        <w:tc>
          <w:tcPr>
            <w:tcW w:w="321" w:type="dxa"/>
          </w:tcPr>
          <w:p w14:paraId="117BAACA" w14:textId="77777777" w:rsidR="00303B3F" w:rsidRPr="00F830DD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830DD">
              <w:rPr>
                <w:rFonts w:ascii="Times New Roman" w:hAnsi="Times New Roman"/>
                <w:sz w:val="28"/>
                <w:szCs w:val="24"/>
              </w:rPr>
              <w:t>3</w:t>
            </w:r>
            <w:r w:rsidRPr="00F830DD">
              <w:rPr>
                <w:rFonts w:ascii="Times New Roman" w:hAnsi="Times New Roman"/>
                <w:sz w:val="28"/>
                <w:vertAlign w:val="superscript"/>
              </w:rPr>
              <w:footnoteReference w:id="2"/>
            </w:r>
            <w:r w:rsidRPr="00F830DD">
              <w:rPr>
                <w:rFonts w:ascii="Times New Roman" w:hAnsi="Times New Roman"/>
                <w:sz w:val="28"/>
                <w:szCs w:val="24"/>
              </w:rPr>
              <w:t>. </w:t>
            </w:r>
          </w:p>
        </w:tc>
        <w:tc>
          <w:tcPr>
            <w:tcW w:w="9600" w:type="dxa"/>
            <w:tcBorders>
              <w:bottom w:val="single" w:sz="4" w:space="0" w:color="auto"/>
            </w:tcBorders>
          </w:tcPr>
          <w:p w14:paraId="5053BD2E" w14:textId="77777777" w:rsidR="00303B3F" w:rsidRPr="00AC3B96" w:rsidRDefault="00303B3F" w:rsidP="00A44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318238" w14:textId="77777777" w:rsidR="00303B3F" w:rsidRPr="00FF36A1" w:rsidRDefault="00303B3F" w:rsidP="00A44E4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F36A1">
        <w:rPr>
          <w:rFonts w:ascii="Times New Roman" w:eastAsia="Calibri" w:hAnsi="Times New Roman" w:cs="Times New Roman"/>
        </w:rPr>
        <w:t>(фамилия, имя, отчество (последнее – при наличии)</w:t>
      </w:r>
    </w:p>
    <w:p w14:paraId="4B1FED6D" w14:textId="77777777" w:rsidR="00912702" w:rsidRDefault="00912702" w:rsidP="00A44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5D7830" w14:textId="2756E1C4" w:rsidR="00303B3F" w:rsidRPr="00F830DD" w:rsidRDefault="00303B3F" w:rsidP="00A44E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30DD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Сведения о размере изготовленного (приобретенного) ограждения места захоронения:</w:t>
      </w:r>
      <w:r w:rsidRPr="00F830DD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длина ____ (м), ширина ____ (м), высота ____ (м).</w:t>
      </w:r>
    </w:p>
    <w:p w14:paraId="17BE8E54" w14:textId="0E07C262" w:rsidR="00303B3F" w:rsidRPr="00F830DD" w:rsidRDefault="00303B3F" w:rsidP="00303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45BDACC1" w14:textId="77777777" w:rsidR="0026523A" w:rsidRPr="00F830DD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30D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Прилагаю следующие документы:</w:t>
      </w:r>
    </w:p>
    <w:p w14:paraId="1899458D" w14:textId="6336FF30" w:rsidR="0026523A" w:rsidRPr="00F830DD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30DD">
        <w:rPr>
          <w:rFonts w:ascii="Times New Roman" w:eastAsia="Times New Roman" w:hAnsi="Times New Roman" w:cs="Times New Roman"/>
          <w:sz w:val="28"/>
          <w:szCs w:val="24"/>
          <w:lang w:eastAsia="ru-RU"/>
        </w:rPr>
        <w:t>1._________________________________________________________</w:t>
      </w:r>
      <w:r w:rsidR="00847010" w:rsidRPr="00F830D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</w:t>
      </w:r>
      <w:r w:rsidRPr="00F830D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</w:t>
      </w:r>
    </w:p>
    <w:p w14:paraId="4B0DF91B" w14:textId="16AC1890" w:rsidR="0026523A" w:rsidRPr="00F830DD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30DD">
        <w:rPr>
          <w:rFonts w:ascii="Times New Roman" w:eastAsia="Times New Roman" w:hAnsi="Times New Roman" w:cs="Times New Roman"/>
          <w:sz w:val="28"/>
          <w:szCs w:val="24"/>
          <w:lang w:eastAsia="ru-RU"/>
        </w:rPr>
        <w:t>2.______________________________________________________________________</w:t>
      </w:r>
    </w:p>
    <w:p w14:paraId="721A5433" w14:textId="6BBEED8D" w:rsidR="0026523A" w:rsidRPr="00F830DD" w:rsidRDefault="0026523A" w:rsidP="0026523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30DD">
        <w:rPr>
          <w:rFonts w:ascii="Times New Roman" w:eastAsia="Times New Roman" w:hAnsi="Times New Roman" w:cs="Times New Roman"/>
          <w:sz w:val="28"/>
          <w:szCs w:val="24"/>
          <w:lang w:eastAsia="ru-RU"/>
        </w:rPr>
        <w:t>3._____________________________________________________________________</w:t>
      </w:r>
      <w:r w:rsidR="00F830DD">
        <w:rPr>
          <w:rFonts w:ascii="Times New Roman" w:eastAsia="Times New Roman" w:hAnsi="Times New Roman" w:cs="Times New Roman"/>
          <w:sz w:val="28"/>
          <w:szCs w:val="24"/>
          <w:lang w:eastAsia="ru-RU"/>
        </w:rPr>
        <w:t>_</w:t>
      </w:r>
    </w:p>
    <w:p w14:paraId="771D2F18" w14:textId="77777777" w:rsidR="0026523A" w:rsidRPr="00F830DD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30DD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предоставления муниципальной услуги прошу выдать:</w:t>
      </w:r>
    </w:p>
    <w:p w14:paraId="35A4B49D" w14:textId="77777777" w:rsidR="0026523A" w:rsidRPr="00F830DD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30DD">
        <w:rPr>
          <w:rFonts w:ascii="Times New Roman" w:eastAsia="Times New Roman" w:hAnsi="Times New Roman" w:cs="Times New Roman"/>
          <w:sz w:val="28"/>
          <w:szCs w:val="24"/>
          <w:lang w:eastAsia="ru-RU"/>
        </w:rPr>
        <w:t></w:t>
      </w:r>
      <w:r w:rsidRPr="00F830D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МФЦ (адрес МФЦ);</w:t>
      </w:r>
    </w:p>
    <w:p w14:paraId="0AB1BF7C" w14:textId="632CC2F2" w:rsidR="0026523A" w:rsidRPr="00F830DD" w:rsidRDefault="00912702" w:rsidP="0026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30DD">
        <w:rPr>
          <w:rFonts w:ascii="Times New Roman" w:eastAsia="Times New Roman" w:hAnsi="Times New Roman" w:cs="Times New Roman"/>
          <w:sz w:val="28"/>
          <w:szCs w:val="24"/>
          <w:lang w:eastAsia="ru-RU"/>
        </w:rPr>
        <w:t></w:t>
      </w:r>
      <w:r w:rsidRPr="00F830D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МКУ*;</w:t>
      </w:r>
    </w:p>
    <w:p w14:paraId="600BA05B" w14:textId="77777777" w:rsidR="0026523A" w:rsidRPr="00F830DD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913B89F" w14:textId="77777777" w:rsidR="0026523A" w:rsidRPr="00F830DD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30DD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дополнительно:</w:t>
      </w:r>
    </w:p>
    <w:p w14:paraId="449E8560" w14:textId="77777777" w:rsidR="0026523A" w:rsidRPr="00F830DD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30DD">
        <w:rPr>
          <w:rFonts w:ascii="Times New Roman" w:eastAsia="Times New Roman" w:hAnsi="Times New Roman" w:cs="Times New Roman"/>
          <w:sz w:val="28"/>
          <w:szCs w:val="24"/>
          <w:lang w:eastAsia="ru-RU"/>
        </w:rPr>
        <w:t></w:t>
      </w:r>
      <w:r w:rsidRPr="00F830D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направить на адрес электронной почты (при наличии).</w:t>
      </w:r>
    </w:p>
    <w:p w14:paraId="106F9702" w14:textId="77777777" w:rsidR="0026523A" w:rsidRPr="00F830DD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400E71E" w14:textId="037AE5C1" w:rsidR="0026523A" w:rsidRPr="00F830DD" w:rsidRDefault="0026523A" w:rsidP="00265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830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__________________________________ </w:t>
      </w:r>
      <w:r w:rsidRPr="00F830D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_____________________</w:t>
      </w:r>
    </w:p>
    <w:p w14:paraId="51AF3700" w14:textId="77777777" w:rsidR="0026523A" w:rsidRPr="005160EC" w:rsidRDefault="0026523A" w:rsidP="0026523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(подпись заявителя)                                                                              (дата)</w:t>
      </w:r>
    </w:p>
    <w:p w14:paraId="14583EBF" w14:textId="49DDD151" w:rsidR="00BF6C43" w:rsidRPr="00D67BC7" w:rsidRDefault="0026523A" w:rsidP="0026523A">
      <w:pPr>
        <w:rPr>
          <w:rFonts w:ascii="Times New Roman" w:hAnsi="Times New Roman" w:cs="Times New Roman"/>
          <w:sz w:val="24"/>
          <w:szCs w:val="24"/>
        </w:rPr>
      </w:pPr>
      <w:r w:rsidRPr="005160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</w:t>
      </w:r>
      <w:r w:rsidRPr="00912702">
        <w:rPr>
          <w:rFonts w:ascii="Times New Roman" w:eastAsia="Times New Roman" w:hAnsi="Times New Roman" w:cs="Times New Roman"/>
          <w:lang w:eastAsia="ru-RU"/>
        </w:rPr>
        <w:t>поле активно в случае обращения заявителя непосредственно в МКУ</w:t>
      </w:r>
      <w:r w:rsidRPr="005160E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81079D1" w14:textId="77777777" w:rsidR="00F85BA1" w:rsidRDefault="00F85BA1" w:rsidP="006046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85BA1" w:rsidSect="00C00A49">
          <w:pgSz w:w="11906" w:h="16838"/>
          <w:pgMar w:top="567" w:right="707" w:bottom="567" w:left="1134" w:header="709" w:footer="709" w:gutter="0"/>
          <w:cols w:space="708"/>
          <w:docGrid w:linePitch="360"/>
        </w:sectPr>
      </w:pPr>
    </w:p>
    <w:p w14:paraId="5183D51C" w14:textId="1CCCC2A8" w:rsidR="00F868E7" w:rsidRPr="00F868E7" w:rsidRDefault="00F868E7" w:rsidP="00DB6639">
      <w:pPr>
        <w:keepNext/>
        <w:spacing w:after="0" w:line="240" w:lineRule="auto"/>
        <w:ind w:left="11340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F868E7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iCs/>
          <w:sz w:val="24"/>
          <w:szCs w:val="24"/>
        </w:rPr>
        <w:t>3</w:t>
      </w:r>
    </w:p>
    <w:p w14:paraId="49936D63" w14:textId="042600EA" w:rsidR="00F868E7" w:rsidRPr="00F868E7" w:rsidRDefault="00F868E7" w:rsidP="00DB6639">
      <w:pPr>
        <w:keepNext/>
        <w:spacing w:after="0" w:line="240" w:lineRule="auto"/>
        <w:ind w:left="113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68E7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37D83D1E" w14:textId="1D23DEC6" w:rsidR="00F868E7" w:rsidRPr="00F868E7" w:rsidRDefault="00F868E7" w:rsidP="00DB6639">
      <w:pPr>
        <w:keepNext/>
        <w:spacing w:after="0" w:line="240" w:lineRule="auto"/>
        <w:ind w:left="113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68E7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59701D">
        <w:rPr>
          <w:rFonts w:ascii="Times New Roman" w:hAnsi="Times New Roman" w:cs="Times New Roman"/>
          <w:sz w:val="24"/>
          <w:szCs w:val="24"/>
        </w:rPr>
        <w:t>Кашира</w:t>
      </w:r>
    </w:p>
    <w:p w14:paraId="03F24331" w14:textId="310D2F8D" w:rsidR="00F868E7" w:rsidRPr="00DB6639" w:rsidRDefault="00DD1F34" w:rsidP="00DB6639">
      <w:pPr>
        <w:keepNext/>
        <w:spacing w:after="0" w:line="240" w:lineRule="auto"/>
        <w:ind w:left="1134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16.04.2026 № 660-па</w:t>
      </w:r>
    </w:p>
    <w:p w14:paraId="05145E21" w14:textId="77777777" w:rsidR="00DB6639" w:rsidRDefault="00DB6639" w:rsidP="00DB6639">
      <w:pPr>
        <w:keepNext/>
        <w:spacing w:after="0" w:line="240" w:lineRule="auto"/>
        <w:ind w:left="11340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00853B5" w14:textId="51D8CBEF" w:rsidR="00F868E7" w:rsidRPr="00F868E7" w:rsidRDefault="00F868E7" w:rsidP="00DB6639">
      <w:pPr>
        <w:keepNext/>
        <w:spacing w:after="0" w:line="240" w:lineRule="auto"/>
        <w:ind w:left="11340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F868E7">
        <w:rPr>
          <w:rFonts w:ascii="Times New Roman" w:hAnsi="Times New Roman" w:cs="Times New Roman"/>
          <w:bCs/>
          <w:iCs/>
          <w:sz w:val="24"/>
          <w:szCs w:val="24"/>
        </w:rPr>
        <w:t xml:space="preserve">Приложение </w:t>
      </w:r>
      <w:r w:rsidR="00FE3B08">
        <w:rPr>
          <w:rFonts w:ascii="Times New Roman" w:hAnsi="Times New Roman" w:cs="Times New Roman"/>
          <w:bCs/>
          <w:iCs/>
          <w:sz w:val="24"/>
          <w:szCs w:val="24"/>
        </w:rPr>
        <w:t>15</w:t>
      </w:r>
    </w:p>
    <w:p w14:paraId="5A7FF89E" w14:textId="796BC458" w:rsidR="00F868E7" w:rsidRPr="00F868E7" w:rsidRDefault="00F868E7" w:rsidP="00DB6639">
      <w:pPr>
        <w:keepNext/>
        <w:spacing w:after="0" w:line="240" w:lineRule="auto"/>
        <w:ind w:left="11340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F868E7">
        <w:rPr>
          <w:rFonts w:ascii="Times New Roman" w:hAnsi="Times New Roman" w:cs="Times New Roman"/>
          <w:bCs/>
          <w:iCs/>
          <w:sz w:val="24"/>
          <w:szCs w:val="24"/>
        </w:rPr>
        <w:t xml:space="preserve">к Административному регламенту </w:t>
      </w:r>
    </w:p>
    <w:p w14:paraId="7A71ADE2" w14:textId="2703831B" w:rsidR="00F868E7" w:rsidRPr="00F868E7" w:rsidRDefault="00F868E7" w:rsidP="00F868E7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CA25C29" w14:textId="77777777" w:rsidR="00B041ED" w:rsidRPr="00F830DD" w:rsidRDefault="00B041ED" w:rsidP="00B04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30DD">
        <w:rPr>
          <w:rFonts w:ascii="Times New Roman" w:eastAsia="Calibri" w:hAnsi="Times New Roman" w:cs="Times New Roman"/>
          <w:b/>
          <w:sz w:val="28"/>
          <w:szCs w:val="28"/>
        </w:rPr>
        <w:t>Описание документов, необходимых для предоставления муниципальной услуги</w:t>
      </w:r>
    </w:p>
    <w:p w14:paraId="1BB645DF" w14:textId="77777777" w:rsidR="00B041ED" w:rsidRPr="00F830DD" w:rsidRDefault="00B041ED" w:rsidP="00B041E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tbl>
      <w:tblPr>
        <w:tblW w:w="510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0"/>
        <w:gridCol w:w="2064"/>
        <w:gridCol w:w="5009"/>
        <w:gridCol w:w="3384"/>
        <w:gridCol w:w="2784"/>
      </w:tblGrid>
      <w:tr w:rsidR="00B041ED" w:rsidRPr="00F830DD" w14:paraId="1EDE3F16" w14:textId="77777777" w:rsidTr="00B041ED">
        <w:trPr>
          <w:trHeight w:val="675"/>
          <w:tblHeader/>
        </w:trPr>
        <w:tc>
          <w:tcPr>
            <w:tcW w:w="715" w:type="pct"/>
            <w:vMerge w:val="restart"/>
          </w:tcPr>
          <w:p w14:paraId="3AA33F99" w14:textId="77777777" w:rsidR="00B041ED" w:rsidRPr="00F830DD" w:rsidRDefault="00B041ED" w:rsidP="00B04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документа</w:t>
            </w:r>
          </w:p>
        </w:tc>
        <w:tc>
          <w:tcPr>
            <w:tcW w:w="668" w:type="pct"/>
            <w:vMerge w:val="restart"/>
          </w:tcPr>
          <w:p w14:paraId="23CBA447" w14:textId="77777777" w:rsidR="00B041ED" w:rsidRPr="00F830DD" w:rsidRDefault="00B041ED" w:rsidP="00B04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621" w:type="pct"/>
            <w:vMerge w:val="restart"/>
          </w:tcPr>
          <w:p w14:paraId="566A0D83" w14:textId="77777777" w:rsidR="00B041ED" w:rsidRPr="00F830DD" w:rsidRDefault="00B041ED" w:rsidP="00B04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через МКУ/МФЦ</w:t>
            </w:r>
          </w:p>
        </w:tc>
        <w:tc>
          <w:tcPr>
            <w:tcW w:w="1996" w:type="pct"/>
            <w:gridSpan w:val="2"/>
          </w:tcPr>
          <w:p w14:paraId="3D952CA3" w14:textId="77777777" w:rsidR="00B041ED" w:rsidRPr="00F830DD" w:rsidRDefault="00B041ED" w:rsidP="00B04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электронной подаче посредством РПГУ</w:t>
            </w:r>
          </w:p>
        </w:tc>
      </w:tr>
      <w:tr w:rsidR="00B041ED" w:rsidRPr="00F830DD" w14:paraId="48FD2C6D" w14:textId="77777777" w:rsidTr="00B041ED">
        <w:trPr>
          <w:trHeight w:val="958"/>
          <w:tblHeader/>
        </w:trPr>
        <w:tc>
          <w:tcPr>
            <w:tcW w:w="715" w:type="pct"/>
            <w:vMerge/>
          </w:tcPr>
          <w:p w14:paraId="4F26E89D" w14:textId="77777777" w:rsidR="00B041ED" w:rsidRPr="00F830DD" w:rsidRDefault="00B041ED" w:rsidP="00B04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" w:type="pct"/>
            <w:vMerge/>
          </w:tcPr>
          <w:p w14:paraId="22B69CAA" w14:textId="77777777" w:rsidR="00B041ED" w:rsidRPr="00F830DD" w:rsidRDefault="00B041ED" w:rsidP="00B04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1" w:type="pct"/>
            <w:vMerge/>
          </w:tcPr>
          <w:p w14:paraId="52A4E020" w14:textId="77777777" w:rsidR="00B041ED" w:rsidRPr="00F830DD" w:rsidRDefault="00B041ED" w:rsidP="00B04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pct"/>
          </w:tcPr>
          <w:p w14:paraId="1A371893" w14:textId="77777777" w:rsidR="00B041ED" w:rsidRPr="00F830DD" w:rsidRDefault="00B041ED" w:rsidP="00B04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 РПГУ</w:t>
            </w:r>
          </w:p>
        </w:tc>
        <w:tc>
          <w:tcPr>
            <w:tcW w:w="901" w:type="pct"/>
          </w:tcPr>
          <w:p w14:paraId="4EB676EC" w14:textId="7DCAB3C6" w:rsidR="00B041ED" w:rsidRPr="00F830DD" w:rsidRDefault="00B041ED" w:rsidP="00B04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подтверждении документов</w:t>
            </w:r>
            <w:r w:rsidR="00DB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МФЦ (при сверке)</w:t>
            </w:r>
          </w:p>
        </w:tc>
      </w:tr>
      <w:tr w:rsidR="00B041ED" w:rsidRPr="00F830DD" w14:paraId="57092CF1" w14:textId="77777777" w:rsidTr="00B041ED">
        <w:trPr>
          <w:trHeight w:val="641"/>
        </w:trPr>
        <w:tc>
          <w:tcPr>
            <w:tcW w:w="5000" w:type="pct"/>
            <w:gridSpan w:val="5"/>
          </w:tcPr>
          <w:p w14:paraId="339E32A2" w14:textId="77777777" w:rsidR="00B041ED" w:rsidRPr="00F830DD" w:rsidRDefault="00B041ED" w:rsidP="00B041ED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Документы, необходимые для предоставления муниципальной услуги</w:t>
            </w:r>
            <w:r w:rsidRPr="00F830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B041ED" w:rsidRPr="00F830DD" w14:paraId="32885503" w14:textId="77777777" w:rsidTr="00B041ED">
        <w:trPr>
          <w:trHeight w:val="753"/>
        </w:trPr>
        <w:tc>
          <w:tcPr>
            <w:tcW w:w="1383" w:type="pct"/>
            <w:gridSpan w:val="2"/>
          </w:tcPr>
          <w:p w14:paraId="160E0D51" w14:textId="77777777" w:rsidR="00B041ED" w:rsidRPr="00F830DD" w:rsidRDefault="00B041ED" w:rsidP="00B04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1621" w:type="pct"/>
          </w:tcPr>
          <w:p w14:paraId="3421A841" w14:textId="77777777" w:rsidR="00B041ED" w:rsidRPr="00F830DD" w:rsidRDefault="00B041ED" w:rsidP="00B041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должно быть подписано собственноручной подписью заявителя или представителя заявителя, уполномоченного на подписание документов</w:t>
            </w:r>
          </w:p>
        </w:tc>
        <w:tc>
          <w:tcPr>
            <w:tcW w:w="1095" w:type="pct"/>
          </w:tcPr>
          <w:p w14:paraId="0A409890" w14:textId="77777777" w:rsidR="00B041ED" w:rsidRPr="00F830DD" w:rsidRDefault="00B041ED" w:rsidP="00B041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Заполняется интерактивная форма заявления</w:t>
            </w:r>
          </w:p>
        </w:tc>
        <w:tc>
          <w:tcPr>
            <w:tcW w:w="901" w:type="pct"/>
          </w:tcPr>
          <w:p w14:paraId="6B2982B5" w14:textId="77777777" w:rsidR="00B041ED" w:rsidRPr="00F830DD" w:rsidRDefault="00B041ED" w:rsidP="00B041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представляется</w:t>
            </w:r>
          </w:p>
        </w:tc>
      </w:tr>
      <w:tr w:rsidR="00B041ED" w:rsidRPr="00F830DD" w14:paraId="35FB7DC6" w14:textId="77777777" w:rsidTr="00B041ED">
        <w:trPr>
          <w:trHeight w:val="284"/>
        </w:trPr>
        <w:tc>
          <w:tcPr>
            <w:tcW w:w="715" w:type="pct"/>
            <w:vMerge w:val="restart"/>
          </w:tcPr>
          <w:p w14:paraId="3332264A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личность</w:t>
            </w:r>
          </w:p>
          <w:p w14:paraId="25F3A253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" w:type="pct"/>
          </w:tcPr>
          <w:p w14:paraId="0EA721E6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1621" w:type="pct"/>
          </w:tcPr>
          <w:p w14:paraId="3CCC1C91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Представляется подлинник документа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сканирования образа документа. Сканирование образа документа осуществляется 2, 3 страницы бланка паспорта, а также с 5-12 страниц бланка паспорта (страниц, имеющих отметки о регистрации гражданина)</w:t>
            </w:r>
          </w:p>
        </w:tc>
        <w:tc>
          <w:tcPr>
            <w:tcW w:w="1095" w:type="pct"/>
          </w:tcPr>
          <w:p w14:paraId="7D70C05D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образ документа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представляется, заявитель (представитель заявителя) авторизуется на РПГУ посредством подтвержденной учетной записи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федеральной государственной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информационной системе «Единая система идентификации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(далее – ЕСИА).</w:t>
            </w:r>
          </w:p>
          <w:p w14:paraId="699099E2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подаче заявления представителем заявителя представляется электронный образ документа, удостоверяющего личность заявителя. Представляется электронный образ 2, 3 страницы бланка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паспорта,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также 5 - 12 страницы бланка паспорта (представляется электронный образ страниц, имеющих отметки о регистрации гражданина)</w:t>
            </w:r>
          </w:p>
        </w:tc>
        <w:tc>
          <w:tcPr>
            <w:tcW w:w="901" w:type="pct"/>
          </w:tcPr>
          <w:p w14:paraId="6B6C54BB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Представляется подлинник документа для удостоверения личности</w:t>
            </w:r>
          </w:p>
        </w:tc>
      </w:tr>
      <w:tr w:rsidR="00B041ED" w:rsidRPr="00F830DD" w14:paraId="363BA1FE" w14:textId="77777777" w:rsidTr="00B041ED">
        <w:trPr>
          <w:trHeight w:val="284"/>
        </w:trPr>
        <w:tc>
          <w:tcPr>
            <w:tcW w:w="715" w:type="pct"/>
            <w:vMerge/>
          </w:tcPr>
          <w:p w14:paraId="0C14E7E1" w14:textId="77777777" w:rsidR="00B041ED" w:rsidRPr="00F830DD" w:rsidDel="00026395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" w:type="pct"/>
          </w:tcPr>
          <w:p w14:paraId="19105924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гражданина СССР</w:t>
            </w:r>
          </w:p>
        </w:tc>
        <w:tc>
          <w:tcPr>
            <w:tcW w:w="1621" w:type="pct"/>
          </w:tcPr>
          <w:p w14:paraId="2338689C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Представляется подлинник документа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сканирования образа документа</w:t>
            </w:r>
          </w:p>
        </w:tc>
        <w:tc>
          <w:tcPr>
            <w:tcW w:w="1095" w:type="pct"/>
          </w:tcPr>
          <w:p w14:paraId="4611FACB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3ACF1A95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Представляется подлинник документа для удостоверения личности и для сверки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F830DD" w14:paraId="20A76BA3" w14:textId="77777777" w:rsidTr="00B041ED">
        <w:trPr>
          <w:trHeight w:val="550"/>
        </w:trPr>
        <w:tc>
          <w:tcPr>
            <w:tcW w:w="715" w:type="pct"/>
            <w:vMerge/>
          </w:tcPr>
          <w:p w14:paraId="28C25B47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" w:type="pct"/>
          </w:tcPr>
          <w:p w14:paraId="433469A4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621" w:type="pct"/>
          </w:tcPr>
          <w:p w14:paraId="4CC590EB" w14:textId="46B2ADBC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Представляется подлинник документа</w:t>
            </w:r>
            <w:r w:rsidR="00DB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52556721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31623C13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Представляется подлинник документа для удостоверения личности и для сверки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электронными образами,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направленными посредством РПГУ</w:t>
            </w:r>
          </w:p>
        </w:tc>
      </w:tr>
      <w:tr w:rsidR="00B041ED" w:rsidRPr="00F830DD" w14:paraId="1A33616B" w14:textId="77777777" w:rsidTr="00B041ED">
        <w:trPr>
          <w:trHeight w:val="550"/>
        </w:trPr>
        <w:tc>
          <w:tcPr>
            <w:tcW w:w="715" w:type="pct"/>
            <w:vMerge/>
          </w:tcPr>
          <w:p w14:paraId="51D911AC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" w:type="pct"/>
          </w:tcPr>
          <w:p w14:paraId="0F87DBF0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Военный билет</w:t>
            </w:r>
          </w:p>
        </w:tc>
        <w:tc>
          <w:tcPr>
            <w:tcW w:w="1621" w:type="pct"/>
          </w:tcPr>
          <w:p w14:paraId="6A0D419A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Представляется подлинник документа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сканирования образа документа</w:t>
            </w:r>
          </w:p>
        </w:tc>
        <w:tc>
          <w:tcPr>
            <w:tcW w:w="1095" w:type="pct"/>
          </w:tcPr>
          <w:p w14:paraId="199AB2B9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5EC72DC2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Представляется подлинник документа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удостоверения личности 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сверки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F830DD" w14:paraId="3DA11714" w14:textId="77777777" w:rsidTr="00B041ED">
        <w:trPr>
          <w:trHeight w:val="550"/>
        </w:trPr>
        <w:tc>
          <w:tcPr>
            <w:tcW w:w="715" w:type="pct"/>
            <w:vMerge/>
          </w:tcPr>
          <w:p w14:paraId="402CF59A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" w:type="pct"/>
          </w:tcPr>
          <w:p w14:paraId="17D6E379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Временное удостоверение, выданное взамен военного билета</w:t>
            </w:r>
          </w:p>
        </w:tc>
        <w:tc>
          <w:tcPr>
            <w:tcW w:w="1621" w:type="pct"/>
          </w:tcPr>
          <w:p w14:paraId="29E15A39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Представляется подлинник документа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сканирования образа документа</w:t>
            </w:r>
          </w:p>
        </w:tc>
        <w:tc>
          <w:tcPr>
            <w:tcW w:w="1095" w:type="pct"/>
          </w:tcPr>
          <w:p w14:paraId="454EF833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01949EEA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Представляется подлинник документа для удостоверения личности и для сверки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F830DD" w14:paraId="75A61DAD" w14:textId="77777777" w:rsidTr="00B041ED">
        <w:trPr>
          <w:trHeight w:val="550"/>
        </w:trPr>
        <w:tc>
          <w:tcPr>
            <w:tcW w:w="715" w:type="pct"/>
            <w:vMerge/>
          </w:tcPr>
          <w:p w14:paraId="67FF2A37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" w:type="pct"/>
          </w:tcPr>
          <w:p w14:paraId="43035E04" w14:textId="77777777" w:rsidR="00B041ED" w:rsidRPr="00F830DD" w:rsidRDefault="00B041ED" w:rsidP="00B041ED">
            <w:pPr>
              <w:suppressAutoHyphens/>
              <w:spacing w:after="0" w:line="23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ru-RU"/>
              </w:rPr>
              <w:t xml:space="preserve">Паспорт иностранного гражданина либо иной </w:t>
            </w:r>
            <w:r w:rsidRPr="00F830DD"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ru-RU"/>
              </w:rPr>
              <w:lastRenderedPageBreak/>
              <w:t>документ, установленный федеральным законодательством или признаваемый</w:t>
            </w:r>
            <w:r w:rsidRPr="00F830DD"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ru-RU"/>
              </w:rPr>
              <w:br/>
              <w:t>в соответствии</w:t>
            </w:r>
            <w:r w:rsidRPr="00F830DD"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ru-RU"/>
              </w:rPr>
              <w:br/>
              <w:t>с международным договором Российской Федерации</w:t>
            </w:r>
            <w:r w:rsidRPr="00F830DD"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ru-RU"/>
              </w:rPr>
              <w:br/>
              <w:t>в качестве документа, удостоверяющего личность иностранного гражданина или лица без гражданства</w:t>
            </w:r>
          </w:p>
        </w:tc>
        <w:tc>
          <w:tcPr>
            <w:tcW w:w="1621" w:type="pct"/>
          </w:tcPr>
          <w:p w14:paraId="733A97B7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Представляется подлинник документа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сканирования образа документа</w:t>
            </w:r>
          </w:p>
        </w:tc>
        <w:tc>
          <w:tcPr>
            <w:tcW w:w="1095" w:type="pct"/>
          </w:tcPr>
          <w:p w14:paraId="29DB46A3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5C319821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Представляется подлинник документа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удостоверения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личности 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сверки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F830DD" w14:paraId="46F6BDE0" w14:textId="77777777" w:rsidTr="00B041ED">
        <w:trPr>
          <w:trHeight w:val="1150"/>
        </w:trPr>
        <w:tc>
          <w:tcPr>
            <w:tcW w:w="715" w:type="pct"/>
            <w:vMerge w:val="restart"/>
          </w:tcPr>
          <w:p w14:paraId="00CD6113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668" w:type="pct"/>
          </w:tcPr>
          <w:p w14:paraId="6211C6AE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Доверенность</w:t>
            </w:r>
          </w:p>
        </w:tc>
        <w:tc>
          <w:tcPr>
            <w:tcW w:w="1621" w:type="pct"/>
          </w:tcPr>
          <w:p w14:paraId="5EFFE491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Представляется подлинник документа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сканирования образа документа</w:t>
            </w:r>
          </w:p>
        </w:tc>
        <w:tc>
          <w:tcPr>
            <w:tcW w:w="1095" w:type="pct"/>
          </w:tcPr>
          <w:p w14:paraId="19F06E70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37C97769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подлинник документа для сверки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с электронными образами, 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направленными посредством РПГУ</w:t>
            </w:r>
          </w:p>
        </w:tc>
      </w:tr>
      <w:tr w:rsidR="00B041ED" w:rsidRPr="00F830DD" w14:paraId="2B6BC5E8" w14:textId="77777777" w:rsidTr="00B041ED">
        <w:trPr>
          <w:trHeight w:val="442"/>
        </w:trPr>
        <w:tc>
          <w:tcPr>
            <w:tcW w:w="715" w:type="pct"/>
            <w:vMerge/>
          </w:tcPr>
          <w:p w14:paraId="02DF2633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" w:type="pct"/>
          </w:tcPr>
          <w:p w14:paraId="45C9349D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органа опеки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попечительства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назначении опекуна</w:t>
            </w:r>
          </w:p>
        </w:tc>
        <w:tc>
          <w:tcPr>
            <w:tcW w:w="1621" w:type="pct"/>
          </w:tcPr>
          <w:p w14:paraId="52F44CD1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Представляется подлинник документа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сканирования образа документа</w:t>
            </w:r>
          </w:p>
        </w:tc>
        <w:tc>
          <w:tcPr>
            <w:tcW w:w="1095" w:type="pct"/>
          </w:tcPr>
          <w:p w14:paraId="0133E058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3E325175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подлинник документа для сверки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F830DD" w14:paraId="0B713111" w14:textId="77777777" w:rsidTr="00B041ED">
        <w:trPr>
          <w:trHeight w:val="442"/>
        </w:trPr>
        <w:tc>
          <w:tcPr>
            <w:tcW w:w="715" w:type="pct"/>
            <w:vMerge/>
          </w:tcPr>
          <w:p w14:paraId="60941066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8" w:type="pct"/>
          </w:tcPr>
          <w:p w14:paraId="2B45FEF5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 назначении на должность руководителя, устав организации,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которой под надзором находится недееспособный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(не полностью дееспособный) гражданин, 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решение суда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 признании гражданина недееспособным</w:t>
            </w:r>
          </w:p>
        </w:tc>
        <w:tc>
          <w:tcPr>
            <w:tcW w:w="1621" w:type="pct"/>
          </w:tcPr>
          <w:p w14:paraId="3752D80B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Представляется подлинник документа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0036EC13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560B52B8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подлинник документа для сверки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F830DD" w14:paraId="60D871C9" w14:textId="77777777" w:rsidTr="00B041ED">
        <w:trPr>
          <w:trHeight w:val="442"/>
        </w:trPr>
        <w:tc>
          <w:tcPr>
            <w:tcW w:w="715" w:type="pct"/>
            <w:vMerge/>
          </w:tcPr>
          <w:p w14:paraId="10742156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" w:type="pct"/>
          </w:tcPr>
          <w:p w14:paraId="522F90A5" w14:textId="3BBDAD5A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</w:t>
            </w:r>
            <w:r w:rsidR="00DB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назначении</w:t>
            </w:r>
            <w:r w:rsidR="00DB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должность руководителя, устав психиатрического стационара, решение суда</w:t>
            </w:r>
            <w:r w:rsidR="00DB6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признании гражданина недееспособным</w:t>
            </w:r>
          </w:p>
        </w:tc>
        <w:tc>
          <w:tcPr>
            <w:tcW w:w="1621" w:type="pct"/>
          </w:tcPr>
          <w:p w14:paraId="05CCF0D2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Представляется подлинник документа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для сканирования образа документа</w:t>
            </w:r>
          </w:p>
        </w:tc>
        <w:tc>
          <w:tcPr>
            <w:tcW w:w="1095" w:type="pct"/>
          </w:tcPr>
          <w:p w14:paraId="223F6AD4" w14:textId="77777777" w:rsidR="00B041ED" w:rsidRPr="00F830DD" w:rsidRDefault="00B041ED" w:rsidP="00B041ED">
            <w:pPr>
              <w:rPr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75F205E1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подлинник документа для сверки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F830DD" w14:paraId="7904BBD7" w14:textId="77777777" w:rsidTr="00B041ED">
        <w:trPr>
          <w:trHeight w:val="300"/>
        </w:trPr>
        <w:tc>
          <w:tcPr>
            <w:tcW w:w="1383" w:type="pct"/>
            <w:gridSpan w:val="2"/>
          </w:tcPr>
          <w:p w14:paraId="6A921F55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смерти в отношении одного умершего, погребенного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соответствующем месте захоронения</w:t>
            </w:r>
          </w:p>
        </w:tc>
        <w:tc>
          <w:tcPr>
            <w:tcW w:w="1621" w:type="pct"/>
          </w:tcPr>
          <w:p w14:paraId="02C8EEA1" w14:textId="77777777" w:rsidR="00B041ED" w:rsidRPr="00F830DD" w:rsidRDefault="00B041ED" w:rsidP="00B041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Представляется подлинник документа или его нотариально заверенная копия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7177356E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0549BDD8" w14:textId="5DDAA66F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подлинник документа или его нотариально заверенная копия для сверки</w:t>
            </w:r>
            <w:r w:rsidR="00DB66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электронными образами, 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направленными посредством РПГУ</w:t>
            </w:r>
          </w:p>
        </w:tc>
      </w:tr>
      <w:tr w:rsidR="00B041ED" w:rsidRPr="00F830DD" w14:paraId="1F257A58" w14:textId="77777777" w:rsidTr="00B041ED">
        <w:trPr>
          <w:trHeight w:val="2063"/>
        </w:trPr>
        <w:tc>
          <w:tcPr>
            <w:tcW w:w="715" w:type="pct"/>
            <w:vMerge w:val="restart"/>
          </w:tcPr>
          <w:p w14:paraId="45A72609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Документы, подтверждающие родственную связь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одним умершим, погребенном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соответствующем месте захоронения, или нотариально заверенные копии данных документов</w:t>
            </w:r>
          </w:p>
        </w:tc>
        <w:tc>
          <w:tcPr>
            <w:tcW w:w="668" w:type="pct"/>
            <w:tcBorders>
              <w:bottom w:val="single" w:sz="4" w:space="0" w:color="auto"/>
            </w:tcBorders>
          </w:tcPr>
          <w:p w14:paraId="386AF5B8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Свидетельство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заключении брака</w:t>
            </w:r>
          </w:p>
        </w:tc>
        <w:tc>
          <w:tcPr>
            <w:tcW w:w="1621" w:type="pct"/>
            <w:tcBorders>
              <w:bottom w:val="single" w:sz="4" w:space="0" w:color="auto"/>
            </w:tcBorders>
          </w:tcPr>
          <w:p w14:paraId="7A61747F" w14:textId="77777777" w:rsidR="00B041ED" w:rsidRPr="00F830DD" w:rsidRDefault="00B041ED" w:rsidP="00B041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Представляется подлинник документа </w:t>
            </w:r>
            <w:r w:rsidRPr="00F83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или его нотариально заверенная копия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  <w:tcBorders>
              <w:bottom w:val="single" w:sz="4" w:space="0" w:color="auto"/>
            </w:tcBorders>
          </w:tcPr>
          <w:p w14:paraId="07BF387B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электронный образ документа</w:t>
            </w:r>
          </w:p>
        </w:tc>
        <w:tc>
          <w:tcPr>
            <w:tcW w:w="901" w:type="pct"/>
            <w:tcBorders>
              <w:bottom w:val="single" w:sz="4" w:space="0" w:color="auto"/>
            </w:tcBorders>
          </w:tcPr>
          <w:p w14:paraId="4DE68267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Представляется подлинник документа </w:t>
            </w:r>
            <w:r w:rsidRPr="00F83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или его нотариально заверенная копия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сверки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F830DD" w14:paraId="38A9117A" w14:textId="77777777" w:rsidTr="00B041ED">
        <w:trPr>
          <w:trHeight w:val="1985"/>
        </w:trPr>
        <w:tc>
          <w:tcPr>
            <w:tcW w:w="715" w:type="pct"/>
            <w:vMerge/>
          </w:tcPr>
          <w:p w14:paraId="7BD33C09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" w:type="pct"/>
            <w:tcBorders>
              <w:top w:val="single" w:sz="4" w:space="0" w:color="auto"/>
            </w:tcBorders>
          </w:tcPr>
          <w:p w14:paraId="71B31CB4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Свидетельство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расторжении брака</w:t>
            </w:r>
          </w:p>
        </w:tc>
        <w:tc>
          <w:tcPr>
            <w:tcW w:w="1621" w:type="pct"/>
            <w:tcBorders>
              <w:top w:val="single" w:sz="4" w:space="0" w:color="auto"/>
            </w:tcBorders>
          </w:tcPr>
          <w:p w14:paraId="7F6113E8" w14:textId="77777777" w:rsidR="00B041ED" w:rsidRPr="00F830DD" w:rsidRDefault="00B041ED" w:rsidP="00B041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Представляется подлинник документа </w:t>
            </w:r>
            <w:r w:rsidRPr="00F83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или его нотариально заверенная копия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  <w:tcBorders>
              <w:top w:val="single" w:sz="4" w:space="0" w:color="auto"/>
            </w:tcBorders>
          </w:tcPr>
          <w:p w14:paraId="4A45A87C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электронный образ документа</w:t>
            </w:r>
          </w:p>
        </w:tc>
        <w:tc>
          <w:tcPr>
            <w:tcW w:w="901" w:type="pct"/>
            <w:tcBorders>
              <w:top w:val="single" w:sz="4" w:space="0" w:color="auto"/>
            </w:tcBorders>
          </w:tcPr>
          <w:p w14:paraId="6D5D8AF7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Представляется подлинник документа </w:t>
            </w:r>
            <w:r w:rsidRPr="00F83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или его нотариально заверенная копия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сверки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F830DD" w14:paraId="1C00883D" w14:textId="77777777" w:rsidTr="00B041ED">
        <w:trPr>
          <w:trHeight w:val="1843"/>
        </w:trPr>
        <w:tc>
          <w:tcPr>
            <w:tcW w:w="715" w:type="pct"/>
            <w:vMerge/>
          </w:tcPr>
          <w:p w14:paraId="491056F4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" w:type="pct"/>
          </w:tcPr>
          <w:p w14:paraId="12E49C1F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Свидетельство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рождении</w:t>
            </w:r>
          </w:p>
        </w:tc>
        <w:tc>
          <w:tcPr>
            <w:tcW w:w="1621" w:type="pct"/>
          </w:tcPr>
          <w:p w14:paraId="6745FDB1" w14:textId="77777777" w:rsidR="00B041ED" w:rsidRPr="00F830DD" w:rsidRDefault="00B041ED" w:rsidP="00B041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Представляется подлинник документа </w:t>
            </w:r>
            <w:r w:rsidRPr="00F83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или его нотариально заверенная копия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0322647E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5975EC8B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Представляется подлинник документа </w:t>
            </w:r>
            <w:r w:rsidRPr="00F83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или его нотариально заверенная копия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сверки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F830DD" w14:paraId="2CEB048D" w14:textId="77777777" w:rsidTr="00B041ED">
        <w:trPr>
          <w:trHeight w:val="1843"/>
        </w:trPr>
        <w:tc>
          <w:tcPr>
            <w:tcW w:w="715" w:type="pct"/>
            <w:vMerge w:val="restart"/>
          </w:tcPr>
          <w:p w14:paraId="5B773A51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" w:type="pct"/>
          </w:tcPr>
          <w:p w14:paraId="08050B13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Свидетельство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 усыновлении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(удочерении)</w:t>
            </w:r>
          </w:p>
        </w:tc>
        <w:tc>
          <w:tcPr>
            <w:tcW w:w="1621" w:type="pct"/>
          </w:tcPr>
          <w:p w14:paraId="44867C9E" w14:textId="77777777" w:rsidR="00B041ED" w:rsidRPr="00F830DD" w:rsidRDefault="00B041ED" w:rsidP="00B041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Представляется подлинник документа </w:t>
            </w:r>
            <w:r w:rsidRPr="00F83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или его нотариально заверенная копия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76679362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7E8E1C92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Представляется подлинник документа </w:t>
            </w:r>
            <w:r w:rsidRPr="00F83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или его нотариально заверенная копия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сверки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F830DD" w14:paraId="55BEE45D" w14:textId="77777777" w:rsidTr="00F830DD">
        <w:trPr>
          <w:trHeight w:val="1315"/>
        </w:trPr>
        <w:tc>
          <w:tcPr>
            <w:tcW w:w="715" w:type="pct"/>
            <w:vMerge/>
          </w:tcPr>
          <w:p w14:paraId="4F1A6445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" w:type="pct"/>
          </w:tcPr>
          <w:p w14:paraId="42859D1C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Свидетельство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 установлении отцовства</w:t>
            </w:r>
          </w:p>
        </w:tc>
        <w:tc>
          <w:tcPr>
            <w:tcW w:w="1621" w:type="pct"/>
          </w:tcPr>
          <w:p w14:paraId="1AE9002F" w14:textId="77777777" w:rsidR="00B041ED" w:rsidRPr="00F830DD" w:rsidRDefault="00B041ED" w:rsidP="00B041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Представляется подлинник документа </w:t>
            </w:r>
            <w:r w:rsidRPr="00F83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или его нотариально заверенная копия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77B8C9B6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071F45A1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Представляется подлинник документа </w:t>
            </w:r>
            <w:r w:rsidRPr="00F83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или его нотариально заверенная копия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сверки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 электронными образами, направленными посредством РПГУ</w:t>
            </w:r>
          </w:p>
        </w:tc>
      </w:tr>
      <w:tr w:rsidR="00B041ED" w:rsidRPr="00F830DD" w14:paraId="152D1349" w14:textId="77777777" w:rsidTr="00B041ED">
        <w:trPr>
          <w:trHeight w:val="1843"/>
        </w:trPr>
        <w:tc>
          <w:tcPr>
            <w:tcW w:w="715" w:type="pct"/>
            <w:vMerge/>
          </w:tcPr>
          <w:p w14:paraId="174BAA71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" w:type="pct"/>
          </w:tcPr>
          <w:p w14:paraId="4CD65EAF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Свидетельство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перемене имени</w:t>
            </w:r>
          </w:p>
        </w:tc>
        <w:tc>
          <w:tcPr>
            <w:tcW w:w="1621" w:type="pct"/>
          </w:tcPr>
          <w:p w14:paraId="56FB2ACD" w14:textId="77777777" w:rsidR="00B041ED" w:rsidRPr="00F830DD" w:rsidRDefault="00B041ED" w:rsidP="00B041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Представляется подлинник документа </w:t>
            </w:r>
            <w:r w:rsidRPr="00F83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или его нотариально заверенная копия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7CA5E265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02EB3A6D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Представляется подлинник документа </w:t>
            </w:r>
            <w:r w:rsidRPr="00F830D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или его нотариально заверенная копия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сверки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F830DD" w14:paraId="6AC23F3D" w14:textId="77777777" w:rsidTr="00B041ED">
        <w:trPr>
          <w:trHeight w:val="1843"/>
        </w:trPr>
        <w:tc>
          <w:tcPr>
            <w:tcW w:w="715" w:type="pct"/>
            <w:vMerge/>
          </w:tcPr>
          <w:p w14:paraId="7D498706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" w:type="pct"/>
          </w:tcPr>
          <w:p w14:paraId="08CDE82B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суда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 установлении факта родственных отношений</w:t>
            </w:r>
          </w:p>
        </w:tc>
        <w:tc>
          <w:tcPr>
            <w:tcW w:w="1621" w:type="pct"/>
          </w:tcPr>
          <w:p w14:paraId="5E507E2E" w14:textId="77777777" w:rsidR="00B041ED" w:rsidRPr="00F830D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Представляется копия документа, заверенная судебным органом для сканирования образа документа</w:t>
            </w:r>
          </w:p>
          <w:p w14:paraId="51058C44" w14:textId="77777777" w:rsidR="00B041ED" w:rsidRPr="00F830DD" w:rsidRDefault="00B041ED" w:rsidP="00B041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095" w:type="pct"/>
          </w:tcPr>
          <w:p w14:paraId="5CE2F993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0A8D5353" w14:textId="77777777" w:rsidR="00B041ED" w:rsidRPr="00F830D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Представляется </w:t>
            </w:r>
            <w:r w:rsidRPr="00F830D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копия документа, заверенная судебным органом,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для сверки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F830DD" w14:paraId="72C20A7D" w14:textId="77777777" w:rsidTr="00B041ED">
        <w:trPr>
          <w:trHeight w:val="1843"/>
        </w:trPr>
        <w:tc>
          <w:tcPr>
            <w:tcW w:w="715" w:type="pct"/>
          </w:tcPr>
          <w:p w14:paraId="3900E7D2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Документ, выданный органами записи актов гражданского состояния,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подтверждающий факт государственной регистрации рождения мертвого ребенка в случае рождения мертвого ребенка</w:t>
            </w:r>
          </w:p>
        </w:tc>
        <w:tc>
          <w:tcPr>
            <w:tcW w:w="668" w:type="pct"/>
          </w:tcPr>
          <w:p w14:paraId="72CA22E7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рождении, составленная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соответствии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требованиями законодательства Российской Федерации</w:t>
            </w:r>
          </w:p>
        </w:tc>
        <w:tc>
          <w:tcPr>
            <w:tcW w:w="1621" w:type="pct"/>
          </w:tcPr>
          <w:p w14:paraId="4FA9D9EC" w14:textId="77777777" w:rsidR="00B041ED" w:rsidRPr="00F830D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подлинник документа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421A230D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7FBF8E46" w14:textId="77777777" w:rsidR="00B041ED" w:rsidRPr="00F830D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подлинник документа для сверки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F830DD" w14:paraId="03081A80" w14:textId="77777777" w:rsidTr="00B041ED">
        <w:trPr>
          <w:trHeight w:val="1734"/>
        </w:trPr>
        <w:tc>
          <w:tcPr>
            <w:tcW w:w="715" w:type="pct"/>
          </w:tcPr>
          <w:p w14:paraId="19194F61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Справка о кремации </w:t>
            </w:r>
          </w:p>
        </w:tc>
        <w:tc>
          <w:tcPr>
            <w:tcW w:w="668" w:type="pct"/>
          </w:tcPr>
          <w:p w14:paraId="7B06FA5A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 о кремации или ее нотариально заверенная копия,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случае захоронения урны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прахом после кремации</w:t>
            </w:r>
          </w:p>
        </w:tc>
        <w:tc>
          <w:tcPr>
            <w:tcW w:w="1621" w:type="pct"/>
          </w:tcPr>
          <w:p w14:paraId="55BF3EC9" w14:textId="77777777" w:rsidR="00B041ED" w:rsidRPr="00F830D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Представляется подлинник документа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24D89B09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24C05EF8" w14:textId="77777777" w:rsidR="00B041ED" w:rsidRPr="00F830D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подлинник документа для сверки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F830DD" w14:paraId="2EF448E9" w14:textId="77777777" w:rsidTr="00B041ED">
        <w:trPr>
          <w:trHeight w:val="1843"/>
        </w:trPr>
        <w:tc>
          <w:tcPr>
            <w:tcW w:w="715" w:type="pct"/>
          </w:tcPr>
          <w:p w14:paraId="68ED6223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религиозной организации, подтверждающая принадлежность умершего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соответствующей конфессии</w:t>
            </w:r>
          </w:p>
        </w:tc>
        <w:tc>
          <w:tcPr>
            <w:tcW w:w="668" w:type="pct"/>
          </w:tcPr>
          <w:p w14:paraId="75DAB70D" w14:textId="77777777" w:rsidR="00B041ED" w:rsidRPr="00F830DD" w:rsidRDefault="00B041ED" w:rsidP="00B041ED">
            <w:pPr>
              <w:suppressAutoHyphens/>
              <w:spacing w:after="0" w:line="240" w:lineRule="auto"/>
              <w:ind w:right="-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Справка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религиозной организации, зарегистрированной в Министерстве юстиции Российской Федерации, подтверждающая принадлежность умершего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соответствующей конфессии, в случае захоронения умершего на вероисповедальном кладбище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или вероисповедальном участке (зоне вероисповедальных захоронений) общественного кладбища</w:t>
            </w:r>
          </w:p>
        </w:tc>
        <w:tc>
          <w:tcPr>
            <w:tcW w:w="1621" w:type="pct"/>
          </w:tcPr>
          <w:p w14:paraId="62AD5280" w14:textId="77777777" w:rsidR="00B041ED" w:rsidRPr="00F830D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Представляется подлинник документа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2E42DE2E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565250D8" w14:textId="77777777" w:rsidR="00B041ED" w:rsidRPr="00F830D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подлинник документа для сверки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F830DD" w14:paraId="0BB20ECB" w14:textId="77777777" w:rsidTr="00B041ED">
        <w:trPr>
          <w:trHeight w:val="1843"/>
        </w:trPr>
        <w:tc>
          <w:tcPr>
            <w:tcW w:w="715" w:type="pct"/>
          </w:tcPr>
          <w:p w14:paraId="6C9DCF56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подтверждающие соответствующие заслуги умершего перед Российской Федерацией, Московской областью, соответствующим муниципальным образованием Московской области,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том числе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захоронения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аллее почетных захоронений в зоне почетных захоронений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(при наличии аллеи почетных захоронений в зоне почетных захоронений)</w:t>
            </w:r>
          </w:p>
        </w:tc>
        <w:tc>
          <w:tcPr>
            <w:tcW w:w="668" w:type="pct"/>
          </w:tcPr>
          <w:p w14:paraId="7D27F506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Перечень документов, подтверждающих соответствующие заслуги умершего перед Российской Федерацией, Московской областью, соответствующим муниципальным образованием,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формируется исходя из соответствующих заслуг умершего </w:t>
            </w:r>
          </w:p>
        </w:tc>
        <w:tc>
          <w:tcPr>
            <w:tcW w:w="1621" w:type="pct"/>
          </w:tcPr>
          <w:p w14:paraId="00EFDED8" w14:textId="77777777" w:rsidR="00B041ED" w:rsidRPr="00F830D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Представляется подлинник документа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0D44BB18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20CA4B28" w14:textId="77777777" w:rsidR="00B041ED" w:rsidRPr="00F830D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подлинник документа для сверки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F830DD" w14:paraId="6C70F8C5" w14:textId="77777777" w:rsidTr="00B041ED">
        <w:trPr>
          <w:trHeight w:val="1843"/>
        </w:trPr>
        <w:tc>
          <w:tcPr>
            <w:tcW w:w="715" w:type="pct"/>
          </w:tcPr>
          <w:p w14:paraId="48EE47FE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подтверждающие, что умерший относится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категории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лиц, которые могут быть погребены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военном мемориальном кладбище, воинском кладбище, в зоне воинских захоронений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общественного кладбища, в том числе на аллее воинских захоронений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зоне воинских захоронений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далее - аллея Славы)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(при наличии аллеи Славы)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668" w:type="pct"/>
          </w:tcPr>
          <w:p w14:paraId="784CACFB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Документы, подтверждающие, что умерший относится к категории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лиц, которые могут быть погребены на военном мемориальном кладбище, круг которых определен Законом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Российской Федерации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14.01.1993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4292-1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«Об увековечении памяти погибших при защите Отечества».</w:t>
            </w:r>
          </w:p>
          <w:p w14:paraId="30950947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91B871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подтверждающие, что умерший (погибший) относится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категории лиц, которые могут быть погребены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воинском кладбище (в зоне воинских захоронений общественного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кладбища, в том числе на аллее Славы), круг которых определен ч. 1 ст. 20 Федерального закона от 12.01.1996 № 8-ФЗ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«О погребении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похоронном деле»</w:t>
            </w:r>
            <w:r w:rsidRPr="00F830DD" w:rsidDel="00BA606C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  <w:tc>
          <w:tcPr>
            <w:tcW w:w="1621" w:type="pct"/>
          </w:tcPr>
          <w:p w14:paraId="515DA41C" w14:textId="77777777" w:rsidR="00B041ED" w:rsidRPr="00F830D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Представляется подлинник документа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106DB6F1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5C0FFD30" w14:textId="77777777" w:rsidR="00B041ED" w:rsidRPr="00F830D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подлинник документа для сверки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F830DD" w14:paraId="6C564B2F" w14:textId="77777777" w:rsidTr="00B041ED">
        <w:trPr>
          <w:trHeight w:val="1843"/>
        </w:trPr>
        <w:tc>
          <w:tcPr>
            <w:tcW w:w="715" w:type="pct"/>
          </w:tcPr>
          <w:p w14:paraId="450491B5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Документ, подтверждающий согласие органов внутренних дел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погребение умершего, личность которого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установлена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сроки, определенные законодательств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ом Российской Федерации</w:t>
            </w:r>
          </w:p>
        </w:tc>
        <w:tc>
          <w:tcPr>
            <w:tcW w:w="668" w:type="pct"/>
          </w:tcPr>
          <w:p w14:paraId="5B569535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Документ, подтверждающий согласие органов внутренних дел на погребение умершего, личность которого не установлена, составленный в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произвольной форме, подписанный уполномоченным должностным лицом органа внутренних дел и заверенный печатью органа внутренних дел</w:t>
            </w:r>
          </w:p>
        </w:tc>
        <w:tc>
          <w:tcPr>
            <w:tcW w:w="1621" w:type="pct"/>
          </w:tcPr>
          <w:p w14:paraId="23A704E5" w14:textId="77777777" w:rsidR="00B041ED" w:rsidRPr="00F830D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Представляется оригинал документа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59739B95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43248D87" w14:textId="77777777" w:rsidR="00B041ED" w:rsidRPr="00F830D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подлинник документа для сверки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F830DD" w14:paraId="2C48EC7F" w14:textId="77777777" w:rsidTr="00B041ED">
        <w:trPr>
          <w:trHeight w:val="1843"/>
        </w:trPr>
        <w:tc>
          <w:tcPr>
            <w:tcW w:w="715" w:type="pct"/>
          </w:tcPr>
          <w:p w14:paraId="458F2D6E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правового акта органа местного самоуправления муниципального образования Московской области о создании специализированной службы по вопросам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похоронного дела или наделении организации статусом специализированной службы по вопросам похоронного дела</w:t>
            </w:r>
          </w:p>
        </w:tc>
        <w:tc>
          <w:tcPr>
            <w:tcW w:w="668" w:type="pct"/>
          </w:tcPr>
          <w:p w14:paraId="20CEA968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Муниципальный правовой акт, принятый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соответствии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Уставом муниципального образования Московской области</w:t>
            </w:r>
          </w:p>
        </w:tc>
        <w:tc>
          <w:tcPr>
            <w:tcW w:w="1621" w:type="pct"/>
          </w:tcPr>
          <w:p w14:paraId="3345C975" w14:textId="77777777" w:rsidR="00B041ED" w:rsidRPr="00F830D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Представляется копия документа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174E5CB5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34473F02" w14:textId="77777777" w:rsidR="00B041ED" w:rsidRPr="00F830D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копия документа для сверки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F830DD" w14:paraId="4F9F6B59" w14:textId="77777777" w:rsidTr="00B041ED">
        <w:trPr>
          <w:trHeight w:val="1843"/>
        </w:trPr>
        <w:tc>
          <w:tcPr>
            <w:tcW w:w="715" w:type="pct"/>
          </w:tcPr>
          <w:p w14:paraId="04A58388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об изготовлении (приобретении) надмогильного сооружения (надгробия), ограждения места захоронения, содержащие сведения о размере надмогильного сооружения (надгробия), ограждения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места захоронения</w:t>
            </w:r>
          </w:p>
        </w:tc>
        <w:tc>
          <w:tcPr>
            <w:tcW w:w="668" w:type="pct"/>
          </w:tcPr>
          <w:p w14:paraId="5CB39F25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Квитанция (товарная накладная, приходно-расходный ордер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т.п.)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об изготовлении надмогильного сооружения (надгробия) и (или) ограждения места захоронения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или квитанция (иной документ)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приобретении надмогильного сооружения (надгробия) и (или) ограждения места захоронения либо квитанция (иной документ)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 приобретении материалов для изготовления надмогильного сооружения (надгробия) и (или) ограждения 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места захоронения</w:t>
            </w:r>
          </w:p>
        </w:tc>
        <w:tc>
          <w:tcPr>
            <w:tcW w:w="1621" w:type="pct"/>
          </w:tcPr>
          <w:p w14:paraId="71ED24C2" w14:textId="77777777" w:rsidR="00B041ED" w:rsidRPr="00F830D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Представляется подлинник документа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31A809E8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1690E49F" w14:textId="77777777" w:rsidR="00B041ED" w:rsidRPr="00F830D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подлинник документа для сверки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F830DD" w14:paraId="4DA2E269" w14:textId="77777777" w:rsidTr="00B041ED">
        <w:trPr>
          <w:trHeight w:val="1843"/>
        </w:trPr>
        <w:tc>
          <w:tcPr>
            <w:tcW w:w="715" w:type="pct"/>
          </w:tcPr>
          <w:p w14:paraId="31E60907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Договор на установку надмогильного сооружения (надгробия), ограждения места захоронения</w:t>
            </w:r>
          </w:p>
        </w:tc>
        <w:tc>
          <w:tcPr>
            <w:tcW w:w="668" w:type="pct"/>
          </w:tcPr>
          <w:p w14:paraId="60F52742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 на установку надмогильного сооружения (надгробия), ограждения места захоронения (с приложениями), заключенный между лицом, на имя которого зарегистрировано место захоронения, и юридическим лицом или индивидуальн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ым предпринимателем</w:t>
            </w:r>
          </w:p>
        </w:tc>
        <w:tc>
          <w:tcPr>
            <w:tcW w:w="1621" w:type="pct"/>
          </w:tcPr>
          <w:p w14:paraId="37F00763" w14:textId="77777777" w:rsidR="00B041ED" w:rsidRPr="00F830D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Представляется подлинник документа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0E5836D6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693C695C" w14:textId="77777777" w:rsidR="00B041ED" w:rsidRPr="00F830D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подлинник документа для сверки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F830DD" w14:paraId="44209D2D" w14:textId="77777777" w:rsidTr="00B041ED">
        <w:trPr>
          <w:trHeight w:val="1633"/>
        </w:trPr>
        <w:tc>
          <w:tcPr>
            <w:tcW w:w="715" w:type="pct"/>
          </w:tcPr>
          <w:p w14:paraId="7CD4B6E0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подтверждающий наличие места для перезахоронения извлеченных останков (праха) умершего</w:t>
            </w:r>
          </w:p>
        </w:tc>
        <w:tc>
          <w:tcPr>
            <w:tcW w:w="668" w:type="pct"/>
          </w:tcPr>
          <w:p w14:paraId="07789C53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подтверждающий наличие места для перезахоронения извлеченных останков (праха) умершего</w:t>
            </w:r>
          </w:p>
        </w:tc>
        <w:tc>
          <w:tcPr>
            <w:tcW w:w="1621" w:type="pct"/>
          </w:tcPr>
          <w:p w14:paraId="3911D3D3" w14:textId="77777777" w:rsidR="00B041ED" w:rsidRPr="00F830DD" w:rsidRDefault="00B041ED" w:rsidP="00B041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подлинник документа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7BF81DEA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78A09928" w14:textId="77777777" w:rsidR="00B041ED" w:rsidRPr="00F830DD" w:rsidRDefault="00B041ED" w:rsidP="00B041E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подлинник документа для сверки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электронными образами, направленными посредством РПГУ</w:t>
            </w:r>
          </w:p>
        </w:tc>
      </w:tr>
      <w:tr w:rsidR="00B041ED" w:rsidRPr="00F830DD" w14:paraId="38530BF9" w14:textId="77777777" w:rsidTr="00B041ED">
        <w:trPr>
          <w:trHeight w:val="1843"/>
        </w:trPr>
        <w:tc>
          <w:tcPr>
            <w:tcW w:w="715" w:type="pct"/>
          </w:tcPr>
          <w:p w14:paraId="323A94C0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Удостоверение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захоронении</w:t>
            </w:r>
          </w:p>
        </w:tc>
        <w:tc>
          <w:tcPr>
            <w:tcW w:w="668" w:type="pct"/>
          </w:tcPr>
          <w:p w14:paraId="0C695595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Удостоверение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захоронении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(в случае отсутствия в РГИС сведений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лице, на имя которого зарегистрирова</w:t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 место захоронения)</w:t>
            </w:r>
          </w:p>
        </w:tc>
        <w:tc>
          <w:tcPr>
            <w:tcW w:w="1621" w:type="pct"/>
          </w:tcPr>
          <w:p w14:paraId="4004E1B6" w14:textId="77777777" w:rsidR="00B041ED" w:rsidRPr="00F830D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Представляется подлинник документа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1653DFE2" w14:textId="77777777" w:rsidR="00B041ED" w:rsidRPr="00F830DD" w:rsidRDefault="00B041E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2AC08FA2" w14:textId="77777777" w:rsidR="00B041ED" w:rsidRPr="00F830DD" w:rsidRDefault="00B041E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подлинник документа для сверки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электронными образами, направленными посредством РПГУ</w:t>
            </w:r>
          </w:p>
        </w:tc>
      </w:tr>
      <w:tr w:rsidR="00801AE8" w:rsidRPr="00F830DD" w14:paraId="5251EC2E" w14:textId="77777777" w:rsidTr="00B041ED">
        <w:trPr>
          <w:trHeight w:val="1843"/>
        </w:trPr>
        <w:tc>
          <w:tcPr>
            <w:tcW w:w="715" w:type="pct"/>
          </w:tcPr>
          <w:p w14:paraId="631C1258" w14:textId="2C5EC33A" w:rsidR="00801AE8" w:rsidRPr="00F830DD" w:rsidRDefault="00750B3C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 осмотра </w:t>
            </w:r>
            <w:r w:rsidR="00CE538D"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места захоронения</w:t>
            </w:r>
          </w:p>
        </w:tc>
        <w:tc>
          <w:tcPr>
            <w:tcW w:w="668" w:type="pct"/>
          </w:tcPr>
          <w:p w14:paraId="46F8B7D9" w14:textId="6B2DF839" w:rsidR="00801AE8" w:rsidRPr="00F830DD" w:rsidRDefault="00CE538D" w:rsidP="00B041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 осмотра места захоронения</w:t>
            </w:r>
          </w:p>
        </w:tc>
        <w:tc>
          <w:tcPr>
            <w:tcW w:w="1621" w:type="pct"/>
          </w:tcPr>
          <w:p w14:paraId="4EB1DFAA" w14:textId="2904237E" w:rsidR="00801AE8" w:rsidRPr="00F830DD" w:rsidRDefault="00CE538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подлинник документа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F83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сканирования образа документа</w:t>
            </w:r>
          </w:p>
        </w:tc>
        <w:tc>
          <w:tcPr>
            <w:tcW w:w="1095" w:type="pct"/>
          </w:tcPr>
          <w:p w14:paraId="18DE62D0" w14:textId="23CD1622" w:rsidR="00801AE8" w:rsidRPr="00F830DD" w:rsidRDefault="00CE538D" w:rsidP="00B041E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электронный образ документа</w:t>
            </w:r>
          </w:p>
        </w:tc>
        <w:tc>
          <w:tcPr>
            <w:tcW w:w="901" w:type="pct"/>
          </w:tcPr>
          <w:p w14:paraId="2681882D" w14:textId="363DBA4B" w:rsidR="00801AE8" w:rsidRPr="00F830DD" w:rsidRDefault="00CE538D" w:rsidP="00B041ED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Представляется подлинник документа для сверки</w:t>
            </w:r>
            <w:r w:rsidRPr="00F830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 электронными образами, направленными посредством РПГУ</w:t>
            </w:r>
          </w:p>
        </w:tc>
      </w:tr>
    </w:tbl>
    <w:p w14:paraId="2EE5DB73" w14:textId="30E88D45" w:rsidR="00336A9B" w:rsidRPr="00F830DD" w:rsidRDefault="00336A9B" w:rsidP="00E708AD">
      <w:pPr>
        <w:ind w:right="-172"/>
        <w:rPr>
          <w:rFonts w:ascii="Times New Roman" w:hAnsi="Times New Roman" w:cs="Times New Roman"/>
          <w:sz w:val="28"/>
          <w:szCs w:val="28"/>
        </w:rPr>
      </w:pPr>
    </w:p>
    <w:sectPr w:rsidR="00336A9B" w:rsidRPr="00F830DD" w:rsidSect="00EB34E8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5235" w14:textId="77777777" w:rsidR="007C7BD9" w:rsidRDefault="007C7BD9" w:rsidP="00303B3F">
      <w:pPr>
        <w:spacing w:after="0" w:line="240" w:lineRule="auto"/>
      </w:pPr>
      <w:r>
        <w:separator/>
      </w:r>
    </w:p>
  </w:endnote>
  <w:endnote w:type="continuationSeparator" w:id="0">
    <w:p w14:paraId="78DDFD9C" w14:textId="77777777" w:rsidR="007C7BD9" w:rsidRDefault="007C7BD9" w:rsidP="0030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6672F" w14:textId="77777777" w:rsidR="007C7BD9" w:rsidRDefault="007C7BD9" w:rsidP="00303B3F">
      <w:pPr>
        <w:spacing w:after="0" w:line="240" w:lineRule="auto"/>
      </w:pPr>
      <w:r>
        <w:separator/>
      </w:r>
    </w:p>
  </w:footnote>
  <w:footnote w:type="continuationSeparator" w:id="0">
    <w:p w14:paraId="505EEFCE" w14:textId="77777777" w:rsidR="007C7BD9" w:rsidRDefault="007C7BD9" w:rsidP="00303B3F">
      <w:pPr>
        <w:spacing w:after="0" w:line="240" w:lineRule="auto"/>
      </w:pPr>
      <w:r>
        <w:continuationSeparator/>
      </w:r>
    </w:p>
  </w:footnote>
  <w:footnote w:id="1">
    <w:p w14:paraId="2D81C3AF" w14:textId="77777777" w:rsidR="00B041ED" w:rsidRDefault="00B041ED" w:rsidP="00D267E3">
      <w:pPr>
        <w:pStyle w:val="a8"/>
        <w:jc w:val="both"/>
      </w:pPr>
      <w:r w:rsidRPr="001A7CC0">
        <w:rPr>
          <w:rStyle w:val="aa"/>
        </w:rPr>
        <w:footnoteRef/>
      </w:r>
      <w:r w:rsidRPr="001A7CC0">
        <w:t xml:space="preserve"> Нумерация строк осуществляется в соответствии с количеством захороненных лиц, в отношении которых устанавливается надмогильное сооружение (надгробие).</w:t>
      </w:r>
    </w:p>
  </w:footnote>
  <w:footnote w:id="2">
    <w:p w14:paraId="1BD874C0" w14:textId="77777777" w:rsidR="00B041ED" w:rsidRPr="00E43BAB" w:rsidRDefault="00B041ED" w:rsidP="00303B3F">
      <w:pPr>
        <w:pStyle w:val="a8"/>
        <w:jc w:val="both"/>
        <w:rPr>
          <w:sz w:val="18"/>
          <w:szCs w:val="18"/>
        </w:rPr>
      </w:pPr>
      <w:r w:rsidRPr="001401CA">
        <w:rPr>
          <w:rStyle w:val="aa"/>
          <w:sz w:val="18"/>
          <w:szCs w:val="18"/>
        </w:rPr>
        <w:footnoteRef/>
      </w:r>
      <w:r w:rsidRPr="001401CA">
        <w:rPr>
          <w:sz w:val="18"/>
          <w:szCs w:val="18"/>
        </w:rPr>
        <w:t xml:space="preserve"> </w:t>
      </w:r>
      <w:r w:rsidRPr="001401CA">
        <w:rPr>
          <w:rFonts w:cs="Times New Roman"/>
          <w:sz w:val="18"/>
          <w:szCs w:val="18"/>
        </w:rPr>
        <w:t>Нумерация строк осуществляется в соответствии с количеством захороненных лиц, в отношении которых устанавливается надмогильное сооружение (надгробие).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60638"/>
    <w:multiLevelType w:val="hybridMultilevel"/>
    <w:tmpl w:val="CF3E015C"/>
    <w:lvl w:ilvl="0" w:tplc="6330C2FE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31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780953367">
    <w:abstractNumId w:val="0"/>
  </w:num>
  <w:num w:numId="2" w16cid:durableId="846209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F8"/>
    <w:rsid w:val="00005C05"/>
    <w:rsid w:val="000062C8"/>
    <w:rsid w:val="0006256C"/>
    <w:rsid w:val="000646A2"/>
    <w:rsid w:val="00075DB5"/>
    <w:rsid w:val="000857C9"/>
    <w:rsid w:val="000C3A6B"/>
    <w:rsid w:val="000D18EF"/>
    <w:rsid w:val="000E1668"/>
    <w:rsid w:val="001232AA"/>
    <w:rsid w:val="00135373"/>
    <w:rsid w:val="001519F5"/>
    <w:rsid w:val="00164FA1"/>
    <w:rsid w:val="00177A4B"/>
    <w:rsid w:val="0018537B"/>
    <w:rsid w:val="00186586"/>
    <w:rsid w:val="00196DD2"/>
    <w:rsid w:val="001A29B4"/>
    <w:rsid w:val="001A3CB0"/>
    <w:rsid w:val="001A571E"/>
    <w:rsid w:val="001C50DD"/>
    <w:rsid w:val="0021213D"/>
    <w:rsid w:val="0022037A"/>
    <w:rsid w:val="0022070A"/>
    <w:rsid w:val="00234D73"/>
    <w:rsid w:val="002461AD"/>
    <w:rsid w:val="002564A7"/>
    <w:rsid w:val="0026523A"/>
    <w:rsid w:val="00267BE7"/>
    <w:rsid w:val="002701D6"/>
    <w:rsid w:val="00286D8F"/>
    <w:rsid w:val="002908DC"/>
    <w:rsid w:val="00294A3B"/>
    <w:rsid w:val="00297255"/>
    <w:rsid w:val="002A1CE5"/>
    <w:rsid w:val="002B31DF"/>
    <w:rsid w:val="002B536F"/>
    <w:rsid w:val="002E00E7"/>
    <w:rsid w:val="002E6DE2"/>
    <w:rsid w:val="0030378B"/>
    <w:rsid w:val="00303B3F"/>
    <w:rsid w:val="00303C54"/>
    <w:rsid w:val="00312A14"/>
    <w:rsid w:val="00332159"/>
    <w:rsid w:val="00336A9B"/>
    <w:rsid w:val="00341CCD"/>
    <w:rsid w:val="00374C62"/>
    <w:rsid w:val="003845DE"/>
    <w:rsid w:val="003931B1"/>
    <w:rsid w:val="003D381C"/>
    <w:rsid w:val="00406871"/>
    <w:rsid w:val="004343C0"/>
    <w:rsid w:val="004430A0"/>
    <w:rsid w:val="0044630C"/>
    <w:rsid w:val="00446CDF"/>
    <w:rsid w:val="0045087F"/>
    <w:rsid w:val="00457799"/>
    <w:rsid w:val="00460FE3"/>
    <w:rsid w:val="00465098"/>
    <w:rsid w:val="00471AEE"/>
    <w:rsid w:val="00481AD7"/>
    <w:rsid w:val="00486812"/>
    <w:rsid w:val="00490AE3"/>
    <w:rsid w:val="004A18B7"/>
    <w:rsid w:val="004D1FE3"/>
    <w:rsid w:val="004E2C2C"/>
    <w:rsid w:val="004F5CA5"/>
    <w:rsid w:val="00520A5D"/>
    <w:rsid w:val="00521E8F"/>
    <w:rsid w:val="00554CF9"/>
    <w:rsid w:val="005619FE"/>
    <w:rsid w:val="00582EF9"/>
    <w:rsid w:val="005875E3"/>
    <w:rsid w:val="0059701D"/>
    <w:rsid w:val="00597D81"/>
    <w:rsid w:val="005B5808"/>
    <w:rsid w:val="005B5A0F"/>
    <w:rsid w:val="005B6447"/>
    <w:rsid w:val="005B6E7D"/>
    <w:rsid w:val="00601BCE"/>
    <w:rsid w:val="00603EF4"/>
    <w:rsid w:val="006046E6"/>
    <w:rsid w:val="006276B6"/>
    <w:rsid w:val="006305DA"/>
    <w:rsid w:val="0063288D"/>
    <w:rsid w:val="00656D11"/>
    <w:rsid w:val="00657DB1"/>
    <w:rsid w:val="00686669"/>
    <w:rsid w:val="006C2F54"/>
    <w:rsid w:val="006C4DD0"/>
    <w:rsid w:val="006C4EE4"/>
    <w:rsid w:val="006D5BB2"/>
    <w:rsid w:val="006E7EB7"/>
    <w:rsid w:val="00701AB4"/>
    <w:rsid w:val="00703A47"/>
    <w:rsid w:val="00711EF0"/>
    <w:rsid w:val="00730275"/>
    <w:rsid w:val="00750B3C"/>
    <w:rsid w:val="00777114"/>
    <w:rsid w:val="00793CEC"/>
    <w:rsid w:val="007A20A1"/>
    <w:rsid w:val="007A4EC5"/>
    <w:rsid w:val="007B30AE"/>
    <w:rsid w:val="007B4606"/>
    <w:rsid w:val="007C5606"/>
    <w:rsid w:val="007C7BD9"/>
    <w:rsid w:val="007F0B9B"/>
    <w:rsid w:val="007F123F"/>
    <w:rsid w:val="00801AE8"/>
    <w:rsid w:val="00805AAB"/>
    <w:rsid w:val="00811DD8"/>
    <w:rsid w:val="0081420D"/>
    <w:rsid w:val="00815CFB"/>
    <w:rsid w:val="00835B8B"/>
    <w:rsid w:val="00835D46"/>
    <w:rsid w:val="00842DF2"/>
    <w:rsid w:val="00847010"/>
    <w:rsid w:val="008644A9"/>
    <w:rsid w:val="00884122"/>
    <w:rsid w:val="00885118"/>
    <w:rsid w:val="00886251"/>
    <w:rsid w:val="00886E1A"/>
    <w:rsid w:val="00887B13"/>
    <w:rsid w:val="00890901"/>
    <w:rsid w:val="00892ACB"/>
    <w:rsid w:val="008C0EAF"/>
    <w:rsid w:val="008C3766"/>
    <w:rsid w:val="008D1C3F"/>
    <w:rsid w:val="0090166B"/>
    <w:rsid w:val="00912702"/>
    <w:rsid w:val="00917690"/>
    <w:rsid w:val="009233B3"/>
    <w:rsid w:val="009249E8"/>
    <w:rsid w:val="00927ED2"/>
    <w:rsid w:val="0093536C"/>
    <w:rsid w:val="00937A17"/>
    <w:rsid w:val="00942649"/>
    <w:rsid w:val="00961C63"/>
    <w:rsid w:val="00962E72"/>
    <w:rsid w:val="009A4AF1"/>
    <w:rsid w:val="009C28D7"/>
    <w:rsid w:val="009F438E"/>
    <w:rsid w:val="00A41DA0"/>
    <w:rsid w:val="00A44E4A"/>
    <w:rsid w:val="00A53E7B"/>
    <w:rsid w:val="00A714BA"/>
    <w:rsid w:val="00A7305F"/>
    <w:rsid w:val="00AB03E6"/>
    <w:rsid w:val="00AC652A"/>
    <w:rsid w:val="00AD193C"/>
    <w:rsid w:val="00AF44D2"/>
    <w:rsid w:val="00B029E6"/>
    <w:rsid w:val="00B041ED"/>
    <w:rsid w:val="00B23629"/>
    <w:rsid w:val="00B43957"/>
    <w:rsid w:val="00B524B9"/>
    <w:rsid w:val="00B74C86"/>
    <w:rsid w:val="00B755F8"/>
    <w:rsid w:val="00BD2C5C"/>
    <w:rsid w:val="00BE75FB"/>
    <w:rsid w:val="00BF186C"/>
    <w:rsid w:val="00BF6C43"/>
    <w:rsid w:val="00BF7A5F"/>
    <w:rsid w:val="00C00A49"/>
    <w:rsid w:val="00C076D9"/>
    <w:rsid w:val="00C2093F"/>
    <w:rsid w:val="00C37187"/>
    <w:rsid w:val="00C815A0"/>
    <w:rsid w:val="00CA0E4E"/>
    <w:rsid w:val="00CA5B2C"/>
    <w:rsid w:val="00CB1A6E"/>
    <w:rsid w:val="00CB232B"/>
    <w:rsid w:val="00CD25F4"/>
    <w:rsid w:val="00CD48A7"/>
    <w:rsid w:val="00CD7265"/>
    <w:rsid w:val="00CE538D"/>
    <w:rsid w:val="00D267E3"/>
    <w:rsid w:val="00D36C14"/>
    <w:rsid w:val="00D443D9"/>
    <w:rsid w:val="00DB6639"/>
    <w:rsid w:val="00DC1237"/>
    <w:rsid w:val="00DD1F34"/>
    <w:rsid w:val="00DE1B48"/>
    <w:rsid w:val="00DE75E3"/>
    <w:rsid w:val="00DF06A7"/>
    <w:rsid w:val="00DF35C1"/>
    <w:rsid w:val="00DF4D92"/>
    <w:rsid w:val="00E0464F"/>
    <w:rsid w:val="00E105AC"/>
    <w:rsid w:val="00E10BCF"/>
    <w:rsid w:val="00E1172B"/>
    <w:rsid w:val="00E279CC"/>
    <w:rsid w:val="00E308D0"/>
    <w:rsid w:val="00E35252"/>
    <w:rsid w:val="00E708AD"/>
    <w:rsid w:val="00E7134E"/>
    <w:rsid w:val="00E73E26"/>
    <w:rsid w:val="00E87BB7"/>
    <w:rsid w:val="00E94247"/>
    <w:rsid w:val="00E962D1"/>
    <w:rsid w:val="00EA2167"/>
    <w:rsid w:val="00EA6A3A"/>
    <w:rsid w:val="00EB34E8"/>
    <w:rsid w:val="00EC1829"/>
    <w:rsid w:val="00EC23EF"/>
    <w:rsid w:val="00ED091F"/>
    <w:rsid w:val="00ED4163"/>
    <w:rsid w:val="00EE6228"/>
    <w:rsid w:val="00EF0B26"/>
    <w:rsid w:val="00EF28FD"/>
    <w:rsid w:val="00F007B5"/>
    <w:rsid w:val="00F1011B"/>
    <w:rsid w:val="00F15246"/>
    <w:rsid w:val="00F35277"/>
    <w:rsid w:val="00F757A4"/>
    <w:rsid w:val="00F77324"/>
    <w:rsid w:val="00F830DD"/>
    <w:rsid w:val="00F83AFC"/>
    <w:rsid w:val="00F85BA1"/>
    <w:rsid w:val="00F868E7"/>
    <w:rsid w:val="00FE3B08"/>
    <w:rsid w:val="00FE74EB"/>
    <w:rsid w:val="00FE7872"/>
    <w:rsid w:val="00FF16A5"/>
    <w:rsid w:val="00FF336C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5416"/>
  <w15:docId w15:val="{2F4777BC-799A-43AE-A7AC-68608CBE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C4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A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536F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link w:val="ConsPlusNormal0"/>
    <w:qFormat/>
    <w:rsid w:val="00164F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164FA1"/>
    <w:rPr>
      <w:rFonts w:ascii="Arial" w:eastAsia="Calibri" w:hAnsi="Arial" w:cs="Arial"/>
      <w:lang w:eastAsia="en-US"/>
    </w:rPr>
  </w:style>
  <w:style w:type="paragraph" w:customStyle="1" w:styleId="Standard">
    <w:name w:val="Standard"/>
    <w:rsid w:val="00164FA1"/>
    <w:pPr>
      <w:suppressAutoHyphens/>
      <w:autoSpaceDN w:val="0"/>
      <w:textAlignment w:val="baseline"/>
    </w:pPr>
    <w:rPr>
      <w:rFonts w:ascii="Calibri" w:eastAsia="SimSun" w:hAnsi="Calibri" w:cs="Calibri"/>
      <w:kern w:val="3"/>
      <w:lang w:eastAsia="en-US"/>
    </w:rPr>
  </w:style>
  <w:style w:type="table" w:customStyle="1" w:styleId="1">
    <w:name w:val="Сетка таблицы1"/>
    <w:basedOn w:val="a1"/>
    <w:next w:val="a6"/>
    <w:uiPriority w:val="59"/>
    <w:rsid w:val="003D381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3D381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3D3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7A4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303B3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03B3F"/>
    <w:rPr>
      <w:rFonts w:ascii="Times New Roman" w:hAnsi="Times New Roman"/>
      <w:sz w:val="20"/>
      <w:szCs w:val="20"/>
      <w:lang w:eastAsia="en-US"/>
    </w:rPr>
  </w:style>
  <w:style w:type="character" w:styleId="aa">
    <w:name w:val="footnote reference"/>
    <w:basedOn w:val="a0"/>
    <w:uiPriority w:val="99"/>
    <w:semiHidden/>
    <w:unhideWhenUsed/>
    <w:rsid w:val="00303B3F"/>
    <w:rPr>
      <w:vertAlign w:val="superscript"/>
    </w:rPr>
  </w:style>
  <w:style w:type="character" w:customStyle="1" w:styleId="10">
    <w:name w:val="Пост1 Знак"/>
    <w:link w:val="11"/>
    <w:locked/>
    <w:rsid w:val="00BF7A5F"/>
    <w:rPr>
      <w:rFonts w:ascii="Sylfaen" w:eastAsia="Calibri" w:hAnsi="Sylfaen"/>
      <w:noProof/>
    </w:rPr>
  </w:style>
  <w:style w:type="paragraph" w:customStyle="1" w:styleId="11">
    <w:name w:val="Пост1"/>
    <w:link w:val="10"/>
    <w:qFormat/>
    <w:locked/>
    <w:rsid w:val="00BF7A5F"/>
    <w:pPr>
      <w:spacing w:after="0" w:line="240" w:lineRule="auto"/>
      <w:ind w:right="709"/>
      <w:jc w:val="center"/>
    </w:pPr>
    <w:rPr>
      <w:rFonts w:ascii="Sylfaen" w:eastAsia="Calibri" w:hAnsi="Sylfaen"/>
      <w:noProof/>
    </w:rPr>
  </w:style>
  <w:style w:type="character" w:customStyle="1" w:styleId="20">
    <w:name w:val="Пост2 Знак"/>
    <w:link w:val="21"/>
    <w:locked/>
    <w:rsid w:val="00BF7A5F"/>
    <w:rPr>
      <w:rFonts w:ascii="Sylfaen" w:eastAsia="Calibri" w:hAnsi="Sylfaen"/>
      <w:b/>
      <w:sz w:val="32"/>
      <w:szCs w:val="32"/>
    </w:rPr>
  </w:style>
  <w:style w:type="paragraph" w:customStyle="1" w:styleId="21">
    <w:name w:val="Пост2"/>
    <w:link w:val="20"/>
    <w:autoRedefine/>
    <w:qFormat/>
    <w:locked/>
    <w:rsid w:val="00BF7A5F"/>
    <w:pPr>
      <w:spacing w:after="0" w:line="240" w:lineRule="auto"/>
      <w:ind w:right="849"/>
      <w:jc w:val="center"/>
    </w:pPr>
    <w:rPr>
      <w:rFonts w:ascii="Sylfaen" w:eastAsia="Calibri" w:hAnsi="Sylfae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DF71B470FE04D3DAFD0C0206059E31D237E37CC57DC23BCF9E80B21F2088E68A46EE33A23AC51EFA013A155B6N5e9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DF71B470FE04D3DAFD0C0206059E31D237E3CC450D223BCF9E80B21F2088E68A46EE33A23AC51EFA013A155B6N5e9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DF71B470FE04D3DAFD0C12E7559E31D23723CCD5ED823BCF9E80B21F2088E68A46EE33A23AC51EFA013A155B6N5e9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F71B470FE04D3DAFD0C12E7559E31D237236C052D323BCF9E80B21F2088E68A46EE33A23AC51EFA013A155B6N5e9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067DD-961F-42D8-8098-AD6E6250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4142</Words>
  <Characters>23615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 Tech PC</dc:creator>
  <cp:lastModifiedBy>User</cp:lastModifiedBy>
  <cp:revision>6</cp:revision>
  <cp:lastPrinted>2026-04-16T06:23:00Z</cp:lastPrinted>
  <dcterms:created xsi:type="dcterms:W3CDTF">2026-04-16T06:27:00Z</dcterms:created>
  <dcterms:modified xsi:type="dcterms:W3CDTF">2026-05-13T05:51:00Z</dcterms:modified>
</cp:coreProperties>
</file>