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77B29" w14:textId="77777777" w:rsidR="00877D59" w:rsidRDefault="00877D59" w:rsidP="00877D5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Совета депутатов городского округа Кашира Московской области</w:t>
      </w:r>
    </w:p>
    <w:p w14:paraId="51FFAF5E" w14:textId="3D0CD7B8" w:rsidR="002355BE" w:rsidRPr="002355BE" w:rsidRDefault="002355BE" w:rsidP="002355BE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2355BE">
        <w:rPr>
          <w:rFonts w:ascii="Times New Roman" w:hAnsi="Times New Roman" w:cs="Times New Roman"/>
          <w:bCs/>
          <w:sz w:val="24"/>
          <w:szCs w:val="24"/>
        </w:rPr>
        <w:t>от 17.02.2026</w:t>
      </w:r>
      <w:r w:rsidRPr="002355BE">
        <w:rPr>
          <w:rFonts w:ascii="Times New Roman" w:hAnsi="Times New Roman" w:cs="Times New Roman"/>
          <w:bCs/>
          <w:sz w:val="24"/>
          <w:szCs w:val="24"/>
        </w:rPr>
        <w:tab/>
      </w:r>
      <w:r w:rsidRPr="002355BE">
        <w:rPr>
          <w:rFonts w:ascii="Times New Roman" w:hAnsi="Times New Roman" w:cs="Times New Roman"/>
          <w:bCs/>
          <w:sz w:val="24"/>
          <w:szCs w:val="24"/>
        </w:rPr>
        <w:tab/>
      </w:r>
      <w:r w:rsidR="00877D59">
        <w:rPr>
          <w:rFonts w:ascii="Times New Roman" w:hAnsi="Times New Roman" w:cs="Times New Roman"/>
          <w:bCs/>
          <w:sz w:val="24"/>
          <w:szCs w:val="24"/>
        </w:rPr>
        <w:t>№</w:t>
      </w:r>
      <w:bookmarkStart w:id="0" w:name="_GoBack"/>
      <w:bookmarkEnd w:id="0"/>
      <w:r w:rsidRPr="002355BE">
        <w:rPr>
          <w:rFonts w:ascii="Times New Roman" w:hAnsi="Times New Roman" w:cs="Times New Roman"/>
          <w:bCs/>
          <w:sz w:val="24"/>
          <w:szCs w:val="24"/>
        </w:rPr>
        <w:t>7-н</w:t>
      </w:r>
    </w:p>
    <w:p w14:paraId="2E4E68B5" w14:textId="77777777" w:rsidR="002355BE" w:rsidRPr="002355BE" w:rsidRDefault="002355BE" w:rsidP="002355BE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3C5028E7" w14:textId="77777777" w:rsidR="002355BE" w:rsidRPr="002355BE" w:rsidRDefault="002355BE" w:rsidP="002355BE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14:paraId="4C21195B" w14:textId="0A56F5BE" w:rsidR="00897CE1" w:rsidRPr="002355BE" w:rsidRDefault="00F77C36" w:rsidP="002355BE">
      <w:pPr>
        <w:widowControl w:val="0"/>
        <w:spacing w:after="0" w:line="240" w:lineRule="auto"/>
        <w:ind w:right="1983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55BE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</w:t>
      </w:r>
      <w:r w:rsidR="00897CE1" w:rsidRPr="002355BE">
        <w:rPr>
          <w:rFonts w:ascii="Times New Roman" w:hAnsi="Times New Roman" w:cs="Times New Roman"/>
          <w:bCs/>
          <w:sz w:val="28"/>
          <w:szCs w:val="28"/>
        </w:rPr>
        <w:t>в</w:t>
      </w:r>
      <w:r w:rsidR="00897CE1" w:rsidRPr="002355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7CE1" w:rsidRPr="002355BE">
        <w:rPr>
          <w:rFonts w:ascii="Times New Roman" w:hAnsi="Times New Roman" w:cs="Times New Roman"/>
          <w:bCs/>
          <w:sz w:val="28"/>
          <w:szCs w:val="28"/>
        </w:rPr>
        <w:t>местные нормативы</w:t>
      </w:r>
      <w:r w:rsidR="002355BE" w:rsidRPr="002355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7CE1" w:rsidRPr="002355BE">
        <w:rPr>
          <w:rFonts w:ascii="Times New Roman" w:hAnsi="Times New Roman" w:cs="Times New Roman"/>
          <w:bCs/>
          <w:sz w:val="28"/>
          <w:szCs w:val="28"/>
        </w:rPr>
        <w:t xml:space="preserve">градостроительного проектирования </w:t>
      </w:r>
      <w:r w:rsidR="002355BE" w:rsidRPr="002355BE">
        <w:rPr>
          <w:rFonts w:ascii="Times New Roman" w:hAnsi="Times New Roman" w:cs="Times New Roman"/>
          <w:bCs/>
          <w:sz w:val="28"/>
          <w:szCs w:val="28"/>
        </w:rPr>
        <w:br/>
      </w:r>
      <w:r w:rsidR="00897CE1" w:rsidRPr="002355BE">
        <w:rPr>
          <w:rFonts w:ascii="Times New Roman" w:hAnsi="Times New Roman" w:cs="Times New Roman"/>
          <w:bCs/>
          <w:sz w:val="28"/>
          <w:szCs w:val="28"/>
        </w:rPr>
        <w:t>городского округа Кашира Московской области,</w:t>
      </w:r>
      <w:r w:rsidR="002355BE" w:rsidRPr="002355B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55BE" w:rsidRPr="002355BE">
        <w:rPr>
          <w:rFonts w:ascii="Times New Roman" w:hAnsi="Times New Roman" w:cs="Times New Roman"/>
          <w:bCs/>
          <w:sz w:val="28"/>
          <w:szCs w:val="28"/>
        </w:rPr>
        <w:br/>
      </w:r>
      <w:r w:rsidR="00897CE1" w:rsidRPr="002355BE">
        <w:rPr>
          <w:rFonts w:ascii="Times New Roman" w:hAnsi="Times New Roman" w:cs="Times New Roman"/>
          <w:bCs/>
          <w:sz w:val="28"/>
          <w:szCs w:val="28"/>
        </w:rPr>
        <w:t xml:space="preserve">утвержденные решением Совета депутатов </w:t>
      </w:r>
      <w:r w:rsidR="002355BE" w:rsidRPr="002355BE">
        <w:rPr>
          <w:rFonts w:ascii="Times New Roman" w:hAnsi="Times New Roman" w:cs="Times New Roman"/>
          <w:bCs/>
          <w:sz w:val="28"/>
          <w:szCs w:val="28"/>
        </w:rPr>
        <w:br/>
      </w:r>
      <w:r w:rsidR="00897CE1" w:rsidRPr="002355BE">
        <w:rPr>
          <w:rFonts w:ascii="Times New Roman" w:hAnsi="Times New Roman" w:cs="Times New Roman"/>
          <w:bCs/>
          <w:sz w:val="28"/>
          <w:szCs w:val="28"/>
        </w:rPr>
        <w:t>городского округа Кашира Московской области</w:t>
      </w:r>
    </w:p>
    <w:p w14:paraId="2CD6A215" w14:textId="77777777" w:rsidR="00897CE1" w:rsidRPr="002355BE" w:rsidRDefault="00897CE1" w:rsidP="002355BE">
      <w:pPr>
        <w:widowControl w:val="0"/>
        <w:spacing w:after="0" w:line="240" w:lineRule="auto"/>
        <w:ind w:right="2550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55BE">
        <w:rPr>
          <w:rFonts w:ascii="Times New Roman" w:hAnsi="Times New Roman" w:cs="Times New Roman"/>
          <w:bCs/>
          <w:sz w:val="28"/>
          <w:szCs w:val="28"/>
        </w:rPr>
        <w:t xml:space="preserve">от 27.11.2023 № 118-н «Об утверждении местных </w:t>
      </w:r>
    </w:p>
    <w:p w14:paraId="4114DA4B" w14:textId="77777777" w:rsidR="00897CE1" w:rsidRPr="002355BE" w:rsidRDefault="00897CE1" w:rsidP="002355BE">
      <w:pPr>
        <w:widowControl w:val="0"/>
        <w:spacing w:after="0" w:line="240" w:lineRule="auto"/>
        <w:ind w:right="2550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2355BE">
        <w:rPr>
          <w:rFonts w:ascii="Times New Roman" w:hAnsi="Times New Roman" w:cs="Times New Roman"/>
          <w:bCs/>
          <w:sz w:val="28"/>
          <w:szCs w:val="28"/>
        </w:rPr>
        <w:t xml:space="preserve">нормативов градостроительного проектирования </w:t>
      </w:r>
    </w:p>
    <w:p w14:paraId="580740D8" w14:textId="51524912" w:rsidR="00897CE1" w:rsidRPr="002355BE" w:rsidRDefault="00897CE1" w:rsidP="002355BE">
      <w:pPr>
        <w:widowControl w:val="0"/>
        <w:spacing w:after="0" w:line="240" w:lineRule="auto"/>
        <w:ind w:right="2550"/>
        <w:outlineLvl w:val="0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bCs/>
          <w:sz w:val="28"/>
          <w:szCs w:val="28"/>
        </w:rPr>
        <w:t>городского округа Кашира Московской области»</w:t>
      </w:r>
    </w:p>
    <w:p w14:paraId="1658F38A" w14:textId="13317DC9" w:rsidR="00F77C36" w:rsidRPr="002355BE" w:rsidRDefault="00F77C36" w:rsidP="002355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AB0742" w14:textId="77777777" w:rsidR="002355BE" w:rsidRPr="002355BE" w:rsidRDefault="002355BE" w:rsidP="002355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9811E5" w14:textId="77777777" w:rsidR="002355BE" w:rsidRDefault="00F77C36" w:rsidP="002355BE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  <w:sectPr w:rsidR="002355BE" w:rsidSect="002355BE">
          <w:pgSz w:w="11906" w:h="16838"/>
          <w:pgMar w:top="2438" w:right="851" w:bottom="680" w:left="1985" w:header="0" w:footer="0" w:gutter="0"/>
          <w:cols w:space="720"/>
          <w:noEndnote/>
        </w:sectPr>
      </w:pPr>
      <w:r w:rsidRPr="002355BE">
        <w:rPr>
          <w:rFonts w:ascii="Times New Roman" w:hAnsi="Times New Roman" w:cs="Times New Roman"/>
          <w:sz w:val="28"/>
          <w:szCs w:val="28"/>
        </w:rPr>
        <w:t>В соответствии с Градостроительн</w:t>
      </w:r>
      <w:r w:rsidR="00897CE1" w:rsidRPr="002355BE">
        <w:rPr>
          <w:rFonts w:ascii="Times New Roman" w:hAnsi="Times New Roman" w:cs="Times New Roman"/>
          <w:sz w:val="28"/>
          <w:szCs w:val="28"/>
        </w:rPr>
        <w:t>ым</w:t>
      </w:r>
      <w:r w:rsidRPr="002355BE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897CE1" w:rsidRPr="002355BE">
        <w:rPr>
          <w:rFonts w:ascii="Times New Roman" w:hAnsi="Times New Roman" w:cs="Times New Roman"/>
          <w:sz w:val="28"/>
          <w:szCs w:val="28"/>
        </w:rPr>
        <w:t>ом</w:t>
      </w:r>
      <w:r w:rsidRPr="002355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55BE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 w:rsidRPr="002355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55BE">
        <w:rPr>
          <w:rFonts w:ascii="Times New Roman" w:hAnsi="Times New Roman" w:cs="Times New Roman"/>
          <w:sz w:val="28"/>
          <w:szCs w:val="28"/>
        </w:rPr>
        <w:t xml:space="preserve">Федерации, Федеральным </w:t>
      </w:r>
      <w:hyperlink r:id="rId7" w:history="1"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2355BE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4A1C60" w:rsidRPr="002355BE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4A1C60" w:rsidRPr="002355BE">
        <w:rPr>
          <w:rFonts w:ascii="Times New Roman" w:hAnsi="Times New Roman" w:cs="Times New Roman"/>
          <w:kern w:val="24"/>
          <w:sz w:val="28"/>
          <w:szCs w:val="28"/>
        </w:rPr>
        <w:t>законом от</w:t>
      </w:r>
      <w:r w:rsidR="002355BE" w:rsidRPr="002355BE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="004A1C60" w:rsidRPr="002355BE">
        <w:rPr>
          <w:rFonts w:ascii="Times New Roman" w:hAnsi="Times New Roman" w:cs="Times New Roman"/>
          <w:kern w:val="24"/>
          <w:sz w:val="28"/>
          <w:szCs w:val="28"/>
        </w:rPr>
        <w:t>20.03.2025 №</w:t>
      </w:r>
      <w:r w:rsidR="002355BE" w:rsidRPr="002355BE">
        <w:rPr>
          <w:rFonts w:ascii="Times New Roman" w:hAnsi="Times New Roman" w:cs="Times New Roman"/>
          <w:kern w:val="24"/>
          <w:sz w:val="28"/>
          <w:szCs w:val="28"/>
        </w:rPr>
        <w:t xml:space="preserve"> </w:t>
      </w:r>
      <w:r w:rsidR="004A1C60" w:rsidRPr="002355BE">
        <w:rPr>
          <w:rFonts w:ascii="Times New Roman" w:hAnsi="Times New Roman" w:cs="Times New Roman"/>
          <w:kern w:val="24"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hyperlink r:id="rId8" w:history="1"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="00FB0CA2" w:rsidRPr="002355BE">
        <w:rPr>
          <w:rFonts w:ascii="Times New Roman" w:hAnsi="Times New Roman" w:cs="Times New Roman"/>
          <w:sz w:val="28"/>
          <w:szCs w:val="28"/>
        </w:rPr>
        <w:t xml:space="preserve"> Московской области от</w:t>
      </w:r>
      <w:r w:rsidR="00DD1574"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Pr="002355BE">
        <w:rPr>
          <w:rFonts w:ascii="Times New Roman" w:hAnsi="Times New Roman" w:cs="Times New Roman"/>
          <w:sz w:val="28"/>
          <w:szCs w:val="28"/>
        </w:rPr>
        <w:t>07.03.2007</w:t>
      </w:r>
      <w:r w:rsidR="002355BE"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="00FB0CA2" w:rsidRPr="002355BE">
        <w:rPr>
          <w:rFonts w:ascii="Times New Roman" w:hAnsi="Times New Roman" w:cs="Times New Roman"/>
          <w:sz w:val="28"/>
          <w:szCs w:val="28"/>
        </w:rPr>
        <w:t>№</w:t>
      </w:r>
      <w:r w:rsidR="002355BE"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Pr="002355BE">
        <w:rPr>
          <w:rFonts w:ascii="Times New Roman" w:hAnsi="Times New Roman" w:cs="Times New Roman"/>
          <w:sz w:val="28"/>
          <w:szCs w:val="28"/>
        </w:rPr>
        <w:t xml:space="preserve">36/2007-ОЗ «О Генеральном плане развития Московской области», </w:t>
      </w:r>
      <w:hyperlink r:id="rId9" w:history="1"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2355BE">
        <w:rPr>
          <w:rFonts w:ascii="Times New Roman" w:hAnsi="Times New Roman" w:cs="Times New Roman"/>
          <w:sz w:val="28"/>
          <w:szCs w:val="28"/>
        </w:rPr>
        <w:t xml:space="preserve"> Московской области от 24.07.2014 </w:t>
      </w:r>
      <w:r w:rsidR="00FB0CA2" w:rsidRPr="002355BE">
        <w:rPr>
          <w:rFonts w:ascii="Times New Roman" w:hAnsi="Times New Roman" w:cs="Times New Roman"/>
          <w:sz w:val="28"/>
          <w:szCs w:val="28"/>
        </w:rPr>
        <w:t>№</w:t>
      </w:r>
      <w:r w:rsidRPr="002355BE">
        <w:rPr>
          <w:rFonts w:ascii="Times New Roman" w:hAnsi="Times New Roman" w:cs="Times New Roman"/>
          <w:sz w:val="28"/>
          <w:szCs w:val="28"/>
        </w:rPr>
        <w:t xml:space="preserve"> 106/2014-ОЗ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>«О</w:t>
      </w:r>
      <w:r w:rsidR="002355BE">
        <w:rPr>
          <w:rFonts w:ascii="Times New Roman" w:hAnsi="Times New Roman" w:cs="Times New Roman"/>
          <w:sz w:val="28"/>
          <w:szCs w:val="28"/>
        </w:rPr>
        <w:t xml:space="preserve"> </w:t>
      </w:r>
      <w:r w:rsidRPr="002355BE">
        <w:rPr>
          <w:rFonts w:ascii="Times New Roman" w:hAnsi="Times New Roman" w:cs="Times New Roman"/>
          <w:sz w:val="28"/>
          <w:szCs w:val="28"/>
        </w:rPr>
        <w:t>перераспределении полномочий между органами местного самоуправления муниципальных образований</w:t>
      </w:r>
      <w:proofErr w:type="gramEnd"/>
      <w:r w:rsidRPr="002355B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55BE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 xml:space="preserve">и органами государственной власти Московской области», </w:t>
      </w:r>
      <w:hyperlink r:id="rId10" w:history="1"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2355BE">
        <w:rPr>
          <w:rFonts w:ascii="Times New Roman" w:hAnsi="Times New Roman" w:cs="Times New Roman"/>
          <w:sz w:val="28"/>
          <w:szCs w:val="28"/>
        </w:rPr>
        <w:t xml:space="preserve"> Московской области от 24.07.2014 № 107/2014-ОЗ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области», </w:t>
      </w:r>
      <w:hyperlink r:id="rId11" w:history="1"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2355BE">
        <w:rPr>
          <w:rFonts w:ascii="Times New Roman" w:hAnsi="Times New Roman" w:cs="Times New Roman"/>
          <w:sz w:val="28"/>
          <w:szCs w:val="28"/>
        </w:rPr>
        <w:t xml:space="preserve"> Правительства Московской обл</w:t>
      </w:r>
      <w:r w:rsidR="00FB0CA2" w:rsidRPr="002355BE">
        <w:rPr>
          <w:rFonts w:ascii="Times New Roman" w:hAnsi="Times New Roman" w:cs="Times New Roman"/>
          <w:sz w:val="28"/>
          <w:szCs w:val="28"/>
        </w:rPr>
        <w:t xml:space="preserve">асти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="00FB0CA2" w:rsidRPr="002355BE">
        <w:rPr>
          <w:rFonts w:ascii="Times New Roman" w:hAnsi="Times New Roman" w:cs="Times New Roman"/>
          <w:sz w:val="28"/>
          <w:szCs w:val="28"/>
        </w:rPr>
        <w:t>от 17.08.2015 № 713/30 «Об</w:t>
      </w:r>
      <w:r w:rsidR="002355BE"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Pr="002355BE">
        <w:rPr>
          <w:rFonts w:ascii="Times New Roman" w:hAnsi="Times New Roman" w:cs="Times New Roman"/>
          <w:sz w:val="28"/>
          <w:szCs w:val="28"/>
        </w:rPr>
        <w:t xml:space="preserve">утверждении нормативов градостроительного проектирования Московской области», </w:t>
      </w:r>
      <w:hyperlink r:id="rId12" w:history="1"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Уставом</w:t>
        </w:r>
      </w:hyperlink>
      <w:r w:rsidRPr="002355BE">
        <w:rPr>
          <w:rFonts w:ascii="Times New Roman" w:hAnsi="Times New Roman" w:cs="Times New Roman"/>
          <w:sz w:val="28"/>
          <w:szCs w:val="28"/>
        </w:rPr>
        <w:t xml:space="preserve"> городского округа Кашира Московской области, </w:t>
      </w:r>
      <w:hyperlink r:id="rId13" w:history="1"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решением</w:t>
        </w:r>
      </w:hyperlink>
      <w:r w:rsidRPr="002355BE">
        <w:rPr>
          <w:rFonts w:ascii="Times New Roman" w:hAnsi="Times New Roman" w:cs="Times New Roman"/>
          <w:sz w:val="28"/>
          <w:szCs w:val="28"/>
        </w:rPr>
        <w:t xml:space="preserve"> Совета депутатов городского округа Кашира</w:t>
      </w:r>
      <w:r w:rsidR="004A1C60" w:rsidRPr="002355BE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Pr="002355BE">
        <w:rPr>
          <w:rFonts w:ascii="Times New Roman" w:hAnsi="Times New Roman" w:cs="Times New Roman"/>
          <w:sz w:val="28"/>
          <w:szCs w:val="28"/>
        </w:rPr>
        <w:t xml:space="preserve"> от 22.11.2016</w:t>
      </w:r>
      <w:proofErr w:type="gramEnd"/>
      <w:r w:rsidRPr="002355BE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Pr="002355BE">
        <w:rPr>
          <w:rFonts w:ascii="Times New Roman" w:hAnsi="Times New Roman" w:cs="Times New Roman"/>
          <w:sz w:val="28"/>
          <w:szCs w:val="28"/>
        </w:rPr>
        <w:t>205-н «Об</w:t>
      </w:r>
      <w:r w:rsidR="002355BE"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Pr="002355BE">
        <w:rPr>
          <w:rFonts w:ascii="Times New Roman" w:hAnsi="Times New Roman" w:cs="Times New Roman"/>
          <w:sz w:val="28"/>
          <w:szCs w:val="28"/>
        </w:rPr>
        <w:t xml:space="preserve">утверждении Положения о составе, порядке подготовки и утверждения местных нормативов градостроительного проектирования городского округа Кашира Московской области и внесения в них изменений»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>(далее - Положение),</w:t>
      </w:r>
      <w:r w:rsidR="00897CE1"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Pr="002355BE">
        <w:rPr>
          <w:rFonts w:ascii="Times New Roman" w:hAnsi="Times New Roman" w:cs="Times New Roman"/>
          <w:iCs/>
          <w:sz w:val="28"/>
          <w:szCs w:val="28"/>
        </w:rPr>
        <w:t xml:space="preserve">постановлением главы городского округа Кашира </w:t>
      </w:r>
      <w:r w:rsidR="002355BE">
        <w:rPr>
          <w:rFonts w:ascii="Times New Roman" w:hAnsi="Times New Roman" w:cs="Times New Roman"/>
          <w:iCs/>
          <w:sz w:val="28"/>
          <w:szCs w:val="28"/>
        </w:rPr>
        <w:br/>
      </w:r>
      <w:r w:rsidRPr="002355BE">
        <w:rPr>
          <w:rFonts w:ascii="Times New Roman" w:hAnsi="Times New Roman" w:cs="Times New Roman"/>
          <w:iCs/>
          <w:sz w:val="28"/>
          <w:szCs w:val="28"/>
        </w:rPr>
        <w:t xml:space="preserve">от </w:t>
      </w:r>
      <w:r w:rsidR="00FB0CA2" w:rsidRPr="002355BE">
        <w:rPr>
          <w:rFonts w:ascii="Times New Roman" w:hAnsi="Times New Roman" w:cs="Times New Roman"/>
          <w:iCs/>
          <w:sz w:val="28"/>
          <w:szCs w:val="28"/>
        </w:rPr>
        <w:t>2</w:t>
      </w:r>
      <w:r w:rsidR="002666C6" w:rsidRPr="002355BE">
        <w:rPr>
          <w:rFonts w:ascii="Times New Roman" w:hAnsi="Times New Roman" w:cs="Times New Roman"/>
          <w:iCs/>
          <w:sz w:val="28"/>
          <w:szCs w:val="28"/>
        </w:rPr>
        <w:t>7</w:t>
      </w:r>
      <w:r w:rsidR="00FB0CA2" w:rsidRPr="002355BE">
        <w:rPr>
          <w:rFonts w:ascii="Times New Roman" w:hAnsi="Times New Roman" w:cs="Times New Roman"/>
          <w:iCs/>
          <w:sz w:val="28"/>
          <w:szCs w:val="28"/>
        </w:rPr>
        <w:t>.1</w:t>
      </w:r>
      <w:r w:rsidR="002666C6" w:rsidRPr="002355BE">
        <w:rPr>
          <w:rFonts w:ascii="Times New Roman" w:hAnsi="Times New Roman" w:cs="Times New Roman"/>
          <w:iCs/>
          <w:sz w:val="28"/>
          <w:szCs w:val="28"/>
        </w:rPr>
        <w:t>1</w:t>
      </w:r>
      <w:r w:rsidR="00FB0CA2" w:rsidRPr="002355BE">
        <w:rPr>
          <w:rFonts w:ascii="Times New Roman" w:hAnsi="Times New Roman" w:cs="Times New Roman"/>
          <w:iCs/>
          <w:sz w:val="28"/>
          <w:szCs w:val="28"/>
        </w:rPr>
        <w:t>.202</w:t>
      </w:r>
      <w:r w:rsidR="00E6636F" w:rsidRPr="002355BE">
        <w:rPr>
          <w:rFonts w:ascii="Times New Roman" w:hAnsi="Times New Roman" w:cs="Times New Roman"/>
          <w:iCs/>
          <w:sz w:val="28"/>
          <w:szCs w:val="28"/>
        </w:rPr>
        <w:t>5</w:t>
      </w:r>
      <w:r w:rsidR="00FB0CA2" w:rsidRPr="002355BE">
        <w:rPr>
          <w:rFonts w:ascii="Times New Roman" w:hAnsi="Times New Roman" w:cs="Times New Roman"/>
          <w:iCs/>
          <w:sz w:val="28"/>
          <w:szCs w:val="28"/>
        </w:rPr>
        <w:t xml:space="preserve"> № </w:t>
      </w:r>
      <w:r w:rsidR="002666C6" w:rsidRPr="002355BE">
        <w:rPr>
          <w:rFonts w:ascii="Times New Roman" w:hAnsi="Times New Roman" w:cs="Times New Roman"/>
          <w:iCs/>
          <w:sz w:val="28"/>
          <w:szCs w:val="28"/>
        </w:rPr>
        <w:t>54</w:t>
      </w:r>
      <w:r w:rsidR="00FB0CA2" w:rsidRPr="002355BE">
        <w:rPr>
          <w:rFonts w:ascii="Times New Roman" w:hAnsi="Times New Roman" w:cs="Times New Roman"/>
          <w:iCs/>
          <w:sz w:val="28"/>
          <w:szCs w:val="28"/>
        </w:rPr>
        <w:t>-пг</w:t>
      </w:r>
      <w:r w:rsidR="00FB0CA2" w:rsidRPr="002355BE">
        <w:rPr>
          <w:rFonts w:ascii="Times New Roman" w:hAnsi="Times New Roman" w:cs="Times New Roman"/>
          <w:i/>
          <w:iCs/>
          <w:sz w:val="28"/>
          <w:szCs w:val="28"/>
        </w:rPr>
        <w:t xml:space="preserve"> «</w:t>
      </w:r>
      <w:r w:rsidR="00DD1574" w:rsidRPr="002355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 подготовке проекта </w:t>
      </w:r>
      <w:r w:rsidR="00DD1574" w:rsidRPr="002355BE">
        <w:rPr>
          <w:rFonts w:ascii="Times New Roman" w:hAnsi="Times New Roman" w:cs="Times New Roman"/>
          <w:bCs/>
          <w:sz w:val="28"/>
          <w:szCs w:val="28"/>
        </w:rPr>
        <w:t xml:space="preserve">внесения изменений </w:t>
      </w:r>
      <w:r w:rsidR="002355BE">
        <w:rPr>
          <w:rFonts w:ascii="Times New Roman" w:hAnsi="Times New Roman" w:cs="Times New Roman"/>
          <w:bCs/>
          <w:sz w:val="28"/>
          <w:szCs w:val="28"/>
        </w:rPr>
        <w:br/>
      </w:r>
      <w:r w:rsidR="00DD1574" w:rsidRPr="002355BE">
        <w:rPr>
          <w:rFonts w:ascii="Times New Roman" w:hAnsi="Times New Roman" w:cs="Times New Roman"/>
          <w:bCs/>
          <w:sz w:val="28"/>
          <w:szCs w:val="28"/>
        </w:rPr>
        <w:t xml:space="preserve">в местные нормативы градостроительного проектирования </w:t>
      </w:r>
      <w:r w:rsidR="002355BE">
        <w:rPr>
          <w:rFonts w:ascii="Times New Roman" w:hAnsi="Times New Roman" w:cs="Times New Roman"/>
          <w:bCs/>
          <w:sz w:val="28"/>
          <w:szCs w:val="28"/>
        </w:rPr>
        <w:br/>
      </w:r>
      <w:r w:rsidR="00DD1574" w:rsidRPr="002355BE">
        <w:rPr>
          <w:rFonts w:ascii="Times New Roman" w:hAnsi="Times New Roman" w:cs="Times New Roman"/>
          <w:bCs/>
          <w:sz w:val="28"/>
          <w:szCs w:val="28"/>
        </w:rPr>
        <w:t xml:space="preserve">городского округа Кашира Московской области, утвержденные решением Совета депутатов городского округа Кашира Московской области </w:t>
      </w:r>
      <w:r w:rsidR="002355BE">
        <w:rPr>
          <w:rFonts w:ascii="Times New Roman" w:hAnsi="Times New Roman" w:cs="Times New Roman"/>
          <w:bCs/>
          <w:sz w:val="28"/>
          <w:szCs w:val="28"/>
        </w:rPr>
        <w:br/>
      </w:r>
      <w:r w:rsidR="00DD1574" w:rsidRPr="002355BE">
        <w:rPr>
          <w:rFonts w:ascii="Times New Roman" w:hAnsi="Times New Roman" w:cs="Times New Roman"/>
          <w:bCs/>
          <w:sz w:val="28"/>
          <w:szCs w:val="28"/>
        </w:rPr>
        <w:t>от 27.11.2023</w:t>
      </w:r>
      <w:proofErr w:type="gramEnd"/>
      <w:r w:rsidR="00DD1574" w:rsidRPr="002355BE">
        <w:rPr>
          <w:rFonts w:ascii="Times New Roman" w:hAnsi="Times New Roman" w:cs="Times New Roman"/>
          <w:bCs/>
          <w:sz w:val="28"/>
          <w:szCs w:val="28"/>
        </w:rPr>
        <w:t xml:space="preserve"> № 118-н «Об утверждении местных нормативов</w:t>
      </w:r>
    </w:p>
    <w:p w14:paraId="748BC854" w14:textId="0069F8A2" w:rsidR="00FB0CA2" w:rsidRPr="002355BE" w:rsidRDefault="00DD1574" w:rsidP="002355BE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bCs/>
          <w:sz w:val="28"/>
          <w:szCs w:val="28"/>
        </w:rPr>
        <w:lastRenderedPageBreak/>
        <w:t>градостроительного проектирования городского округа Кашира Московской области,</w:t>
      </w:r>
      <w:r w:rsidR="00C21F4C" w:rsidRPr="002355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8CB7D6" w14:textId="77777777" w:rsidR="009E6A83" w:rsidRPr="002355BE" w:rsidRDefault="009E6A83" w:rsidP="002355BE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Совет депутатов городского округа Кашира Московской области</w:t>
      </w:r>
    </w:p>
    <w:p w14:paraId="7D66C1D3" w14:textId="42FA85B4" w:rsidR="00FB0CA2" w:rsidRPr="002355BE" w:rsidRDefault="00FB0CA2" w:rsidP="002355BE">
      <w:pPr>
        <w:widowControl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РЕШИЛ</w:t>
      </w:r>
      <w:r w:rsidR="00F77C36" w:rsidRPr="002355BE">
        <w:rPr>
          <w:rFonts w:ascii="Times New Roman" w:hAnsi="Times New Roman" w:cs="Times New Roman"/>
          <w:sz w:val="28"/>
          <w:szCs w:val="28"/>
        </w:rPr>
        <w:t>:</w:t>
      </w:r>
    </w:p>
    <w:p w14:paraId="4B8AAF80" w14:textId="77777777" w:rsidR="00725FC5" w:rsidRPr="002355BE" w:rsidRDefault="00725FC5" w:rsidP="002355BE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917EAFA" w14:textId="63AE3F82" w:rsidR="00F77C36" w:rsidRPr="002355BE" w:rsidRDefault="00F77C36" w:rsidP="002355BE">
      <w:pPr>
        <w:widowControl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 xml:space="preserve">1. Внести в местные </w:t>
      </w:r>
      <w:hyperlink r:id="rId14" w:history="1"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нормативы</w:t>
        </w:r>
      </w:hyperlink>
      <w:r w:rsidRPr="002355BE">
        <w:rPr>
          <w:rFonts w:ascii="Times New Roman" w:hAnsi="Times New Roman" w:cs="Times New Roman"/>
          <w:sz w:val="28"/>
          <w:szCs w:val="28"/>
        </w:rPr>
        <w:t xml:space="preserve"> градостроительного проектирования городского округа Кашира Московской области, утвержденные решением Совета депутатов городского о</w:t>
      </w:r>
      <w:r w:rsidR="00897CE1" w:rsidRPr="002355BE">
        <w:rPr>
          <w:rFonts w:ascii="Times New Roman" w:hAnsi="Times New Roman" w:cs="Times New Roman"/>
          <w:sz w:val="28"/>
          <w:szCs w:val="28"/>
        </w:rPr>
        <w:t>круга Кашира Московской области</w:t>
      </w:r>
      <w:r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>от 27.11.2023 № 118-н</w:t>
      </w:r>
      <w:r w:rsidR="00FB0CA2"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="00FB0CA2" w:rsidRPr="002355BE">
        <w:rPr>
          <w:rFonts w:ascii="Times New Roman" w:hAnsi="Times New Roman" w:cs="Times New Roman"/>
          <w:bCs/>
          <w:sz w:val="28"/>
          <w:szCs w:val="28"/>
        </w:rPr>
        <w:t>«Об утверждении местных нормативов градостроительного проектирования городского округа Кашира Московской области»</w:t>
      </w:r>
      <w:r w:rsidR="00FB0CA2"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Pr="002355BE">
        <w:rPr>
          <w:rFonts w:ascii="Times New Roman" w:hAnsi="Times New Roman" w:cs="Times New Roman"/>
          <w:sz w:val="28"/>
          <w:szCs w:val="28"/>
        </w:rPr>
        <w:t>(далее – местные нормативы)</w:t>
      </w:r>
      <w:r w:rsidR="00725FC5" w:rsidRPr="002355BE">
        <w:rPr>
          <w:rFonts w:ascii="Times New Roman" w:hAnsi="Times New Roman" w:cs="Times New Roman"/>
          <w:sz w:val="28"/>
          <w:szCs w:val="28"/>
        </w:rPr>
        <w:t>,</w:t>
      </w:r>
      <w:r w:rsidRPr="002355BE">
        <w:rPr>
          <w:rFonts w:ascii="Times New Roman" w:hAnsi="Times New Roman" w:cs="Times New Roman"/>
          <w:sz w:val="28"/>
          <w:szCs w:val="28"/>
        </w:rPr>
        <w:t xml:space="preserve"> следующие изменения: </w:t>
      </w:r>
    </w:p>
    <w:p w14:paraId="40B93061" w14:textId="324F3354" w:rsidR="00D24591" w:rsidRPr="002355BE" w:rsidRDefault="00F77C36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 xml:space="preserve">1.1. </w:t>
      </w:r>
      <w:r w:rsidR="00D24591" w:rsidRPr="002355BE">
        <w:rPr>
          <w:rFonts w:ascii="Times New Roman" w:hAnsi="Times New Roman" w:cs="Times New Roman"/>
          <w:sz w:val="28"/>
          <w:szCs w:val="28"/>
        </w:rPr>
        <w:t xml:space="preserve">Подпункт 1 пункта 1.6.1 </w:t>
      </w:r>
      <w:r w:rsidR="002666C6" w:rsidRPr="002355BE">
        <w:rPr>
          <w:rFonts w:ascii="Times New Roman" w:hAnsi="Times New Roman" w:cs="Times New Roman"/>
          <w:sz w:val="28"/>
          <w:szCs w:val="28"/>
        </w:rPr>
        <w:t>под</w:t>
      </w:r>
      <w:r w:rsidR="00D24591" w:rsidRPr="002355BE">
        <w:rPr>
          <w:rFonts w:ascii="Times New Roman" w:hAnsi="Times New Roman" w:cs="Times New Roman"/>
          <w:sz w:val="28"/>
          <w:szCs w:val="28"/>
        </w:rPr>
        <w:t>раздела 1.6 «Расчетные показатели объектов культуры» местных нормативов изложить в следующей редакции:</w:t>
      </w:r>
    </w:p>
    <w:p w14:paraId="71382073" w14:textId="415DDB2E" w:rsidR="00D710A4" w:rsidRPr="002355BE" w:rsidRDefault="00D24591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«</w:t>
      </w:r>
      <w:r w:rsidR="002666C6" w:rsidRPr="002355BE">
        <w:rPr>
          <w:rFonts w:ascii="Times New Roman" w:hAnsi="Times New Roman" w:cs="Times New Roman"/>
          <w:sz w:val="28"/>
          <w:szCs w:val="28"/>
        </w:rPr>
        <w:t xml:space="preserve">1. </w:t>
      </w:r>
      <w:r w:rsidR="00D710A4" w:rsidRPr="002355BE">
        <w:rPr>
          <w:rFonts w:ascii="Times New Roman" w:hAnsi="Times New Roman" w:cs="Times New Roman"/>
          <w:sz w:val="28"/>
          <w:szCs w:val="28"/>
        </w:rPr>
        <w:t>Учреждени</w:t>
      </w:r>
      <w:r w:rsidR="002666C6" w:rsidRPr="002355BE">
        <w:rPr>
          <w:rFonts w:ascii="Times New Roman" w:hAnsi="Times New Roman" w:cs="Times New Roman"/>
          <w:sz w:val="28"/>
          <w:szCs w:val="28"/>
        </w:rPr>
        <w:t>е</w:t>
      </w:r>
      <w:r w:rsidR="00D710A4" w:rsidRPr="002355BE">
        <w:rPr>
          <w:rFonts w:ascii="Times New Roman" w:hAnsi="Times New Roman" w:cs="Times New Roman"/>
          <w:sz w:val="28"/>
          <w:szCs w:val="28"/>
        </w:rPr>
        <w:t xml:space="preserve"> клубного типа:</w:t>
      </w:r>
    </w:p>
    <w:p w14:paraId="5D0A4944" w14:textId="621F0F0A" w:rsidR="00D24591" w:rsidRPr="002355BE" w:rsidRDefault="00D24591" w:rsidP="002355BE">
      <w:pPr>
        <w:tabs>
          <w:tab w:val="center" w:pos="8100"/>
          <w:tab w:val="center" w:pos="89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единица измерения: кв</w:t>
      </w:r>
      <w:proofErr w:type="gramStart"/>
      <w:r w:rsidRPr="002355BE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2355BE">
        <w:rPr>
          <w:rFonts w:ascii="Times New Roman" w:hAnsi="Times New Roman" w:cs="Times New Roman"/>
          <w:sz w:val="28"/>
          <w:szCs w:val="28"/>
        </w:rPr>
        <w:t xml:space="preserve"> общей площади;</w:t>
      </w:r>
    </w:p>
    <w:p w14:paraId="6EA99E3A" w14:textId="773CBD6A" w:rsidR="00D24591" w:rsidRPr="002355BE" w:rsidRDefault="00D24591" w:rsidP="002355BE">
      <w:pPr>
        <w:tabs>
          <w:tab w:val="center" w:pos="8100"/>
          <w:tab w:val="center" w:pos="89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ab/>
        <w:t>рекомендуемая обеспеченность на 1000 человек расчетного населения (в</w:t>
      </w:r>
      <w:r w:rsidR="002355BE">
        <w:rPr>
          <w:rFonts w:ascii="Times New Roman" w:hAnsi="Times New Roman" w:cs="Times New Roman"/>
          <w:sz w:val="28"/>
          <w:szCs w:val="28"/>
        </w:rPr>
        <w:t xml:space="preserve"> </w:t>
      </w:r>
      <w:r w:rsidRPr="002355BE">
        <w:rPr>
          <w:rFonts w:ascii="Times New Roman" w:hAnsi="Times New Roman" w:cs="Times New Roman"/>
          <w:sz w:val="28"/>
          <w:szCs w:val="28"/>
        </w:rPr>
        <w:t xml:space="preserve">пределах минимума): для городского и сельского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>поселения: 15;</w:t>
      </w:r>
    </w:p>
    <w:p w14:paraId="7C27FFD1" w14:textId="703B8BC8" w:rsidR="00D24591" w:rsidRPr="002355BE" w:rsidRDefault="00D24591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 xml:space="preserve">размер земельного участка определяется по заданию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>на проектирование, возможно встроенно-пристроенный;</w:t>
      </w:r>
    </w:p>
    <w:p w14:paraId="258DF2BB" w14:textId="2D0A5EB1" w:rsidR="00D24591" w:rsidRPr="002355BE" w:rsidRDefault="00D24591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размещение возможно в едином комплексе культурно-просветительских и</w:t>
      </w:r>
      <w:r w:rsidR="002355BE">
        <w:rPr>
          <w:rFonts w:ascii="Times New Roman" w:hAnsi="Times New Roman" w:cs="Times New Roman"/>
          <w:sz w:val="28"/>
          <w:szCs w:val="28"/>
        </w:rPr>
        <w:t xml:space="preserve"> </w:t>
      </w:r>
      <w:r w:rsidRPr="002355BE">
        <w:rPr>
          <w:rFonts w:ascii="Times New Roman" w:hAnsi="Times New Roman" w:cs="Times New Roman"/>
          <w:sz w:val="28"/>
          <w:szCs w:val="28"/>
        </w:rPr>
        <w:t>физкультурно-оздоровительных учреждений, многофункциональных центров</w:t>
      </w:r>
      <w:proofErr w:type="gramStart"/>
      <w:r w:rsidRPr="002355BE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14:paraId="79D41323" w14:textId="4A3DA8CD" w:rsidR="0039547B" w:rsidRPr="002355BE" w:rsidRDefault="00E10048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 xml:space="preserve">1.2. </w:t>
      </w:r>
      <w:r w:rsidR="007B5C25" w:rsidRPr="002355BE">
        <w:rPr>
          <w:rFonts w:ascii="Times New Roman" w:hAnsi="Times New Roman" w:cs="Times New Roman"/>
          <w:sz w:val="28"/>
          <w:szCs w:val="28"/>
        </w:rPr>
        <w:t xml:space="preserve">В </w:t>
      </w:r>
      <w:r w:rsidR="0039547B" w:rsidRPr="002355BE">
        <w:rPr>
          <w:rFonts w:ascii="Times New Roman" w:hAnsi="Times New Roman" w:cs="Times New Roman"/>
          <w:sz w:val="28"/>
          <w:szCs w:val="28"/>
        </w:rPr>
        <w:t xml:space="preserve">подпункте 1 пункта 1.7.1 </w:t>
      </w:r>
      <w:r w:rsidR="002666C6" w:rsidRPr="002355BE">
        <w:rPr>
          <w:rFonts w:ascii="Times New Roman" w:hAnsi="Times New Roman" w:cs="Times New Roman"/>
          <w:sz w:val="28"/>
          <w:szCs w:val="28"/>
        </w:rPr>
        <w:t>подр</w:t>
      </w:r>
      <w:r w:rsidR="0039547B" w:rsidRPr="002355BE">
        <w:rPr>
          <w:rFonts w:ascii="Times New Roman" w:hAnsi="Times New Roman" w:cs="Times New Roman"/>
          <w:sz w:val="28"/>
          <w:szCs w:val="28"/>
        </w:rPr>
        <w:t>аздела 1.7 «Расчетные показатели объектов торговли, общественного питания и бытового обслуживания» слова «При этом доля отдельно стоящих торговых объектов должна составить не менее 300 кв. м торговой площади на 1000 жителей»</w:t>
      </w:r>
      <w:r w:rsidR="002666C6" w:rsidRPr="002355BE">
        <w:rPr>
          <w:rFonts w:ascii="Times New Roman" w:hAnsi="Times New Roman" w:cs="Times New Roman"/>
          <w:sz w:val="28"/>
          <w:szCs w:val="28"/>
        </w:rPr>
        <w:t xml:space="preserve"> исключить</w:t>
      </w:r>
      <w:r w:rsidR="0039547B" w:rsidRPr="002355BE">
        <w:rPr>
          <w:rFonts w:ascii="Times New Roman" w:hAnsi="Times New Roman" w:cs="Times New Roman"/>
          <w:sz w:val="28"/>
          <w:szCs w:val="28"/>
        </w:rPr>
        <w:t>.</w:t>
      </w:r>
    </w:p>
    <w:p w14:paraId="6E41CF7E" w14:textId="783CBF1A" w:rsidR="0039547B" w:rsidRPr="002355BE" w:rsidRDefault="0039547B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 xml:space="preserve">1.3. </w:t>
      </w:r>
      <w:r w:rsidR="00E10048" w:rsidRPr="002355BE">
        <w:rPr>
          <w:rFonts w:ascii="Times New Roman" w:hAnsi="Times New Roman" w:cs="Times New Roman"/>
          <w:sz w:val="28"/>
          <w:szCs w:val="28"/>
        </w:rPr>
        <w:t xml:space="preserve">Абзац первый пункта 1.8.9 </w:t>
      </w:r>
      <w:r w:rsidR="002666C6" w:rsidRPr="002355BE">
        <w:rPr>
          <w:rFonts w:ascii="Times New Roman" w:hAnsi="Times New Roman" w:cs="Times New Roman"/>
          <w:sz w:val="28"/>
          <w:szCs w:val="28"/>
        </w:rPr>
        <w:t>подр</w:t>
      </w:r>
      <w:r w:rsidR="00E10048" w:rsidRPr="002355BE">
        <w:rPr>
          <w:rFonts w:ascii="Times New Roman" w:hAnsi="Times New Roman" w:cs="Times New Roman"/>
          <w:sz w:val="28"/>
          <w:szCs w:val="28"/>
        </w:rPr>
        <w:t>аздела 1.8 «Расчетные показатели плотности автомобильных дорог местного значения и транспортного обслуживания населения» после слов «протяженностью 1-15 км» дополнить словами «и могут быть использованы для передвижения средств индивидуальной мобильности</w:t>
      </w:r>
      <w:proofErr w:type="gramStart"/>
      <w:r w:rsidR="00E10048" w:rsidRPr="002355BE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14:paraId="09DB8BE7" w14:textId="782D9DB3" w:rsidR="00D24591" w:rsidRPr="002355BE" w:rsidRDefault="00365A67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1.</w:t>
      </w:r>
      <w:r w:rsidR="0039547B" w:rsidRPr="002355BE">
        <w:rPr>
          <w:rFonts w:ascii="Times New Roman" w:hAnsi="Times New Roman" w:cs="Times New Roman"/>
          <w:sz w:val="28"/>
          <w:szCs w:val="28"/>
        </w:rPr>
        <w:t>4</w:t>
      </w:r>
      <w:r w:rsidRPr="002355BE">
        <w:rPr>
          <w:rFonts w:ascii="Times New Roman" w:hAnsi="Times New Roman" w:cs="Times New Roman"/>
          <w:sz w:val="28"/>
          <w:szCs w:val="28"/>
        </w:rPr>
        <w:t xml:space="preserve">. </w:t>
      </w:r>
      <w:r w:rsidR="00D24591" w:rsidRPr="002355BE">
        <w:rPr>
          <w:rFonts w:ascii="Times New Roman" w:hAnsi="Times New Roman" w:cs="Times New Roman"/>
          <w:sz w:val="28"/>
          <w:szCs w:val="28"/>
        </w:rPr>
        <w:t xml:space="preserve">Абзац первый пункта 1.9.4 </w:t>
      </w:r>
      <w:r w:rsidR="002666C6" w:rsidRPr="002355BE">
        <w:rPr>
          <w:rFonts w:ascii="Times New Roman" w:hAnsi="Times New Roman" w:cs="Times New Roman"/>
          <w:sz w:val="28"/>
          <w:szCs w:val="28"/>
        </w:rPr>
        <w:t>под</w:t>
      </w:r>
      <w:r w:rsidR="00D24591" w:rsidRPr="002355BE">
        <w:rPr>
          <w:rFonts w:ascii="Times New Roman" w:hAnsi="Times New Roman" w:cs="Times New Roman"/>
          <w:sz w:val="28"/>
          <w:szCs w:val="28"/>
        </w:rPr>
        <w:t>раздела 1.9 «Расчетные показатели объектов для хранения индивидуального автомобильного транспорта» местных нормативов изложить в следующей редакции:</w:t>
      </w:r>
    </w:p>
    <w:p w14:paraId="3ECE563B" w14:textId="77777777" w:rsidR="002355BE" w:rsidRDefault="00D24591" w:rsidP="002355B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  <w:sectPr w:rsidR="002355BE" w:rsidSect="002355BE">
          <w:pgSz w:w="11906" w:h="16838"/>
          <w:pgMar w:top="567" w:right="851" w:bottom="680" w:left="1985" w:header="0" w:footer="0" w:gutter="0"/>
          <w:cols w:space="720"/>
          <w:noEndnote/>
        </w:sectPr>
      </w:pPr>
      <w:r w:rsidRPr="002355BE">
        <w:rPr>
          <w:rFonts w:ascii="Times New Roman" w:hAnsi="Times New Roman" w:cs="Times New Roman"/>
          <w:sz w:val="28"/>
          <w:szCs w:val="28"/>
        </w:rPr>
        <w:t xml:space="preserve">«1.9.4. </w:t>
      </w:r>
      <w:proofErr w:type="gramStart"/>
      <w:r w:rsidRPr="002355BE">
        <w:rPr>
          <w:rFonts w:ascii="Times New Roman" w:hAnsi="Times New Roman" w:cs="Times New Roman"/>
          <w:sz w:val="28"/>
          <w:szCs w:val="28"/>
        </w:rPr>
        <w:t xml:space="preserve">Допускается снижать потребность в местах для постоянного хранения индивидуального автомобильного транспорта на 15%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 xml:space="preserve">на территориях, расположенных вблизи существующих станций железнодорожного транспорта, при наличии/обустройстве пешеходных коммуникаций (тротуары, аллеи, дорожки, обеспечивающие безопасное передвижение пешеходов, освещенные, в том числе обособленные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>от проезжей части и обустроенные с учетом особых потребностей инвалидов и других маломобильных групп населения) - не более 800 метров от объектов жилищного</w:t>
      </w:r>
      <w:proofErr w:type="gramEnd"/>
      <w:r w:rsidRPr="002355BE">
        <w:rPr>
          <w:rFonts w:ascii="Times New Roman" w:hAnsi="Times New Roman" w:cs="Times New Roman"/>
          <w:sz w:val="28"/>
          <w:szCs w:val="28"/>
        </w:rPr>
        <w:t xml:space="preserve"> строительства до самой удаленной</w:t>
      </w:r>
    </w:p>
    <w:p w14:paraId="4692D557" w14:textId="686A0822" w:rsidR="00D24591" w:rsidRPr="002355BE" w:rsidRDefault="00D24591" w:rsidP="002355B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lastRenderedPageBreak/>
        <w:t xml:space="preserve">относительно таких объектов платформы; не более 1200 метров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>при наличии/организации целевого веломаршрута от объектов жилищного строительства до самой удаленной относительно таких объектов платформы</w:t>
      </w:r>
      <w:proofErr w:type="gramStart"/>
      <w:r w:rsidRPr="002355BE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14:paraId="44B367DE" w14:textId="1AA23BB1" w:rsidR="00D24591" w:rsidRPr="002355BE" w:rsidRDefault="00D24591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1.</w:t>
      </w:r>
      <w:r w:rsidR="0039547B" w:rsidRPr="002355BE">
        <w:rPr>
          <w:rFonts w:ascii="Times New Roman" w:hAnsi="Times New Roman" w:cs="Times New Roman"/>
          <w:sz w:val="28"/>
          <w:szCs w:val="28"/>
        </w:rPr>
        <w:t>5</w:t>
      </w:r>
      <w:r w:rsidRPr="002355BE">
        <w:rPr>
          <w:rFonts w:ascii="Times New Roman" w:hAnsi="Times New Roman" w:cs="Times New Roman"/>
          <w:sz w:val="28"/>
          <w:szCs w:val="28"/>
        </w:rPr>
        <w:t>. Пункт 1.14.</w:t>
      </w:r>
      <w:r w:rsidR="00051D25" w:rsidRPr="002355BE">
        <w:rPr>
          <w:rFonts w:ascii="Times New Roman" w:hAnsi="Times New Roman" w:cs="Times New Roman"/>
          <w:sz w:val="28"/>
          <w:szCs w:val="28"/>
        </w:rPr>
        <w:t>1</w:t>
      </w:r>
      <w:r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="004D1B48" w:rsidRPr="002355BE">
        <w:rPr>
          <w:rFonts w:ascii="Times New Roman" w:hAnsi="Times New Roman" w:cs="Times New Roman"/>
          <w:sz w:val="28"/>
          <w:szCs w:val="28"/>
        </w:rPr>
        <w:t>под</w:t>
      </w:r>
      <w:r w:rsidRPr="002355BE">
        <w:rPr>
          <w:rFonts w:ascii="Times New Roman" w:hAnsi="Times New Roman" w:cs="Times New Roman"/>
          <w:sz w:val="28"/>
          <w:szCs w:val="28"/>
        </w:rPr>
        <w:t xml:space="preserve">раздела 1.14 «Расчетные показатели в областях территориальной обороны, гражданской обороны, защиты населения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 xml:space="preserve">и территории от чрезвычайных ситуаций природного и техногенного характера» местных нормативов </w:t>
      </w:r>
      <w:r w:rsidR="004D1B48" w:rsidRPr="002355BE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</w:t>
      </w:r>
      <w:r w:rsidRPr="002355BE">
        <w:rPr>
          <w:rFonts w:ascii="Times New Roman" w:hAnsi="Times New Roman" w:cs="Times New Roman"/>
          <w:sz w:val="28"/>
          <w:szCs w:val="28"/>
        </w:rPr>
        <w:t>:</w:t>
      </w:r>
    </w:p>
    <w:p w14:paraId="53DB8B69" w14:textId="5482DA95" w:rsidR="002306EE" w:rsidRPr="002355BE" w:rsidRDefault="00051D25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«Параметры, места и площади территории для размещения объектов федерального значения (иные объекты полиции, гражданской обороны и</w:t>
      </w:r>
      <w:r w:rsidR="00E23E0F" w:rsidRPr="002355BE">
        <w:rPr>
          <w:rFonts w:ascii="Times New Roman" w:hAnsi="Times New Roman" w:cs="Times New Roman"/>
          <w:sz w:val="28"/>
          <w:szCs w:val="28"/>
        </w:rPr>
        <w:t> </w:t>
      </w:r>
      <w:r w:rsidRPr="002355BE">
        <w:rPr>
          <w:rFonts w:ascii="Times New Roman" w:hAnsi="Times New Roman" w:cs="Times New Roman"/>
          <w:sz w:val="28"/>
          <w:szCs w:val="28"/>
        </w:rPr>
        <w:t>чрезвычайных ситуаций, пожарные депо и иные объекты) регламентируются федеральным законодательством</w:t>
      </w:r>
      <w:proofErr w:type="gramStart"/>
      <w:r w:rsidRPr="002355BE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14:paraId="0055405A" w14:textId="5CD8C1E0" w:rsidR="00BD7668" w:rsidRPr="002355BE" w:rsidRDefault="002306EE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1.</w:t>
      </w:r>
      <w:r w:rsidR="0039547B" w:rsidRPr="002355BE">
        <w:rPr>
          <w:rFonts w:ascii="Times New Roman" w:hAnsi="Times New Roman" w:cs="Times New Roman"/>
          <w:sz w:val="28"/>
          <w:szCs w:val="28"/>
        </w:rPr>
        <w:t>6</w:t>
      </w:r>
      <w:r w:rsidRPr="002355BE">
        <w:rPr>
          <w:rFonts w:ascii="Times New Roman" w:hAnsi="Times New Roman" w:cs="Times New Roman"/>
          <w:sz w:val="28"/>
          <w:szCs w:val="28"/>
        </w:rPr>
        <w:t xml:space="preserve">. </w:t>
      </w:r>
      <w:r w:rsidR="00BD7668" w:rsidRPr="002355BE">
        <w:rPr>
          <w:rFonts w:ascii="Times New Roman" w:hAnsi="Times New Roman" w:cs="Times New Roman"/>
          <w:sz w:val="28"/>
          <w:szCs w:val="28"/>
        </w:rPr>
        <w:t>Пункт 1.14.</w:t>
      </w:r>
      <w:r w:rsidR="00724080" w:rsidRPr="002355BE">
        <w:rPr>
          <w:rFonts w:ascii="Times New Roman" w:hAnsi="Times New Roman" w:cs="Times New Roman"/>
          <w:sz w:val="28"/>
          <w:szCs w:val="28"/>
        </w:rPr>
        <w:t>3</w:t>
      </w:r>
      <w:r w:rsidR="00BD7668"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="004D1B48" w:rsidRPr="002355BE">
        <w:rPr>
          <w:rFonts w:ascii="Times New Roman" w:hAnsi="Times New Roman" w:cs="Times New Roman"/>
          <w:sz w:val="28"/>
          <w:szCs w:val="28"/>
        </w:rPr>
        <w:t>под</w:t>
      </w:r>
      <w:r w:rsidR="00BD7668" w:rsidRPr="002355BE">
        <w:rPr>
          <w:rFonts w:ascii="Times New Roman" w:hAnsi="Times New Roman" w:cs="Times New Roman"/>
          <w:sz w:val="28"/>
          <w:szCs w:val="28"/>
        </w:rPr>
        <w:t xml:space="preserve">раздела 1.14 «Расчетные показатели в областях территориальной обороны, гражданской обороны, защиты населения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="00BD7668" w:rsidRPr="002355BE">
        <w:rPr>
          <w:rFonts w:ascii="Times New Roman" w:hAnsi="Times New Roman" w:cs="Times New Roman"/>
          <w:sz w:val="28"/>
          <w:szCs w:val="28"/>
        </w:rPr>
        <w:t>и территории от чрезвычайных ситуаций природного и техногенного характера» местных нормативов изложить в</w:t>
      </w:r>
      <w:r w:rsidR="00724080" w:rsidRPr="002355BE">
        <w:rPr>
          <w:rFonts w:ascii="Times New Roman" w:hAnsi="Times New Roman" w:cs="Times New Roman"/>
          <w:sz w:val="28"/>
          <w:szCs w:val="28"/>
        </w:rPr>
        <w:t> </w:t>
      </w:r>
      <w:r w:rsidR="00BD7668" w:rsidRPr="002355BE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14:paraId="31A47C60" w14:textId="4E298D7E" w:rsidR="00D24591" w:rsidRPr="002355BE" w:rsidRDefault="00D24591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 xml:space="preserve">«1.14.3. Строительство пожарного депо в целях размещения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 xml:space="preserve">пожарно-спасательной части необходимо предусматривать исходя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>из следующих нормативов:</w:t>
      </w:r>
    </w:p>
    <w:p w14:paraId="0E4448B8" w14:textId="77777777" w:rsidR="00D24591" w:rsidRPr="002355BE" w:rsidRDefault="00D24591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единица измерения: автомобиль;</w:t>
      </w:r>
    </w:p>
    <w:p w14:paraId="6CA66626" w14:textId="77777777" w:rsidR="00D24591" w:rsidRPr="002355BE" w:rsidRDefault="00D24591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рекомендуемая обеспеченность на 1000 человек расчетного населения в границах одного или нескольких населенных пунктов (в пределах минимума) - 0,2 автомобиля.</w:t>
      </w:r>
    </w:p>
    <w:p w14:paraId="46A9BF8F" w14:textId="2B25F36B" w:rsidR="00D24591" w:rsidRPr="002355BE" w:rsidRDefault="00D24591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 xml:space="preserve">Рекомендуемый размер земельного участка: определяется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>в соответствии с</w:t>
      </w:r>
      <w:r w:rsidR="008A6AA6" w:rsidRPr="002355BE">
        <w:rPr>
          <w:rFonts w:ascii="Times New Roman" w:hAnsi="Times New Roman" w:cs="Times New Roman"/>
          <w:sz w:val="28"/>
          <w:szCs w:val="28"/>
        </w:rPr>
        <w:t> </w:t>
      </w:r>
      <w:r w:rsidRPr="002355BE">
        <w:rPr>
          <w:rFonts w:ascii="Times New Roman" w:hAnsi="Times New Roman" w:cs="Times New Roman"/>
          <w:sz w:val="28"/>
          <w:szCs w:val="28"/>
        </w:rPr>
        <w:t>НГП</w:t>
      </w:r>
      <w:r w:rsidR="008A6AA6" w:rsidRPr="002355BE">
        <w:rPr>
          <w:rFonts w:ascii="Times New Roman" w:hAnsi="Times New Roman" w:cs="Times New Roman"/>
          <w:sz w:val="28"/>
          <w:szCs w:val="28"/>
        </w:rPr>
        <w:t> </w:t>
      </w:r>
      <w:r w:rsidRPr="002355BE">
        <w:rPr>
          <w:rFonts w:ascii="Times New Roman" w:hAnsi="Times New Roman" w:cs="Times New Roman"/>
          <w:sz w:val="28"/>
          <w:szCs w:val="28"/>
        </w:rPr>
        <w:t>МО.</w:t>
      </w:r>
    </w:p>
    <w:p w14:paraId="79269F3F" w14:textId="5202E32F" w:rsidR="00D24591" w:rsidRPr="002355BE" w:rsidRDefault="00D24591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55BE">
        <w:rPr>
          <w:rFonts w:ascii="Times New Roman" w:hAnsi="Times New Roman" w:cs="Times New Roman"/>
          <w:sz w:val="28"/>
          <w:szCs w:val="28"/>
        </w:rPr>
        <w:t xml:space="preserve">В условиях реконструкции объекта, в стесненных условиях допускается отклонение от указанных минимальных размеров земельных участков для размещения пожарного депо при подготовке обоснования соответствия требованиям законодательства Российской Федерации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 xml:space="preserve">и законодательства Московской области с согласованием </w:t>
      </w:r>
      <w:r w:rsidR="00724080" w:rsidRPr="002355BE">
        <w:rPr>
          <w:rFonts w:ascii="Times New Roman" w:hAnsi="Times New Roman" w:cs="Times New Roman"/>
          <w:sz w:val="28"/>
          <w:szCs w:val="28"/>
        </w:rPr>
        <w:t>администраци</w:t>
      </w:r>
      <w:r w:rsidR="004D1B48" w:rsidRPr="002355BE">
        <w:rPr>
          <w:rFonts w:ascii="Times New Roman" w:hAnsi="Times New Roman" w:cs="Times New Roman"/>
          <w:sz w:val="28"/>
          <w:szCs w:val="28"/>
        </w:rPr>
        <w:t>и</w:t>
      </w:r>
      <w:r w:rsidR="00724080" w:rsidRPr="002355BE">
        <w:rPr>
          <w:rFonts w:ascii="Times New Roman" w:hAnsi="Times New Roman" w:cs="Times New Roman"/>
          <w:sz w:val="28"/>
          <w:szCs w:val="28"/>
        </w:rPr>
        <w:t xml:space="preserve"> городского округа Кашира</w:t>
      </w:r>
      <w:r w:rsidRPr="002355BE">
        <w:rPr>
          <w:rFonts w:ascii="Times New Roman" w:hAnsi="Times New Roman" w:cs="Times New Roman"/>
          <w:sz w:val="28"/>
          <w:szCs w:val="28"/>
        </w:rPr>
        <w:t xml:space="preserve"> и Главным управлением Гражданской защиты Московской области при этом уменьшение площади земельного участка не должно повлечь уменьшение устанавливаемого норматива обеспеченности - 0,2 автомобиля на</w:t>
      </w:r>
      <w:proofErr w:type="gramEnd"/>
      <w:r w:rsidRPr="002355BE">
        <w:rPr>
          <w:rFonts w:ascii="Times New Roman" w:hAnsi="Times New Roman" w:cs="Times New Roman"/>
          <w:sz w:val="28"/>
          <w:szCs w:val="28"/>
        </w:rPr>
        <w:t xml:space="preserve"> 1000 человек расчетного населения.</w:t>
      </w:r>
    </w:p>
    <w:p w14:paraId="59B82CF8" w14:textId="581A3F89" w:rsidR="00D24591" w:rsidRPr="002355BE" w:rsidRDefault="00D24591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 xml:space="preserve">При размещении здания пожарного депо на территории </w:t>
      </w:r>
      <w:r w:rsidR="00724080" w:rsidRPr="002355BE">
        <w:rPr>
          <w:rFonts w:ascii="Times New Roman" w:hAnsi="Times New Roman" w:cs="Times New Roman"/>
          <w:sz w:val="28"/>
          <w:szCs w:val="28"/>
        </w:rPr>
        <w:t>городского округа Кашира</w:t>
      </w:r>
      <w:r w:rsidRPr="002355BE">
        <w:rPr>
          <w:rFonts w:ascii="Times New Roman" w:hAnsi="Times New Roman" w:cs="Times New Roman"/>
          <w:sz w:val="28"/>
          <w:szCs w:val="28"/>
        </w:rPr>
        <w:t xml:space="preserve"> следует руководствоваться </w:t>
      </w:r>
      <w:hyperlink r:id="rId15" w:anchor="7D20K3" w:history="1"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Сводом правил СП 11.13130.2009 «Места дислокации подразделений пожарной охраны. Порядок и методика определения»</w:t>
        </w:r>
      </w:hyperlink>
      <w:r w:rsidRPr="002355BE">
        <w:rPr>
          <w:rFonts w:ascii="Times New Roman" w:hAnsi="Times New Roman" w:cs="Times New Roman"/>
          <w:sz w:val="28"/>
          <w:szCs w:val="28"/>
        </w:rPr>
        <w:t>, утвержденным </w:t>
      </w:r>
      <w:hyperlink r:id="rId16" w:anchor="7D20K3" w:history="1"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 Министерства Российской Федерации по делам гражданской обороны, чрезвычайным ситуациям и ликвидации последствий стихийных бедствий от 25.03.2009 № 181</w:t>
        </w:r>
      </w:hyperlink>
      <w:r w:rsidRPr="002355BE">
        <w:rPr>
          <w:rFonts w:ascii="Times New Roman" w:hAnsi="Times New Roman" w:cs="Times New Roman"/>
          <w:sz w:val="28"/>
          <w:szCs w:val="28"/>
        </w:rPr>
        <w:t>, </w:t>
      </w:r>
      <w:hyperlink r:id="rId17" w:anchor="7D20K3" w:history="1"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Сводом правил СП 380.1325800.2018 «Здания пожарных депо. Правила проектирования»</w:t>
        </w:r>
      </w:hyperlink>
      <w:r w:rsidRPr="002355BE">
        <w:rPr>
          <w:rFonts w:ascii="Times New Roman" w:hAnsi="Times New Roman" w:cs="Times New Roman"/>
          <w:sz w:val="28"/>
          <w:szCs w:val="28"/>
        </w:rPr>
        <w:t>, утвержденным </w:t>
      </w:r>
      <w:hyperlink r:id="rId18" w:anchor="7D20K3" w:history="1"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 Министерства строительства и жилищно-коммунального хозяйства Российской Федерации от 24.05.2018 № 311/</w:t>
        </w:r>
        <w:proofErr w:type="spellStart"/>
        <w:proofErr w:type="gramStart"/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</w:t>
        </w:r>
        <w:proofErr w:type="spellEnd"/>
        <w:proofErr w:type="gramEnd"/>
      </w:hyperlink>
      <w:r w:rsidR="00724080" w:rsidRPr="002355BE">
        <w:rPr>
          <w:rFonts w:ascii="Times New Roman" w:hAnsi="Times New Roman" w:cs="Times New Roman"/>
          <w:sz w:val="28"/>
          <w:szCs w:val="28"/>
        </w:rPr>
        <w:t xml:space="preserve">, </w:t>
      </w:r>
      <w:r w:rsidRPr="002355BE">
        <w:rPr>
          <w:rFonts w:ascii="Times New Roman" w:hAnsi="Times New Roman" w:cs="Times New Roman"/>
          <w:sz w:val="28"/>
          <w:szCs w:val="28"/>
        </w:rPr>
        <w:t>и</w:t>
      </w:r>
      <w:r w:rsidR="002355BE">
        <w:rPr>
          <w:rFonts w:ascii="Times New Roman" w:hAnsi="Times New Roman" w:cs="Times New Roman"/>
          <w:sz w:val="28"/>
          <w:szCs w:val="28"/>
        </w:rPr>
        <w:t xml:space="preserve"> </w:t>
      </w:r>
      <w:hyperlink r:id="rId19" w:anchor="7D20K3" w:history="1"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СП 42.13330.2016 «Свод правил. Градостроительство. Планировка и застройка городских и сельских поселений. Актуализированная редакция СНиП 2.07.01-89*</w:t>
        </w:r>
      </w:hyperlink>
      <w:r w:rsidRPr="002355BE">
        <w:rPr>
          <w:rFonts w:ascii="Times New Roman" w:hAnsi="Times New Roman" w:cs="Times New Roman"/>
          <w:sz w:val="28"/>
          <w:szCs w:val="28"/>
        </w:rPr>
        <w:t xml:space="preserve">», </w:t>
      </w:r>
      <w:r w:rsidRPr="002355BE">
        <w:rPr>
          <w:rFonts w:ascii="Times New Roman" w:hAnsi="Times New Roman" w:cs="Times New Roman"/>
          <w:sz w:val="28"/>
          <w:szCs w:val="28"/>
        </w:rPr>
        <w:lastRenderedPageBreak/>
        <w:t>утвержденным</w:t>
      </w:r>
      <w:r w:rsidR="002355BE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anchor="7D20K3" w:history="1"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 Министерства строительства и жилищно-коммунального хозяйства Российской Федерации от 30.12.2016 № 1034/пр</w:t>
        </w:r>
      </w:hyperlink>
      <w:r w:rsidRPr="002355BE">
        <w:rPr>
          <w:rFonts w:ascii="Times New Roman" w:hAnsi="Times New Roman" w:cs="Times New Roman"/>
          <w:sz w:val="28"/>
          <w:szCs w:val="28"/>
        </w:rPr>
        <w:t>.</w:t>
      </w:r>
    </w:p>
    <w:p w14:paraId="09A21451" w14:textId="020462BC" w:rsidR="00D24591" w:rsidRPr="002355BE" w:rsidRDefault="00D24591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Здания пожарных депо на территори</w:t>
      </w:r>
      <w:r w:rsidR="00724080" w:rsidRPr="002355BE">
        <w:rPr>
          <w:rFonts w:ascii="Times New Roman" w:hAnsi="Times New Roman" w:cs="Times New Roman"/>
          <w:sz w:val="28"/>
          <w:szCs w:val="28"/>
        </w:rPr>
        <w:t>и</w:t>
      </w:r>
      <w:r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="00724080" w:rsidRPr="002355BE">
        <w:rPr>
          <w:rFonts w:ascii="Times New Roman" w:hAnsi="Times New Roman" w:cs="Times New Roman"/>
          <w:sz w:val="28"/>
          <w:szCs w:val="28"/>
        </w:rPr>
        <w:t>городского округа Кашира</w:t>
      </w:r>
      <w:r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="004D1B48" w:rsidRPr="002355BE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Pr="002355BE">
        <w:rPr>
          <w:rFonts w:ascii="Times New Roman" w:hAnsi="Times New Roman" w:cs="Times New Roman"/>
          <w:sz w:val="28"/>
          <w:szCs w:val="28"/>
        </w:rPr>
        <w:t>следует размещать исходя из условия, что время прибытия первого подразделения к месту вызова в населенных пунктах не превышает времени, определенного </w:t>
      </w:r>
      <w:hyperlink r:id="rId21" w:anchor="7D20K3" w:history="1"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Федеральным законом от 22.07.2008 </w:t>
        </w:r>
        <w:r w:rsid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</w:r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№ 123-ФЗ «Технический регламент о требованиях пожарной безопасности.»</w:t>
        </w:r>
      </w:hyperlink>
      <w:r w:rsidRPr="002355BE">
        <w:rPr>
          <w:rFonts w:ascii="Times New Roman" w:hAnsi="Times New Roman" w:cs="Times New Roman"/>
          <w:sz w:val="28"/>
          <w:szCs w:val="28"/>
        </w:rPr>
        <w:t>.</w:t>
      </w:r>
    </w:p>
    <w:p w14:paraId="52F4E176" w14:textId="744213C6" w:rsidR="002306EE" w:rsidRPr="002355BE" w:rsidRDefault="002306EE" w:rsidP="002355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1.</w:t>
      </w:r>
      <w:r w:rsidR="0039547B" w:rsidRPr="002355BE">
        <w:rPr>
          <w:rFonts w:ascii="Times New Roman" w:hAnsi="Times New Roman" w:cs="Times New Roman"/>
          <w:sz w:val="28"/>
          <w:szCs w:val="28"/>
        </w:rPr>
        <w:t>7</w:t>
      </w:r>
      <w:r w:rsidRPr="002355BE">
        <w:rPr>
          <w:rFonts w:ascii="Times New Roman" w:hAnsi="Times New Roman" w:cs="Times New Roman"/>
          <w:sz w:val="28"/>
          <w:szCs w:val="28"/>
        </w:rPr>
        <w:t xml:space="preserve">. Абзац второй пункта 1.15.1 </w:t>
      </w:r>
      <w:r w:rsidR="004D1B48" w:rsidRPr="002355BE">
        <w:rPr>
          <w:rFonts w:ascii="Times New Roman" w:hAnsi="Times New Roman" w:cs="Times New Roman"/>
          <w:sz w:val="28"/>
          <w:szCs w:val="28"/>
        </w:rPr>
        <w:t>под</w:t>
      </w:r>
      <w:r w:rsidRPr="002355BE">
        <w:rPr>
          <w:rFonts w:ascii="Times New Roman" w:hAnsi="Times New Roman" w:cs="Times New Roman"/>
          <w:sz w:val="28"/>
          <w:szCs w:val="28"/>
        </w:rPr>
        <w:t>раздела 1.15 «Расчетные показатели объектов связи и иных объектов местного значения» местных нормативов изложить в</w:t>
      </w:r>
      <w:r w:rsidR="002355BE">
        <w:rPr>
          <w:rFonts w:ascii="Times New Roman" w:hAnsi="Times New Roman" w:cs="Times New Roman"/>
          <w:sz w:val="28"/>
          <w:szCs w:val="28"/>
        </w:rPr>
        <w:t xml:space="preserve"> </w:t>
      </w:r>
      <w:r w:rsidRPr="002355BE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14:paraId="177A5B23" w14:textId="0AC2F620" w:rsidR="002306EE" w:rsidRPr="002355BE" w:rsidRDefault="002306EE" w:rsidP="002355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55BE">
        <w:rPr>
          <w:rFonts w:ascii="Times New Roman" w:hAnsi="Times New Roman" w:cs="Times New Roman"/>
          <w:sz w:val="28"/>
          <w:szCs w:val="28"/>
        </w:rPr>
        <w:t xml:space="preserve">«Доступность, количество, тип и общая площадь отделений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>почтовой связи регламентируются ведомственными нормативными документами, в том числе </w:t>
      </w:r>
      <w:hyperlink r:id="rId22" w:anchor="64U0IK" w:history="1"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приказом Министерства цифрового развития, связи и массовых коммуникаций Российской Федерации от 26.10.2020 </w:t>
        </w:r>
        <w:r w:rsid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</w:r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№ 538 «Об утверждении нормативов размещения отделений почтовой связи и иных объектов почтовой связи акционерного общества </w:t>
        </w:r>
        <w:r w:rsid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</w:r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«Почта России»</w:t>
        </w:r>
      </w:hyperlink>
      <w:r w:rsidR="002355BE">
        <w:rPr>
          <w:rFonts w:ascii="Times New Roman" w:hAnsi="Times New Roman" w:cs="Times New Roman"/>
          <w:sz w:val="28"/>
          <w:szCs w:val="28"/>
        </w:rPr>
        <w:t xml:space="preserve"> </w:t>
      </w:r>
      <w:r w:rsidRPr="002355BE">
        <w:rPr>
          <w:rFonts w:ascii="Times New Roman" w:hAnsi="Times New Roman" w:cs="Times New Roman"/>
          <w:sz w:val="28"/>
          <w:szCs w:val="28"/>
        </w:rPr>
        <w:t>и пунктом</w:t>
      </w:r>
      <w:r w:rsidRPr="002355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8.6 НГП МО</w:t>
      </w:r>
      <w:proofErr w:type="gramStart"/>
      <w:r w:rsidRPr="002355BE">
        <w:rPr>
          <w:rFonts w:ascii="Times New Roman" w:hAnsi="Times New Roman" w:cs="Times New Roman"/>
          <w:sz w:val="28"/>
          <w:szCs w:val="28"/>
          <w:shd w:val="clear" w:color="auto" w:fill="FFFFFF"/>
        </w:rPr>
        <w:t>.».</w:t>
      </w:r>
      <w:proofErr w:type="gramEnd"/>
    </w:p>
    <w:p w14:paraId="302197F4" w14:textId="1ECDE9E0" w:rsidR="00D24591" w:rsidRPr="002355BE" w:rsidRDefault="00D24591" w:rsidP="002355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1.</w:t>
      </w:r>
      <w:r w:rsidR="0039547B" w:rsidRPr="002355BE">
        <w:rPr>
          <w:rFonts w:ascii="Times New Roman" w:hAnsi="Times New Roman" w:cs="Times New Roman"/>
          <w:sz w:val="28"/>
          <w:szCs w:val="28"/>
        </w:rPr>
        <w:t>8</w:t>
      </w:r>
      <w:r w:rsidRPr="002355BE">
        <w:rPr>
          <w:rFonts w:ascii="Times New Roman" w:hAnsi="Times New Roman" w:cs="Times New Roman"/>
          <w:sz w:val="28"/>
          <w:szCs w:val="28"/>
        </w:rPr>
        <w:t xml:space="preserve">. Пункт 1.16.2 </w:t>
      </w:r>
      <w:r w:rsidR="004D1B48" w:rsidRPr="002355BE">
        <w:rPr>
          <w:rFonts w:ascii="Times New Roman" w:hAnsi="Times New Roman" w:cs="Times New Roman"/>
          <w:sz w:val="28"/>
          <w:szCs w:val="28"/>
        </w:rPr>
        <w:t>под</w:t>
      </w:r>
      <w:r w:rsidRPr="002355BE">
        <w:rPr>
          <w:rFonts w:ascii="Times New Roman" w:hAnsi="Times New Roman" w:cs="Times New Roman"/>
          <w:sz w:val="28"/>
          <w:szCs w:val="28"/>
        </w:rPr>
        <w:t>раздела 1.16 «Расчетные показатели мест приложения труда» местных нормативов изложить в следующей редакции:</w:t>
      </w:r>
    </w:p>
    <w:p w14:paraId="13CF4B54" w14:textId="7EA30E97" w:rsidR="00D24591" w:rsidRPr="002355BE" w:rsidRDefault="00D24591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 xml:space="preserve">«1.16.2. Определение количества рабочих мест производится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>в соответствии с</w:t>
      </w:r>
      <w:r w:rsidR="002355BE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anchor="8PQ0LU" w:history="1"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приложением №</w:t>
        </w:r>
      </w:hyperlink>
      <w:r w:rsidRPr="002355BE">
        <w:rPr>
          <w:rFonts w:ascii="Times New Roman" w:hAnsi="Times New Roman" w:cs="Times New Roman"/>
          <w:sz w:val="28"/>
          <w:szCs w:val="28"/>
        </w:rPr>
        <w:t xml:space="preserve"> 5 к местным нормативам при подготовке документов территориального планирования. Требование не относится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>к проектированию в рамках комплексного развития территорий в целях расселения ветхого и аварийного жилья</w:t>
      </w:r>
      <w:proofErr w:type="gramStart"/>
      <w:r w:rsidRPr="002355BE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14:paraId="5CA09D69" w14:textId="5073A73F" w:rsidR="00CE1892" w:rsidRPr="002355BE" w:rsidRDefault="00365A67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1.</w:t>
      </w:r>
      <w:r w:rsidR="0039547B" w:rsidRPr="002355BE">
        <w:rPr>
          <w:rFonts w:ascii="Times New Roman" w:hAnsi="Times New Roman" w:cs="Times New Roman"/>
          <w:sz w:val="28"/>
          <w:szCs w:val="28"/>
        </w:rPr>
        <w:t>9</w:t>
      </w:r>
      <w:r w:rsidRPr="002355BE">
        <w:rPr>
          <w:rFonts w:ascii="Times New Roman" w:hAnsi="Times New Roman" w:cs="Times New Roman"/>
          <w:sz w:val="28"/>
          <w:szCs w:val="28"/>
        </w:rPr>
        <w:t>.</w:t>
      </w:r>
      <w:r w:rsidR="002306EE" w:rsidRPr="002355BE">
        <w:rPr>
          <w:rFonts w:ascii="Times New Roman" w:hAnsi="Times New Roman" w:cs="Times New Roman"/>
          <w:sz w:val="28"/>
          <w:szCs w:val="28"/>
        </w:rPr>
        <w:t xml:space="preserve"> В пункте </w:t>
      </w:r>
      <w:r w:rsidRPr="002355BE">
        <w:rPr>
          <w:rFonts w:ascii="Times New Roman" w:hAnsi="Times New Roman" w:cs="Times New Roman"/>
          <w:sz w:val="28"/>
          <w:szCs w:val="28"/>
        </w:rPr>
        <w:t xml:space="preserve">1 </w:t>
      </w:r>
      <w:r w:rsidR="004D1B48" w:rsidRPr="002355BE">
        <w:rPr>
          <w:rFonts w:ascii="Times New Roman" w:hAnsi="Times New Roman" w:cs="Times New Roman"/>
          <w:sz w:val="28"/>
          <w:szCs w:val="28"/>
        </w:rPr>
        <w:t>подр</w:t>
      </w:r>
      <w:r w:rsidRPr="002355BE">
        <w:rPr>
          <w:rFonts w:ascii="Times New Roman" w:hAnsi="Times New Roman" w:cs="Times New Roman"/>
          <w:sz w:val="28"/>
          <w:szCs w:val="28"/>
        </w:rPr>
        <w:t xml:space="preserve">аздела 1.18 «Организации здравоохранения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>и социального обеспечения»</w:t>
      </w:r>
      <w:r w:rsidR="00CE1892" w:rsidRPr="002355BE">
        <w:rPr>
          <w:rFonts w:ascii="Times New Roman" w:hAnsi="Times New Roman" w:cs="Times New Roman"/>
          <w:sz w:val="28"/>
          <w:szCs w:val="28"/>
        </w:rPr>
        <w:t>:</w:t>
      </w:r>
    </w:p>
    <w:p w14:paraId="17C8EE01" w14:textId="322316E9" w:rsidR="00365A67" w:rsidRPr="002355BE" w:rsidRDefault="00CE1892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а) абзац</w:t>
      </w:r>
      <w:r w:rsidR="00365A67"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="00E6636F" w:rsidRPr="002355BE">
        <w:rPr>
          <w:rFonts w:ascii="Times New Roman" w:hAnsi="Times New Roman" w:cs="Times New Roman"/>
          <w:sz w:val="28"/>
          <w:szCs w:val="28"/>
        </w:rPr>
        <w:t>первый</w:t>
      </w:r>
      <w:r w:rsidR="004D1B48"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="00365A67" w:rsidRPr="002355BE">
        <w:rPr>
          <w:rFonts w:ascii="Times New Roman" w:hAnsi="Times New Roman" w:cs="Times New Roman"/>
          <w:sz w:val="28"/>
          <w:szCs w:val="28"/>
        </w:rPr>
        <w:t>после слова «наркологический» дополнить словами «при</w:t>
      </w:r>
      <w:r w:rsidR="00E23E0F" w:rsidRPr="002355BE">
        <w:rPr>
          <w:rFonts w:ascii="Times New Roman" w:hAnsi="Times New Roman" w:cs="Times New Roman"/>
          <w:sz w:val="28"/>
          <w:szCs w:val="28"/>
        </w:rPr>
        <w:t> </w:t>
      </w:r>
      <w:r w:rsidR="00365A67" w:rsidRPr="002355BE">
        <w:rPr>
          <w:rFonts w:ascii="Times New Roman" w:hAnsi="Times New Roman" w:cs="Times New Roman"/>
          <w:sz w:val="28"/>
          <w:szCs w:val="28"/>
        </w:rPr>
        <w:t>подготовке документов территориального планирования»</w:t>
      </w:r>
      <w:r w:rsidRPr="002355BE">
        <w:rPr>
          <w:rFonts w:ascii="Times New Roman" w:hAnsi="Times New Roman" w:cs="Times New Roman"/>
          <w:sz w:val="28"/>
          <w:szCs w:val="28"/>
        </w:rPr>
        <w:t>;</w:t>
      </w:r>
    </w:p>
    <w:p w14:paraId="4B307AFA" w14:textId="092E9922" w:rsidR="00774944" w:rsidRPr="002355BE" w:rsidRDefault="007808F1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б) абзац</w:t>
      </w:r>
      <w:r w:rsidR="007E1178"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="00E6636F" w:rsidRPr="002355BE">
        <w:rPr>
          <w:rFonts w:ascii="Times New Roman" w:hAnsi="Times New Roman" w:cs="Times New Roman"/>
          <w:sz w:val="28"/>
          <w:szCs w:val="28"/>
        </w:rPr>
        <w:t>тринадцат</w:t>
      </w:r>
      <w:r w:rsidR="00144091" w:rsidRPr="002355BE">
        <w:rPr>
          <w:rFonts w:ascii="Times New Roman" w:hAnsi="Times New Roman" w:cs="Times New Roman"/>
          <w:sz w:val="28"/>
          <w:szCs w:val="28"/>
        </w:rPr>
        <w:t>ый</w:t>
      </w:r>
      <w:r w:rsidR="007E1178" w:rsidRPr="002355BE">
        <w:rPr>
          <w:rFonts w:ascii="Times New Roman" w:hAnsi="Times New Roman" w:cs="Times New Roman"/>
          <w:sz w:val="28"/>
          <w:szCs w:val="28"/>
        </w:rPr>
        <w:t xml:space="preserve"> изложить </w:t>
      </w:r>
      <w:r w:rsidR="00774944" w:rsidRPr="002355BE">
        <w:rPr>
          <w:rFonts w:ascii="Times New Roman" w:hAnsi="Times New Roman" w:cs="Times New Roman"/>
          <w:sz w:val="28"/>
          <w:szCs w:val="28"/>
        </w:rPr>
        <w:t xml:space="preserve">в следующей редакции </w:t>
      </w:r>
    </w:p>
    <w:p w14:paraId="6E754819" w14:textId="7B7AE0E7" w:rsidR="00774944" w:rsidRPr="002355BE" w:rsidRDefault="007E1178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«</w:t>
      </w:r>
      <w:r w:rsidR="007B5C25" w:rsidRPr="002355BE">
        <w:rPr>
          <w:rFonts w:ascii="Times New Roman" w:hAnsi="Times New Roman" w:cs="Times New Roman"/>
          <w:sz w:val="28"/>
          <w:szCs w:val="28"/>
        </w:rPr>
        <w:t>Минимальная обеспеченность жителей городского округа в расчете на 1 тыс. человек принимается: койко-местами в стационарных учреждениях здравоохранения при подготовке документов территориального планирования - 6 коек</w:t>
      </w:r>
      <w:proofErr w:type="gramStart"/>
      <w:r w:rsidR="007B5C25" w:rsidRPr="002355BE">
        <w:rPr>
          <w:rFonts w:ascii="Times New Roman" w:hAnsi="Times New Roman" w:cs="Times New Roman"/>
          <w:sz w:val="28"/>
          <w:szCs w:val="28"/>
        </w:rPr>
        <w:t>.</w:t>
      </w:r>
      <w:r w:rsidR="00774944" w:rsidRPr="002355BE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14:paraId="6CA40B3C" w14:textId="46521D4E" w:rsidR="00774944" w:rsidRPr="002355BE" w:rsidRDefault="00EB288F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1.</w:t>
      </w:r>
      <w:r w:rsidR="0039547B" w:rsidRPr="002355BE">
        <w:rPr>
          <w:rFonts w:ascii="Times New Roman" w:hAnsi="Times New Roman" w:cs="Times New Roman"/>
          <w:sz w:val="28"/>
          <w:szCs w:val="28"/>
        </w:rPr>
        <w:t>10</w:t>
      </w:r>
      <w:r w:rsidRPr="002355BE">
        <w:rPr>
          <w:rFonts w:ascii="Times New Roman" w:hAnsi="Times New Roman" w:cs="Times New Roman"/>
          <w:sz w:val="28"/>
          <w:szCs w:val="28"/>
        </w:rPr>
        <w:t xml:space="preserve">. </w:t>
      </w:r>
      <w:r w:rsidR="00774944" w:rsidRPr="002355BE">
        <w:rPr>
          <w:rFonts w:ascii="Times New Roman" w:hAnsi="Times New Roman" w:cs="Times New Roman"/>
          <w:sz w:val="28"/>
          <w:szCs w:val="28"/>
        </w:rPr>
        <w:t>В</w:t>
      </w:r>
      <w:r w:rsidR="004321EC"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Pr="002355BE">
        <w:rPr>
          <w:rFonts w:ascii="Times New Roman" w:hAnsi="Times New Roman" w:cs="Times New Roman"/>
          <w:sz w:val="28"/>
          <w:szCs w:val="28"/>
        </w:rPr>
        <w:t>Перечн</w:t>
      </w:r>
      <w:r w:rsidR="00774944" w:rsidRPr="002355BE">
        <w:rPr>
          <w:rFonts w:ascii="Times New Roman" w:hAnsi="Times New Roman" w:cs="Times New Roman"/>
          <w:sz w:val="28"/>
          <w:szCs w:val="28"/>
        </w:rPr>
        <w:t>е</w:t>
      </w:r>
      <w:r w:rsidRPr="002355BE">
        <w:rPr>
          <w:rFonts w:ascii="Times New Roman" w:hAnsi="Times New Roman" w:cs="Times New Roman"/>
          <w:sz w:val="28"/>
          <w:szCs w:val="28"/>
        </w:rPr>
        <w:t xml:space="preserve"> терминов и определений (приложение № 1 к местным нормативам)</w:t>
      </w:r>
      <w:r w:rsidR="00774944" w:rsidRPr="002355BE">
        <w:rPr>
          <w:rFonts w:ascii="Times New Roman" w:hAnsi="Times New Roman" w:cs="Times New Roman"/>
          <w:sz w:val="28"/>
          <w:szCs w:val="28"/>
        </w:rPr>
        <w:t>:</w:t>
      </w:r>
      <w:r w:rsidRPr="002355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3FA096" w14:textId="2C292AF2" w:rsidR="000D2763" w:rsidRPr="002355BE" w:rsidRDefault="00774944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 xml:space="preserve">а) </w:t>
      </w:r>
      <w:r w:rsidR="004D1B48" w:rsidRPr="002355BE">
        <w:rPr>
          <w:rFonts w:ascii="Times New Roman" w:hAnsi="Times New Roman" w:cs="Times New Roman"/>
          <w:sz w:val="28"/>
          <w:szCs w:val="28"/>
        </w:rPr>
        <w:t>а</w:t>
      </w:r>
      <w:r w:rsidRPr="002355BE">
        <w:rPr>
          <w:rFonts w:ascii="Times New Roman" w:hAnsi="Times New Roman" w:cs="Times New Roman"/>
          <w:sz w:val="28"/>
          <w:szCs w:val="28"/>
        </w:rPr>
        <w:t xml:space="preserve">бзац </w:t>
      </w:r>
      <w:r w:rsidR="00E6636F" w:rsidRPr="002355BE">
        <w:rPr>
          <w:rFonts w:ascii="Times New Roman" w:hAnsi="Times New Roman" w:cs="Times New Roman"/>
          <w:sz w:val="28"/>
          <w:szCs w:val="28"/>
        </w:rPr>
        <w:t>сорок первый</w:t>
      </w:r>
      <w:r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="00EB288F" w:rsidRPr="002355BE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4321EC" w:rsidRPr="002355BE">
        <w:rPr>
          <w:rFonts w:ascii="Times New Roman" w:hAnsi="Times New Roman" w:cs="Times New Roman"/>
          <w:sz w:val="28"/>
          <w:szCs w:val="28"/>
        </w:rPr>
        <w:t xml:space="preserve">следующей </w:t>
      </w:r>
      <w:r w:rsidR="00EB288F" w:rsidRPr="002355BE">
        <w:rPr>
          <w:rFonts w:ascii="Times New Roman" w:hAnsi="Times New Roman" w:cs="Times New Roman"/>
          <w:sz w:val="28"/>
          <w:szCs w:val="28"/>
        </w:rPr>
        <w:t>редакции</w:t>
      </w:r>
      <w:r w:rsidR="004321EC" w:rsidRPr="002355BE">
        <w:rPr>
          <w:rFonts w:ascii="Times New Roman" w:hAnsi="Times New Roman" w:cs="Times New Roman"/>
          <w:sz w:val="28"/>
          <w:szCs w:val="28"/>
        </w:rPr>
        <w:t>:</w:t>
      </w:r>
      <w:r w:rsidR="00EB288F" w:rsidRPr="002355B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4BD9D0" w14:textId="2CEA6C43" w:rsidR="000D2763" w:rsidRPr="002355BE" w:rsidRDefault="004321EC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55BE">
        <w:rPr>
          <w:rFonts w:ascii="Times New Roman" w:hAnsi="Times New Roman" w:cs="Times New Roman"/>
          <w:sz w:val="28"/>
          <w:szCs w:val="28"/>
        </w:rPr>
        <w:t>«высокоэтажный градостроительный комплекс (далее - ВГК) - комплекс общественной, общественно-жилой застройки, являющийся планировочным кварталом и состоящий из здания с минимальной высотой перекрытия последнего жилого этажа не менее 100 метров от уровня земли и этажностью не менее 33 этажей или группы зданий, объединенных общим функционально-планировочным и</w:t>
      </w:r>
      <w:r w:rsidR="00D24591" w:rsidRPr="002355BE">
        <w:rPr>
          <w:rFonts w:ascii="Times New Roman" w:hAnsi="Times New Roman" w:cs="Times New Roman"/>
          <w:sz w:val="28"/>
          <w:szCs w:val="28"/>
        </w:rPr>
        <w:t> </w:t>
      </w:r>
      <w:r w:rsidRPr="002355BE">
        <w:rPr>
          <w:rFonts w:ascii="Times New Roman" w:hAnsi="Times New Roman" w:cs="Times New Roman"/>
          <w:sz w:val="28"/>
          <w:szCs w:val="28"/>
        </w:rPr>
        <w:t>архитектурно-пространственным решением, включающей в себя не менее одного здания с минимальной высотой перекрытия последнего жилого этажа не</w:t>
      </w:r>
      <w:proofErr w:type="gramEnd"/>
      <w:r w:rsidRPr="002355BE">
        <w:rPr>
          <w:rFonts w:ascii="Times New Roman" w:hAnsi="Times New Roman" w:cs="Times New Roman"/>
          <w:sz w:val="28"/>
          <w:szCs w:val="28"/>
        </w:rPr>
        <w:t xml:space="preserve"> менее 100 метров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 xml:space="preserve">от уровня земли и этажностью не менее 33 этажей и отношением суммарной поэтажной площади наземной части жилых домов </w:t>
      </w:r>
      <w:proofErr w:type="gramStart"/>
      <w:r w:rsidRPr="002355BE">
        <w:rPr>
          <w:rFonts w:ascii="Times New Roman" w:hAnsi="Times New Roman" w:cs="Times New Roman"/>
          <w:sz w:val="28"/>
          <w:szCs w:val="28"/>
        </w:rPr>
        <w:t>в габаритах наружных стен по</w:t>
      </w:r>
      <w:r w:rsidR="00D24591" w:rsidRPr="002355BE">
        <w:rPr>
          <w:rFonts w:ascii="Times New Roman" w:hAnsi="Times New Roman" w:cs="Times New Roman"/>
          <w:sz w:val="28"/>
          <w:szCs w:val="28"/>
        </w:rPr>
        <w:t> </w:t>
      </w:r>
      <w:r w:rsidRPr="002355BE">
        <w:rPr>
          <w:rFonts w:ascii="Times New Roman" w:hAnsi="Times New Roman" w:cs="Times New Roman"/>
          <w:sz w:val="28"/>
          <w:szCs w:val="28"/>
        </w:rPr>
        <w:t xml:space="preserve">проекции на уровень основного благоустройства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lastRenderedPageBreak/>
        <w:t>к площади горизонтального сечения по внешнему контуру</w:t>
      </w:r>
      <w:proofErr w:type="gramEnd"/>
      <w:r w:rsidRPr="002355BE">
        <w:rPr>
          <w:rFonts w:ascii="Times New Roman" w:hAnsi="Times New Roman" w:cs="Times New Roman"/>
          <w:sz w:val="28"/>
          <w:szCs w:val="28"/>
        </w:rPr>
        <w:t xml:space="preserve"> здания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>на уровне основного благоустройства не менее 30;»</w:t>
      </w:r>
      <w:r w:rsidR="00E23E0F" w:rsidRPr="002355BE">
        <w:rPr>
          <w:rFonts w:ascii="Times New Roman" w:hAnsi="Times New Roman" w:cs="Times New Roman"/>
          <w:sz w:val="28"/>
          <w:szCs w:val="28"/>
        </w:rPr>
        <w:t>;</w:t>
      </w:r>
    </w:p>
    <w:p w14:paraId="1FE0498A" w14:textId="626A3B04" w:rsidR="000D2763" w:rsidRPr="002355BE" w:rsidRDefault="00E23E0F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б)</w:t>
      </w:r>
      <w:r w:rsidR="004321EC" w:rsidRPr="002355BE">
        <w:rPr>
          <w:rFonts w:ascii="Times New Roman" w:hAnsi="Times New Roman" w:cs="Times New Roman"/>
          <w:sz w:val="28"/>
          <w:szCs w:val="28"/>
        </w:rPr>
        <w:t xml:space="preserve"> дополнить абзацами следующего содержания:</w:t>
      </w:r>
    </w:p>
    <w:p w14:paraId="1D4A6FE9" w14:textId="247AB844" w:rsidR="004321EC" w:rsidRPr="002355BE" w:rsidRDefault="004321EC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«средство индивидуальной мобильности (СИМ) -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</w:t>
      </w:r>
      <w:proofErr w:type="spellStart"/>
      <w:r w:rsidRPr="002355BE">
        <w:rPr>
          <w:rFonts w:ascii="Times New Roman" w:hAnsi="Times New Roman" w:cs="Times New Roman"/>
          <w:sz w:val="28"/>
          <w:szCs w:val="28"/>
        </w:rPr>
        <w:t>электросамокаты</w:t>
      </w:r>
      <w:proofErr w:type="spellEnd"/>
      <w:r w:rsidRPr="002355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55BE">
        <w:rPr>
          <w:rFonts w:ascii="Times New Roman" w:hAnsi="Times New Roman" w:cs="Times New Roman"/>
          <w:sz w:val="28"/>
          <w:szCs w:val="28"/>
        </w:rPr>
        <w:t>электроскейтборды</w:t>
      </w:r>
      <w:proofErr w:type="spellEnd"/>
      <w:r w:rsidRPr="002355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55BE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2355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55BE">
        <w:rPr>
          <w:rFonts w:ascii="Times New Roman" w:hAnsi="Times New Roman" w:cs="Times New Roman"/>
          <w:sz w:val="28"/>
          <w:szCs w:val="28"/>
        </w:rPr>
        <w:t>сигвеи</w:t>
      </w:r>
      <w:proofErr w:type="spellEnd"/>
      <w:r w:rsidRPr="002355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55BE">
        <w:rPr>
          <w:rFonts w:ascii="Times New Roman" w:hAnsi="Times New Roman" w:cs="Times New Roman"/>
          <w:sz w:val="28"/>
          <w:szCs w:val="28"/>
        </w:rPr>
        <w:t>моноколеса</w:t>
      </w:r>
      <w:proofErr w:type="spellEnd"/>
      <w:r w:rsidRPr="002355BE">
        <w:rPr>
          <w:rFonts w:ascii="Times New Roman" w:hAnsi="Times New Roman" w:cs="Times New Roman"/>
          <w:sz w:val="28"/>
          <w:szCs w:val="28"/>
        </w:rPr>
        <w:t xml:space="preserve"> и иные аналогичные средства);</w:t>
      </w:r>
    </w:p>
    <w:p w14:paraId="73E2DB4F" w14:textId="384807D4" w:rsidR="004321EC" w:rsidRPr="002355BE" w:rsidRDefault="004321EC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 xml:space="preserve">велосипедная дорожка - конструктивно отделенный от проезжей части и тротуара элемент дороги (либо отдельная дорога), предназначенный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>для движения велосипедистов и лиц, использующих для передвижения средства индивидуальной мобильности;</w:t>
      </w:r>
    </w:p>
    <w:p w14:paraId="53DF4548" w14:textId="3E61206A" w:rsidR="004321EC" w:rsidRPr="002355BE" w:rsidRDefault="004321EC" w:rsidP="002355BE">
      <w:pPr>
        <w:tabs>
          <w:tab w:val="center" w:pos="8100"/>
          <w:tab w:val="center" w:pos="89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 xml:space="preserve">пешеходная и велосипедная дорожка (велопешеходная дорожка) - конструктивно отделенный от проезжей части элемент дороги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>(либо отдельная дорога), предназначенный для раздельного или совместного с пешеходами движения велосипедистов и лиц, использующих для передвижения средства индивидуальной мобильности</w:t>
      </w:r>
      <w:proofErr w:type="gramStart"/>
      <w:r w:rsidRPr="002355BE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14:paraId="559E7846" w14:textId="1616CFD3" w:rsidR="00F77C36" w:rsidRPr="002355BE" w:rsidRDefault="00F77C36" w:rsidP="002355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 xml:space="preserve">2. </w:t>
      </w:r>
      <w:r w:rsidR="007877C1" w:rsidRPr="002355BE">
        <w:rPr>
          <w:rFonts w:ascii="Times New Roman" w:hAnsi="Times New Roman" w:cs="Times New Roman"/>
          <w:sz w:val="28"/>
          <w:szCs w:val="28"/>
        </w:rPr>
        <w:t>М</w:t>
      </w:r>
      <w:r w:rsidRPr="002355BE">
        <w:rPr>
          <w:rFonts w:ascii="Times New Roman" w:hAnsi="Times New Roman" w:cs="Times New Roman"/>
          <w:sz w:val="28"/>
          <w:szCs w:val="28"/>
        </w:rPr>
        <w:t xml:space="preserve">униципальному казенному учреждению «Центр обслуживания» городского округа Кашира </w:t>
      </w:r>
      <w:proofErr w:type="gramStart"/>
      <w:r w:rsidRPr="002355BE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="007877C1" w:rsidRPr="002355BE">
        <w:rPr>
          <w:rFonts w:ascii="Times New Roman" w:hAnsi="Times New Roman" w:cs="Times New Roman"/>
          <w:sz w:val="28"/>
          <w:szCs w:val="28"/>
        </w:rPr>
        <w:t xml:space="preserve">настоящее решение </w:t>
      </w:r>
      <w:r w:rsidRPr="002355BE">
        <w:rPr>
          <w:rFonts w:ascii="Times New Roman" w:hAnsi="Times New Roman" w:cs="Times New Roman"/>
          <w:sz w:val="28"/>
          <w:szCs w:val="28"/>
        </w:rPr>
        <w:t>на официальном сайте администрации городского округа Кашира в сети Интернет (</w:t>
      </w:r>
      <w:hyperlink r:id="rId24" w:history="1">
        <w:r w:rsidRPr="002355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www.kashira.su</w:t>
        </w:r>
      </w:hyperlink>
      <w:r w:rsidRPr="002355BE">
        <w:rPr>
          <w:rFonts w:ascii="Times New Roman" w:hAnsi="Times New Roman" w:cs="Times New Roman"/>
          <w:sz w:val="28"/>
          <w:szCs w:val="28"/>
        </w:rPr>
        <w:t xml:space="preserve">) в срок, не превышающий пяти дней со дня </w:t>
      </w:r>
      <w:r w:rsidR="00A1553F" w:rsidRPr="002355BE">
        <w:rPr>
          <w:rFonts w:ascii="Times New Roman" w:hAnsi="Times New Roman" w:cs="Times New Roman"/>
          <w:sz w:val="28"/>
          <w:szCs w:val="28"/>
        </w:rPr>
        <w:t>принятия решения</w:t>
      </w:r>
      <w:r w:rsidRPr="002355BE">
        <w:rPr>
          <w:rFonts w:ascii="Times New Roman" w:hAnsi="Times New Roman" w:cs="Times New Roman"/>
          <w:sz w:val="28"/>
          <w:szCs w:val="28"/>
        </w:rPr>
        <w:t>.</w:t>
      </w:r>
    </w:p>
    <w:p w14:paraId="3B78EE25" w14:textId="77777777" w:rsidR="00F77C36" w:rsidRPr="002355BE" w:rsidRDefault="00F77C36" w:rsidP="002355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3. Настоящее решение вступает в силу после его официального опубликования.</w:t>
      </w:r>
    </w:p>
    <w:p w14:paraId="2954DDAE" w14:textId="2F255887" w:rsidR="00F77C36" w:rsidRPr="002355BE" w:rsidRDefault="00F77C36" w:rsidP="002355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2355B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355BE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</w:t>
      </w:r>
      <w:r w:rsidR="002355BE">
        <w:rPr>
          <w:rFonts w:ascii="Times New Roman" w:hAnsi="Times New Roman" w:cs="Times New Roman"/>
          <w:sz w:val="28"/>
          <w:szCs w:val="28"/>
        </w:rPr>
        <w:br/>
      </w:r>
      <w:r w:rsidRPr="002355BE">
        <w:rPr>
          <w:rFonts w:ascii="Times New Roman" w:hAnsi="Times New Roman" w:cs="Times New Roman"/>
          <w:sz w:val="28"/>
          <w:szCs w:val="28"/>
        </w:rPr>
        <w:t>на председателя Совета депутатов городского округа Кашира Бурова С.Ю.</w:t>
      </w:r>
    </w:p>
    <w:p w14:paraId="37C926B1" w14:textId="77777777" w:rsidR="00F77C36" w:rsidRDefault="00F77C36" w:rsidP="002355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B7AB55" w14:textId="77777777" w:rsidR="002355BE" w:rsidRDefault="002355BE" w:rsidP="002355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919A8A" w14:textId="77777777" w:rsidR="002355BE" w:rsidRPr="002355BE" w:rsidRDefault="002355BE" w:rsidP="002355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07CA7E" w14:textId="7C826E36" w:rsidR="00F77C36" w:rsidRPr="002355BE" w:rsidRDefault="00F77C36" w:rsidP="009D3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Глава городского округа Кашира</w:t>
      </w:r>
      <w:r w:rsidR="00120AA9" w:rsidRPr="002355BE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D24591" w:rsidRPr="002355BE">
        <w:rPr>
          <w:rFonts w:ascii="Times New Roman" w:hAnsi="Times New Roman" w:cs="Times New Roman"/>
          <w:sz w:val="28"/>
          <w:szCs w:val="28"/>
        </w:rPr>
        <w:tab/>
      </w:r>
      <w:r w:rsidR="009D3CB2">
        <w:rPr>
          <w:rFonts w:ascii="Times New Roman" w:hAnsi="Times New Roman" w:cs="Times New Roman"/>
          <w:sz w:val="28"/>
          <w:szCs w:val="28"/>
        </w:rPr>
        <w:t xml:space="preserve">    </w:t>
      </w:r>
      <w:r w:rsidR="00120AA9"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="00D24591" w:rsidRPr="002355BE">
        <w:rPr>
          <w:rFonts w:ascii="Times New Roman" w:hAnsi="Times New Roman" w:cs="Times New Roman"/>
          <w:sz w:val="28"/>
          <w:szCs w:val="28"/>
        </w:rPr>
        <w:t>Р</w:t>
      </w:r>
      <w:r w:rsidRPr="002355BE">
        <w:rPr>
          <w:rFonts w:ascii="Times New Roman" w:hAnsi="Times New Roman" w:cs="Times New Roman"/>
          <w:sz w:val="28"/>
          <w:szCs w:val="28"/>
        </w:rPr>
        <w:t>.</w:t>
      </w:r>
      <w:r w:rsidR="00D24591" w:rsidRPr="002355BE">
        <w:rPr>
          <w:rFonts w:ascii="Times New Roman" w:hAnsi="Times New Roman" w:cs="Times New Roman"/>
          <w:sz w:val="28"/>
          <w:szCs w:val="28"/>
        </w:rPr>
        <w:t>А</w:t>
      </w:r>
      <w:r w:rsidRPr="002355BE">
        <w:rPr>
          <w:rFonts w:ascii="Times New Roman" w:hAnsi="Times New Roman" w:cs="Times New Roman"/>
          <w:sz w:val="28"/>
          <w:szCs w:val="28"/>
        </w:rPr>
        <w:t>.</w:t>
      </w:r>
      <w:r w:rsidR="00120AA9"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="00D24591" w:rsidRPr="002355BE">
        <w:rPr>
          <w:rFonts w:ascii="Times New Roman" w:hAnsi="Times New Roman" w:cs="Times New Roman"/>
          <w:sz w:val="28"/>
          <w:szCs w:val="28"/>
        </w:rPr>
        <w:t>Пичугин</w:t>
      </w:r>
      <w:r w:rsidR="009D3CB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3F0384A" w14:textId="77777777" w:rsidR="00F77C36" w:rsidRDefault="00F77C36" w:rsidP="009D3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42205F" w14:textId="77777777" w:rsidR="002355BE" w:rsidRDefault="002355BE" w:rsidP="009D3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DF3166" w14:textId="77777777" w:rsidR="002355BE" w:rsidRPr="002355BE" w:rsidRDefault="002355BE" w:rsidP="009D3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AC33BE" w14:textId="77777777" w:rsidR="00F77C36" w:rsidRPr="002355BE" w:rsidRDefault="00F77C36" w:rsidP="009D3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14:paraId="69CD69BD" w14:textId="03F7A6B1" w:rsidR="00F77C36" w:rsidRPr="002355BE" w:rsidRDefault="00F77C36" w:rsidP="009D3C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>городского округа Кашира</w:t>
      </w:r>
      <w:r w:rsidR="00120AA9" w:rsidRPr="002355B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E23E0F" w:rsidRPr="002355BE">
        <w:rPr>
          <w:rFonts w:ascii="Times New Roman" w:hAnsi="Times New Roman" w:cs="Times New Roman"/>
          <w:sz w:val="28"/>
          <w:szCs w:val="28"/>
        </w:rPr>
        <w:t xml:space="preserve">  </w:t>
      </w:r>
      <w:r w:rsidR="004D1B48" w:rsidRPr="002355BE">
        <w:rPr>
          <w:rFonts w:ascii="Times New Roman" w:hAnsi="Times New Roman" w:cs="Times New Roman"/>
          <w:sz w:val="28"/>
          <w:szCs w:val="28"/>
        </w:rPr>
        <w:t xml:space="preserve">   </w:t>
      </w:r>
      <w:r w:rsidR="00E23E0F"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Pr="002355BE">
        <w:rPr>
          <w:rFonts w:ascii="Times New Roman" w:hAnsi="Times New Roman" w:cs="Times New Roman"/>
          <w:sz w:val="28"/>
          <w:szCs w:val="28"/>
        </w:rPr>
        <w:t>С.Ю.</w:t>
      </w:r>
      <w:r w:rsidR="00120AA9" w:rsidRPr="002355BE">
        <w:rPr>
          <w:rFonts w:ascii="Times New Roman" w:hAnsi="Times New Roman" w:cs="Times New Roman"/>
          <w:sz w:val="28"/>
          <w:szCs w:val="28"/>
        </w:rPr>
        <w:t xml:space="preserve"> </w:t>
      </w:r>
      <w:r w:rsidRPr="002355BE">
        <w:rPr>
          <w:rFonts w:ascii="Times New Roman" w:hAnsi="Times New Roman" w:cs="Times New Roman"/>
          <w:sz w:val="28"/>
          <w:szCs w:val="28"/>
        </w:rPr>
        <w:t>Б</w:t>
      </w:r>
      <w:r w:rsidR="004D1B48" w:rsidRPr="002355BE">
        <w:rPr>
          <w:rFonts w:ascii="Times New Roman" w:hAnsi="Times New Roman" w:cs="Times New Roman"/>
          <w:sz w:val="28"/>
          <w:szCs w:val="28"/>
        </w:rPr>
        <w:t>уров</w:t>
      </w:r>
    </w:p>
    <w:p w14:paraId="0912C7DB" w14:textId="77777777" w:rsidR="00120AA9" w:rsidRPr="002355BE" w:rsidRDefault="00120AA9" w:rsidP="002355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2D2212" w14:textId="77777777" w:rsidR="0039547B" w:rsidRDefault="0039547B" w:rsidP="002355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252E65" w14:textId="77777777" w:rsidR="002355BE" w:rsidRPr="002355BE" w:rsidRDefault="002355BE" w:rsidP="002355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5E7671" w14:textId="77125030" w:rsidR="00F77C36" w:rsidRPr="002355BE" w:rsidRDefault="00F77C36" w:rsidP="002355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55BE">
        <w:rPr>
          <w:rFonts w:ascii="Times New Roman" w:hAnsi="Times New Roman" w:cs="Times New Roman"/>
          <w:sz w:val="28"/>
          <w:szCs w:val="28"/>
        </w:rPr>
        <w:t xml:space="preserve">Дата подписания: </w:t>
      </w:r>
      <w:r w:rsidR="002355BE">
        <w:rPr>
          <w:rFonts w:ascii="Times New Roman" w:hAnsi="Times New Roman" w:cs="Times New Roman"/>
          <w:sz w:val="28"/>
          <w:szCs w:val="28"/>
        </w:rPr>
        <w:t>17.02.2026 года</w:t>
      </w:r>
    </w:p>
    <w:sectPr w:rsidR="00F77C36" w:rsidRPr="002355BE" w:rsidSect="002355BE">
      <w:pgSz w:w="11906" w:h="16838"/>
      <w:pgMar w:top="567" w:right="851" w:bottom="680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38D7"/>
    <w:multiLevelType w:val="multilevel"/>
    <w:tmpl w:val="C8027D7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FD2"/>
    <w:rsid w:val="00051D25"/>
    <w:rsid w:val="000749C7"/>
    <w:rsid w:val="00084FCE"/>
    <w:rsid w:val="000D2763"/>
    <w:rsid w:val="00112C8D"/>
    <w:rsid w:val="00120AA9"/>
    <w:rsid w:val="00144091"/>
    <w:rsid w:val="001948DA"/>
    <w:rsid w:val="001B5392"/>
    <w:rsid w:val="001C72E7"/>
    <w:rsid w:val="00204CF7"/>
    <w:rsid w:val="002258E3"/>
    <w:rsid w:val="00226E27"/>
    <w:rsid w:val="002306EE"/>
    <w:rsid w:val="002355BE"/>
    <w:rsid w:val="002666C6"/>
    <w:rsid w:val="00294831"/>
    <w:rsid w:val="0030345B"/>
    <w:rsid w:val="00346440"/>
    <w:rsid w:val="003553D7"/>
    <w:rsid w:val="00365A67"/>
    <w:rsid w:val="0039547B"/>
    <w:rsid w:val="003D670A"/>
    <w:rsid w:val="004170B3"/>
    <w:rsid w:val="004321EC"/>
    <w:rsid w:val="004978AC"/>
    <w:rsid w:val="004A1C60"/>
    <w:rsid w:val="004C1A81"/>
    <w:rsid w:val="004D1B48"/>
    <w:rsid w:val="004D6D8B"/>
    <w:rsid w:val="005033EA"/>
    <w:rsid w:val="00504212"/>
    <w:rsid w:val="00587905"/>
    <w:rsid w:val="00592323"/>
    <w:rsid w:val="005956E1"/>
    <w:rsid w:val="005C2919"/>
    <w:rsid w:val="005C36AD"/>
    <w:rsid w:val="00600C2E"/>
    <w:rsid w:val="00615C3D"/>
    <w:rsid w:val="006E538D"/>
    <w:rsid w:val="00704587"/>
    <w:rsid w:val="00711A49"/>
    <w:rsid w:val="00714F2E"/>
    <w:rsid w:val="00724080"/>
    <w:rsid w:val="00725FC5"/>
    <w:rsid w:val="00732775"/>
    <w:rsid w:val="00756B22"/>
    <w:rsid w:val="007641D1"/>
    <w:rsid w:val="00774944"/>
    <w:rsid w:val="007808F1"/>
    <w:rsid w:val="007877C1"/>
    <w:rsid w:val="007949F5"/>
    <w:rsid w:val="007B5C25"/>
    <w:rsid w:val="007D7D44"/>
    <w:rsid w:val="007E0E47"/>
    <w:rsid w:val="007E1178"/>
    <w:rsid w:val="00813113"/>
    <w:rsid w:val="00816CFA"/>
    <w:rsid w:val="00821DC8"/>
    <w:rsid w:val="00823163"/>
    <w:rsid w:val="00872B25"/>
    <w:rsid w:val="00877D59"/>
    <w:rsid w:val="0088063F"/>
    <w:rsid w:val="00897CE1"/>
    <w:rsid w:val="008A6AA6"/>
    <w:rsid w:val="008C3A5A"/>
    <w:rsid w:val="008E021C"/>
    <w:rsid w:val="00904AA5"/>
    <w:rsid w:val="0093260C"/>
    <w:rsid w:val="00943C5B"/>
    <w:rsid w:val="009A27E1"/>
    <w:rsid w:val="009C2456"/>
    <w:rsid w:val="009D3CB2"/>
    <w:rsid w:val="009E6451"/>
    <w:rsid w:val="009E6A83"/>
    <w:rsid w:val="00A042ED"/>
    <w:rsid w:val="00A0592B"/>
    <w:rsid w:val="00A108E4"/>
    <w:rsid w:val="00A1553F"/>
    <w:rsid w:val="00A73251"/>
    <w:rsid w:val="00AA4FBB"/>
    <w:rsid w:val="00AC41B8"/>
    <w:rsid w:val="00B13FD2"/>
    <w:rsid w:val="00B815F3"/>
    <w:rsid w:val="00BA41FE"/>
    <w:rsid w:val="00BD7668"/>
    <w:rsid w:val="00C21F4C"/>
    <w:rsid w:val="00C23A3A"/>
    <w:rsid w:val="00C42A33"/>
    <w:rsid w:val="00C7533F"/>
    <w:rsid w:val="00CD5974"/>
    <w:rsid w:val="00CD5D69"/>
    <w:rsid w:val="00CE1892"/>
    <w:rsid w:val="00CF769E"/>
    <w:rsid w:val="00D00D9E"/>
    <w:rsid w:val="00D1794B"/>
    <w:rsid w:val="00D24591"/>
    <w:rsid w:val="00D710A4"/>
    <w:rsid w:val="00D80957"/>
    <w:rsid w:val="00DD1574"/>
    <w:rsid w:val="00DE1F7E"/>
    <w:rsid w:val="00DF0AF8"/>
    <w:rsid w:val="00E10048"/>
    <w:rsid w:val="00E111EB"/>
    <w:rsid w:val="00E23E0F"/>
    <w:rsid w:val="00E6636F"/>
    <w:rsid w:val="00EA1494"/>
    <w:rsid w:val="00EB288F"/>
    <w:rsid w:val="00ED3A1D"/>
    <w:rsid w:val="00ED4E00"/>
    <w:rsid w:val="00EE688D"/>
    <w:rsid w:val="00F01962"/>
    <w:rsid w:val="00F604E9"/>
    <w:rsid w:val="00F702D2"/>
    <w:rsid w:val="00F72D6A"/>
    <w:rsid w:val="00F77C36"/>
    <w:rsid w:val="00F85052"/>
    <w:rsid w:val="00F874E0"/>
    <w:rsid w:val="00F97885"/>
    <w:rsid w:val="00FB0CA2"/>
    <w:rsid w:val="00FD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3C4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C3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77C36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77C36"/>
    <w:pPr>
      <w:ind w:left="720"/>
      <w:contextualSpacing/>
    </w:pPr>
  </w:style>
  <w:style w:type="paragraph" w:styleId="a5">
    <w:name w:val="Body Text Indent"/>
    <w:basedOn w:val="a"/>
    <w:link w:val="a6"/>
    <w:rsid w:val="00D1794B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6">
    <w:name w:val="Основной текст с отступом Знак"/>
    <w:basedOn w:val="a0"/>
    <w:link w:val="a5"/>
    <w:rsid w:val="00D1794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-">
    <w:name w:val="Примечания - Текст"/>
    <w:basedOn w:val="a7"/>
    <w:link w:val="-0"/>
    <w:qFormat/>
    <w:rsid w:val="00D1794B"/>
    <w:pPr>
      <w:overflowPunct w:val="0"/>
      <w:autoSpaceDE w:val="0"/>
      <w:autoSpaceDN w:val="0"/>
      <w:adjustRightInd w:val="0"/>
      <w:spacing w:before="120" w:line="240" w:lineRule="auto"/>
      <w:ind w:left="709" w:firstLine="709"/>
      <w:jc w:val="both"/>
    </w:pPr>
    <w:rPr>
      <w:rFonts w:ascii="Times New Roman" w:eastAsia="Times New Roman" w:hAnsi="Times New Roman" w:cs="Times New Roman"/>
      <w:kern w:val="0"/>
      <w:sz w:val="20"/>
      <w:szCs w:val="24"/>
      <w:lang w:val="x-none" w:eastAsia="x-none"/>
      <w14:ligatures w14:val="none"/>
    </w:rPr>
  </w:style>
  <w:style w:type="character" w:customStyle="1" w:styleId="-0">
    <w:name w:val="Примечания - Текст Знак"/>
    <w:link w:val="-"/>
    <w:rsid w:val="00D1794B"/>
    <w:rPr>
      <w:rFonts w:ascii="Times New Roman" w:eastAsia="Times New Roman" w:hAnsi="Times New Roman" w:cs="Times New Roman"/>
      <w:kern w:val="0"/>
      <w:sz w:val="20"/>
      <w:szCs w:val="24"/>
      <w:lang w:val="x-none" w:eastAsia="x-none"/>
      <w14:ligatures w14:val="none"/>
    </w:rPr>
  </w:style>
  <w:style w:type="paragraph" w:customStyle="1" w:styleId="formattext">
    <w:name w:val="formattext"/>
    <w:basedOn w:val="a"/>
    <w:rsid w:val="00D17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Body Text"/>
    <w:basedOn w:val="a"/>
    <w:link w:val="a8"/>
    <w:uiPriority w:val="99"/>
    <w:semiHidden/>
    <w:unhideWhenUsed/>
    <w:rsid w:val="00D1794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1794B"/>
  </w:style>
  <w:style w:type="paragraph" w:customStyle="1" w:styleId="a9">
    <w:name w:val="Стиль Подпись Таблицы"/>
    <w:basedOn w:val="a7"/>
    <w:qFormat/>
    <w:rsid w:val="00C7533F"/>
    <w:pPr>
      <w:overflowPunct w:val="0"/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5C3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C36AD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D2763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2355B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C3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77C36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77C36"/>
    <w:pPr>
      <w:ind w:left="720"/>
      <w:contextualSpacing/>
    </w:pPr>
  </w:style>
  <w:style w:type="paragraph" w:styleId="a5">
    <w:name w:val="Body Text Indent"/>
    <w:basedOn w:val="a"/>
    <w:link w:val="a6"/>
    <w:rsid w:val="00D1794B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6">
    <w:name w:val="Основной текст с отступом Знак"/>
    <w:basedOn w:val="a0"/>
    <w:link w:val="a5"/>
    <w:rsid w:val="00D1794B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-">
    <w:name w:val="Примечания - Текст"/>
    <w:basedOn w:val="a7"/>
    <w:link w:val="-0"/>
    <w:qFormat/>
    <w:rsid w:val="00D1794B"/>
    <w:pPr>
      <w:overflowPunct w:val="0"/>
      <w:autoSpaceDE w:val="0"/>
      <w:autoSpaceDN w:val="0"/>
      <w:adjustRightInd w:val="0"/>
      <w:spacing w:before="120" w:line="240" w:lineRule="auto"/>
      <w:ind w:left="709" w:firstLine="709"/>
      <w:jc w:val="both"/>
    </w:pPr>
    <w:rPr>
      <w:rFonts w:ascii="Times New Roman" w:eastAsia="Times New Roman" w:hAnsi="Times New Roman" w:cs="Times New Roman"/>
      <w:kern w:val="0"/>
      <w:sz w:val="20"/>
      <w:szCs w:val="24"/>
      <w:lang w:val="x-none" w:eastAsia="x-none"/>
      <w14:ligatures w14:val="none"/>
    </w:rPr>
  </w:style>
  <w:style w:type="character" w:customStyle="1" w:styleId="-0">
    <w:name w:val="Примечания - Текст Знак"/>
    <w:link w:val="-"/>
    <w:rsid w:val="00D1794B"/>
    <w:rPr>
      <w:rFonts w:ascii="Times New Roman" w:eastAsia="Times New Roman" w:hAnsi="Times New Roman" w:cs="Times New Roman"/>
      <w:kern w:val="0"/>
      <w:sz w:val="20"/>
      <w:szCs w:val="24"/>
      <w:lang w:val="x-none" w:eastAsia="x-none"/>
      <w14:ligatures w14:val="none"/>
    </w:rPr>
  </w:style>
  <w:style w:type="paragraph" w:customStyle="1" w:styleId="formattext">
    <w:name w:val="formattext"/>
    <w:basedOn w:val="a"/>
    <w:rsid w:val="00D17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Body Text"/>
    <w:basedOn w:val="a"/>
    <w:link w:val="a8"/>
    <w:uiPriority w:val="99"/>
    <w:semiHidden/>
    <w:unhideWhenUsed/>
    <w:rsid w:val="00D1794B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1794B"/>
  </w:style>
  <w:style w:type="paragraph" w:customStyle="1" w:styleId="a9">
    <w:name w:val="Стиль Подпись Таблицы"/>
    <w:basedOn w:val="a7"/>
    <w:qFormat/>
    <w:rsid w:val="00C7533F"/>
    <w:pPr>
      <w:overflowPunct w:val="0"/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5C3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C36AD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D2763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2355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6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415300" TargetMode="External"/><Relationship Id="rId13" Type="http://schemas.openxmlformats.org/officeDocument/2006/relationships/hyperlink" Target="https://login.consultant.ru/link/?req=doc&amp;base=MOB&amp;n=244229" TargetMode="External"/><Relationship Id="rId18" Type="http://schemas.openxmlformats.org/officeDocument/2006/relationships/hyperlink" Target="https://docs.cntd.ru/document/551382305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ocs.cntd.ru/document/902111644" TargetMode="External"/><Relationship Id="rId7" Type="http://schemas.openxmlformats.org/officeDocument/2006/relationships/hyperlink" Target="https://login.consultant.ru/link/?req=doc&amp;base=LAW&amp;n=471024&amp;dst=892" TargetMode="External"/><Relationship Id="rId12" Type="http://schemas.openxmlformats.org/officeDocument/2006/relationships/hyperlink" Target="https://login.consultant.ru/link/?req=doc&amp;base=MOB&amp;n=402674&amp;dst=100826" TargetMode="External"/><Relationship Id="rId17" Type="http://schemas.openxmlformats.org/officeDocument/2006/relationships/hyperlink" Target="https://docs.cntd.ru/document/551394481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2161594" TargetMode="External"/><Relationship Id="rId20" Type="http://schemas.openxmlformats.org/officeDocument/2006/relationships/hyperlink" Target="https://docs.cntd.ru/document/45606917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MOB&amp;n=413650" TargetMode="External"/><Relationship Id="rId24" Type="http://schemas.openxmlformats.org/officeDocument/2006/relationships/hyperlink" Target="file:///C:\Users\&#1055;&#1086;&#1083;&#1100;&#1079;&#1086;&#1074;&#1072;&#1090;&#1077;&#1083;&#1100;\Desktop\www.kashira.s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1200071155" TargetMode="External"/><Relationship Id="rId23" Type="http://schemas.openxmlformats.org/officeDocument/2006/relationships/hyperlink" Target="https://docs.cntd.ru/document/537978947" TargetMode="External"/><Relationship Id="rId10" Type="http://schemas.openxmlformats.org/officeDocument/2006/relationships/hyperlink" Target="https://login.consultant.ru/link/?req=doc&amp;base=MOB&amp;n=407575" TargetMode="External"/><Relationship Id="rId19" Type="http://schemas.openxmlformats.org/officeDocument/2006/relationships/hyperlink" Target="https://docs.cntd.ru/document/45605420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MOB&amp;n=409368" TargetMode="External"/><Relationship Id="rId14" Type="http://schemas.openxmlformats.org/officeDocument/2006/relationships/hyperlink" Target="https://login.consultant.ru/link/?req=doc&amp;base=MOB&amp;n=395194&amp;dst=100012" TargetMode="External"/><Relationship Id="rId22" Type="http://schemas.openxmlformats.org/officeDocument/2006/relationships/hyperlink" Target="https://docs.cntd.ru/document/5661440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3D3A4-0BA1-4F15-83E5-5B3592A0D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1060</TotalTime>
  <Pages>1</Pages>
  <Words>1966</Words>
  <Characters>11210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113</cp:revision>
  <cp:lastPrinted>2026-02-17T07:07:00Z</cp:lastPrinted>
  <dcterms:created xsi:type="dcterms:W3CDTF">2024-10-22T08:29:00Z</dcterms:created>
  <dcterms:modified xsi:type="dcterms:W3CDTF">2026-02-18T13:17:00Z</dcterms:modified>
</cp:coreProperties>
</file>