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49F51" w14:textId="77777777" w:rsidR="000A3134" w:rsidRPr="000A3134" w:rsidRDefault="000A3134" w:rsidP="000A3134">
      <w:pPr>
        <w:ind w:right="709"/>
        <w:jc w:val="center"/>
        <w:rPr>
          <w:rFonts w:ascii="Arial" w:eastAsia="Calibri" w:hAnsi="Arial" w:cs="Arial"/>
          <w:noProof/>
          <w:sz w:val="24"/>
          <w:szCs w:val="20"/>
          <w:lang w:val="ru-RU" w:eastAsia="en-US"/>
        </w:rPr>
      </w:pP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АДМИНИСТРАЦИЯ ГОРОДСКОГО ОКРУГА КАШИРА</w:t>
      </w:r>
    </w:p>
    <w:p w14:paraId="76D0D145" w14:textId="77777777" w:rsidR="000A3134" w:rsidRPr="000A3134" w:rsidRDefault="000A3134" w:rsidP="000A3134">
      <w:pPr>
        <w:ind w:right="709"/>
        <w:jc w:val="center"/>
        <w:rPr>
          <w:rFonts w:ascii="Arial" w:eastAsia="Calibri" w:hAnsi="Arial" w:cs="Arial"/>
          <w:noProof/>
          <w:sz w:val="24"/>
          <w:szCs w:val="20"/>
          <w:lang w:val="ru-RU" w:eastAsia="en-US"/>
        </w:rPr>
      </w:pP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ПОСТАНОВЛЕНИЕ</w:t>
      </w:r>
    </w:p>
    <w:p w14:paraId="43F94505" w14:textId="5BAF3320" w:rsidR="000A3134" w:rsidRPr="000A3134" w:rsidRDefault="000A3134" w:rsidP="000A3134">
      <w:pPr>
        <w:ind w:right="709"/>
        <w:jc w:val="center"/>
        <w:rPr>
          <w:rFonts w:ascii="Arial" w:eastAsia="Calibri" w:hAnsi="Arial" w:cs="Arial"/>
          <w:noProof/>
          <w:sz w:val="24"/>
          <w:szCs w:val="20"/>
          <w:lang w:val="ru-RU" w:eastAsia="en-US"/>
        </w:rPr>
      </w:pP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 xml:space="preserve">от </w:t>
      </w:r>
      <w:r>
        <w:rPr>
          <w:rFonts w:ascii="Arial" w:eastAsia="Calibri" w:hAnsi="Arial" w:cs="Arial"/>
          <w:noProof/>
          <w:sz w:val="24"/>
          <w:szCs w:val="20"/>
          <w:lang w:val="en-US" w:eastAsia="en-US"/>
        </w:rPr>
        <w:t>17</w:t>
      </w:r>
      <w:bookmarkStart w:id="0" w:name="_GoBack"/>
      <w:bookmarkEnd w:id="0"/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.0</w:t>
      </w: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2</w:t>
      </w: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 xml:space="preserve">.2026 № </w:t>
      </w: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9</w:t>
      </w: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-пг</w:t>
      </w:r>
    </w:p>
    <w:p w14:paraId="4CD99B85" w14:textId="77777777" w:rsidR="000A3134" w:rsidRPr="000A3134" w:rsidRDefault="000A3134" w:rsidP="000A3134">
      <w:pPr>
        <w:ind w:right="709"/>
        <w:jc w:val="center"/>
        <w:rPr>
          <w:rFonts w:ascii="Arial" w:eastAsia="Calibri" w:hAnsi="Arial" w:cs="Arial"/>
          <w:noProof/>
          <w:sz w:val="24"/>
          <w:szCs w:val="20"/>
          <w:lang w:val="ru-RU" w:eastAsia="en-US"/>
        </w:rPr>
      </w:pPr>
      <w:r w:rsidRPr="000A3134">
        <w:rPr>
          <w:rFonts w:ascii="Arial" w:eastAsia="Calibri" w:hAnsi="Arial" w:cs="Arial"/>
          <w:noProof/>
          <w:sz w:val="24"/>
          <w:szCs w:val="20"/>
          <w:lang w:val="ru-RU" w:eastAsia="en-US"/>
        </w:rPr>
        <w:t>Кашира</w:t>
      </w:r>
    </w:p>
    <w:p w14:paraId="53C34DAD" w14:textId="77777777" w:rsidR="00BC5A38" w:rsidRPr="000A3134" w:rsidRDefault="00BC5A3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ascii="Arial" w:eastAsia="Merriweather" w:hAnsi="Arial" w:cs="Arial"/>
          <w:color w:val="000000"/>
          <w:sz w:val="24"/>
          <w:szCs w:val="24"/>
          <w:lang w:val="ru-RU"/>
        </w:rPr>
      </w:pPr>
    </w:p>
    <w:p w14:paraId="16845A3C" w14:textId="77777777" w:rsidR="00703FDA" w:rsidRPr="000A3134" w:rsidRDefault="00703FDA" w:rsidP="00703FDA">
      <w:pPr>
        <w:ind w:firstLine="0"/>
        <w:jc w:val="lef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Об утверждении Положения  </w:t>
      </w:r>
    </w:p>
    <w:p w14:paraId="6E866FB5" w14:textId="77777777" w:rsidR="00703FDA" w:rsidRPr="000A3134" w:rsidRDefault="00703FDA" w:rsidP="00703FDA">
      <w:pPr>
        <w:ind w:firstLine="0"/>
        <w:jc w:val="lef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об организации и ведении  </w:t>
      </w:r>
    </w:p>
    <w:p w14:paraId="367870A2" w14:textId="77777777" w:rsidR="00703FDA" w:rsidRPr="000A3134" w:rsidRDefault="00703FDA" w:rsidP="00703FDA">
      <w:pPr>
        <w:ind w:firstLine="0"/>
        <w:jc w:val="lef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гражданской обороны </w:t>
      </w:r>
    </w:p>
    <w:p w14:paraId="4585D6AF" w14:textId="77777777" w:rsidR="00703FDA" w:rsidRPr="000A3134" w:rsidRDefault="00703FDA" w:rsidP="00703FDA">
      <w:pPr>
        <w:ind w:firstLine="0"/>
        <w:jc w:val="lef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в городском округе Кашира</w:t>
      </w:r>
    </w:p>
    <w:p w14:paraId="346E6609" w14:textId="77777777" w:rsidR="000A3134" w:rsidRDefault="000A3134" w:rsidP="00703FDA">
      <w:pPr>
        <w:ind w:firstLine="0"/>
        <w:rPr>
          <w:rFonts w:ascii="Arial" w:hAnsi="Arial" w:cs="Arial"/>
          <w:sz w:val="24"/>
          <w:szCs w:val="24"/>
          <w:lang w:val="ru-RU" w:eastAsia="en-US"/>
        </w:rPr>
      </w:pPr>
    </w:p>
    <w:p w14:paraId="1290A748" w14:textId="282046DC" w:rsidR="00703FDA" w:rsidRPr="000A3134" w:rsidRDefault="00703FDA" w:rsidP="000A3134">
      <w:pPr>
        <w:rPr>
          <w:rFonts w:ascii="Arial" w:eastAsia="Arial Unicode MS" w:hAnsi="Arial" w:cs="Arial"/>
          <w:color w:val="000000"/>
          <w:sz w:val="24"/>
          <w:szCs w:val="24"/>
          <w:lang w:val="ru-RU"/>
        </w:rPr>
      </w:pPr>
      <w:r w:rsidRPr="000A3134">
        <w:rPr>
          <w:rFonts w:ascii="Arial" w:hAnsi="Arial" w:cs="Arial"/>
          <w:sz w:val="24"/>
          <w:szCs w:val="24"/>
          <w:lang w:val="ru-RU"/>
        </w:rPr>
        <w:t>В с</w:t>
      </w:r>
      <w:r w:rsidRPr="000A3134">
        <w:rPr>
          <w:rFonts w:ascii="Arial" w:hAnsi="Arial" w:cs="Arial"/>
          <w:spacing w:val="1"/>
          <w:sz w:val="24"/>
          <w:szCs w:val="24"/>
          <w:lang w:val="ru-RU"/>
        </w:rPr>
        <w:t>оо</w:t>
      </w:r>
      <w:r w:rsidRPr="000A3134">
        <w:rPr>
          <w:rFonts w:ascii="Arial" w:hAnsi="Arial" w:cs="Arial"/>
          <w:sz w:val="24"/>
          <w:szCs w:val="24"/>
          <w:lang w:val="ru-RU"/>
        </w:rPr>
        <w:t>т</w:t>
      </w:r>
      <w:r w:rsidRPr="000A3134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0A3134">
        <w:rPr>
          <w:rFonts w:ascii="Arial" w:hAnsi="Arial" w:cs="Arial"/>
          <w:sz w:val="24"/>
          <w:szCs w:val="24"/>
          <w:lang w:val="ru-RU"/>
        </w:rPr>
        <w:t>е</w:t>
      </w:r>
      <w:r w:rsidRPr="000A3134">
        <w:rPr>
          <w:rFonts w:ascii="Arial" w:hAnsi="Arial" w:cs="Arial"/>
          <w:spacing w:val="-3"/>
          <w:sz w:val="24"/>
          <w:szCs w:val="24"/>
          <w:lang w:val="ru-RU"/>
        </w:rPr>
        <w:t>т</w:t>
      </w:r>
      <w:r w:rsidRPr="000A3134">
        <w:rPr>
          <w:rFonts w:ascii="Arial" w:hAnsi="Arial" w:cs="Arial"/>
          <w:sz w:val="24"/>
          <w:szCs w:val="24"/>
          <w:lang w:val="ru-RU"/>
        </w:rPr>
        <w:t>ств</w:t>
      </w:r>
      <w:r w:rsidRPr="000A3134">
        <w:rPr>
          <w:rFonts w:ascii="Arial" w:hAnsi="Arial" w:cs="Arial"/>
          <w:spacing w:val="-2"/>
          <w:sz w:val="24"/>
          <w:szCs w:val="24"/>
          <w:lang w:val="ru-RU"/>
        </w:rPr>
        <w:t>и</w:t>
      </w:r>
      <w:r w:rsidRPr="000A3134">
        <w:rPr>
          <w:rFonts w:ascii="Arial" w:hAnsi="Arial" w:cs="Arial"/>
          <w:sz w:val="24"/>
          <w:szCs w:val="24"/>
          <w:lang w:val="ru-RU"/>
        </w:rPr>
        <w:t xml:space="preserve">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r w:rsidRPr="000A3134">
        <w:rPr>
          <w:rFonts w:ascii="Arial" w:eastAsia="Arial Unicode MS" w:hAnsi="Arial" w:cs="Arial"/>
          <w:sz w:val="24"/>
          <w:szCs w:val="24"/>
          <w:lang w:val="ru-RU"/>
        </w:rPr>
        <w:t xml:space="preserve">Федеральным законом от 12.02.1998 № 28-ФЗ «О гражданской обороне», постановлением Правительства Российской Федерации  от 26.11.2007 № 804 «Об </w:t>
      </w:r>
      <w:r w:rsidRPr="000A3134">
        <w:rPr>
          <w:rFonts w:ascii="Arial" w:eastAsia="Arial Unicode MS" w:hAnsi="Arial" w:cs="Arial"/>
          <w:color w:val="000000"/>
          <w:sz w:val="24"/>
          <w:szCs w:val="24"/>
          <w:lang w:val="ru-RU"/>
        </w:rPr>
        <w:t xml:space="preserve">утверждении Положения о гражданской обороне                   в Российской Федерации», Законом Московской области от 26.04.2019 № 71/2019-ОЗ «О гражданской обороне на территории Московской области», постановлением Губернатора Московской области от 26.12.2016 № 578-ПГ «Об утверждении Положения об организации и ведении гражданской обороны в Московской области», </w:t>
      </w: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Приказом МЧС РФ от 14.11.2008 № 687 «Об утверждении Положения об организации и ведении гражданской обороны в муниципальных образованиях и организациях», Уставом </w:t>
      </w:r>
      <w:r w:rsidRPr="000A3134">
        <w:rPr>
          <w:rFonts w:ascii="Arial" w:eastAsia="Arial Unicode MS" w:hAnsi="Arial" w:cs="Arial"/>
          <w:color w:val="000000"/>
          <w:sz w:val="24"/>
          <w:szCs w:val="24"/>
          <w:lang w:val="ru-RU"/>
        </w:rPr>
        <w:t>городского округа Кашира Московской области</w:t>
      </w:r>
      <w:r w:rsidR="008B7078" w:rsidRPr="000A3134">
        <w:rPr>
          <w:rFonts w:ascii="Arial" w:eastAsia="Arial Unicode MS" w:hAnsi="Arial" w:cs="Arial"/>
          <w:color w:val="000000"/>
          <w:sz w:val="24"/>
          <w:szCs w:val="24"/>
          <w:lang w:val="ru-RU"/>
        </w:rPr>
        <w:t>,</w:t>
      </w:r>
      <w:r w:rsidRPr="000A3134">
        <w:rPr>
          <w:rFonts w:ascii="Arial" w:eastAsia="Arial Unicode MS" w:hAnsi="Arial" w:cs="Arial"/>
          <w:color w:val="000000"/>
          <w:sz w:val="24"/>
          <w:szCs w:val="24"/>
          <w:lang w:val="ru-RU"/>
        </w:rPr>
        <w:t xml:space="preserve"> </w:t>
      </w:r>
    </w:p>
    <w:p w14:paraId="526E33B8" w14:textId="77777777" w:rsidR="00703FDA" w:rsidRPr="000A3134" w:rsidRDefault="00703FDA" w:rsidP="00703FDA">
      <w:pPr>
        <w:ind w:firstLine="0"/>
        <w:rPr>
          <w:rFonts w:ascii="Arial" w:hAnsi="Arial" w:cs="Arial"/>
          <w:sz w:val="24"/>
          <w:szCs w:val="24"/>
          <w:lang w:val="ru-RU" w:eastAsia="en-US"/>
        </w:rPr>
      </w:pPr>
    </w:p>
    <w:p w14:paraId="68C30D62" w14:textId="77777777" w:rsidR="00703FDA" w:rsidRPr="000A3134" w:rsidRDefault="00703FDA" w:rsidP="00703FDA">
      <w:pPr>
        <w:ind w:firstLine="0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ПОСТАНОВЛЯЮ:</w:t>
      </w:r>
    </w:p>
    <w:p w14:paraId="1DE545E4" w14:textId="77777777" w:rsidR="00703FDA" w:rsidRPr="000A3134" w:rsidRDefault="00703FDA" w:rsidP="00703FDA">
      <w:pPr>
        <w:ind w:firstLine="0"/>
        <w:rPr>
          <w:rFonts w:ascii="Arial" w:hAnsi="Arial" w:cs="Arial"/>
          <w:sz w:val="24"/>
          <w:szCs w:val="24"/>
          <w:lang w:val="ru-RU" w:eastAsia="en-US"/>
        </w:rPr>
      </w:pPr>
    </w:p>
    <w:p w14:paraId="7FB6F4C5" w14:textId="77777777" w:rsidR="00703FDA" w:rsidRPr="000A3134" w:rsidRDefault="00703FDA" w:rsidP="004C0C22">
      <w:pPr>
        <w:numPr>
          <w:ilvl w:val="0"/>
          <w:numId w:val="3"/>
        </w:numPr>
        <w:tabs>
          <w:tab w:val="left" w:pos="0"/>
        </w:tabs>
        <w:ind w:left="0" w:firstLine="709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Утвердить Положение об организации и ведении гражданской обороны в городском округе Кашира (Приложение).</w:t>
      </w:r>
    </w:p>
    <w:p w14:paraId="28D92B92" w14:textId="794B1CB1" w:rsidR="00703FDA" w:rsidRPr="000A3134" w:rsidRDefault="00703FDA" w:rsidP="004C0C22">
      <w:pPr>
        <w:numPr>
          <w:ilvl w:val="0"/>
          <w:numId w:val="3"/>
        </w:numPr>
        <w:tabs>
          <w:tab w:val="left" w:pos="0"/>
        </w:tabs>
        <w:ind w:left="0" w:firstLine="709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Рекомендовать руководителям учреждений, предприятий и организаций всех форм собственности, расположенных на территории городского округа Кашира, организовать подготовку и принятие распорядительных документов, касающихся порядка организации и ведения гражданской обороны.</w:t>
      </w:r>
    </w:p>
    <w:p w14:paraId="2E693936" w14:textId="5198AA09" w:rsidR="00703FDA" w:rsidRPr="000A3134" w:rsidRDefault="00703FDA" w:rsidP="004C0C22">
      <w:pPr>
        <w:numPr>
          <w:ilvl w:val="0"/>
          <w:numId w:val="3"/>
        </w:numPr>
        <w:tabs>
          <w:tab w:val="left" w:pos="0"/>
        </w:tabs>
        <w:ind w:left="0" w:firstLine="709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Постановление администрации городского округа Кашира                                               от 18.04.2022г. № 1087-па «Об утверждении Положения об организации и ведении гражданской обороны в городском округе Кашира» признать утратившим силу.</w:t>
      </w:r>
    </w:p>
    <w:p w14:paraId="15C496CD" w14:textId="77777777" w:rsidR="00703FDA" w:rsidRPr="000A3134" w:rsidRDefault="00703FDA" w:rsidP="004C0C22">
      <w:pPr>
        <w:numPr>
          <w:ilvl w:val="0"/>
          <w:numId w:val="3"/>
        </w:numPr>
        <w:ind w:left="0" w:firstLine="709"/>
        <w:contextualSpacing/>
        <w:rPr>
          <w:rFonts w:ascii="Arial" w:eastAsia="Calibri" w:hAnsi="Arial" w:cs="Arial"/>
          <w:bCs/>
          <w:kern w:val="2"/>
          <w:sz w:val="24"/>
          <w:szCs w:val="24"/>
          <w:lang w:val="ru-RU" w:eastAsia="en-US"/>
        </w:rPr>
      </w:pP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МКУ «Центр обслуживания» городского округа Кашира                            (Сороконенко Р.А.) </w:t>
      </w:r>
      <w:r w:rsidRPr="000A3134">
        <w:rPr>
          <w:rFonts w:ascii="Arial" w:eastAsia="Calibri" w:hAnsi="Arial" w:cs="Arial"/>
          <w:bCs/>
          <w:kern w:val="2"/>
          <w:sz w:val="24"/>
          <w:szCs w:val="24"/>
          <w:lang w:val="ru-RU" w:eastAsia="en-US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31D9E335" w14:textId="6B1A8F38" w:rsidR="00703FDA" w:rsidRPr="000A3134" w:rsidRDefault="00703FDA" w:rsidP="004C0C22">
      <w:pPr>
        <w:numPr>
          <w:ilvl w:val="0"/>
          <w:numId w:val="3"/>
        </w:numPr>
        <w:ind w:left="0" w:firstLine="709"/>
        <w:contextualSpacing/>
        <w:rPr>
          <w:rFonts w:ascii="Arial" w:eastAsia="Calibri" w:hAnsi="Arial" w:cs="Arial"/>
          <w:sz w:val="24"/>
          <w:szCs w:val="24"/>
          <w:lang w:val="ru-RU" w:eastAsia="en-US"/>
        </w:rPr>
      </w:pP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Настоящее постановление вступает в силу </w:t>
      </w:r>
      <w:r w:rsidR="0020603C" w:rsidRPr="000A3134">
        <w:rPr>
          <w:rFonts w:ascii="Arial" w:eastAsia="Calibri" w:hAnsi="Arial" w:cs="Arial"/>
          <w:sz w:val="24"/>
          <w:szCs w:val="24"/>
          <w:lang w:val="ru-RU" w:eastAsia="en-US"/>
        </w:rPr>
        <w:t>со дня его официального</w:t>
      </w: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 опубликования. </w:t>
      </w:r>
    </w:p>
    <w:p w14:paraId="0EEE2C98" w14:textId="68BFFF4C" w:rsidR="00703FDA" w:rsidRPr="000A3134" w:rsidRDefault="00703FDA" w:rsidP="004C0C22">
      <w:pPr>
        <w:numPr>
          <w:ilvl w:val="0"/>
          <w:numId w:val="3"/>
        </w:numPr>
        <w:tabs>
          <w:tab w:val="left" w:pos="567"/>
        </w:tabs>
        <w:ind w:left="0" w:firstLine="709"/>
        <w:contextualSpacing/>
        <w:rPr>
          <w:rFonts w:ascii="Arial" w:eastAsia="Calibri" w:hAnsi="Arial" w:cs="Arial"/>
          <w:sz w:val="24"/>
          <w:szCs w:val="24"/>
          <w:lang w:val="ru-RU" w:eastAsia="en-US"/>
        </w:rPr>
      </w:pP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>Контроль за исполнением настоящего постановления возложить на заместителя главы городского округа Кашира Черныша В.В.</w:t>
      </w:r>
    </w:p>
    <w:p w14:paraId="62316981" w14:textId="77777777" w:rsidR="00703FDA" w:rsidRPr="000A3134" w:rsidRDefault="00703FDA" w:rsidP="004C0C22">
      <w:pPr>
        <w:tabs>
          <w:tab w:val="left" w:pos="567"/>
        </w:tabs>
        <w:ind w:firstLine="0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1CA9731A" w14:textId="77777777" w:rsidR="00703FDA" w:rsidRPr="000A3134" w:rsidRDefault="00703FDA" w:rsidP="004C0C22">
      <w:pPr>
        <w:tabs>
          <w:tab w:val="left" w:pos="567"/>
        </w:tabs>
        <w:ind w:firstLine="0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4E1E7964" w14:textId="12287F48" w:rsidR="00703FDA" w:rsidRPr="000A3134" w:rsidRDefault="00703FDA" w:rsidP="00703FDA">
      <w:pPr>
        <w:ind w:firstLine="0"/>
        <w:jc w:val="lef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Глава городского округа Кашира                                                     </w:t>
      </w:r>
      <w:r w:rsidR="000A3134" w:rsidRPr="000A3134">
        <w:rPr>
          <w:rFonts w:ascii="Arial" w:hAnsi="Arial" w:cs="Arial"/>
          <w:sz w:val="24"/>
          <w:szCs w:val="24"/>
          <w:lang w:val="ru-RU" w:eastAsia="en-US"/>
        </w:rPr>
        <w:t xml:space="preserve">                       </w:t>
      </w:r>
      <w:r w:rsidRPr="000A3134">
        <w:rPr>
          <w:rFonts w:ascii="Arial" w:hAnsi="Arial" w:cs="Arial"/>
          <w:sz w:val="24"/>
          <w:szCs w:val="24"/>
          <w:lang w:val="ru-RU" w:eastAsia="en-US"/>
        </w:rPr>
        <w:t>Р.А. Пичугин</w:t>
      </w:r>
    </w:p>
    <w:p w14:paraId="0223C314" w14:textId="77777777" w:rsidR="00703FDA" w:rsidRPr="000A3134" w:rsidRDefault="00703FDA" w:rsidP="00703FDA">
      <w:pPr>
        <w:rPr>
          <w:rFonts w:ascii="Arial" w:hAnsi="Arial" w:cs="Arial"/>
          <w:sz w:val="24"/>
          <w:szCs w:val="24"/>
          <w:lang w:val="ru-RU" w:eastAsia="en-US"/>
        </w:rPr>
      </w:pPr>
    </w:p>
    <w:p w14:paraId="2FFCBD34" w14:textId="57A15D76" w:rsidR="000A3134" w:rsidRPr="000A3134" w:rsidRDefault="000A3134" w:rsidP="000A3134">
      <w:pPr>
        <w:ind w:firstLine="0"/>
        <w:jc w:val="righ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ab/>
        <w:t xml:space="preserve">Приложение </w:t>
      </w:r>
    </w:p>
    <w:p w14:paraId="0DF33575" w14:textId="77777777" w:rsidR="000A3134" w:rsidRPr="000A3134" w:rsidRDefault="000A3134" w:rsidP="000A3134">
      <w:pPr>
        <w:ind w:firstLine="0"/>
        <w:jc w:val="righ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УТВЕРЖДЕНО </w:t>
      </w:r>
    </w:p>
    <w:p w14:paraId="46567A82" w14:textId="77777777" w:rsidR="000A3134" w:rsidRPr="000A3134" w:rsidRDefault="000A3134" w:rsidP="000A3134">
      <w:pPr>
        <w:ind w:firstLine="0"/>
        <w:jc w:val="righ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постановлением главы</w:t>
      </w:r>
    </w:p>
    <w:p w14:paraId="7EA69F1F" w14:textId="77777777" w:rsidR="000A3134" w:rsidRPr="000A3134" w:rsidRDefault="000A3134" w:rsidP="000A3134">
      <w:pPr>
        <w:ind w:firstLine="0"/>
        <w:jc w:val="righ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городского округа Кашира</w:t>
      </w:r>
    </w:p>
    <w:p w14:paraId="7A18BDE6" w14:textId="648B67A9" w:rsidR="000A3134" w:rsidRDefault="000A3134" w:rsidP="000A3134">
      <w:pPr>
        <w:ind w:firstLine="0"/>
        <w:jc w:val="right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>от 17.02.2026 № 9-пг</w:t>
      </w:r>
    </w:p>
    <w:p w14:paraId="63285595" w14:textId="77777777" w:rsidR="000A3134" w:rsidRDefault="000A3134" w:rsidP="00D4186F">
      <w:pPr>
        <w:ind w:firstLine="0"/>
        <w:jc w:val="center"/>
        <w:rPr>
          <w:rFonts w:ascii="Arial" w:hAnsi="Arial" w:cs="Arial"/>
          <w:b/>
          <w:sz w:val="24"/>
          <w:szCs w:val="24"/>
          <w:lang w:val="en-US" w:eastAsia="en-US"/>
        </w:rPr>
      </w:pPr>
    </w:p>
    <w:p w14:paraId="212A83EB" w14:textId="3F42078C" w:rsidR="00D4186F" w:rsidRPr="000A3134" w:rsidRDefault="00D4186F" w:rsidP="00D4186F">
      <w:pPr>
        <w:ind w:firstLine="0"/>
        <w:jc w:val="center"/>
        <w:rPr>
          <w:rFonts w:ascii="Arial" w:hAnsi="Arial" w:cs="Arial"/>
          <w:b/>
          <w:sz w:val="24"/>
          <w:szCs w:val="24"/>
          <w:lang w:val="ru-RU" w:eastAsia="en-US"/>
        </w:rPr>
      </w:pPr>
      <w:r w:rsidRPr="000A3134">
        <w:rPr>
          <w:rFonts w:ascii="Arial" w:hAnsi="Arial" w:cs="Arial"/>
          <w:b/>
          <w:sz w:val="24"/>
          <w:szCs w:val="24"/>
          <w:lang w:val="ru-RU" w:eastAsia="en-US"/>
        </w:rPr>
        <w:lastRenderedPageBreak/>
        <w:t>ПОЛОЖЕНИЕ</w:t>
      </w:r>
    </w:p>
    <w:p w14:paraId="7713A236" w14:textId="77777777" w:rsidR="00D4186F" w:rsidRPr="000A3134" w:rsidRDefault="00D4186F" w:rsidP="00D4186F">
      <w:pPr>
        <w:ind w:firstLine="0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об организации и ведении гражданской обороны </w:t>
      </w:r>
    </w:p>
    <w:p w14:paraId="4742FBA3" w14:textId="77777777" w:rsidR="00D4186F" w:rsidRPr="000A3134" w:rsidRDefault="00D4186F" w:rsidP="00D4186F">
      <w:pPr>
        <w:ind w:firstLine="0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0A3134">
        <w:rPr>
          <w:rFonts w:ascii="Arial" w:hAnsi="Arial" w:cs="Arial"/>
          <w:sz w:val="24"/>
          <w:szCs w:val="24"/>
          <w:lang w:val="ru-RU" w:eastAsia="en-US"/>
        </w:rPr>
        <w:t xml:space="preserve">в городском округе Кашира </w:t>
      </w:r>
    </w:p>
    <w:p w14:paraId="6FBC662B" w14:textId="77777777" w:rsidR="00D4186F" w:rsidRPr="000A3134" w:rsidRDefault="00D4186F" w:rsidP="00D4186F">
      <w:pPr>
        <w:ind w:firstLine="0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14:paraId="29A8642D" w14:textId="77777777" w:rsidR="00D4186F" w:rsidRPr="000A3134" w:rsidRDefault="00D4186F" w:rsidP="00D4186F">
      <w:pPr>
        <w:pStyle w:val="a6"/>
        <w:numPr>
          <w:ilvl w:val="0"/>
          <w:numId w:val="6"/>
        </w:numPr>
        <w:tabs>
          <w:tab w:val="left" w:pos="993"/>
        </w:tabs>
        <w:jc w:val="center"/>
        <w:rPr>
          <w:rFonts w:ascii="Arial" w:hAnsi="Arial" w:cs="Arial"/>
          <w:b/>
          <w:bCs/>
          <w:sz w:val="24"/>
          <w:szCs w:val="24"/>
          <w:lang w:val="ru-RU" w:eastAsia="en-US"/>
        </w:rPr>
      </w:pPr>
      <w:r w:rsidRPr="000A3134">
        <w:rPr>
          <w:rFonts w:ascii="Arial" w:hAnsi="Arial" w:cs="Arial"/>
          <w:b/>
          <w:bCs/>
          <w:sz w:val="24"/>
          <w:szCs w:val="24"/>
          <w:lang w:val="ru-RU" w:eastAsia="en-US"/>
        </w:rPr>
        <w:t>Общие положения</w:t>
      </w:r>
    </w:p>
    <w:p w14:paraId="3C17E332" w14:textId="77777777" w:rsidR="00D4186F" w:rsidRPr="000A3134" w:rsidRDefault="00D4186F" w:rsidP="00D4186F">
      <w:pPr>
        <w:pStyle w:val="a6"/>
        <w:tabs>
          <w:tab w:val="left" w:pos="993"/>
        </w:tabs>
        <w:ind w:left="1069" w:firstLine="0"/>
        <w:rPr>
          <w:rFonts w:ascii="Arial" w:hAnsi="Arial" w:cs="Arial"/>
          <w:b/>
          <w:bCs/>
          <w:sz w:val="24"/>
          <w:szCs w:val="24"/>
          <w:lang w:val="ru-RU" w:eastAsia="en-US"/>
        </w:rPr>
      </w:pPr>
    </w:p>
    <w:p w14:paraId="7B73CEA0" w14:textId="1C937BF4" w:rsidR="00D4186F" w:rsidRPr="000A3134" w:rsidRDefault="00D4186F" w:rsidP="00D4186F">
      <w:pPr>
        <w:tabs>
          <w:tab w:val="left" w:pos="993"/>
        </w:tabs>
        <w:autoSpaceDE w:val="0"/>
        <w:autoSpaceDN w:val="0"/>
        <w:adjustRightInd w:val="0"/>
        <w:contextualSpacing/>
        <w:rPr>
          <w:rFonts w:ascii="Arial" w:eastAsia="Calibri" w:hAnsi="Arial" w:cs="Arial"/>
          <w:sz w:val="24"/>
          <w:szCs w:val="24"/>
          <w:lang w:val="ru-RU" w:eastAsia="en-US"/>
        </w:rPr>
      </w:pP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1. Настоящее Положение разработано в соответствии с Конституцией Российской Федерации, федеральными конституционными законами, Федеральным </w:t>
      </w:r>
      <w:hyperlink r:id="rId5" w:history="1">
        <w:r w:rsidRPr="000A3134">
          <w:rPr>
            <w:rFonts w:ascii="Arial" w:eastAsia="Calibri" w:hAnsi="Arial" w:cs="Arial"/>
            <w:sz w:val="24"/>
            <w:szCs w:val="24"/>
            <w:lang w:val="ru-RU" w:eastAsia="en-US"/>
          </w:rPr>
          <w:t>законом</w:t>
        </w:r>
      </w:hyperlink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 от 12.08.1998 № 28-ФЗ «О гражданской обороне», </w:t>
      </w:r>
      <w:hyperlink r:id="rId6" w:history="1">
        <w:r w:rsidRPr="000A3134">
          <w:rPr>
            <w:rFonts w:ascii="Arial" w:eastAsia="Calibri" w:hAnsi="Arial" w:cs="Arial"/>
            <w:sz w:val="24"/>
            <w:szCs w:val="24"/>
            <w:lang w:val="ru-RU" w:eastAsia="en-US"/>
          </w:rPr>
          <w:t>Постановлением</w:t>
        </w:r>
      </w:hyperlink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 Правительства Российской Федерации от 26.11. 2007 № 804 «Об утверждении Положения о гражданской обороне в Российской Федерации», </w:t>
      </w:r>
      <w:r w:rsidRPr="000A3134">
        <w:rPr>
          <w:rFonts w:ascii="Arial" w:eastAsia="Arial Unicode MS" w:hAnsi="Arial" w:cs="Arial"/>
          <w:color w:val="000000"/>
          <w:sz w:val="24"/>
          <w:szCs w:val="24"/>
          <w:lang w:val="ru-RU"/>
        </w:rPr>
        <w:t>Законом Московской области от 26.04.2019 № 71/2019-ОЗ «О гражданской обороне на территории Московской области», постановлением Губернатора Московской области от 26.12.2016 № 578-ПГ «Об утверждении Положения об организации и ведении гражданской обороны в Московской области»,</w:t>
      </w:r>
      <w:r w:rsidRPr="000A3134">
        <w:rPr>
          <w:rFonts w:ascii="Arial" w:eastAsia="Calibri" w:hAnsi="Arial" w:cs="Arial"/>
          <w:sz w:val="24"/>
          <w:szCs w:val="24"/>
          <w:lang w:val="ru-RU" w:eastAsia="en-US"/>
        </w:rPr>
        <w:t xml:space="preserve">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городском округе Кашира и в организациях, расположенных на территории городского округа Кашира (далее –  организации).</w:t>
      </w:r>
    </w:p>
    <w:p w14:paraId="24CACBAF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2. Мероприятия по гражданской обороне организуются в городском округе Кашира и в организациях в рамках подготовки к ведению и ведения гражданской обороны в муниципальном образовании «Городской округ Кашира Московской области» и в организациях.</w:t>
      </w:r>
    </w:p>
    <w:p w14:paraId="12F4C049" w14:textId="0F471B4B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3</w:t>
      </w:r>
      <w:r w:rsidRPr="000A3134">
        <w:rPr>
          <w:rFonts w:ascii="Arial" w:eastAsia="Calibri" w:hAnsi="Arial" w:cs="Arial"/>
          <w:sz w:val="24"/>
          <w:szCs w:val="24"/>
        </w:rPr>
        <w:t>. Подготовка к ведению гражданской обороны заключается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заблаговременном выполнении мероприятий по подготовке к защите населения, материальных и культурных ценностей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на территории городского округа Кашира</w:t>
      </w:r>
      <w:r w:rsidRPr="000A3134">
        <w:rPr>
          <w:rFonts w:ascii="Arial" w:eastAsia="Calibri" w:hAnsi="Arial" w:cs="Arial"/>
          <w:sz w:val="24"/>
          <w:szCs w:val="24"/>
        </w:rPr>
        <w:t xml:space="preserve"> от опасностей, возникающих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в период мобилизации, в период действия военного положения, в военное время </w:t>
      </w:r>
      <w:r w:rsidRPr="000A3134">
        <w:rPr>
          <w:rFonts w:ascii="Arial" w:eastAsia="Calibri" w:hAnsi="Arial" w:cs="Arial"/>
          <w:sz w:val="24"/>
          <w:szCs w:val="24"/>
        </w:rPr>
        <w:t>и осуществляется на основании годовых планов, предусматривающих основные мероприятия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 по вопросам гражданской обороны, предупреждения и ликвидации чрезвычайных ситуаций (далее - план основных мероприятий)  городского округа Кашира (организации).</w:t>
      </w:r>
    </w:p>
    <w:p w14:paraId="52815D7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4</w:t>
      </w:r>
      <w:r w:rsidRPr="000A3134">
        <w:rPr>
          <w:rFonts w:ascii="Arial" w:eastAsia="Calibri" w:hAnsi="Arial" w:cs="Arial"/>
          <w:sz w:val="24"/>
          <w:szCs w:val="24"/>
        </w:rPr>
        <w:t>. План основных мероприятий городского округа Кашира на год разрабатывается отделом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гражданской обороны и чрезвычайных ситуаций</w:t>
      </w:r>
      <w:r w:rsidRPr="000A3134">
        <w:rPr>
          <w:rFonts w:ascii="Arial" w:eastAsia="Calibri" w:hAnsi="Arial" w:cs="Arial"/>
          <w:sz w:val="24"/>
          <w:szCs w:val="24"/>
        </w:rPr>
        <w:t xml:space="preserve">  управления делопроизводства и безопасности администрации городского округа Кашира (далее – отдел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гражданской обороны и чрезвычайных ситуаций</w:t>
      </w:r>
      <w:r w:rsidRPr="000A3134">
        <w:rPr>
          <w:rFonts w:ascii="Arial" w:eastAsia="Calibri" w:hAnsi="Arial" w:cs="Arial"/>
          <w:sz w:val="24"/>
          <w:szCs w:val="24"/>
        </w:rPr>
        <w:t>) и согласовывается с органом, специально уполномоченным решать задачи гражданской обороны и задачи по предупреждению и ликвидации чрезвычайных ситуаций, по субъекту Российской Федерации - Главным управлением МЧС России по Московской области.</w:t>
      </w:r>
    </w:p>
    <w:p w14:paraId="47EBEA8F" w14:textId="35EEC185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с отдел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ом гражданской обороны и чрезвычайных ситуаций</w:t>
      </w:r>
      <w:r w:rsidRPr="000A3134">
        <w:rPr>
          <w:rFonts w:ascii="Arial" w:eastAsia="Calibri" w:hAnsi="Arial" w:cs="Arial"/>
          <w:sz w:val="24"/>
          <w:szCs w:val="24"/>
        </w:rPr>
        <w:t xml:space="preserve">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а</w:t>
      </w:r>
      <w:r w:rsidRPr="000A3134">
        <w:rPr>
          <w:rFonts w:ascii="Arial" w:eastAsia="Calibri" w:hAnsi="Arial" w:cs="Arial"/>
          <w:sz w:val="24"/>
          <w:szCs w:val="24"/>
        </w:rPr>
        <w:t xml:space="preserve">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14:paraId="4092569A" w14:textId="70759780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Планирование основных мероприятий по подготовке к ведению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и ведению гражданской обороны производится с учетом всесторонней оценки обстановки, которая может сложиться на территории городского округа Кашира и в организациях в результате применения современных средств поражения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 мобилизации, в период действия военного положения, в военное время.</w:t>
      </w:r>
    </w:p>
    <w:p w14:paraId="491125F1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color w:val="C00000"/>
          <w:sz w:val="24"/>
          <w:szCs w:val="24"/>
          <w:u w:val="single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5</w:t>
      </w:r>
      <w:r w:rsidRPr="000A3134">
        <w:rPr>
          <w:rFonts w:ascii="Arial" w:eastAsia="Calibri" w:hAnsi="Arial" w:cs="Arial"/>
          <w:sz w:val="24"/>
          <w:szCs w:val="24"/>
        </w:rPr>
        <w:t>. Подготовка к ведению гражданской обороны в городском округе Кашира и в организациях определяется положением об организации и ведении гражданской обороны в городском округе Кашира (организации)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.                                      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31E959C8" w14:textId="6A42071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>Ведение гражданской обороны в городском округе Кашира осуществляется на основе планов гражданской обороны и защиты населения городского округа Кашира,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на территории городского округа Кашира (организации) от опасностей, возникающих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 мобилизации, в период действия военного положения, в военное время.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60260F3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6</w:t>
      </w:r>
      <w:r w:rsidRPr="000A3134">
        <w:rPr>
          <w:rFonts w:ascii="Arial" w:eastAsia="Calibri" w:hAnsi="Arial" w:cs="Arial"/>
          <w:sz w:val="24"/>
          <w:szCs w:val="24"/>
        </w:rPr>
        <w:t>. Планы гражданской обороны и защиты населения (планы гражданской обороны) определяют объем, организацию, порядок обеспечения, способы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сроки выполнения мероприятий по гражданской обороне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.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2F22AEB6" w14:textId="7CF91505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ликвидации чрезвычайных ситуаций.</w:t>
      </w:r>
    </w:p>
    <w:p w14:paraId="60954E03" w14:textId="7AA84BBC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6</w:t>
      </w:r>
      <w:r w:rsidRPr="000A3134">
        <w:rPr>
          <w:rFonts w:ascii="Arial" w:eastAsia="Calibri" w:hAnsi="Arial" w:cs="Arial"/>
          <w:sz w:val="24"/>
          <w:szCs w:val="24"/>
        </w:rPr>
        <w:t>.1. Обеспечение выполнения мероприятий по гражданской обороне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городском округе Кашира осуществляется органами управления, силами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средствами гражданской обороны и единой государственной системы предупреждения и ликвидации чрезвычайных ситуаций.</w:t>
      </w:r>
    </w:p>
    <w:p w14:paraId="5ADEB762" w14:textId="77777777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Органы местного самоуправления городского округа Кашира определяют перечень организаций, обеспечивающих выполнение мероприятий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гражданской обороне местного уровня по гражданской обороне.</w:t>
      </w:r>
    </w:p>
    <w:p w14:paraId="2D2E12D4" w14:textId="400258E0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7. Органы местного самоуправления городского округа Кашира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организации в целях решения задач в области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соответствии с полномочиями в области гражданской обороны создают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14:paraId="5B951BE4" w14:textId="015E60C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8. По решению органов местного самоуправления городского округа Кашира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другие), организация и порядок деятельности которых определяются создающими их органами и организациями в соответствующих положениях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 спасательных службах.</w:t>
      </w:r>
    </w:p>
    <w:p w14:paraId="025BE19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В состав спасательной службы органов местного самоуправления городского округа Кашира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 период мобилизации, в период действия военного положения,                             в военное время</w:t>
      </w:r>
      <w:r w:rsidRPr="000A3134">
        <w:rPr>
          <w:rFonts w:ascii="Arial" w:eastAsia="Calibri" w:hAnsi="Arial" w:cs="Arial"/>
          <w:sz w:val="24"/>
          <w:szCs w:val="24"/>
        </w:rPr>
        <w:t>.</w:t>
      </w:r>
    </w:p>
    <w:p w14:paraId="19EAC0BE" w14:textId="2D47DAB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Вид и количество спасательных служб, создаваемых органами местного самоуправления городского округа Кашира и организациями, определяются на основании расчета объема и характера выполняемых в соответствии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с планами гражданской обороны и защиты населения (планами гражданской обороны) задач.</w:t>
      </w:r>
    </w:p>
    <w:p w14:paraId="5DF0ECC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Положение о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спасательных</w:t>
      </w:r>
      <w:r w:rsidRPr="000A3134">
        <w:rPr>
          <w:rFonts w:ascii="Arial" w:eastAsia="Calibri" w:hAnsi="Arial" w:cs="Arial"/>
          <w:sz w:val="24"/>
          <w:szCs w:val="24"/>
        </w:rPr>
        <w:t xml:space="preserve"> служб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ах</w:t>
      </w:r>
      <w:r w:rsidRPr="000A3134">
        <w:rPr>
          <w:rFonts w:ascii="Arial" w:eastAsia="Calibri" w:hAnsi="Arial" w:cs="Arial"/>
          <w:sz w:val="24"/>
          <w:szCs w:val="24"/>
        </w:rPr>
        <w:t xml:space="preserve"> городского округа Кашира разрабатывается отдел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ом гражданской обороны и чрезвычайных ситуаций управления делопроизводства и безопасности администрации городского округа Кашира</w:t>
      </w:r>
      <w:r w:rsidRPr="000A3134">
        <w:rPr>
          <w:rFonts w:ascii="Arial" w:eastAsia="Calibri" w:hAnsi="Arial" w:cs="Arial"/>
          <w:sz w:val="24"/>
          <w:szCs w:val="24"/>
        </w:rPr>
        <w:t xml:space="preserve">, согласовывается с руководителем соответствующей спасательной службы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Московской области</w:t>
      </w:r>
      <w:r w:rsidRPr="000A3134">
        <w:rPr>
          <w:rFonts w:ascii="Arial" w:eastAsia="Calibri" w:hAnsi="Arial" w:cs="Arial"/>
          <w:sz w:val="24"/>
          <w:szCs w:val="24"/>
        </w:rPr>
        <w:t xml:space="preserve"> и утверждается Главой городского округа Кашира.</w:t>
      </w:r>
    </w:p>
    <w:p w14:paraId="7EB952A7" w14:textId="691DCFB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Положение о спасательной службе организации разрабатывается организацией и согласовывается с отдел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ом гражданской обороны и чрезвычайных ситуаций управления делопроизводства и безопасности администрации городского округа Кашира</w:t>
      </w:r>
      <w:r w:rsidRPr="000A3134">
        <w:rPr>
          <w:rFonts w:ascii="Arial" w:eastAsia="Calibri" w:hAnsi="Arial" w:cs="Arial"/>
          <w:sz w:val="24"/>
          <w:szCs w:val="24"/>
        </w:rPr>
        <w:t xml:space="preserve">, </w:t>
      </w:r>
      <w:r w:rsidRPr="000A3134">
        <w:rPr>
          <w:rFonts w:ascii="Arial" w:eastAsia="Calibri" w:hAnsi="Arial" w:cs="Arial"/>
          <w:sz w:val="24"/>
          <w:szCs w:val="24"/>
        </w:rPr>
        <w:lastRenderedPageBreak/>
        <w:t>руководителем соответствующей спасательной службы городского округа Кашира и утверждается руководителем организации.</w:t>
      </w:r>
    </w:p>
    <w:p w14:paraId="26A4DD3C" w14:textId="0AD2B06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Методическое руководство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по</w:t>
      </w:r>
      <w:r w:rsidRPr="000A3134">
        <w:rPr>
          <w:rFonts w:ascii="Arial" w:eastAsia="Calibri" w:hAnsi="Arial" w:cs="Arial"/>
          <w:sz w:val="24"/>
          <w:szCs w:val="24"/>
        </w:rPr>
        <w:t xml:space="preserve"> создани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ю</w:t>
      </w:r>
      <w:r w:rsidRPr="000A3134">
        <w:rPr>
          <w:rFonts w:ascii="Arial" w:eastAsia="Calibri" w:hAnsi="Arial" w:cs="Arial"/>
          <w:sz w:val="24"/>
          <w:szCs w:val="24"/>
        </w:rPr>
        <w:t xml:space="preserve"> и обеспечени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ю</w:t>
      </w:r>
      <w:r w:rsidRPr="000A3134">
        <w:rPr>
          <w:rFonts w:ascii="Arial" w:eastAsia="Calibri" w:hAnsi="Arial" w:cs="Arial"/>
          <w:sz w:val="24"/>
          <w:szCs w:val="24"/>
        </w:rPr>
        <w:t xml:space="preserve"> готовности сил</w:t>
      </w:r>
      <w:r w:rsidR="000A313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средств гражданской обороны в городском округе Кашира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ликвидации последствий стихийных бедствий (далее - МЧС России)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Главными управлениями МЧС России по Московской области.</w:t>
      </w:r>
    </w:p>
    <w:p w14:paraId="1DC81759" w14:textId="7F31E12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9. Для планирования, подготовки и проведения эвакуационных мероприятий органами местного самоуправления городского округа Кашира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администрации городского округа Кашира</w:t>
      </w:r>
      <w:r w:rsidR="000A313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14:paraId="20346EED" w14:textId="4FC58F7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10. Силы гражданской обороны в мирное время могут привлекаться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для участия в мероприятиях по предупреждению и ликвидации чрезвычайных ситуаций природного и техногенного характера.</w:t>
      </w:r>
    </w:p>
    <w:p w14:paraId="1690396A" w14:textId="183E5FD2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Решение о привлечении в мирное время сил и средств гражданской обороны для ликвидации последствий чрезвычайных ситуаций принимает руководитель гражданской обороны городского округа Кашира,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организациях – руководитель организации в отношении созданных ими сил гражданской обороны.</w:t>
      </w:r>
    </w:p>
    <w:p w14:paraId="35F75DA4" w14:textId="6385C08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11. Руководство гражданской обороной на территории городского округа Кашира осуществляет Глава городского округа Кашира, а в организациях - руководители.</w:t>
      </w:r>
    </w:p>
    <w:p w14:paraId="6DD03704" w14:textId="63D90915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Глава городского округа Кашира и руководители организаций несут персональную ответственность за организацию и проведение мероприятий</w:t>
      </w:r>
      <w:r w:rsidR="000A313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гражданской обороне и защите населения (</w:t>
      </w:r>
      <w:hyperlink r:id="rId7" w:history="1">
        <w:r w:rsidRPr="000A3134">
          <w:rPr>
            <w:rFonts w:ascii="Arial" w:eastAsia="Calibri" w:hAnsi="Arial" w:cs="Arial"/>
            <w:sz w:val="24"/>
            <w:szCs w:val="24"/>
          </w:rPr>
          <w:t>статья 11</w:t>
        </w:r>
      </w:hyperlink>
      <w:r w:rsidRPr="000A3134">
        <w:rPr>
          <w:rFonts w:ascii="Arial" w:eastAsia="Calibri" w:hAnsi="Arial" w:cs="Arial"/>
          <w:sz w:val="24"/>
          <w:szCs w:val="24"/>
        </w:rPr>
        <w:t xml:space="preserve"> Федерального закона от 12 февраля 1998 г. № 28-ФЗ).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14:paraId="67DB7782" w14:textId="75734E0A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12. Органом, осуществляющим управление гражданской обороной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городском округе Кашира (организациях), является структурное подразделение (работники), уполномоченные на решение задач в области гражданской обороны (далее - структурные подразделения (работники)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гражданской обороне).</w:t>
      </w:r>
    </w:p>
    <w:p w14:paraId="69849529" w14:textId="6204BA2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Органы местного самоуправления городского округа Кашира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организации осуществляют комплектование (назначение) структурных подразделений (работников) по гражданской обороне, разрабатывают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утверждают их должностные обязанности и штатное расписание.</w:t>
      </w:r>
    </w:p>
    <w:p w14:paraId="1E5B250E" w14:textId="757E242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Руководитель структурного подразделения (работники) по гражданской обороне подчиняются непосредственно Главе городского округа Кашира,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организациях – руководителю организации.</w:t>
      </w:r>
    </w:p>
    <w:p w14:paraId="29A957C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14:paraId="6099A1B8" w14:textId="5A1DD47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Сбор и обмен информацией осуществляются органами местного самоуправления, организациями, эксплуатирующими опасные производственные объекты I и II классов опасности, особо радиационно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и ядерно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установленном порядке к категориям по гражданской обороне.</w:t>
      </w:r>
    </w:p>
    <w:p w14:paraId="00DDF8AC" w14:textId="503A69FD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Администрация городского округа Кашира представляет информацию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в органы исполнительной власти Московской области, организации - в отдел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гражданской обороны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lastRenderedPageBreak/>
        <w:t xml:space="preserve">и чрезвычайных ситуаций </w:t>
      </w:r>
      <w:r w:rsidRPr="000A3134">
        <w:rPr>
          <w:rFonts w:ascii="Arial" w:eastAsia="Calibri" w:hAnsi="Arial" w:cs="Arial"/>
          <w:sz w:val="24"/>
          <w:szCs w:val="24"/>
        </w:rPr>
        <w:t>и федеральный орган исполнительной власти, к сфере деятельности которого они относятся</w:t>
      </w:r>
      <w:r w:rsidR="000A313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или в ведении которых находятся.</w:t>
      </w:r>
    </w:p>
    <w:p w14:paraId="5E999661" w14:textId="6C00FE5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14. Мероприятия по гражданской обороне в городском округе Кашира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и в организациях осуществляются в соответствии с </w:t>
      </w:r>
      <w:hyperlink r:id="rId8" w:history="1">
        <w:r w:rsidRPr="000A3134">
          <w:rPr>
            <w:rFonts w:ascii="Arial" w:eastAsia="Calibri" w:hAnsi="Arial" w:cs="Arial"/>
            <w:sz w:val="24"/>
            <w:szCs w:val="24"/>
          </w:rPr>
          <w:t>Конституцией</w:t>
        </w:r>
      </w:hyperlink>
      <w:r w:rsidRPr="000A3134">
        <w:rPr>
          <w:rFonts w:ascii="Arial" w:eastAsia="Calibri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14:paraId="452AF469" w14:textId="68ABEE7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 Администрация городского округа Кашира в целях решения задач в области гражданской обороны, в рамках своей компетенции, планирует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осуществляет следующие основные мероприятия:</w:t>
      </w:r>
    </w:p>
    <w:p w14:paraId="1BEF380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15.1. По подготовке населения в области гражданской обороны:</w:t>
      </w:r>
    </w:p>
    <w:p w14:paraId="43458D95" w14:textId="61F2BB4C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организация и подготовка населения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городского округа Кашира</w:t>
      </w:r>
      <w:r w:rsidRPr="000A3134">
        <w:rPr>
          <w:rFonts w:ascii="Arial" w:eastAsia="Calibri" w:hAnsi="Arial" w:cs="Arial"/>
          <w:sz w:val="24"/>
          <w:szCs w:val="24"/>
        </w:rPr>
        <w:t xml:space="preserve"> способам защиты от опасностей, возникающих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 период мобилизации, в период действия военного положения, в военное время</w:t>
      </w:r>
      <w:r w:rsidRPr="000A3134">
        <w:rPr>
          <w:rFonts w:ascii="Arial" w:eastAsia="Calibri" w:hAnsi="Arial" w:cs="Arial"/>
          <w:sz w:val="24"/>
          <w:szCs w:val="24"/>
        </w:rPr>
        <w:t>;</w:t>
      </w:r>
    </w:p>
    <w:p w14:paraId="5E555E9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подготовка личного состава формирований и служб городского округа Кашира;</w:t>
      </w:r>
    </w:p>
    <w:p w14:paraId="0C1A1841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проведение учений и тренировок по гражданской обороне;</w:t>
      </w:r>
    </w:p>
    <w:p w14:paraId="602129D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городского округа Кашира;</w:t>
      </w:r>
    </w:p>
    <w:p w14:paraId="734EE7BB" w14:textId="26E94C10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создание, оснащение курсов гражданской обороны и учебно-консультационных пунктов по гражданской обороне и организация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14:paraId="351CEDD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пропаганда знаний в области гражданской обороны.</w:t>
      </w:r>
    </w:p>
    <w:p w14:paraId="31DD232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15.2. По оповещению населения об опасностях,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возникающих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 мобилизации, в период действия военного положения, в военное время</w:t>
      </w:r>
      <w:r w:rsidRPr="000A3134">
        <w:rPr>
          <w:rFonts w:ascii="Arial" w:eastAsia="Calibri" w:hAnsi="Arial" w:cs="Arial"/>
          <w:sz w:val="24"/>
          <w:szCs w:val="24"/>
        </w:rPr>
        <w:t>:</w:t>
      </w:r>
    </w:p>
    <w:p w14:paraId="0B9A650A" w14:textId="5F17D80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поддержание в состоянии постоянной готовности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к использованию</w:t>
      </w:r>
      <w:r w:rsidRPr="000A3134">
        <w:rPr>
          <w:rFonts w:ascii="Arial" w:eastAsia="Calibri" w:hAnsi="Arial" w:cs="Arial"/>
          <w:sz w:val="24"/>
          <w:szCs w:val="24"/>
        </w:rPr>
        <w:t xml:space="preserve"> систем оповещения населения, осуществление ее реконструкции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модернизации;</w:t>
      </w:r>
    </w:p>
    <w:p w14:paraId="3D22EA41" w14:textId="30C86D8C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установка специализированных технических средств оповещения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информирования населения в местах массового пребывания людей;</w:t>
      </w:r>
    </w:p>
    <w:p w14:paraId="7F818D3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а также </w:t>
      </w:r>
      <w:r w:rsidRPr="000A3134">
        <w:rPr>
          <w:rFonts w:ascii="Arial" w:eastAsia="Calibri" w:hAnsi="Arial" w:cs="Arial"/>
          <w:sz w:val="24"/>
          <w:szCs w:val="24"/>
        </w:rPr>
        <w:t>других технических средств передачи информации;</w:t>
      </w:r>
    </w:p>
    <w:p w14:paraId="28143DE5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сбор информации </w:t>
      </w:r>
      <w:r w:rsidRPr="000A3134">
        <w:rPr>
          <w:rFonts w:ascii="Arial" w:hAnsi="Arial" w:cs="Arial"/>
          <w:iCs/>
          <w:sz w:val="24"/>
          <w:szCs w:val="24"/>
          <w:lang w:val="ru-RU"/>
        </w:rPr>
        <w:t>в области гражданской обороны</w:t>
      </w:r>
      <w:r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обмен ею.</w:t>
      </w:r>
    </w:p>
    <w:p w14:paraId="2B9740D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15.3. По эвакуации населения,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защите </w:t>
      </w:r>
      <w:r w:rsidRPr="000A3134">
        <w:rPr>
          <w:rFonts w:ascii="Arial" w:eastAsia="Calibri" w:hAnsi="Arial" w:cs="Arial"/>
          <w:sz w:val="24"/>
          <w:szCs w:val="24"/>
        </w:rPr>
        <w:t>материальных и культурных ценностей:</w:t>
      </w:r>
    </w:p>
    <w:p w14:paraId="649FA9AF" w14:textId="0E66715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  <w:lang w:val="ru-RU"/>
        </w:rPr>
      </w:pPr>
      <w:r w:rsidRPr="000A3134">
        <w:rPr>
          <w:rFonts w:ascii="Arial" w:hAnsi="Arial" w:cs="Arial"/>
          <w:sz w:val="24"/>
          <w:szCs w:val="24"/>
          <w:lang w:val="ru-RU"/>
        </w:rPr>
        <w:t>организация планирования, подготовки и проведения мероприятий</w:t>
      </w:r>
      <w:r w:rsidR="009C17A4"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hAnsi="Arial" w:cs="Arial"/>
          <w:sz w:val="24"/>
          <w:szCs w:val="24"/>
          <w:lang w:val="ru-RU"/>
        </w:rPr>
        <w:t>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</w:t>
      </w:r>
      <w:r w:rsidR="009C17A4"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hAnsi="Arial" w:cs="Arial"/>
          <w:sz w:val="24"/>
          <w:szCs w:val="24"/>
          <w:lang w:val="ru-RU"/>
        </w:rPr>
        <w:t>и работников организаций, обеспечивающих выполнение мероприятий</w:t>
      </w:r>
      <w:r w:rsidR="009C17A4"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hAnsi="Arial" w:cs="Arial"/>
          <w:sz w:val="24"/>
          <w:szCs w:val="24"/>
          <w:lang w:val="ru-RU"/>
        </w:rPr>
        <w:t>по гражданской обороне в зонах возможных опасностей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5C3D8B25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14:paraId="400FEBD9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организация деятельности эвакуационных органов, а также подготовка их личного состава.</w:t>
      </w:r>
    </w:p>
    <w:p w14:paraId="3DD7C2C4" w14:textId="59AFFE6B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15.4.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предоставлению населению средств индивидуальной и коллективной защиты:</w:t>
      </w:r>
    </w:p>
    <w:p w14:paraId="1957B85D" w14:textId="5B1D9A11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14:paraId="5548957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  <w:lang w:val="ru-RU"/>
        </w:rPr>
      </w:pPr>
      <w:r w:rsidRPr="000A3134">
        <w:rPr>
          <w:rFonts w:ascii="Arial" w:hAnsi="Arial" w:cs="Arial"/>
          <w:sz w:val="24"/>
          <w:szCs w:val="24"/>
          <w:lang w:val="ru-RU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14:paraId="5C9B9DBF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i/>
          <w:sz w:val="24"/>
          <w:szCs w:val="24"/>
          <w:lang w:val="ru-RU"/>
        </w:rPr>
      </w:pPr>
    </w:p>
    <w:p w14:paraId="58FF913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 xml:space="preserve">приспособление в мирное время и при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приведении</w:t>
      </w:r>
      <w:r w:rsidRPr="000A3134">
        <w:rPr>
          <w:rFonts w:ascii="Arial" w:eastAsia="Calibri" w:hAnsi="Arial" w:cs="Arial"/>
          <w:sz w:val="24"/>
          <w:szCs w:val="24"/>
        </w:rPr>
        <w:t xml:space="preserve">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 готовность к ее ведению и в ходе ее ведения в военное время</w:t>
      </w:r>
      <w:r w:rsidRPr="000A3134">
        <w:rPr>
          <w:rFonts w:ascii="Arial" w:eastAsia="Calibri" w:hAnsi="Arial" w:cs="Arial"/>
          <w:sz w:val="24"/>
          <w:szCs w:val="24"/>
        </w:rPr>
        <w:t xml:space="preserve"> заглубленных помещений и других сооружений подземного пространства для укрытия населения;</w:t>
      </w:r>
    </w:p>
    <w:p w14:paraId="5F72A2E0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подготовка в мирное время и строительство при приведении гражданской обороны в готовность к ее ведению и в ходе ее ведения быстровозводимых защитных сооружений гражданской обороны с упрощенным внутренним оборудованием и укрытий простейшего типа;</w:t>
      </w:r>
    </w:p>
    <w:p w14:paraId="4BDF588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обеспечение укрытия населения в защитных сооружениях гражданской обороны,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</w:t>
      </w:r>
      <w:r w:rsidRPr="000A3134">
        <w:rPr>
          <w:rFonts w:ascii="Arial" w:eastAsia="Calibri" w:hAnsi="Arial" w:cs="Arial"/>
          <w:sz w:val="24"/>
          <w:szCs w:val="24"/>
        </w:rPr>
        <w:t xml:space="preserve"> заглубленных помещениях и других сооружениях подземного пространства;</w:t>
      </w:r>
    </w:p>
    <w:p w14:paraId="5254BF49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накопление, хранение, освежение и использование по предназначению средств индивидуальной защиты населения;</w:t>
      </w:r>
    </w:p>
    <w:p w14:paraId="183B37DA" w14:textId="19AC650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color w:val="FFFF00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обеспечение выдачи населению средств индивидуальной защиты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предоставления средств коллективной защиты в установленные сроки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.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32DA61F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15.5. По световой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маскировке </w:t>
      </w:r>
      <w:r w:rsidRPr="000A3134">
        <w:rPr>
          <w:rFonts w:ascii="Arial" w:eastAsia="Calibri" w:hAnsi="Arial" w:cs="Arial"/>
          <w:sz w:val="24"/>
          <w:szCs w:val="24"/>
        </w:rPr>
        <w:t>и другим видам маскировки:</w:t>
      </w:r>
    </w:p>
    <w:p w14:paraId="7EEDFEC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определение перечня объектов, подлежащих маскировке;</w:t>
      </w:r>
    </w:p>
    <w:p w14:paraId="0B54DACA" w14:textId="05AD8CA0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, а также организаций, являющихся вероятными целями при использовании современных средств поражения;</w:t>
      </w:r>
    </w:p>
    <w:p w14:paraId="515A2277" w14:textId="6DF894FD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состоянии постоянной готовности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14:paraId="09E91A15" w14:textId="77777777" w:rsidR="00D4186F" w:rsidRPr="000A3134" w:rsidRDefault="00D4186F" w:rsidP="00D4186F">
      <w:pPr>
        <w:pStyle w:val="a7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rFonts w:ascii="Arial" w:hAnsi="Arial" w:cs="Arial"/>
        </w:rPr>
      </w:pPr>
      <w:r w:rsidRPr="000A3134">
        <w:rPr>
          <w:rFonts w:ascii="Arial" w:eastAsia="Calibri" w:hAnsi="Arial" w:cs="Arial"/>
        </w:rPr>
        <w:t xml:space="preserve"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 </w:t>
      </w:r>
    </w:p>
    <w:p w14:paraId="4E9A4BDA" w14:textId="77777777" w:rsidR="00D4186F" w:rsidRPr="000A3134" w:rsidRDefault="00D4186F" w:rsidP="00D4186F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Arial" w:eastAsia="Calibri" w:hAnsi="Arial" w:cs="Arial"/>
        </w:rPr>
      </w:pPr>
      <w:r w:rsidRPr="000A3134">
        <w:rPr>
          <w:rFonts w:ascii="Arial" w:eastAsia="Calibri" w:hAnsi="Arial" w:cs="Arial"/>
        </w:rPr>
        <w:t>15.6. По проведению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время:</w:t>
      </w:r>
    </w:p>
    <w:p w14:paraId="105CDB31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создание, оснащение и подготовка необходимых сил и средств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, оснащение и подготовка необходимых сил единой государственной системы предупреждения и ликвидации чрезвычайных ситуаций, а также планирование их действий;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555196FB" w14:textId="747896F5" w:rsidR="00D4186F" w:rsidRPr="000A3134" w:rsidRDefault="00D4186F" w:rsidP="00D4186F">
      <w:pPr>
        <w:autoSpaceDE w:val="0"/>
        <w:autoSpaceDN w:val="0"/>
        <w:adjustRightInd w:val="0"/>
        <w:ind w:firstLine="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        создание и поддержание в состоянии постоянной готовности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работ.</w:t>
      </w:r>
    </w:p>
    <w:p w14:paraId="3619ED2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15.7. По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решению задачи, связанной с </w:t>
      </w:r>
      <w:r w:rsidRPr="000A3134">
        <w:rPr>
          <w:rFonts w:ascii="Arial" w:eastAsia="Calibri" w:hAnsi="Arial" w:cs="Arial"/>
          <w:sz w:val="24"/>
          <w:szCs w:val="24"/>
        </w:rPr>
        <w:t>первоочередн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ы</w:t>
      </w:r>
      <w:r w:rsidRPr="000A3134">
        <w:rPr>
          <w:rFonts w:ascii="Arial" w:eastAsia="Calibri" w:hAnsi="Arial" w:cs="Arial"/>
          <w:sz w:val="24"/>
          <w:szCs w:val="24"/>
        </w:rPr>
        <w:t>м жизнеобеспечени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ем</w:t>
      </w:r>
      <w:r w:rsidRPr="000A3134">
        <w:rPr>
          <w:rFonts w:ascii="Arial" w:eastAsia="Calibri" w:hAnsi="Arial" w:cs="Arial"/>
          <w:sz w:val="24"/>
          <w:szCs w:val="24"/>
        </w:rPr>
        <w:t xml:space="preserve"> населения, пострадавшего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в результате опасностей, возникающих в период мобилизации, в </w:t>
      </w:r>
      <w:r w:rsidRPr="000A3134">
        <w:rPr>
          <w:rFonts w:ascii="Arial" w:eastAsia="Calibri" w:hAnsi="Arial" w:cs="Arial"/>
          <w:sz w:val="24"/>
          <w:szCs w:val="24"/>
        </w:rPr>
        <w:t>период действия военного положения, в военное время:</w:t>
      </w:r>
    </w:p>
    <w:p w14:paraId="1BABE66F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планирование и организация основных видов жизнеобеспечения населения;</w:t>
      </w:r>
    </w:p>
    <w:p w14:paraId="2CB3EE11" w14:textId="51442851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постоянной готовности к использованию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предназначению запасов материально-технических, продовольственных, медицинских и иных средств;</w:t>
      </w:r>
    </w:p>
    <w:p w14:paraId="0DC0CF6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предоставление населению коммунально-бытовых услуг;</w:t>
      </w:r>
    </w:p>
    <w:p w14:paraId="38E26CD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проведение санитарно-гигиенических и противоэпидемических мероприятий среди населения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, пострадавшего в результате опасностей, возникающих в период мобилизации, в </w:t>
      </w:r>
      <w:r w:rsidRPr="000A3134">
        <w:rPr>
          <w:rFonts w:ascii="Arial" w:eastAsia="Calibri" w:hAnsi="Arial" w:cs="Arial"/>
          <w:sz w:val="24"/>
          <w:szCs w:val="24"/>
        </w:rPr>
        <w:t>период действия военного положения, в военное время;</w:t>
      </w:r>
    </w:p>
    <w:p w14:paraId="6176C262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осуществление </w:t>
      </w:r>
      <w:r w:rsidRPr="000A3134">
        <w:rPr>
          <w:rFonts w:ascii="Arial" w:eastAsia="Calibri" w:hAnsi="Arial" w:cs="Arial"/>
          <w:sz w:val="24"/>
          <w:szCs w:val="24"/>
        </w:rPr>
        <w:t>эвакуации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пострадавших в лечебные учреждения</w:t>
      </w:r>
      <w:r w:rsidRPr="000A3134">
        <w:rPr>
          <w:rFonts w:ascii="Arial" w:eastAsia="Calibri" w:hAnsi="Arial" w:cs="Arial"/>
          <w:sz w:val="24"/>
          <w:szCs w:val="24"/>
        </w:rPr>
        <w:t>;</w:t>
      </w:r>
    </w:p>
    <w:p w14:paraId="240C059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определение численности населения, оставшегося без жилья;</w:t>
      </w:r>
    </w:p>
    <w:p w14:paraId="7C4033F8" w14:textId="4FC04170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, размещение людей, оставшихся без жилья, в пунктах временного размещения и питания</w:t>
      </w:r>
      <w:r w:rsidRPr="000A3134">
        <w:rPr>
          <w:rFonts w:ascii="Arial" w:eastAsia="Calibri" w:hAnsi="Arial" w:cs="Arial"/>
          <w:sz w:val="24"/>
          <w:szCs w:val="24"/>
        </w:rPr>
        <w:t>;</w:t>
      </w:r>
    </w:p>
    <w:p w14:paraId="4616AC6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предоставление населению информационно-психологической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поддержки.</w:t>
      </w:r>
    </w:p>
    <w:p w14:paraId="6EE1AAD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 xml:space="preserve">15.8. По борьбе с пожарами,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произошедшими в результате опасностей, </w:t>
      </w:r>
      <w:r w:rsidRPr="000A3134">
        <w:rPr>
          <w:rFonts w:ascii="Arial" w:eastAsia="Calibri" w:hAnsi="Arial" w:cs="Arial"/>
          <w:sz w:val="24"/>
          <w:szCs w:val="24"/>
        </w:rPr>
        <w:t>возни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кающих в период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мобилизации, в </w:t>
      </w:r>
      <w:r w:rsidRPr="000A3134">
        <w:rPr>
          <w:rFonts w:ascii="Arial" w:eastAsia="Calibri" w:hAnsi="Arial" w:cs="Arial"/>
          <w:sz w:val="24"/>
          <w:szCs w:val="24"/>
        </w:rPr>
        <w:t>период действия военного положения, в военное время:</w:t>
      </w:r>
    </w:p>
    <w:p w14:paraId="6263BA6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с</w:t>
      </w:r>
      <w:r w:rsidRPr="000A3134">
        <w:rPr>
          <w:rFonts w:ascii="Arial" w:eastAsia="Calibri" w:hAnsi="Arial" w:cs="Arial"/>
          <w:sz w:val="24"/>
          <w:szCs w:val="24"/>
        </w:rPr>
        <w:t>оздание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необходимых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противопожарных сил, их оснащение материально-техническими средствами и подготовка в области гражданской обороны</w:t>
      </w:r>
      <w:r w:rsidRPr="000A3134">
        <w:rPr>
          <w:rFonts w:ascii="Arial" w:eastAsia="Calibri" w:hAnsi="Arial" w:cs="Arial"/>
          <w:sz w:val="24"/>
          <w:szCs w:val="24"/>
        </w:rPr>
        <w:t>и;</w:t>
      </w:r>
    </w:p>
    <w:p w14:paraId="26F288D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тушение</w:t>
      </w:r>
      <w:r w:rsidRPr="000A3134">
        <w:rPr>
          <w:rFonts w:ascii="Arial" w:eastAsia="Calibri" w:hAnsi="Arial" w:cs="Arial"/>
          <w:sz w:val="24"/>
          <w:szCs w:val="24"/>
        </w:rPr>
        <w:t xml:space="preserve"> пожаров в районах проведения аварийно-спасательных и других неотложных работ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417852E8" w14:textId="1D9B351D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тушение пожаров на объектах, отнесенных в установленном порядке к категориям по гражданской обороне.</w:t>
      </w:r>
    </w:p>
    <w:p w14:paraId="40116DF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15.9. По обнаружению и обозначению районов, подвергшихся радиоактивному, химическому, биологическому 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ли</w:t>
      </w:r>
      <w:r w:rsidRPr="000A3134">
        <w:rPr>
          <w:rFonts w:ascii="Arial" w:eastAsia="Calibri" w:hAnsi="Arial" w:cs="Arial"/>
          <w:sz w:val="24"/>
          <w:szCs w:val="24"/>
        </w:rPr>
        <w:t xml:space="preserve"> иному заражению:</w:t>
      </w:r>
    </w:p>
    <w:p w14:paraId="77B474D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введение режимов радиационной защиты на территориях, подвергшихся радиоактивному заражению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(</w:t>
      </w:r>
      <w:r w:rsidRPr="000A3134">
        <w:rPr>
          <w:rFonts w:ascii="Arial" w:eastAsia="Calibri" w:hAnsi="Arial" w:cs="Arial"/>
          <w:sz w:val="24"/>
          <w:szCs w:val="24"/>
        </w:rPr>
        <w:t>загрязнению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)</w:t>
      </w:r>
      <w:r w:rsidRPr="000A3134">
        <w:rPr>
          <w:rFonts w:ascii="Arial" w:eastAsia="Calibri" w:hAnsi="Arial" w:cs="Arial"/>
          <w:sz w:val="24"/>
          <w:szCs w:val="24"/>
        </w:rPr>
        <w:t>;</w:t>
      </w:r>
    </w:p>
    <w:p w14:paraId="60F373AF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14:paraId="76A9EC18" w14:textId="31860689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15.10. По санитарной обработке населения, обеззараживанию зданий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сооружений,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со</w:t>
      </w:r>
      <w:r w:rsidRPr="000A3134">
        <w:rPr>
          <w:rFonts w:ascii="Arial" w:eastAsia="Calibri" w:hAnsi="Arial" w:cs="Arial"/>
          <w:sz w:val="24"/>
          <w:szCs w:val="24"/>
        </w:rPr>
        <w:t xml:space="preserve"> специальной обработк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ой</w:t>
      </w:r>
      <w:r w:rsidRPr="000A3134">
        <w:rPr>
          <w:rFonts w:ascii="Arial" w:eastAsia="Calibri" w:hAnsi="Arial" w:cs="Arial"/>
          <w:sz w:val="24"/>
          <w:szCs w:val="24"/>
        </w:rPr>
        <w:t xml:space="preserve"> техники и территорий:</w:t>
      </w:r>
    </w:p>
    <w:p w14:paraId="6FD347A8" w14:textId="32C7AEB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заблаговременное создание запасов дезактивирующих, дегазирующих и дезинфицирующих веществ и растворов;</w:t>
      </w:r>
    </w:p>
    <w:p w14:paraId="1770EA73" w14:textId="23E92F2A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сил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гражданской обороны для проведения санитарной обработки населения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и</w:t>
      </w:r>
      <w:r w:rsidRPr="000A3134">
        <w:rPr>
          <w:rFonts w:ascii="Arial" w:eastAsia="Calibri" w:hAnsi="Arial" w:cs="Arial"/>
          <w:sz w:val="24"/>
          <w:szCs w:val="24"/>
        </w:rPr>
        <w:t xml:space="preserve"> обеззараживания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техники, </w:t>
      </w:r>
      <w:r w:rsidRPr="000A3134">
        <w:rPr>
          <w:rFonts w:ascii="Arial" w:eastAsia="Calibri" w:hAnsi="Arial" w:cs="Arial"/>
          <w:sz w:val="24"/>
          <w:szCs w:val="24"/>
        </w:rPr>
        <w:t>зданий и территорий,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а также их оснащение и подготовка в области гражданской обороны;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61DEFF5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организация проведения мероприятий по обеззараживанию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техники, </w:t>
      </w:r>
      <w:r w:rsidRPr="000A3134">
        <w:rPr>
          <w:rFonts w:ascii="Arial" w:eastAsia="Calibri" w:hAnsi="Arial" w:cs="Arial"/>
          <w:sz w:val="24"/>
          <w:szCs w:val="24"/>
        </w:rPr>
        <w:t xml:space="preserve">зданий 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территорий</w:t>
      </w:r>
      <w:r w:rsidRPr="000A3134">
        <w:rPr>
          <w:rFonts w:ascii="Arial" w:eastAsia="Calibri" w:hAnsi="Arial" w:cs="Arial"/>
          <w:sz w:val="24"/>
          <w:szCs w:val="24"/>
        </w:rPr>
        <w:t>, санитарной обработке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е</w:t>
      </w:r>
      <w:r w:rsidRPr="000A3134">
        <w:rPr>
          <w:rFonts w:ascii="Arial" w:eastAsia="Calibri" w:hAnsi="Arial" w:cs="Arial"/>
          <w:sz w:val="24"/>
          <w:szCs w:val="24"/>
        </w:rPr>
        <w:t xml:space="preserve"> населения.</w:t>
      </w:r>
    </w:p>
    <w:p w14:paraId="42F683F9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15.11. По восстановлению и поддержанию порядка в районах, пострадавших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в результате опасностей, возникающих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мобилизации, в </w:t>
      </w:r>
      <w:r w:rsidRPr="000A3134">
        <w:rPr>
          <w:rFonts w:ascii="Arial" w:eastAsia="Calibri" w:hAnsi="Arial" w:cs="Arial"/>
          <w:sz w:val="24"/>
          <w:szCs w:val="24"/>
        </w:rPr>
        <w:t>период действия военного положения, в военное время:</w:t>
      </w:r>
    </w:p>
    <w:p w14:paraId="0631B95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создание сил охраны общественного порядка,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их оснащение материально-техническими средствами и </w:t>
      </w:r>
      <w:r w:rsidRPr="000A3134">
        <w:rPr>
          <w:rFonts w:ascii="Arial" w:eastAsia="Calibri" w:hAnsi="Arial" w:cs="Arial"/>
          <w:sz w:val="24"/>
          <w:szCs w:val="24"/>
        </w:rPr>
        <w:t>подготовка в области гражданской обороны;</w:t>
      </w:r>
    </w:p>
    <w:p w14:paraId="3CA09FFE" w14:textId="3500772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восстановление и охрана общественного порядка, обеспечение безопасности дорожного движения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в городах и других населенных пунктах, </w:t>
      </w:r>
      <w:r w:rsidRPr="000A3134">
        <w:rPr>
          <w:rFonts w:ascii="Arial" w:eastAsia="Calibri" w:hAnsi="Arial" w:cs="Arial"/>
          <w:sz w:val="24"/>
          <w:szCs w:val="24"/>
        </w:rPr>
        <w:t>на маршрутах эвакуации населения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и </w:t>
      </w:r>
      <w:r w:rsidRPr="000A3134">
        <w:rPr>
          <w:rFonts w:ascii="Arial" w:eastAsia="Calibri" w:hAnsi="Arial" w:cs="Arial"/>
          <w:sz w:val="24"/>
          <w:szCs w:val="24"/>
        </w:rPr>
        <w:t>выдвижения сил гражданской обороны;</w:t>
      </w:r>
    </w:p>
    <w:p w14:paraId="79269522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14:paraId="58342C9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15.12. По вопросам,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связанным со </w:t>
      </w:r>
      <w:r w:rsidRPr="000A3134">
        <w:rPr>
          <w:rFonts w:ascii="Arial" w:eastAsia="Calibri" w:hAnsi="Arial" w:cs="Arial"/>
          <w:sz w:val="24"/>
          <w:szCs w:val="24"/>
        </w:rPr>
        <w:t>срочн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ым</w:t>
      </w:r>
      <w:r w:rsidRPr="000A3134">
        <w:rPr>
          <w:rFonts w:ascii="Arial" w:eastAsia="Calibri" w:hAnsi="Arial" w:cs="Arial"/>
          <w:sz w:val="24"/>
          <w:szCs w:val="24"/>
        </w:rPr>
        <w:t xml:space="preserve"> восстановлени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ем</w:t>
      </w:r>
      <w:r w:rsidRPr="000A3134">
        <w:rPr>
          <w:rFonts w:ascii="Arial" w:eastAsia="Calibri" w:hAnsi="Arial" w:cs="Arial"/>
          <w:sz w:val="24"/>
          <w:szCs w:val="24"/>
        </w:rPr>
        <w:t xml:space="preserve"> функционирования необходимых коммунальных служб в военное время:</w:t>
      </w:r>
    </w:p>
    <w:p w14:paraId="649F84C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обеспечение готовности коммунальных служб к работе в условиях военного времени, планирование их действий;</w:t>
      </w:r>
    </w:p>
    <w:p w14:paraId="56B5C40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запасов оборудования и запасных частей для ремонта поврежденных систем газо-, энерго-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и </w:t>
      </w:r>
      <w:r w:rsidRPr="000A3134">
        <w:rPr>
          <w:rFonts w:ascii="Arial" w:eastAsia="Calibri" w:hAnsi="Arial" w:cs="Arial"/>
          <w:sz w:val="24"/>
          <w:szCs w:val="24"/>
        </w:rPr>
        <w:t>водоснабжения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162DEC1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подготовка резерва мобильных средств для очистки, опреснения и транспортировки воды;</w:t>
      </w:r>
    </w:p>
    <w:p w14:paraId="7AC68332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2CA3FD6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другого необходимого </w:t>
      </w:r>
      <w:r w:rsidRPr="000A3134">
        <w:rPr>
          <w:rFonts w:ascii="Arial" w:eastAsia="Calibri" w:hAnsi="Arial" w:cs="Arial"/>
          <w:sz w:val="24"/>
          <w:szCs w:val="24"/>
        </w:rPr>
        <w:t>оборудования и технических средств.</w:t>
      </w:r>
    </w:p>
    <w:p w14:paraId="2A3CB24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15.13. По срочному захоронению трупов в военное время:</w:t>
      </w:r>
    </w:p>
    <w:p w14:paraId="75903C89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з</w:t>
      </w:r>
      <w:r w:rsidRPr="000A3134">
        <w:rPr>
          <w:rFonts w:ascii="Arial" w:eastAsia="Calibri" w:hAnsi="Arial" w:cs="Arial"/>
          <w:sz w:val="24"/>
          <w:szCs w:val="24"/>
        </w:rPr>
        <w:t>аблаговременное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определение мест возможных захоронений;</w:t>
      </w:r>
    </w:p>
    <w:p w14:paraId="396F3F71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 xml:space="preserve">создание, подготовка 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поддержание в</w:t>
      </w:r>
      <w:r w:rsidRPr="000A3134">
        <w:rPr>
          <w:rFonts w:ascii="Arial" w:eastAsia="Calibri" w:hAnsi="Arial" w:cs="Arial"/>
          <w:sz w:val="24"/>
          <w:szCs w:val="24"/>
        </w:rPr>
        <w:t xml:space="preserve"> готовности сил и средств гражданской обороны для обеспечения мероприятий по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срочному</w:t>
      </w:r>
      <w:r w:rsidRPr="000A3134">
        <w:rPr>
          <w:rFonts w:ascii="Arial" w:eastAsia="Calibri" w:hAnsi="Arial" w:cs="Arial"/>
          <w:sz w:val="24"/>
          <w:szCs w:val="24"/>
        </w:rPr>
        <w:t xml:space="preserve"> захоронению трупов, в том числе на базе специализированных ритуальных организаций;</w:t>
      </w:r>
    </w:p>
    <w:p w14:paraId="7BE1ACA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14:paraId="1BA8DA3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организация санитарно-эпидемиологического надзора.</w:t>
      </w:r>
    </w:p>
    <w:p w14:paraId="37C7F9CC" w14:textId="6B695EB0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15.14. По обеспечению устойчивости функционирования организаций, необходимых для выживания населения при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опасностях, возникающих в период мобилизации, в период действия военного положения, в военное время:</w:t>
      </w:r>
    </w:p>
    <w:p w14:paraId="0DC6D91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организация работы комиссий по вопросам повышения устойчивости функционирования объектов экономики;</w:t>
      </w:r>
    </w:p>
    <w:p w14:paraId="2082C988" w14:textId="1B8C2B6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рациональное размещение населенных пунктов,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547A2425" w14:textId="1EF07C6C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 w14:paraId="6CC9930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разработка и реализация инженерно-технических мероприятий гражданской обороны;</w:t>
      </w:r>
    </w:p>
    <w:p w14:paraId="0C1B645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14:paraId="11E538F2" w14:textId="337A72AE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14:paraId="21C65F80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создание страхового фонда документации;</w:t>
      </w:r>
    </w:p>
    <w:p w14:paraId="524A8532" w14:textId="296C1BFD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>повышение эффективности защиты производственных фондов при воздействии на них современных средств поражения.</w:t>
      </w:r>
    </w:p>
    <w:p w14:paraId="0FE4A4E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15.15. По вопросам обеспечения постоянной готовности сил и средств гражданской обороны:</w:t>
      </w:r>
    </w:p>
    <w:p w14:paraId="5196442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оснащение сил современными техни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ческими средствами сил</w:t>
      </w:r>
      <w:r w:rsidRPr="000A3134">
        <w:rPr>
          <w:rFonts w:ascii="Arial" w:eastAsia="Calibri" w:hAnsi="Arial" w:cs="Arial"/>
          <w:sz w:val="24"/>
          <w:szCs w:val="24"/>
        </w:rPr>
        <w:t xml:space="preserve"> гражданской обороны;</w:t>
      </w:r>
    </w:p>
    <w:p w14:paraId="0CC13BA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подготовка сил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,</w:t>
      </w:r>
      <w:r w:rsidRPr="000A3134">
        <w:rPr>
          <w:rFonts w:ascii="Arial" w:eastAsia="Calibri" w:hAnsi="Arial" w:cs="Arial"/>
          <w:sz w:val="24"/>
          <w:szCs w:val="24"/>
        </w:rPr>
        <w:t xml:space="preserve"> проведение учений и тренировок по гражданской обороне;</w:t>
      </w:r>
    </w:p>
    <w:p w14:paraId="6C1B157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планирование действий сил гражданской обороны;</w:t>
      </w:r>
    </w:p>
    <w:p w14:paraId="66136A3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14:paraId="11DEC71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14:paraId="2A8810D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16.1. По подготовке населения в области гражданской обороны:</w:t>
      </w:r>
    </w:p>
    <w:p w14:paraId="40FB32B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14:paraId="7FD5872B" w14:textId="7E3DF1A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осуществление курсового обучения личного состава формирований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служб организаций, а также работников организаций в области гражданской обороны;</w:t>
      </w:r>
    </w:p>
    <w:p w14:paraId="3DAF840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рабочем состоянии учебной материально-технической базы для курсового обучения работников организаций в области гражданской обороны;</w:t>
      </w:r>
    </w:p>
    <w:p w14:paraId="11686FF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пропаганда знаний в области гражданской обороны;</w:t>
      </w:r>
    </w:p>
    <w:p w14:paraId="6E9CEAEA" w14:textId="77777777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программы проведения с работниками организации вводного инструктажа по гражданской обороне;</w:t>
      </w:r>
    </w:p>
    <w:p w14:paraId="14ED0115" w14:textId="77777777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их работы;</w:t>
      </w:r>
    </w:p>
    <w:p w14:paraId="634F2FA9" w14:textId="77777777" w:rsidR="00D4186F" w:rsidRPr="000A3134" w:rsidRDefault="00D4186F" w:rsidP="00D4186F">
      <w:pPr>
        <w:autoSpaceDE w:val="0"/>
        <w:autoSpaceDN w:val="0"/>
        <w:adjustRightInd w:val="0"/>
        <w:ind w:firstLine="539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планирование и проведение учений и тренировок по гражданской обороне.</w:t>
      </w:r>
    </w:p>
    <w:p w14:paraId="6FE4469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 xml:space="preserve">16.2. По оповещению населения об опасностях, возникающих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 мобилизации, в период действия военного положения, в военное время:</w:t>
      </w:r>
    </w:p>
    <w:p w14:paraId="2375647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совершенствование системы оповещения работников;</w:t>
      </w:r>
    </w:p>
    <w:p w14:paraId="699C70C3" w14:textId="0EB3339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и ядерно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производства и объекты, последствия аварий на которых могут причинять вред жизни и здоровью населения, проживающего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14:paraId="319EDDE1" w14:textId="44626B1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установка специализированных технических средств оповещения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информирования населения в местах массового пребывания людей;</w:t>
      </w:r>
    </w:p>
    <w:p w14:paraId="36B2CFF0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04E003C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сбор информации в области гражданской обороны и обмен ею.</w:t>
      </w:r>
    </w:p>
    <w:p w14:paraId="20FEB29B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16.3. По эвакуации населения,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защите </w:t>
      </w:r>
      <w:r w:rsidRPr="000A3134">
        <w:rPr>
          <w:rFonts w:ascii="Arial" w:eastAsia="Calibri" w:hAnsi="Arial" w:cs="Arial"/>
          <w:sz w:val="24"/>
          <w:szCs w:val="24"/>
        </w:rPr>
        <w:t>материальных и культурных ценностей:</w:t>
      </w:r>
    </w:p>
    <w:p w14:paraId="6616A3B2" w14:textId="6DA21649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  <w:lang w:val="ru-RU"/>
        </w:rPr>
      </w:pPr>
      <w:r w:rsidRPr="000A3134">
        <w:rPr>
          <w:rFonts w:ascii="Arial" w:hAnsi="Arial" w:cs="Arial"/>
          <w:sz w:val="24"/>
          <w:szCs w:val="24"/>
          <w:lang w:val="ru-RU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</w:t>
      </w:r>
      <w:r w:rsidR="009C17A4"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hAnsi="Arial" w:cs="Arial"/>
          <w:sz w:val="24"/>
          <w:szCs w:val="24"/>
          <w:lang w:val="ru-RU"/>
        </w:rPr>
        <w:t>и работников организаций, обеспечивающих выполнение мероприятий</w:t>
      </w:r>
      <w:r w:rsidR="009C17A4" w:rsidRPr="000A3134">
        <w:rPr>
          <w:rFonts w:ascii="Arial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hAnsi="Arial" w:cs="Arial"/>
          <w:sz w:val="24"/>
          <w:szCs w:val="24"/>
          <w:lang w:val="ru-RU"/>
        </w:rPr>
        <w:t>по гражданской обороне в зонах возможных опасностей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0D92D722" w14:textId="6DDEEDC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подготовка безопасных районов для размещения работников и членов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их семей, материальных и культурных ценностей, подлежащих эвакуации;</w:t>
      </w:r>
    </w:p>
    <w:p w14:paraId="5553E34E" w14:textId="754B894B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разработка согласованных с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а</w:t>
      </w:r>
      <w:r w:rsidRPr="000A3134">
        <w:rPr>
          <w:rFonts w:ascii="Arial" w:eastAsia="Calibri" w:hAnsi="Arial" w:cs="Arial"/>
          <w:sz w:val="24"/>
          <w:szCs w:val="24"/>
        </w:rPr>
        <w:t>дминистрацией городского округа Кашира планов эвакуационных мероприятий в организациях, получение ордеров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на занятие жилых и нежилых зданий (помещений);</w:t>
      </w:r>
    </w:p>
    <w:p w14:paraId="0E440AC5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организация деятельности эвакуационных органов организаций, а также подготовка их личного состава.</w:t>
      </w:r>
    </w:p>
    <w:p w14:paraId="635DDC77" w14:textId="2FEEC01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16.4. По предоставлению населению средств индивидуальной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коллективной защиты:</w:t>
      </w:r>
    </w:p>
    <w:p w14:paraId="22DFA436" w14:textId="071731B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сохранение, </w:t>
      </w:r>
      <w:r w:rsidRPr="000A3134">
        <w:rPr>
          <w:rFonts w:ascii="Arial" w:eastAsia="Calibri" w:hAnsi="Arial" w:cs="Arial"/>
          <w:sz w:val="24"/>
          <w:szCs w:val="24"/>
        </w:rPr>
        <w:t>поддержание в состоянии постоянной готовности</w:t>
      </w:r>
      <w:r w:rsidR="009C17A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использованию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предназначению и техническое обслуживание защитных сооружений гражданской обороны, находящихся в ведении организаций;</w:t>
      </w:r>
    </w:p>
    <w:p w14:paraId="78AB836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14:paraId="66DE0EAA" w14:textId="33F9895B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строительство защитных сооружений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для работников организаций в соответствии с </w:t>
      </w:r>
      <w:hyperlink r:id="rId9" w:history="1">
        <w:r w:rsidRPr="000A3134">
          <w:rPr>
            <w:rFonts w:ascii="Arial" w:eastAsia="Calibri" w:hAnsi="Arial" w:cs="Arial"/>
            <w:sz w:val="24"/>
            <w:szCs w:val="24"/>
          </w:rPr>
          <w:t>Порядком</w:t>
        </w:r>
      </w:hyperlink>
      <w:r w:rsidRPr="000A3134">
        <w:rPr>
          <w:rFonts w:ascii="Arial" w:eastAsia="Calibri" w:hAnsi="Arial" w:cs="Arial"/>
          <w:sz w:val="24"/>
          <w:szCs w:val="24"/>
        </w:rPr>
        <w:t xml:space="preserve"> создания убежищ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и иных объектов гражданской обороны, утвержденным постановлением Правительства Российской Федерации от 29 ноября 1999 г.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№</w:t>
      </w:r>
      <w:r w:rsidRPr="000A3134">
        <w:rPr>
          <w:rFonts w:ascii="Arial" w:eastAsia="Calibri" w:hAnsi="Arial" w:cs="Arial"/>
          <w:sz w:val="24"/>
          <w:szCs w:val="24"/>
        </w:rPr>
        <w:t xml:space="preserve"> 1309 «О порядке создания убежищ и иных объектов гражданской обороны»;</w:t>
      </w:r>
    </w:p>
    <w:p w14:paraId="6FE58BC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14:paraId="542FA94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14:paraId="437E094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16.5. По световой и другим видам маскировки:</w:t>
      </w:r>
    </w:p>
    <w:p w14:paraId="55376FC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определение перечня зданий и сооружений, подлежащих маскировке;</w:t>
      </w:r>
    </w:p>
    <w:p w14:paraId="4AC887A7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14:paraId="0A08E165" w14:textId="0A0204F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состоянии постоянной готовности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14:paraId="11BB9D5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14:paraId="659098B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16.6. По проведению аварийно-спасательных и других неотложных работ в случае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опасностей,</w:t>
      </w:r>
      <w:r w:rsidRPr="000A3134">
        <w:rPr>
          <w:rFonts w:ascii="Arial" w:eastAsia="Calibri" w:hAnsi="Arial" w:cs="Arial"/>
          <w:sz w:val="24"/>
          <w:szCs w:val="24"/>
        </w:rPr>
        <w:t xml:space="preserve"> возник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ающих в период мобилизации, в период действия военного положения, в военное время: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773F19C3" w14:textId="718B4564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и ядерно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 отнесенными в установленном порядке</w:t>
      </w:r>
      <w:r w:rsidR="000A3134"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категориям по гражданской обороне;</w:t>
      </w:r>
    </w:p>
    <w:p w14:paraId="4ACC4F04" w14:textId="0DB2A36A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создание, оснащение и подготовка организациями, отнесенными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в установленном порядке к категориям по гражданской обороне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(или) продолжающими или переносящими в безопасный район производственную деятельность в военное время, спасательных служб (в случае принятия руководителем организации решения о необходимости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их создания);</w:t>
      </w:r>
    </w:p>
    <w:p w14:paraId="1B002BFD" w14:textId="624BB6DA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поддержание в состоянии постоянной готовности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обороны;</w:t>
      </w:r>
    </w:p>
    <w:p w14:paraId="70A45316" w14:textId="4585A7A1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создание, оснащение и подготовка нештатных формирований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 по обеспечению выполнения мероприятий по гражданской обороне организациями, отнесенными в установленном порядке к категориям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14:paraId="6B146C73" w14:textId="60F94CCA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16.7. По борьбе с пожарами, возник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ающих в период мобилизации, в период действия военного положения, в военное время</w:t>
      </w:r>
      <w:r w:rsidRPr="000A3134">
        <w:rPr>
          <w:rFonts w:ascii="Arial" w:eastAsia="Calibri" w:hAnsi="Arial" w:cs="Arial"/>
          <w:sz w:val="24"/>
          <w:szCs w:val="24"/>
        </w:rPr>
        <w:t>:</w:t>
      </w:r>
    </w:p>
    <w:p w14:paraId="0991628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организациями, эксплуатирующими опасные производственные объекты I и II классов опасности, особо радиационно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и ядерно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их действий и организация взаимодействия с другими видами пожарной охраны.</w:t>
      </w:r>
    </w:p>
    <w:p w14:paraId="297E8EEB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14:paraId="773DA31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14:paraId="12A67B6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введение режимов радиационной защиты организаций;</w:t>
      </w:r>
    </w:p>
    <w:p w14:paraId="17D8F45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обеспечение сил гражданской обороны средствами радиационной, химической и биологической разведки и контроля;</w:t>
      </w:r>
    </w:p>
    <w:p w14:paraId="7923545F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организациями, эксплуатирующими опасные производственные объекты I и II классов опасности, особо радиационно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опасные и ядерно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опасные производства и </w:t>
      </w:r>
      <w:r w:rsidRPr="000A3134">
        <w:rPr>
          <w:rFonts w:ascii="Arial" w:eastAsia="Calibri" w:hAnsi="Arial" w:cs="Arial"/>
          <w:sz w:val="24"/>
          <w:szCs w:val="24"/>
        </w:rPr>
        <w:lastRenderedPageBreak/>
        <w:t>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</w:p>
    <w:p w14:paraId="5B68B061" w14:textId="3E97AEBD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16.9. По санитарной обработке населения, обеззараживанию зданий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 xml:space="preserve">и сооружений,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со </w:t>
      </w:r>
      <w:r w:rsidRPr="000A3134">
        <w:rPr>
          <w:rFonts w:ascii="Arial" w:eastAsia="Calibri" w:hAnsi="Arial" w:cs="Arial"/>
          <w:sz w:val="24"/>
          <w:szCs w:val="24"/>
        </w:rPr>
        <w:t>специальной обработк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ой</w:t>
      </w:r>
      <w:r w:rsidRPr="000A3134">
        <w:rPr>
          <w:rFonts w:ascii="Arial" w:eastAsia="Calibri" w:hAnsi="Arial" w:cs="Arial"/>
          <w:sz w:val="24"/>
          <w:szCs w:val="24"/>
        </w:rPr>
        <w:t xml:space="preserve"> техники и территорий:</w:t>
      </w:r>
    </w:p>
    <w:p w14:paraId="5A435A6B" w14:textId="5C176EC9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сил гражданской обороны для проведения санитарной обработки работников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и</w:t>
      </w:r>
      <w:r w:rsidRPr="000A3134">
        <w:rPr>
          <w:rFonts w:ascii="Arial" w:eastAsia="Calibri" w:hAnsi="Arial" w:cs="Arial"/>
          <w:sz w:val="24"/>
          <w:szCs w:val="24"/>
        </w:rPr>
        <w:t xml:space="preserve"> обеззараживания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техники,</w:t>
      </w:r>
      <w:r w:rsidRPr="000A3134">
        <w:rPr>
          <w:rFonts w:ascii="Arial" w:eastAsia="Calibri" w:hAnsi="Arial" w:cs="Arial"/>
          <w:sz w:val="24"/>
          <w:szCs w:val="24"/>
        </w:rPr>
        <w:t xml:space="preserve"> зданий и сооружений, отнесенных в установленном порядке к категориям по гражданской обороне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(или) продолжающими производственную деятельность в военное время, подготовка их в области гражданской обороны;</w:t>
      </w:r>
    </w:p>
    <w:p w14:paraId="64F0AB4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14:paraId="7FE714D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заблаговременное создание запасов дезактивирующих, дегазирующих веществ и растворов.</w:t>
      </w:r>
    </w:p>
    <w:p w14:paraId="5F182ED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16.10. По восстановлению и поддержанию порядка в районах, пострадавших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в период мобилизации, в период действия военного положения, в военное время</w:t>
      </w:r>
      <w:r w:rsidRPr="000A3134">
        <w:rPr>
          <w:rFonts w:ascii="Arial" w:eastAsia="Calibri" w:hAnsi="Arial" w:cs="Arial"/>
          <w:sz w:val="24"/>
          <w:szCs w:val="24"/>
        </w:rPr>
        <w:t>:</w:t>
      </w:r>
    </w:p>
    <w:p w14:paraId="3DCAA056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создание и оснащение сил охраны общественного порядка,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их оснащение материально- техническими средствами и </w:t>
      </w:r>
      <w:r w:rsidRPr="000A3134">
        <w:rPr>
          <w:rFonts w:ascii="Arial" w:eastAsia="Calibri" w:hAnsi="Arial" w:cs="Arial"/>
          <w:sz w:val="24"/>
          <w:szCs w:val="24"/>
        </w:rPr>
        <w:t>подготовка в области гражданской обороны;</w:t>
      </w:r>
    </w:p>
    <w:p w14:paraId="2175EB18" w14:textId="06F203CB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осуществление пропускного режима и поддержание общественного порядка на границах зон возможных сильных разрушений, радиоактивного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 химического заражения (загрязнения), возможного катастрофического затопления и в очагах поражения;</w:t>
      </w:r>
    </w:p>
    <w:p w14:paraId="43C8C81E" w14:textId="0D883CF8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усиление охраны организаций, подлежащих обязательной охране органами внутренних дел, имущества юридических и физических лиц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по договорам, принятие мер по охране имущества, оставшегося без присмотра.</w:t>
      </w:r>
    </w:p>
    <w:p w14:paraId="08B1FCEB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16.11. По вопросам срочного восстановления функционирования необходимых коммунальных служб в военное время:</w:t>
      </w:r>
    </w:p>
    <w:p w14:paraId="2F408AE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обеспечение готовности коммунальных служб к работе в условиях военного времени и планирование их действий;</w:t>
      </w:r>
    </w:p>
    <w:p w14:paraId="5A1E91D8" w14:textId="77777777" w:rsidR="00D4186F" w:rsidRPr="000A3134" w:rsidRDefault="00D4186F" w:rsidP="00D4186F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запасов оборудования и запасных частей для ремонта поврежденных систем газо-, энерго- и водоснабжения;</w:t>
      </w:r>
    </w:p>
    <w:p w14:paraId="61CDECF3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подготовка резерва мобильных средств для очистки, опреснения и транспортировки воды;</w:t>
      </w:r>
    </w:p>
    <w:p w14:paraId="34080C2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33C81BC0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другого необходимого </w:t>
      </w:r>
      <w:r w:rsidRPr="000A3134">
        <w:rPr>
          <w:rFonts w:ascii="Arial" w:eastAsia="Calibri" w:hAnsi="Arial" w:cs="Arial"/>
          <w:sz w:val="24"/>
          <w:szCs w:val="24"/>
        </w:rPr>
        <w:t>оборудования и технических средств.</w:t>
      </w:r>
    </w:p>
    <w:p w14:paraId="1EDD62D4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16.12. По срочному захоронению трупов в военное время:</w:t>
      </w:r>
    </w:p>
    <w:p w14:paraId="2E251CD5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создание, подготовка 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поддержание в</w:t>
      </w:r>
      <w:r w:rsidRPr="000A3134">
        <w:rPr>
          <w:rFonts w:ascii="Arial" w:eastAsia="Calibri" w:hAnsi="Arial" w:cs="Arial"/>
          <w:sz w:val="24"/>
          <w:szCs w:val="24"/>
        </w:rPr>
        <w:t xml:space="preserve"> готовности сил и средств гражданской обороны для обеспечения мероприятий по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срочному</w:t>
      </w:r>
      <w:r w:rsidRPr="000A3134">
        <w:rPr>
          <w:rFonts w:ascii="Arial" w:eastAsia="Calibri" w:hAnsi="Arial" w:cs="Arial"/>
          <w:sz w:val="24"/>
          <w:szCs w:val="24"/>
        </w:rPr>
        <w:t xml:space="preserve"> захоронению трупов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, в том числе на базе</w:t>
      </w:r>
      <w:r w:rsidRPr="000A3134">
        <w:rPr>
          <w:rFonts w:ascii="Arial" w:eastAsia="Calibri" w:hAnsi="Arial" w:cs="Arial"/>
          <w:sz w:val="24"/>
          <w:szCs w:val="24"/>
        </w:rPr>
        <w:t xml:space="preserve"> специализированны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х</w:t>
      </w:r>
      <w:r w:rsidRPr="000A3134">
        <w:rPr>
          <w:rFonts w:ascii="Arial" w:eastAsia="Calibri" w:hAnsi="Arial" w:cs="Arial"/>
          <w:sz w:val="24"/>
          <w:szCs w:val="24"/>
        </w:rPr>
        <w:t xml:space="preserve"> ритуальны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х</w:t>
      </w:r>
      <w:r w:rsidRPr="000A3134">
        <w:rPr>
          <w:rFonts w:ascii="Arial" w:eastAsia="Calibri" w:hAnsi="Arial" w:cs="Arial"/>
          <w:sz w:val="24"/>
          <w:szCs w:val="24"/>
        </w:rPr>
        <w:t xml:space="preserve"> организаци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й</w:t>
      </w:r>
      <w:r w:rsidRPr="000A3134">
        <w:rPr>
          <w:rFonts w:ascii="Arial" w:eastAsia="Calibri" w:hAnsi="Arial" w:cs="Arial"/>
          <w:sz w:val="24"/>
          <w:szCs w:val="24"/>
        </w:rPr>
        <w:t>.</w:t>
      </w:r>
    </w:p>
    <w:p w14:paraId="60CFEB99" w14:textId="6D7229A6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 xml:space="preserve">16.13. По обеспечению устойчивого функционирования организаций, необходимых для выживания населения при 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опасностях, возникающих в период мобилизации, в период действия военного положения, в военное время: </w:t>
      </w:r>
    </w:p>
    <w:p w14:paraId="238E2CB8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организация работ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ы</w:t>
      </w:r>
      <w:r w:rsidRPr="000A3134">
        <w:rPr>
          <w:rFonts w:ascii="Arial" w:eastAsia="Calibri" w:hAnsi="Arial" w:cs="Arial"/>
          <w:sz w:val="24"/>
          <w:szCs w:val="24"/>
        </w:rPr>
        <w:t xml:space="preserve"> комиссий по вопросам повышения устойчивости функционирования организаций в военное время;</w:t>
      </w:r>
    </w:p>
    <w:p w14:paraId="2056440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разработка и реализация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инженерно-технических мероприятий гражданской обороны;</w:t>
      </w:r>
    </w:p>
    <w:p w14:paraId="287D327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14:paraId="6606ACBD" w14:textId="2638D5E3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lastRenderedPageBreak/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14:paraId="291DCBDE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страхового фонда документации;</w:t>
      </w:r>
    </w:p>
    <w:p w14:paraId="7722CB21" w14:textId="6DE73A86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повышение эффективности защиты производственных фондов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0A3134">
        <w:rPr>
          <w:rFonts w:ascii="Arial" w:eastAsia="Calibri" w:hAnsi="Arial" w:cs="Arial"/>
          <w:sz w:val="24"/>
          <w:szCs w:val="24"/>
        </w:rPr>
        <w:t>при воздействии на них современных средств поражения.</w:t>
      </w:r>
    </w:p>
    <w:p w14:paraId="0CD795C5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</w:rPr>
      </w:pPr>
      <w:r w:rsidRPr="000A3134">
        <w:rPr>
          <w:rFonts w:ascii="Arial" w:eastAsia="Calibri" w:hAnsi="Arial" w:cs="Arial"/>
          <w:sz w:val="24"/>
          <w:szCs w:val="24"/>
        </w:rPr>
        <w:t>16.14. По вопросам обеспечения постоянной готовности сил и средств гражданской обороны:</w:t>
      </w:r>
    </w:p>
    <w:p w14:paraId="459965E1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создание и оснащение современными техни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ческими средствами</w:t>
      </w:r>
      <w:r w:rsidRPr="000A3134">
        <w:rPr>
          <w:rFonts w:ascii="Arial" w:eastAsia="Calibri" w:hAnsi="Arial" w:cs="Arial"/>
          <w:sz w:val="24"/>
          <w:szCs w:val="24"/>
        </w:rPr>
        <w:t xml:space="preserve"> сил гражданской обороны</w:t>
      </w:r>
      <w:r w:rsidRPr="000A3134">
        <w:rPr>
          <w:rFonts w:ascii="Arial" w:eastAsia="Calibri" w:hAnsi="Arial" w:cs="Arial"/>
          <w:sz w:val="24"/>
          <w:szCs w:val="24"/>
          <w:lang w:val="ru-RU"/>
        </w:rPr>
        <w:t>;</w:t>
      </w:r>
      <w:r w:rsidRPr="000A3134">
        <w:rPr>
          <w:rFonts w:ascii="Arial" w:eastAsia="Calibri" w:hAnsi="Arial" w:cs="Arial"/>
          <w:sz w:val="24"/>
          <w:szCs w:val="24"/>
        </w:rPr>
        <w:t xml:space="preserve"> </w:t>
      </w:r>
    </w:p>
    <w:p w14:paraId="28E6553C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</w:t>
      </w:r>
    </w:p>
    <w:p w14:paraId="2760B93D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  <w:r w:rsidRPr="000A3134">
        <w:rPr>
          <w:rFonts w:ascii="Arial" w:eastAsia="Calibri" w:hAnsi="Arial" w:cs="Arial"/>
          <w:sz w:val="24"/>
          <w:szCs w:val="24"/>
        </w:rPr>
        <w:t>определение порядка взаимодействия и привлечения сил и средств гражданской обороны в составе группировки сил гражданской обороны, создаваемой органами местного самоуправления городского округа Кашира.</w:t>
      </w:r>
    </w:p>
    <w:p w14:paraId="137B5BBA" w14:textId="77777777" w:rsidR="00D4186F" w:rsidRPr="000A3134" w:rsidRDefault="00D4186F" w:rsidP="00D4186F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</w:p>
    <w:tbl>
      <w:tblPr>
        <w:tblStyle w:val="aa"/>
        <w:tblW w:w="9719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5104"/>
        <w:gridCol w:w="3623"/>
      </w:tblGrid>
      <w:tr w:rsidR="00052F3E" w:rsidRPr="000A3134" w14:paraId="50344908" w14:textId="77777777" w:rsidTr="00052F3E">
        <w:trPr>
          <w:trHeight w:val="526"/>
          <w:jc w:val="center"/>
        </w:trPr>
        <w:tc>
          <w:tcPr>
            <w:tcW w:w="992" w:type="dxa"/>
            <w:vAlign w:val="center"/>
          </w:tcPr>
          <w:p w14:paraId="25662E4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A3134">
              <w:rPr>
                <w:rFonts w:ascii="Arial" w:hAnsi="Arial" w:cs="Arial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5104" w:type="dxa"/>
            <w:vAlign w:val="center"/>
          </w:tcPr>
          <w:p w14:paraId="5C0AC39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A3134">
              <w:rPr>
                <w:rFonts w:ascii="Arial" w:hAnsi="Arial" w:cs="Arial"/>
                <w:b/>
                <w:iCs/>
                <w:sz w:val="24"/>
                <w:szCs w:val="24"/>
              </w:rPr>
              <w:t>Наименование предприятий</w:t>
            </w:r>
          </w:p>
        </w:tc>
        <w:tc>
          <w:tcPr>
            <w:tcW w:w="3623" w:type="dxa"/>
            <w:vAlign w:val="center"/>
          </w:tcPr>
          <w:p w14:paraId="23FD871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A3134">
              <w:rPr>
                <w:rFonts w:ascii="Arial" w:hAnsi="Arial" w:cs="Arial"/>
                <w:b/>
                <w:iCs/>
                <w:sz w:val="24"/>
                <w:szCs w:val="24"/>
              </w:rPr>
              <w:t>Электронная почта</w:t>
            </w:r>
          </w:p>
        </w:tc>
      </w:tr>
      <w:tr w:rsidR="00052F3E" w:rsidRPr="000A3134" w14:paraId="120F3D21" w14:textId="77777777" w:rsidTr="00052F3E">
        <w:trPr>
          <w:trHeight w:val="547"/>
          <w:jc w:val="center"/>
        </w:trPr>
        <w:tc>
          <w:tcPr>
            <w:tcW w:w="992" w:type="dxa"/>
          </w:tcPr>
          <w:p w14:paraId="00E2A34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14:paraId="119EBFC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OLE_LINK1"/>
            <w:r w:rsidRPr="000A3134">
              <w:rPr>
                <w:rFonts w:ascii="Arial" w:hAnsi="Arial" w:cs="Arial"/>
                <w:sz w:val="24"/>
                <w:szCs w:val="24"/>
              </w:rPr>
              <w:t>Филиал «Каширская ГРЭС» АО «ИнтерРАО-Электрогенерация»</w:t>
            </w:r>
            <w:bookmarkEnd w:id="1"/>
          </w:p>
        </w:tc>
        <w:tc>
          <w:tcPr>
            <w:tcW w:w="3623" w:type="dxa"/>
          </w:tcPr>
          <w:p w14:paraId="1230C94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info</w:t>
            </w:r>
            <w:r w:rsidRPr="000A3134">
              <w:rPr>
                <w:rFonts w:ascii="Arial" w:hAnsi="Arial" w:cs="Arial"/>
                <w:sz w:val="24"/>
                <w:szCs w:val="24"/>
              </w:rPr>
              <w:t>_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kagres</w:t>
            </w:r>
            <w:r w:rsidRPr="000A3134">
              <w:rPr>
                <w:rFonts w:ascii="Arial" w:hAnsi="Arial" w:cs="Arial"/>
                <w:sz w:val="24"/>
                <w:szCs w:val="24"/>
              </w:rPr>
              <w:t>@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interrao</w:t>
            </w:r>
            <w:r w:rsidRPr="000A3134">
              <w:rPr>
                <w:rFonts w:ascii="Arial" w:hAnsi="Arial" w:cs="Arial"/>
                <w:sz w:val="24"/>
                <w:szCs w:val="24"/>
              </w:rPr>
              <w:t>.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</w:p>
          <w:p w14:paraId="74A5A74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0024DE57" w14:textId="77777777" w:rsidTr="00052F3E">
        <w:trPr>
          <w:trHeight w:val="826"/>
          <w:jc w:val="center"/>
        </w:trPr>
        <w:tc>
          <w:tcPr>
            <w:tcW w:w="992" w:type="dxa"/>
          </w:tcPr>
          <w:p w14:paraId="6DA8CD4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14:paraId="7FD77EF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АО «Каширский завод металлоконструкций и котлостроения»</w:t>
            </w:r>
          </w:p>
          <w:p w14:paraId="671BF87F" w14:textId="551672AA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(АО «КЗМК»)</w:t>
            </w:r>
          </w:p>
        </w:tc>
        <w:tc>
          <w:tcPr>
            <w:tcW w:w="3623" w:type="dxa"/>
          </w:tcPr>
          <w:p w14:paraId="3718FC9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kashzmk</w:t>
            </w:r>
            <w:r w:rsidRPr="000A3134">
              <w:rPr>
                <w:rFonts w:ascii="Arial" w:hAnsi="Arial" w:cs="Arial"/>
                <w:sz w:val="24"/>
                <w:szCs w:val="24"/>
              </w:rPr>
              <w:t>@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yandex.ru</w:t>
            </w:r>
          </w:p>
          <w:p w14:paraId="549F58F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1314E43C" w14:textId="77777777" w:rsidTr="0043593C">
        <w:trPr>
          <w:trHeight w:val="553"/>
          <w:jc w:val="center"/>
        </w:trPr>
        <w:tc>
          <w:tcPr>
            <w:tcW w:w="992" w:type="dxa"/>
          </w:tcPr>
          <w:p w14:paraId="2172649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14:paraId="7EF62D8F" w14:textId="5939C4B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«Каширский вагоноремонтный завод «Новотранс»</w:t>
            </w:r>
          </w:p>
        </w:tc>
        <w:tc>
          <w:tcPr>
            <w:tcW w:w="3623" w:type="dxa"/>
          </w:tcPr>
          <w:p w14:paraId="453EBE3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a.mihov@kvrz-novotrans.ru</w:t>
            </w:r>
          </w:p>
        </w:tc>
      </w:tr>
      <w:tr w:rsidR="00052F3E" w:rsidRPr="000A3134" w14:paraId="55C50AA0" w14:textId="77777777" w:rsidTr="0043593C">
        <w:trPr>
          <w:jc w:val="center"/>
        </w:trPr>
        <w:tc>
          <w:tcPr>
            <w:tcW w:w="992" w:type="dxa"/>
          </w:tcPr>
          <w:p w14:paraId="23847C8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14:paraId="2CA94F3C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«Группа компаний «Даф» управляющей организациями</w:t>
            </w:r>
          </w:p>
          <w:p w14:paraId="765179A0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АО «Гофрон» и</w:t>
            </w:r>
          </w:p>
          <w:p w14:paraId="2EB3DE3F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«Картонно-бумажный комбинат» (ООО «КБК»)</w:t>
            </w:r>
          </w:p>
        </w:tc>
        <w:tc>
          <w:tcPr>
            <w:tcW w:w="3623" w:type="dxa"/>
          </w:tcPr>
          <w:p w14:paraId="4561D8C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v.zhilkin@ltd-daf.com, info@gofron.ru</w:t>
            </w:r>
          </w:p>
        </w:tc>
      </w:tr>
      <w:tr w:rsidR="00052F3E" w:rsidRPr="000A3134" w14:paraId="781EF147" w14:textId="77777777" w:rsidTr="0043593C">
        <w:trPr>
          <w:jc w:val="center"/>
        </w:trPr>
        <w:tc>
          <w:tcPr>
            <w:tcW w:w="992" w:type="dxa"/>
          </w:tcPr>
          <w:p w14:paraId="033583E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14:paraId="3711FE5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«Техинвестстрой»</w:t>
            </w:r>
          </w:p>
        </w:tc>
        <w:tc>
          <w:tcPr>
            <w:tcW w:w="3623" w:type="dxa"/>
          </w:tcPr>
          <w:p w14:paraId="5E68DE24" w14:textId="183C7BF8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052F3E" w:rsidRPr="000A3134">
                <w:rPr>
                  <w:rFonts w:ascii="Arial" w:hAnsi="Arial" w:cs="Arial"/>
                  <w:sz w:val="24"/>
                  <w:szCs w:val="24"/>
                  <w:shd w:val="clear" w:color="auto" w:fill="F8F8F8"/>
                </w:rPr>
                <w:t>info@tis-steel.ru</w:t>
              </w:r>
            </w:hyperlink>
          </w:p>
        </w:tc>
      </w:tr>
      <w:tr w:rsidR="00052F3E" w:rsidRPr="000A3134" w14:paraId="3207A612" w14:textId="77777777" w:rsidTr="0043593C">
        <w:trPr>
          <w:jc w:val="center"/>
        </w:trPr>
        <w:tc>
          <w:tcPr>
            <w:tcW w:w="992" w:type="dxa"/>
          </w:tcPr>
          <w:p w14:paraId="561B27B4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14:paraId="6ACF086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«Фрито Лей Мануфактуринг»</w:t>
            </w:r>
          </w:p>
          <w:p w14:paraId="2382DD8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 xml:space="preserve">(Компания 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PEPSIKO</w:t>
            </w:r>
            <w:r w:rsidRPr="000A313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23" w:type="dxa"/>
          </w:tcPr>
          <w:p w14:paraId="6E78F97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Kashira.reception@pepsico.com</w:t>
            </w:r>
          </w:p>
        </w:tc>
      </w:tr>
      <w:tr w:rsidR="00052F3E" w:rsidRPr="000A3134" w14:paraId="3D02B315" w14:textId="77777777" w:rsidTr="0043593C">
        <w:trPr>
          <w:jc w:val="center"/>
        </w:trPr>
        <w:tc>
          <w:tcPr>
            <w:tcW w:w="992" w:type="dxa"/>
          </w:tcPr>
          <w:p w14:paraId="6A7AD7F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14:paraId="05BC910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Филиал «Корыстово»</w:t>
            </w:r>
          </w:p>
          <w:p w14:paraId="2E15638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ОАО «Московский завод Кристалл»</w:t>
            </w:r>
          </w:p>
        </w:tc>
        <w:tc>
          <w:tcPr>
            <w:tcW w:w="3623" w:type="dxa"/>
          </w:tcPr>
          <w:p w14:paraId="0598410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korystovo@kristall.ru</w:t>
            </w:r>
          </w:p>
        </w:tc>
      </w:tr>
      <w:tr w:rsidR="00052F3E" w:rsidRPr="000A3134" w14:paraId="6635FED3" w14:textId="77777777" w:rsidTr="00052F3E">
        <w:trPr>
          <w:trHeight w:val="473"/>
          <w:jc w:val="center"/>
        </w:trPr>
        <w:tc>
          <w:tcPr>
            <w:tcW w:w="992" w:type="dxa"/>
          </w:tcPr>
          <w:p w14:paraId="2B9CFFC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14:paraId="410E26C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«НПК Каригуз»</w:t>
            </w:r>
          </w:p>
        </w:tc>
        <w:tc>
          <w:tcPr>
            <w:tcW w:w="3623" w:type="dxa"/>
          </w:tcPr>
          <w:p w14:paraId="2CAC39E6" w14:textId="636CAA9D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052F3E" w:rsidRPr="000A3134">
                <w:rPr>
                  <w:rFonts w:ascii="Arial" w:hAnsi="Arial" w:cs="Arial"/>
                  <w:sz w:val="24"/>
                  <w:szCs w:val="24"/>
                </w:rPr>
                <w:t>admin@kariguz.ru</w:t>
              </w:r>
            </w:hyperlink>
          </w:p>
        </w:tc>
      </w:tr>
      <w:tr w:rsidR="00052F3E" w:rsidRPr="000A3134" w14:paraId="2AA8A576" w14:textId="77777777" w:rsidTr="00052F3E">
        <w:trPr>
          <w:trHeight w:val="755"/>
          <w:jc w:val="center"/>
        </w:trPr>
        <w:tc>
          <w:tcPr>
            <w:tcW w:w="992" w:type="dxa"/>
          </w:tcPr>
          <w:p w14:paraId="407DCF6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14:paraId="28AD31E3" w14:textId="162254B6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ТК ООО «Агрокультура Групп»</w:t>
            </w:r>
          </w:p>
        </w:tc>
        <w:tc>
          <w:tcPr>
            <w:tcW w:w="3623" w:type="dxa"/>
          </w:tcPr>
          <w:p w14:paraId="175FA6F6" w14:textId="77777777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052F3E" w:rsidRPr="000A3134">
                <w:rPr>
                  <w:rFonts w:ascii="Arial" w:hAnsi="Arial" w:cs="Arial"/>
                  <w:sz w:val="24"/>
                  <w:szCs w:val="24"/>
                </w:rPr>
                <w:t>info@rostgroup.ru</w:t>
              </w:r>
            </w:hyperlink>
          </w:p>
          <w:p w14:paraId="4B94E882" w14:textId="77777777" w:rsidR="00052F3E" w:rsidRPr="000A3134" w:rsidRDefault="00052F3E" w:rsidP="00052F3E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kern w:val="2"/>
                <w:sz w:val="24"/>
                <w:szCs w:val="24"/>
                <w:lang w:val="en-US"/>
                <w14:ligatures w14:val="standardContextual"/>
              </w:rPr>
              <w:t>v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.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:lang w:val="en-US"/>
                <w14:ligatures w14:val="standardContextual"/>
              </w:rPr>
              <w:t>nagornova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@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:lang w:val="en-US"/>
                <w14:ligatures w14:val="standardContextual"/>
              </w:rPr>
              <w:t>rostgroup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  <w:t>.</w:t>
            </w:r>
            <w:r w:rsidRPr="000A3134">
              <w:rPr>
                <w:rFonts w:ascii="Arial" w:hAnsi="Arial" w:cs="Arial"/>
                <w:kern w:val="2"/>
                <w:sz w:val="24"/>
                <w:szCs w:val="24"/>
                <w:lang w:val="en-US"/>
                <w14:ligatures w14:val="standardContextual"/>
              </w:rPr>
              <w:t>ru</w:t>
            </w:r>
          </w:p>
        </w:tc>
      </w:tr>
      <w:tr w:rsidR="00052F3E" w:rsidRPr="000A3134" w14:paraId="6E191F43" w14:textId="77777777" w:rsidTr="0043593C">
        <w:trPr>
          <w:jc w:val="center"/>
        </w:trPr>
        <w:tc>
          <w:tcPr>
            <w:tcW w:w="992" w:type="dxa"/>
          </w:tcPr>
          <w:p w14:paraId="22E0585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4" w:type="dxa"/>
          </w:tcPr>
          <w:p w14:paraId="13AABFF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«Строительные инновации»</w:t>
            </w:r>
          </w:p>
        </w:tc>
        <w:tc>
          <w:tcPr>
            <w:tcW w:w="3623" w:type="dxa"/>
          </w:tcPr>
          <w:p w14:paraId="1893ABA5" w14:textId="77777777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052F3E" w:rsidRPr="000A3134">
                <w:rPr>
                  <w:rFonts w:ascii="Arial" w:hAnsi="Arial" w:cs="Arial"/>
                  <w:sz w:val="24"/>
                  <w:szCs w:val="24"/>
                </w:rPr>
                <w:t>oookkz@mail.ru</w:t>
              </w:r>
            </w:hyperlink>
          </w:p>
          <w:p w14:paraId="742C99E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0905892F" w14:textId="77777777" w:rsidTr="0043593C">
        <w:trPr>
          <w:trHeight w:val="812"/>
          <w:jc w:val="center"/>
        </w:trPr>
        <w:tc>
          <w:tcPr>
            <w:tcW w:w="992" w:type="dxa"/>
          </w:tcPr>
          <w:p w14:paraId="54D1405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4" w:type="dxa"/>
          </w:tcPr>
          <w:p w14:paraId="7A9EB60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АО «Черкизово - Кашира»</w:t>
            </w:r>
          </w:p>
          <w:p w14:paraId="35B9212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1A389DA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s.kuznetcov@cherkizovo.com a.semina@cherkizovo.com</w:t>
            </w:r>
          </w:p>
        </w:tc>
      </w:tr>
      <w:tr w:rsidR="00052F3E" w:rsidRPr="000A3134" w14:paraId="78A6325A" w14:textId="77777777" w:rsidTr="0043593C">
        <w:trPr>
          <w:jc w:val="center"/>
        </w:trPr>
        <w:tc>
          <w:tcPr>
            <w:tcW w:w="992" w:type="dxa"/>
          </w:tcPr>
          <w:p w14:paraId="346C7E4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12</w:t>
            </w:r>
          </w:p>
          <w:p w14:paraId="413652F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18FB3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56B0729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Филиал «Ожерельевский комбикормовый завод»</w:t>
            </w:r>
          </w:p>
          <w:p w14:paraId="35FE8BFB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АО «Куриное Царство»</w:t>
            </w:r>
          </w:p>
        </w:tc>
        <w:tc>
          <w:tcPr>
            <w:tcW w:w="3623" w:type="dxa"/>
          </w:tcPr>
          <w:p w14:paraId="014CFF1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iCs/>
                <w:color w:val="0000FF"/>
                <w:sz w:val="24"/>
                <w:szCs w:val="24"/>
                <w:u w:val="single"/>
              </w:rPr>
            </w:pPr>
            <w:r w:rsidRPr="000A3134">
              <w:rPr>
                <w:rFonts w:ascii="Arial" w:hAnsi="Arial" w:cs="Arial"/>
                <w:iCs/>
                <w:sz w:val="24"/>
                <w:szCs w:val="24"/>
              </w:rPr>
              <w:t>kc_okz@cherkizovo.com</w:t>
            </w:r>
          </w:p>
          <w:p w14:paraId="01E2E63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a.rasulova@cherkizovo.com</w:t>
            </w:r>
          </w:p>
        </w:tc>
      </w:tr>
      <w:tr w:rsidR="00052F3E" w:rsidRPr="000A3134" w14:paraId="6F280E95" w14:textId="77777777" w:rsidTr="00052F3E">
        <w:trPr>
          <w:jc w:val="center"/>
        </w:trPr>
        <w:tc>
          <w:tcPr>
            <w:tcW w:w="992" w:type="dxa"/>
          </w:tcPr>
          <w:p w14:paraId="1AE6ADC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4" w:type="dxa"/>
          </w:tcPr>
          <w:p w14:paraId="4F68816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«Каширахлеб»</w:t>
            </w:r>
          </w:p>
          <w:p w14:paraId="2879361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4D1D112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kashxb@yandex.ru</w:t>
            </w:r>
          </w:p>
        </w:tc>
      </w:tr>
      <w:tr w:rsidR="00052F3E" w:rsidRPr="000A3134" w14:paraId="29A19D01" w14:textId="77777777" w:rsidTr="0043593C">
        <w:trPr>
          <w:jc w:val="center"/>
        </w:trPr>
        <w:tc>
          <w:tcPr>
            <w:tcW w:w="992" w:type="dxa"/>
          </w:tcPr>
          <w:p w14:paraId="6EC46F4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  <w:p w14:paraId="00EDC81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D21F75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«Выбор-Мск»</w:t>
            </w:r>
          </w:p>
        </w:tc>
        <w:tc>
          <w:tcPr>
            <w:tcW w:w="3623" w:type="dxa"/>
          </w:tcPr>
          <w:p w14:paraId="5B1AAE6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info-msk@vibors.ru</w:t>
            </w:r>
          </w:p>
        </w:tc>
      </w:tr>
      <w:tr w:rsidR="00052F3E" w:rsidRPr="000A3134" w14:paraId="08C50CD4" w14:textId="77777777" w:rsidTr="0043593C">
        <w:trPr>
          <w:jc w:val="center"/>
        </w:trPr>
        <w:tc>
          <w:tcPr>
            <w:tcW w:w="992" w:type="dxa"/>
          </w:tcPr>
          <w:p w14:paraId="3811054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4" w:type="dxa"/>
          </w:tcPr>
          <w:p w14:paraId="0005684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ОАО «Байсад Кашира»</w:t>
            </w:r>
          </w:p>
          <w:p w14:paraId="6A7EA86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180EBF1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info@baisad.ru</w:t>
            </w:r>
          </w:p>
        </w:tc>
      </w:tr>
      <w:tr w:rsidR="00052F3E" w:rsidRPr="000A3134" w14:paraId="1563840A" w14:textId="77777777" w:rsidTr="0043593C">
        <w:trPr>
          <w:jc w:val="center"/>
        </w:trPr>
        <w:tc>
          <w:tcPr>
            <w:tcW w:w="992" w:type="dxa"/>
          </w:tcPr>
          <w:p w14:paraId="0A89DB1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104" w:type="dxa"/>
          </w:tcPr>
          <w:p w14:paraId="65A6AC1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«Национальная грибная компания Кашира»</w:t>
            </w:r>
          </w:p>
          <w:p w14:paraId="4623D02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(ООО НГК)</w:t>
            </w:r>
          </w:p>
        </w:tc>
        <w:tc>
          <w:tcPr>
            <w:tcW w:w="3623" w:type="dxa"/>
          </w:tcPr>
          <w:p w14:paraId="66F663E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info@ngkk.ru</w:t>
            </w:r>
          </w:p>
        </w:tc>
      </w:tr>
      <w:tr w:rsidR="00052F3E" w:rsidRPr="000A3134" w14:paraId="3A5884EE" w14:textId="77777777" w:rsidTr="0043593C">
        <w:trPr>
          <w:jc w:val="center"/>
        </w:trPr>
        <w:tc>
          <w:tcPr>
            <w:tcW w:w="992" w:type="dxa"/>
          </w:tcPr>
          <w:p w14:paraId="25CD356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104" w:type="dxa"/>
          </w:tcPr>
          <w:p w14:paraId="4C873624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«Каширский мусороперерабатывающий комбинат»</w:t>
            </w:r>
          </w:p>
          <w:p w14:paraId="7A34EEF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(ООО «Каширский МПК»)</w:t>
            </w:r>
          </w:p>
        </w:tc>
        <w:tc>
          <w:tcPr>
            <w:tcW w:w="3623" w:type="dxa"/>
          </w:tcPr>
          <w:p w14:paraId="5BC0B5E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info@ksh-mpk.regop.ru</w:t>
            </w:r>
          </w:p>
          <w:p w14:paraId="0B0E301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10EC11CD" w14:textId="77777777" w:rsidTr="0043593C">
        <w:trPr>
          <w:jc w:val="center"/>
        </w:trPr>
        <w:tc>
          <w:tcPr>
            <w:tcW w:w="992" w:type="dxa"/>
          </w:tcPr>
          <w:p w14:paraId="70F0615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A31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14:paraId="50D45B3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«ПТК Мяспром»</w:t>
            </w:r>
          </w:p>
          <w:p w14:paraId="7DBC47C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3B1ADF0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myasprom2014@mail.ru</w:t>
            </w:r>
          </w:p>
        </w:tc>
      </w:tr>
      <w:tr w:rsidR="00052F3E" w:rsidRPr="000A3134" w14:paraId="5917E69C" w14:textId="77777777" w:rsidTr="0043593C">
        <w:trPr>
          <w:jc w:val="center"/>
        </w:trPr>
        <w:tc>
          <w:tcPr>
            <w:tcW w:w="992" w:type="dxa"/>
          </w:tcPr>
          <w:p w14:paraId="4B73A6A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104" w:type="dxa"/>
            <w:vAlign w:val="center"/>
          </w:tcPr>
          <w:p w14:paraId="2ECD7C4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«Тепофол»</w:t>
            </w:r>
          </w:p>
          <w:p w14:paraId="1C25BCA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6EC36573" w14:textId="77777777" w:rsidR="00052F3E" w:rsidRPr="000A3134" w:rsidRDefault="00052F3E" w:rsidP="00052F3E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84955173300@mail.ru</w:t>
            </w:r>
          </w:p>
        </w:tc>
      </w:tr>
      <w:tr w:rsidR="00052F3E" w:rsidRPr="000A3134" w14:paraId="2504D585" w14:textId="77777777" w:rsidTr="0043593C">
        <w:trPr>
          <w:jc w:val="center"/>
        </w:trPr>
        <w:tc>
          <w:tcPr>
            <w:tcW w:w="992" w:type="dxa"/>
          </w:tcPr>
          <w:p w14:paraId="04F6D60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04" w:type="dxa"/>
          </w:tcPr>
          <w:p w14:paraId="1FE0270D" w14:textId="773A33C5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«Хлебъ Иван Давыдовъ»</w:t>
            </w:r>
          </w:p>
        </w:tc>
        <w:tc>
          <w:tcPr>
            <w:tcW w:w="3623" w:type="dxa"/>
          </w:tcPr>
          <w:p w14:paraId="47DA541C" w14:textId="2750D2A2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4" w:history="1">
              <w:r w:rsidR="00052F3E" w:rsidRPr="000A3134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hlebivan108@mail.ru</w:t>
              </w:r>
            </w:hyperlink>
          </w:p>
          <w:p w14:paraId="3B722511" w14:textId="0EE112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3178B9A8" w14:textId="77777777" w:rsidTr="0043593C">
        <w:trPr>
          <w:jc w:val="center"/>
        </w:trPr>
        <w:tc>
          <w:tcPr>
            <w:tcW w:w="992" w:type="dxa"/>
          </w:tcPr>
          <w:p w14:paraId="458008B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104" w:type="dxa"/>
          </w:tcPr>
          <w:p w14:paraId="5BDB0D3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«Санрайз»</w:t>
            </w:r>
          </w:p>
        </w:tc>
        <w:tc>
          <w:tcPr>
            <w:tcW w:w="3623" w:type="dxa"/>
          </w:tcPr>
          <w:p w14:paraId="7D964A9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era</w:t>
            </w:r>
            <w:r w:rsidRPr="000A3134">
              <w:rPr>
                <w:rFonts w:ascii="Arial" w:hAnsi="Arial" w:cs="Arial"/>
                <w:sz w:val="24"/>
                <w:szCs w:val="24"/>
              </w:rPr>
              <w:t>.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work@bk.ru</w:t>
            </w:r>
          </w:p>
          <w:p w14:paraId="09B9A19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50C20027" w14:textId="77777777" w:rsidTr="0043593C">
        <w:trPr>
          <w:jc w:val="center"/>
        </w:trPr>
        <w:tc>
          <w:tcPr>
            <w:tcW w:w="992" w:type="dxa"/>
          </w:tcPr>
          <w:p w14:paraId="7F77246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104" w:type="dxa"/>
          </w:tcPr>
          <w:p w14:paraId="18BCF42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«Фермерское хозяйство «Седек»</w:t>
            </w:r>
          </w:p>
        </w:tc>
        <w:tc>
          <w:tcPr>
            <w:tcW w:w="3623" w:type="dxa"/>
          </w:tcPr>
          <w:p w14:paraId="23EFBA43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buh.fh@sedek.ru</w:t>
            </w:r>
          </w:p>
          <w:p w14:paraId="3EC96F5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052F3E" w:rsidRPr="000A3134" w14:paraId="4B0AA4AF" w14:textId="77777777" w:rsidTr="0043593C">
        <w:trPr>
          <w:jc w:val="center"/>
        </w:trPr>
        <w:tc>
          <w:tcPr>
            <w:tcW w:w="992" w:type="dxa"/>
          </w:tcPr>
          <w:p w14:paraId="3D8CA8F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104" w:type="dxa"/>
          </w:tcPr>
          <w:p w14:paraId="5839F80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АО «Пром Продукт»</w:t>
            </w:r>
          </w:p>
          <w:p w14:paraId="42EDBDA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35925D1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A313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aoprodukt@mail.ru</w:t>
            </w:r>
          </w:p>
        </w:tc>
      </w:tr>
      <w:tr w:rsidR="00052F3E" w:rsidRPr="000A3134" w14:paraId="6C34CA20" w14:textId="77777777" w:rsidTr="0043593C">
        <w:trPr>
          <w:jc w:val="center"/>
        </w:trPr>
        <w:tc>
          <w:tcPr>
            <w:tcW w:w="992" w:type="dxa"/>
          </w:tcPr>
          <w:p w14:paraId="725C992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104" w:type="dxa"/>
          </w:tcPr>
          <w:p w14:paraId="656D37C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«Каширское поле»</w:t>
            </w:r>
          </w:p>
          <w:p w14:paraId="2A00A9E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7681CA24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A31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kashira.pole@yandex.ru</w:t>
            </w:r>
          </w:p>
        </w:tc>
      </w:tr>
      <w:tr w:rsidR="00052F3E" w:rsidRPr="000A3134" w14:paraId="509C68AD" w14:textId="77777777" w:rsidTr="0043593C">
        <w:trPr>
          <w:jc w:val="center"/>
        </w:trPr>
        <w:tc>
          <w:tcPr>
            <w:tcW w:w="992" w:type="dxa"/>
          </w:tcPr>
          <w:p w14:paraId="403B21F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104" w:type="dxa"/>
          </w:tcPr>
          <w:p w14:paraId="3793C43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«АПК Вектор»</w:t>
            </w:r>
          </w:p>
        </w:tc>
        <w:tc>
          <w:tcPr>
            <w:tcW w:w="3623" w:type="dxa"/>
          </w:tcPr>
          <w:p w14:paraId="3ADA9179" w14:textId="77777777" w:rsidR="00052F3E" w:rsidRPr="000A3134" w:rsidRDefault="00052F3E" w:rsidP="00052F3E">
            <w:pPr>
              <w:ind w:left="-108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apkvektor@yandex.ru</w:t>
            </w:r>
          </w:p>
          <w:p w14:paraId="6E0BAA9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3D4BF69D" w14:textId="77777777" w:rsidTr="0043593C">
        <w:trPr>
          <w:jc w:val="center"/>
        </w:trPr>
        <w:tc>
          <w:tcPr>
            <w:tcW w:w="992" w:type="dxa"/>
          </w:tcPr>
          <w:p w14:paraId="1B689E9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104" w:type="dxa"/>
          </w:tcPr>
          <w:p w14:paraId="17982C3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«Крафтверк»</w:t>
            </w:r>
          </w:p>
          <w:p w14:paraId="43E435E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24F3F00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kashirskoebuh@mail.ru</w:t>
            </w:r>
          </w:p>
        </w:tc>
      </w:tr>
      <w:tr w:rsidR="00052F3E" w:rsidRPr="000A3134" w14:paraId="2C79D567" w14:textId="77777777" w:rsidTr="0043593C">
        <w:trPr>
          <w:jc w:val="center"/>
        </w:trPr>
        <w:tc>
          <w:tcPr>
            <w:tcW w:w="992" w:type="dxa"/>
          </w:tcPr>
          <w:p w14:paraId="2640B61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104" w:type="dxa"/>
          </w:tcPr>
          <w:p w14:paraId="1B97182E" w14:textId="77777777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5" w:tgtFrame="_blank" w:history="1">
              <w:r w:rsidR="00052F3E" w:rsidRPr="000A3134">
                <w:rPr>
                  <w:rFonts w:ascii="Arial" w:hAnsi="Arial" w:cs="Arial"/>
                  <w:bCs/>
                  <w:sz w:val="24"/>
                  <w:szCs w:val="24"/>
                </w:rPr>
                <w:t>ООО «МВС Агро</w:t>
              </w:r>
            </w:hyperlink>
            <w:r w:rsidR="00052F3E" w:rsidRPr="000A3134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0E87658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7B4F4E40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pustovit_d@metropol.ru</w:t>
            </w:r>
          </w:p>
        </w:tc>
      </w:tr>
      <w:tr w:rsidR="00052F3E" w:rsidRPr="000A3134" w14:paraId="3280A30A" w14:textId="77777777" w:rsidTr="0043593C">
        <w:trPr>
          <w:jc w:val="center"/>
        </w:trPr>
        <w:tc>
          <w:tcPr>
            <w:tcW w:w="992" w:type="dxa"/>
          </w:tcPr>
          <w:p w14:paraId="58FC967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5104" w:type="dxa"/>
          </w:tcPr>
          <w:p w14:paraId="6D2599C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"Рускар Интернешнл"</w:t>
            </w:r>
          </w:p>
          <w:p w14:paraId="5689C18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7DD3696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st@ruskar.ru</w:t>
            </w:r>
          </w:p>
        </w:tc>
      </w:tr>
      <w:tr w:rsidR="00052F3E" w:rsidRPr="000A3134" w14:paraId="5B54898C" w14:textId="77777777" w:rsidTr="0043593C">
        <w:trPr>
          <w:jc w:val="center"/>
        </w:trPr>
        <w:tc>
          <w:tcPr>
            <w:tcW w:w="992" w:type="dxa"/>
          </w:tcPr>
          <w:p w14:paraId="0BFB76B3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29</w:t>
            </w:r>
          </w:p>
          <w:p w14:paraId="4905701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0AB067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"Мясной мармелад"</w:t>
            </w:r>
          </w:p>
        </w:tc>
        <w:tc>
          <w:tcPr>
            <w:tcW w:w="3623" w:type="dxa"/>
          </w:tcPr>
          <w:p w14:paraId="6C24D03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0A313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salea@samagotovila.ru</w:t>
            </w:r>
          </w:p>
        </w:tc>
      </w:tr>
      <w:tr w:rsidR="00052F3E" w:rsidRPr="000A3134" w14:paraId="3DF4CB96" w14:textId="77777777" w:rsidTr="0043593C">
        <w:trPr>
          <w:jc w:val="center"/>
        </w:trPr>
        <w:tc>
          <w:tcPr>
            <w:tcW w:w="992" w:type="dxa"/>
          </w:tcPr>
          <w:p w14:paraId="552DA948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104" w:type="dxa"/>
          </w:tcPr>
          <w:p w14:paraId="53C41ECC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«УК Кашира-Парк»</w:t>
            </w:r>
          </w:p>
        </w:tc>
        <w:tc>
          <w:tcPr>
            <w:tcW w:w="3623" w:type="dxa"/>
          </w:tcPr>
          <w:p w14:paraId="25DE6AA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zd@kashirapark.com</w:t>
            </w:r>
          </w:p>
          <w:p w14:paraId="60AF3E4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257235DB" w14:textId="77777777" w:rsidTr="0043593C">
        <w:trPr>
          <w:jc w:val="center"/>
        </w:trPr>
        <w:tc>
          <w:tcPr>
            <w:tcW w:w="992" w:type="dxa"/>
          </w:tcPr>
          <w:p w14:paraId="7333104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104" w:type="dxa"/>
          </w:tcPr>
          <w:p w14:paraId="09039AD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«Новатэк-СПГ топливо Кашира»</w:t>
            </w:r>
          </w:p>
        </w:tc>
        <w:tc>
          <w:tcPr>
            <w:tcW w:w="3623" w:type="dxa"/>
          </w:tcPr>
          <w:p w14:paraId="6A58862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maksim.rahmalev@novatek.ru</w:t>
            </w:r>
          </w:p>
          <w:p w14:paraId="61200BD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52F3E" w:rsidRPr="000A3134" w14:paraId="0FCC419E" w14:textId="77777777" w:rsidTr="0043593C">
        <w:trPr>
          <w:jc w:val="center"/>
        </w:trPr>
        <w:tc>
          <w:tcPr>
            <w:tcW w:w="992" w:type="dxa"/>
          </w:tcPr>
          <w:p w14:paraId="2988DFB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5104" w:type="dxa"/>
          </w:tcPr>
          <w:p w14:paraId="02FC0C9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«Префабрика АГ»</w:t>
            </w:r>
          </w:p>
          <w:p w14:paraId="1A7B8F7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3" w:type="dxa"/>
          </w:tcPr>
          <w:p w14:paraId="113A975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ddn@prefabrika-ag.ru</w:t>
            </w:r>
          </w:p>
        </w:tc>
      </w:tr>
      <w:tr w:rsidR="00052F3E" w:rsidRPr="000A3134" w14:paraId="13C0927E" w14:textId="77777777" w:rsidTr="0043593C">
        <w:trPr>
          <w:jc w:val="center"/>
        </w:trPr>
        <w:tc>
          <w:tcPr>
            <w:tcW w:w="992" w:type="dxa"/>
          </w:tcPr>
          <w:p w14:paraId="29FE048B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5104" w:type="dxa"/>
          </w:tcPr>
          <w:p w14:paraId="1101208A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«Л-Пак Кашира»</w:t>
            </w:r>
          </w:p>
        </w:tc>
        <w:tc>
          <w:tcPr>
            <w:tcW w:w="3623" w:type="dxa"/>
          </w:tcPr>
          <w:p w14:paraId="734A1204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l-pak@l-pak.</w:t>
            </w: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</w:p>
          <w:p w14:paraId="7BA2130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74F17BA3" w14:textId="77777777" w:rsidTr="0043593C">
        <w:trPr>
          <w:jc w:val="center"/>
        </w:trPr>
        <w:tc>
          <w:tcPr>
            <w:tcW w:w="992" w:type="dxa"/>
          </w:tcPr>
          <w:p w14:paraId="5DC09FFF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5104" w:type="dxa"/>
          </w:tcPr>
          <w:p w14:paraId="41C6EAA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«ИП «Кашира»</w:t>
            </w:r>
          </w:p>
        </w:tc>
        <w:tc>
          <w:tcPr>
            <w:tcW w:w="3623" w:type="dxa"/>
          </w:tcPr>
          <w:p w14:paraId="0723F909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osin@industrialkashira.ru</w:t>
            </w:r>
          </w:p>
          <w:p w14:paraId="0A1579E2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30567D92" w14:textId="77777777" w:rsidTr="0043593C">
        <w:trPr>
          <w:jc w:val="center"/>
        </w:trPr>
        <w:tc>
          <w:tcPr>
            <w:tcW w:w="992" w:type="dxa"/>
          </w:tcPr>
          <w:p w14:paraId="6F21005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104" w:type="dxa"/>
          </w:tcPr>
          <w:p w14:paraId="6016170A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ООО «Система мониторинга-анализа реализации технологий» (ООО "Смарт")</w:t>
            </w:r>
          </w:p>
        </w:tc>
        <w:tc>
          <w:tcPr>
            <w:tcW w:w="3623" w:type="dxa"/>
          </w:tcPr>
          <w:p w14:paraId="4A7EBEF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sesorov@smart-msk.com</w:t>
            </w:r>
          </w:p>
          <w:p w14:paraId="7B70C58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66576963" w14:textId="77777777" w:rsidTr="0043593C">
        <w:trPr>
          <w:jc w:val="center"/>
        </w:trPr>
        <w:tc>
          <w:tcPr>
            <w:tcW w:w="992" w:type="dxa"/>
          </w:tcPr>
          <w:p w14:paraId="011C266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104" w:type="dxa"/>
          </w:tcPr>
          <w:p w14:paraId="2FFAFC04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МУП «Водоканал»</w:t>
            </w:r>
          </w:p>
        </w:tc>
        <w:tc>
          <w:tcPr>
            <w:tcW w:w="3623" w:type="dxa"/>
          </w:tcPr>
          <w:p w14:paraId="4AA2E5D1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infra_mup@mail.ru</w:t>
            </w:r>
          </w:p>
        </w:tc>
      </w:tr>
      <w:tr w:rsidR="00052F3E" w:rsidRPr="000A3134" w14:paraId="37AAD56E" w14:textId="77777777" w:rsidTr="0043593C">
        <w:trPr>
          <w:jc w:val="center"/>
        </w:trPr>
        <w:tc>
          <w:tcPr>
            <w:tcW w:w="992" w:type="dxa"/>
          </w:tcPr>
          <w:p w14:paraId="5348A0D7" w14:textId="5ABF539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5104" w:type="dxa"/>
          </w:tcPr>
          <w:p w14:paraId="244F365E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Санаторий «Тесна»</w:t>
            </w:r>
          </w:p>
        </w:tc>
        <w:tc>
          <w:tcPr>
            <w:tcW w:w="3623" w:type="dxa"/>
          </w:tcPr>
          <w:p w14:paraId="0DE57AF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tesna1@mail.ru</w:t>
            </w:r>
          </w:p>
        </w:tc>
      </w:tr>
      <w:tr w:rsidR="00052F3E" w:rsidRPr="000A3134" w14:paraId="38A5D1FE" w14:textId="77777777" w:rsidTr="0043593C">
        <w:trPr>
          <w:jc w:val="center"/>
        </w:trPr>
        <w:tc>
          <w:tcPr>
            <w:tcW w:w="992" w:type="dxa"/>
          </w:tcPr>
          <w:p w14:paraId="2FCAC14B" w14:textId="2D042908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5104" w:type="dxa"/>
          </w:tcPr>
          <w:p w14:paraId="1066160B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Отель «Оркестра Ока Спа Резорт»</w:t>
            </w:r>
          </w:p>
        </w:tc>
        <w:tc>
          <w:tcPr>
            <w:tcW w:w="3623" w:type="dxa"/>
          </w:tcPr>
          <w:p w14:paraId="3768558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t>oka@orchestra-hotel.ru</w:t>
            </w:r>
          </w:p>
        </w:tc>
      </w:tr>
      <w:tr w:rsidR="00052F3E" w:rsidRPr="000A3134" w14:paraId="39D75F0C" w14:textId="77777777" w:rsidTr="0043593C">
        <w:trPr>
          <w:jc w:val="center"/>
        </w:trPr>
        <w:tc>
          <w:tcPr>
            <w:tcW w:w="992" w:type="dxa"/>
          </w:tcPr>
          <w:p w14:paraId="4C75CEB8" w14:textId="5CAA9B72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5104" w:type="dxa"/>
          </w:tcPr>
          <w:p w14:paraId="5E8853B1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Мосэнергосбыт</w:t>
            </w:r>
          </w:p>
        </w:tc>
        <w:tc>
          <w:tcPr>
            <w:tcW w:w="3623" w:type="dxa"/>
          </w:tcPr>
          <w:p w14:paraId="2EFF87E4" w14:textId="77777777" w:rsidR="00052F3E" w:rsidRPr="000A3134" w:rsidRDefault="000A3134" w:rsidP="00052F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hyperlink r:id="rId16" w:history="1"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:lang w:val="en-US"/>
                  <w14:ligatures w14:val="standardContextual"/>
                </w:rPr>
                <w:t>borsh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14:ligatures w14:val="standardContextual"/>
                </w:rPr>
                <w:t>_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:lang w:val="en-US"/>
                  <w14:ligatures w14:val="standardContextual"/>
                </w:rPr>
                <w:t>aa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14:ligatures w14:val="standardContextual"/>
                </w:rPr>
                <w:t>@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:lang w:val="en-US"/>
                  <w14:ligatures w14:val="standardContextual"/>
                </w:rPr>
                <w:t>mosenergosbyt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14:ligatures w14:val="standardContextual"/>
                </w:rPr>
                <w:t>.</w:t>
              </w:r>
              <w:r w:rsidR="00052F3E" w:rsidRPr="000A3134">
                <w:rPr>
                  <w:rFonts w:ascii="Arial" w:hAnsi="Arial" w:cs="Arial"/>
                  <w:color w:val="000000"/>
                  <w:sz w:val="24"/>
                  <w:szCs w:val="24"/>
                  <w:lang w:val="en-US"/>
                  <w14:ligatures w14:val="standardContextual"/>
                </w:rPr>
                <w:t>ru</w:t>
              </w:r>
            </w:hyperlink>
          </w:p>
          <w:p w14:paraId="1C0D0076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F3E" w:rsidRPr="000A3134" w14:paraId="1517FC4F" w14:textId="77777777" w:rsidTr="0043593C">
        <w:trPr>
          <w:jc w:val="center"/>
        </w:trPr>
        <w:tc>
          <w:tcPr>
            <w:tcW w:w="992" w:type="dxa"/>
          </w:tcPr>
          <w:p w14:paraId="16662155" w14:textId="45EC5D16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</w:t>
            </w:r>
            <w:r w:rsidRPr="000A313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671988C7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 xml:space="preserve">Производственный участок «Кашира» «МАП № 5 г. Подольск» филиала АО «Мострансавто» </w:t>
            </w:r>
          </w:p>
        </w:tc>
        <w:tc>
          <w:tcPr>
            <w:tcW w:w="3623" w:type="dxa"/>
          </w:tcPr>
          <w:p w14:paraId="59A11E65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129mta@mail.ru</w:t>
            </w:r>
          </w:p>
        </w:tc>
      </w:tr>
      <w:tr w:rsidR="00052F3E" w:rsidRPr="000A3134" w14:paraId="529C169C" w14:textId="77777777" w:rsidTr="0043593C">
        <w:trPr>
          <w:jc w:val="center"/>
        </w:trPr>
        <w:tc>
          <w:tcPr>
            <w:tcW w:w="992" w:type="dxa"/>
          </w:tcPr>
          <w:p w14:paraId="38AE74CD" w14:textId="1D259151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5104" w:type="dxa"/>
          </w:tcPr>
          <w:p w14:paraId="17C3BC89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>УК «ЖКХ без границ»</w:t>
            </w:r>
          </w:p>
        </w:tc>
        <w:tc>
          <w:tcPr>
            <w:tcW w:w="3623" w:type="dxa"/>
          </w:tcPr>
          <w:p w14:paraId="4B248200" w14:textId="77777777" w:rsidR="00052F3E" w:rsidRPr="000A3134" w:rsidRDefault="000A3134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052F3E" w:rsidRPr="000A3134">
                <w:rPr>
                  <w:rFonts w:ascii="Arial" w:hAnsi="Arial" w:cs="Arial"/>
                  <w:sz w:val="24"/>
                  <w:szCs w:val="24"/>
                </w:rPr>
                <w:t>uk.bezgranic@mail.ru</w:t>
              </w:r>
            </w:hyperlink>
          </w:p>
        </w:tc>
      </w:tr>
      <w:tr w:rsidR="00052F3E" w:rsidRPr="000A3134" w14:paraId="615B22E0" w14:textId="77777777" w:rsidTr="0043593C">
        <w:trPr>
          <w:jc w:val="center"/>
        </w:trPr>
        <w:tc>
          <w:tcPr>
            <w:tcW w:w="992" w:type="dxa"/>
          </w:tcPr>
          <w:p w14:paraId="491C4BFE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</w:tcPr>
          <w:p w14:paraId="5D9C29A3" w14:textId="77777777" w:rsidR="00052F3E" w:rsidRPr="000A3134" w:rsidRDefault="00052F3E" w:rsidP="00052F3E">
            <w:pPr>
              <w:shd w:val="clear" w:color="auto" w:fill="FFFFFF"/>
              <w:spacing w:after="30" w:line="330" w:lineRule="atLeast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A31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14:paraId="4AF62E4D" w14:textId="77777777" w:rsidR="00052F3E" w:rsidRPr="000A3134" w:rsidRDefault="00052F3E" w:rsidP="00052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670636" w14:textId="77777777" w:rsidR="00052F3E" w:rsidRPr="000A3134" w:rsidRDefault="00052F3E" w:rsidP="006C4347">
      <w:pPr>
        <w:autoSpaceDE w:val="0"/>
        <w:autoSpaceDN w:val="0"/>
        <w:adjustRightInd w:val="0"/>
        <w:ind w:firstLine="540"/>
        <w:rPr>
          <w:rFonts w:ascii="Arial" w:eastAsia="Calibri" w:hAnsi="Arial" w:cs="Arial"/>
          <w:sz w:val="24"/>
          <w:szCs w:val="24"/>
          <w:lang w:val="ru-RU"/>
        </w:rPr>
      </w:pPr>
    </w:p>
    <w:p w14:paraId="6A35B8CD" w14:textId="77777777" w:rsidR="006C4347" w:rsidRPr="000A3134" w:rsidRDefault="006C4347" w:rsidP="006C4347">
      <w:pPr>
        <w:rPr>
          <w:rFonts w:ascii="Arial" w:eastAsia="Calibri" w:hAnsi="Arial" w:cs="Arial"/>
          <w:sz w:val="24"/>
          <w:szCs w:val="24"/>
        </w:rPr>
      </w:pPr>
    </w:p>
    <w:p w14:paraId="29FF8177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4A1688C6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5D89E5E6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0E459DD2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1FC43F08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46B2E328" w14:textId="77777777" w:rsidR="006C4347" w:rsidRPr="000A3134" w:rsidRDefault="006C4347" w:rsidP="006C4347">
      <w:pPr>
        <w:pStyle w:val="10"/>
        <w:rPr>
          <w:rFonts w:ascii="Arial" w:hAnsi="Arial" w:cs="Arial"/>
          <w:sz w:val="24"/>
          <w:szCs w:val="24"/>
        </w:rPr>
      </w:pPr>
    </w:p>
    <w:p w14:paraId="39685D6B" w14:textId="5CFEC09F" w:rsidR="006219FF" w:rsidRPr="000A3134" w:rsidRDefault="006219FF" w:rsidP="00A40D02">
      <w:pPr>
        <w:tabs>
          <w:tab w:val="left" w:pos="0"/>
        </w:tabs>
        <w:ind w:firstLine="0"/>
        <w:contextualSpacing/>
        <w:rPr>
          <w:rFonts w:ascii="Arial" w:eastAsia="Merriweather" w:hAnsi="Arial" w:cs="Arial"/>
          <w:sz w:val="24"/>
          <w:szCs w:val="24"/>
          <w:lang w:val="ru-RU"/>
        </w:rPr>
      </w:pPr>
    </w:p>
    <w:sectPr w:rsidR="006219FF" w:rsidRPr="000A3134" w:rsidSect="000A3134">
      <w:pgSz w:w="11906" w:h="16838"/>
      <w:pgMar w:top="1134" w:right="567" w:bottom="1134" w:left="1134" w:header="709" w:footer="709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B235D"/>
    <w:multiLevelType w:val="multilevel"/>
    <w:tmpl w:val="4A84F8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FD22CC8"/>
    <w:multiLevelType w:val="multilevel"/>
    <w:tmpl w:val="703626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84" w:hanging="675"/>
      </w:pPr>
      <w:rPr>
        <w:rFonts w:eastAsia="Calibri" w:hint="default"/>
        <w:color w:val="auto"/>
        <w:sz w:val="28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  <w:sz w:val="28"/>
      </w:rPr>
    </w:lvl>
  </w:abstractNum>
  <w:abstractNum w:abstractNumId="2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" w15:restartNumberingAfterBreak="0">
    <w:nsid w:val="62011A93"/>
    <w:multiLevelType w:val="hybridMultilevel"/>
    <w:tmpl w:val="65A04B0E"/>
    <w:lvl w:ilvl="0" w:tplc="D486CAA2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" w15:restartNumberingAfterBreak="0">
    <w:nsid w:val="6DAE0314"/>
    <w:multiLevelType w:val="hybridMultilevel"/>
    <w:tmpl w:val="776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4A"/>
    <w:rsid w:val="00004C63"/>
    <w:rsid w:val="000479F7"/>
    <w:rsid w:val="00052F3E"/>
    <w:rsid w:val="0006334D"/>
    <w:rsid w:val="00071BEF"/>
    <w:rsid w:val="00091556"/>
    <w:rsid w:val="000A3134"/>
    <w:rsid w:val="000B08B6"/>
    <w:rsid w:val="000B126D"/>
    <w:rsid w:val="001223C1"/>
    <w:rsid w:val="0013465E"/>
    <w:rsid w:val="001404BC"/>
    <w:rsid w:val="00160BCC"/>
    <w:rsid w:val="001631EC"/>
    <w:rsid w:val="00186B96"/>
    <w:rsid w:val="001A001E"/>
    <w:rsid w:val="001B24B7"/>
    <w:rsid w:val="001F44A4"/>
    <w:rsid w:val="001F6D60"/>
    <w:rsid w:val="00201D07"/>
    <w:rsid w:val="0020603C"/>
    <w:rsid w:val="00224DD1"/>
    <w:rsid w:val="0022743A"/>
    <w:rsid w:val="00232A25"/>
    <w:rsid w:val="00280B75"/>
    <w:rsid w:val="002B0EB0"/>
    <w:rsid w:val="002C37DE"/>
    <w:rsid w:val="002D127F"/>
    <w:rsid w:val="002E4688"/>
    <w:rsid w:val="002F1F69"/>
    <w:rsid w:val="002F49D6"/>
    <w:rsid w:val="003059A4"/>
    <w:rsid w:val="003158CC"/>
    <w:rsid w:val="00323A23"/>
    <w:rsid w:val="003443D9"/>
    <w:rsid w:val="003578D8"/>
    <w:rsid w:val="003641AA"/>
    <w:rsid w:val="0037242D"/>
    <w:rsid w:val="0037742D"/>
    <w:rsid w:val="00395352"/>
    <w:rsid w:val="003A6F03"/>
    <w:rsid w:val="003E1A58"/>
    <w:rsid w:val="00402047"/>
    <w:rsid w:val="0040204B"/>
    <w:rsid w:val="00410A9D"/>
    <w:rsid w:val="00432610"/>
    <w:rsid w:val="00447B89"/>
    <w:rsid w:val="00451C33"/>
    <w:rsid w:val="00470E10"/>
    <w:rsid w:val="0048702C"/>
    <w:rsid w:val="004979E5"/>
    <w:rsid w:val="004A3952"/>
    <w:rsid w:val="004B5BAF"/>
    <w:rsid w:val="004C0A4A"/>
    <w:rsid w:val="004C0C22"/>
    <w:rsid w:val="004C7E1B"/>
    <w:rsid w:val="004E2C52"/>
    <w:rsid w:val="004E5FA7"/>
    <w:rsid w:val="004F5C7E"/>
    <w:rsid w:val="00512517"/>
    <w:rsid w:val="005530EF"/>
    <w:rsid w:val="005571CC"/>
    <w:rsid w:val="005620FA"/>
    <w:rsid w:val="00565EAC"/>
    <w:rsid w:val="00577DFE"/>
    <w:rsid w:val="00583B6C"/>
    <w:rsid w:val="005862E6"/>
    <w:rsid w:val="005935AA"/>
    <w:rsid w:val="0059395A"/>
    <w:rsid w:val="005D1C44"/>
    <w:rsid w:val="005D7AAA"/>
    <w:rsid w:val="005D7B59"/>
    <w:rsid w:val="005F1689"/>
    <w:rsid w:val="005F516E"/>
    <w:rsid w:val="00612224"/>
    <w:rsid w:val="006219FF"/>
    <w:rsid w:val="0062588D"/>
    <w:rsid w:val="006300E8"/>
    <w:rsid w:val="00641764"/>
    <w:rsid w:val="00663331"/>
    <w:rsid w:val="00676850"/>
    <w:rsid w:val="006876C4"/>
    <w:rsid w:val="006906A2"/>
    <w:rsid w:val="00694A36"/>
    <w:rsid w:val="00696847"/>
    <w:rsid w:val="00697068"/>
    <w:rsid w:val="006A6277"/>
    <w:rsid w:val="006B034B"/>
    <w:rsid w:val="006C4347"/>
    <w:rsid w:val="006C63DE"/>
    <w:rsid w:val="006F1A43"/>
    <w:rsid w:val="00703FDA"/>
    <w:rsid w:val="00704241"/>
    <w:rsid w:val="00704933"/>
    <w:rsid w:val="00704B13"/>
    <w:rsid w:val="007103F5"/>
    <w:rsid w:val="00721E63"/>
    <w:rsid w:val="00745E12"/>
    <w:rsid w:val="00781B57"/>
    <w:rsid w:val="00793987"/>
    <w:rsid w:val="007B42EA"/>
    <w:rsid w:val="007C22A5"/>
    <w:rsid w:val="007D7631"/>
    <w:rsid w:val="008107F9"/>
    <w:rsid w:val="00821609"/>
    <w:rsid w:val="00821DA3"/>
    <w:rsid w:val="00832550"/>
    <w:rsid w:val="00855C20"/>
    <w:rsid w:val="0086049E"/>
    <w:rsid w:val="00866D81"/>
    <w:rsid w:val="008A0DF6"/>
    <w:rsid w:val="008A5805"/>
    <w:rsid w:val="008B1E32"/>
    <w:rsid w:val="008B7078"/>
    <w:rsid w:val="008C3F77"/>
    <w:rsid w:val="008C769C"/>
    <w:rsid w:val="008E667F"/>
    <w:rsid w:val="008F168C"/>
    <w:rsid w:val="00901E1E"/>
    <w:rsid w:val="009113A4"/>
    <w:rsid w:val="0092455A"/>
    <w:rsid w:val="009252EC"/>
    <w:rsid w:val="009343FF"/>
    <w:rsid w:val="00934B7D"/>
    <w:rsid w:val="0093788D"/>
    <w:rsid w:val="00945150"/>
    <w:rsid w:val="00981B3F"/>
    <w:rsid w:val="0098429E"/>
    <w:rsid w:val="00992BA7"/>
    <w:rsid w:val="009A39CF"/>
    <w:rsid w:val="009C17A4"/>
    <w:rsid w:val="009E645D"/>
    <w:rsid w:val="009E7BF4"/>
    <w:rsid w:val="00A029C3"/>
    <w:rsid w:val="00A0555A"/>
    <w:rsid w:val="00A23FF5"/>
    <w:rsid w:val="00A40D02"/>
    <w:rsid w:val="00A53534"/>
    <w:rsid w:val="00A7573E"/>
    <w:rsid w:val="00A93029"/>
    <w:rsid w:val="00A9664F"/>
    <w:rsid w:val="00AC7B35"/>
    <w:rsid w:val="00B00AAC"/>
    <w:rsid w:val="00B04706"/>
    <w:rsid w:val="00B30331"/>
    <w:rsid w:val="00B30957"/>
    <w:rsid w:val="00B40F5E"/>
    <w:rsid w:val="00B4112B"/>
    <w:rsid w:val="00B4131C"/>
    <w:rsid w:val="00B45364"/>
    <w:rsid w:val="00B51336"/>
    <w:rsid w:val="00B566DD"/>
    <w:rsid w:val="00B65ACA"/>
    <w:rsid w:val="00B7272C"/>
    <w:rsid w:val="00B867C8"/>
    <w:rsid w:val="00B87D53"/>
    <w:rsid w:val="00B91E64"/>
    <w:rsid w:val="00BA3CE7"/>
    <w:rsid w:val="00BB2F74"/>
    <w:rsid w:val="00BC5A38"/>
    <w:rsid w:val="00BC6ED5"/>
    <w:rsid w:val="00BD33A5"/>
    <w:rsid w:val="00BD4530"/>
    <w:rsid w:val="00BE7AFE"/>
    <w:rsid w:val="00C02ACE"/>
    <w:rsid w:val="00C05978"/>
    <w:rsid w:val="00C152CB"/>
    <w:rsid w:val="00C2556D"/>
    <w:rsid w:val="00C714D0"/>
    <w:rsid w:val="00C76C77"/>
    <w:rsid w:val="00C80912"/>
    <w:rsid w:val="00CA2B38"/>
    <w:rsid w:val="00CB3267"/>
    <w:rsid w:val="00CC2950"/>
    <w:rsid w:val="00CD0205"/>
    <w:rsid w:val="00CD296C"/>
    <w:rsid w:val="00CF5D32"/>
    <w:rsid w:val="00D055B3"/>
    <w:rsid w:val="00D06B01"/>
    <w:rsid w:val="00D30C9A"/>
    <w:rsid w:val="00D4186F"/>
    <w:rsid w:val="00D46364"/>
    <w:rsid w:val="00D502AA"/>
    <w:rsid w:val="00D71644"/>
    <w:rsid w:val="00D91820"/>
    <w:rsid w:val="00DA73DC"/>
    <w:rsid w:val="00DD0659"/>
    <w:rsid w:val="00DF2D4B"/>
    <w:rsid w:val="00E0089C"/>
    <w:rsid w:val="00E13363"/>
    <w:rsid w:val="00E15625"/>
    <w:rsid w:val="00E46C01"/>
    <w:rsid w:val="00E535B7"/>
    <w:rsid w:val="00E6140B"/>
    <w:rsid w:val="00E761F9"/>
    <w:rsid w:val="00E83D91"/>
    <w:rsid w:val="00EA608D"/>
    <w:rsid w:val="00EB0251"/>
    <w:rsid w:val="00EB2308"/>
    <w:rsid w:val="00ED3EAC"/>
    <w:rsid w:val="00EF3669"/>
    <w:rsid w:val="00F06A50"/>
    <w:rsid w:val="00F12797"/>
    <w:rsid w:val="00F14CBD"/>
    <w:rsid w:val="00F24CE2"/>
    <w:rsid w:val="00F251FE"/>
    <w:rsid w:val="00F31371"/>
    <w:rsid w:val="00F3218A"/>
    <w:rsid w:val="00F47F04"/>
    <w:rsid w:val="00F509D5"/>
    <w:rsid w:val="00FA6F32"/>
    <w:rsid w:val="00FB02CA"/>
    <w:rsid w:val="00FC263E"/>
    <w:rsid w:val="00FC648A"/>
    <w:rsid w:val="00FE0C97"/>
    <w:rsid w:val="00FF2FC2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03FDA"/>
    <w:pPr>
      <w:ind w:left="720"/>
      <w:contextualSpacing/>
    </w:pPr>
  </w:style>
  <w:style w:type="paragraph" w:customStyle="1" w:styleId="10">
    <w:name w:val="Без интервала1"/>
    <w:rsid w:val="006C4347"/>
    <w:pPr>
      <w:ind w:firstLine="0"/>
      <w:jc w:val="left"/>
    </w:pPr>
    <w:rPr>
      <w:rFonts w:ascii="Calibri" w:hAnsi="Calibri"/>
      <w:sz w:val="22"/>
      <w:szCs w:val="22"/>
      <w:lang w:val="ru-RU" w:eastAsia="en-US"/>
    </w:rPr>
  </w:style>
  <w:style w:type="paragraph" w:styleId="a7">
    <w:name w:val="Normal (Web)"/>
    <w:basedOn w:val="a"/>
    <w:uiPriority w:val="99"/>
    <w:unhideWhenUsed/>
    <w:rsid w:val="006C4347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8">
    <w:name w:val="Hyperlink"/>
    <w:basedOn w:val="a0"/>
    <w:uiPriority w:val="99"/>
    <w:unhideWhenUsed/>
    <w:rsid w:val="00A9664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9664F"/>
    <w:rPr>
      <w:color w:val="605E5C"/>
      <w:shd w:val="clear" w:color="auto" w:fill="E1DFDD"/>
    </w:rPr>
  </w:style>
  <w:style w:type="table" w:styleId="aa">
    <w:name w:val="Table Grid"/>
    <w:basedOn w:val="a1"/>
    <w:rsid w:val="00052F3E"/>
    <w:pPr>
      <w:ind w:firstLine="0"/>
      <w:jc w:val="left"/>
    </w:pPr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A8714283A3F4910C18667307D0B13D0AFA3445A0927E0107191AwBe6G" TargetMode="External"/><Relationship Id="rId13" Type="http://schemas.openxmlformats.org/officeDocument/2006/relationships/hyperlink" Target="mailto:oookkz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A8714283A3F4910C18667307D0B13D09FB3247ADC32903564C14B3BFAD774763D5DC8C18CA4145w5eEG" TargetMode="External"/><Relationship Id="rId12" Type="http://schemas.openxmlformats.org/officeDocument/2006/relationships/hyperlink" Target="mailto:info@rostgroup.ru" TargetMode="External"/><Relationship Id="rId17" Type="http://schemas.openxmlformats.org/officeDocument/2006/relationships/hyperlink" Target="mailto:uk.bezgrani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orsh_aa@mosenergosbyt.ru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A8714283A3F4910C18667307D0B13D09FA3A41A8C62903564C14B3BFAD774763D5DC8C18CA414Fw5e8G" TargetMode="External"/><Relationship Id="rId11" Type="http://schemas.openxmlformats.org/officeDocument/2006/relationships/hyperlink" Target="mailto:admin@kariguz.ru" TargetMode="External"/><Relationship Id="rId5" Type="http://schemas.openxmlformats.org/officeDocument/2006/relationships/hyperlink" Target="consultantplus://offline/ref=87A8714283A3F4910C18667307D0B13D09FB3247ADC32903564C14B3BFAD774763D5DC8C18CA4048w5e1G" TargetMode="External"/><Relationship Id="rId15" Type="http://schemas.openxmlformats.org/officeDocument/2006/relationships/hyperlink" Target="https://www.rusprofile.ru/id/1062986" TargetMode="External"/><Relationship Id="rId10" Type="http://schemas.openxmlformats.org/officeDocument/2006/relationships/hyperlink" Target="mailto:info@tis-stee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A8714283A3F4910C18667307D0B13D09FA3044AECC2903564C14B3BFAD774763D5DC8C18CA414Dw5e0G" TargetMode="External"/><Relationship Id="rId14" Type="http://schemas.openxmlformats.org/officeDocument/2006/relationships/hyperlink" Target="mailto:hlebivan108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6093</Words>
  <Characters>34735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2026-02-17T13:21:00Z</cp:lastPrinted>
  <dcterms:created xsi:type="dcterms:W3CDTF">2026-02-17T13:23:00Z</dcterms:created>
  <dcterms:modified xsi:type="dcterms:W3CDTF">2026-02-18T06:19:00Z</dcterms:modified>
</cp:coreProperties>
</file>