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613C8" w14:textId="77777777" w:rsidR="006012AA" w:rsidRDefault="007D687E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7D687E">
        <w:rPr>
          <w:rFonts w:ascii="Times New Roman" w:hAnsi="Times New Roman" w:cs="Times New Roman"/>
          <w:sz w:val="24"/>
          <w:szCs w:val="24"/>
        </w:rPr>
        <w:t xml:space="preserve">Приложение к решению Совета </w:t>
      </w:r>
    </w:p>
    <w:p w14:paraId="478C7A5D" w14:textId="77777777" w:rsidR="001D48D1" w:rsidRDefault="00E7554E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D687E" w:rsidRPr="007D687E">
        <w:rPr>
          <w:rFonts w:ascii="Times New Roman" w:hAnsi="Times New Roman" w:cs="Times New Roman"/>
          <w:sz w:val="24"/>
          <w:szCs w:val="24"/>
        </w:rPr>
        <w:t>епутатов</w:t>
      </w:r>
      <w:r>
        <w:rPr>
          <w:rFonts w:ascii="Times New Roman" w:hAnsi="Times New Roman" w:cs="Times New Roman"/>
          <w:sz w:val="24"/>
          <w:szCs w:val="24"/>
        </w:rPr>
        <w:t xml:space="preserve"> городского округа </w:t>
      </w:r>
    </w:p>
    <w:p w14:paraId="3BE738E0" w14:textId="2B1F9C68" w:rsidR="0033036D" w:rsidRDefault="00E7554E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Кашира Московской</w:t>
      </w:r>
      <w:r w:rsidR="006012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области</w:t>
      </w:r>
    </w:p>
    <w:p w14:paraId="6F2F4567" w14:textId="436C9504" w:rsidR="007E6CCB" w:rsidRDefault="0007090E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 w:cs="Times New Roman"/>
          <w:sz w:val="24"/>
          <w:szCs w:val="24"/>
        </w:rPr>
        <w:t>25.12.2025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125-н</w:t>
      </w:r>
    </w:p>
    <w:p w14:paraId="31212C02" w14:textId="77777777" w:rsidR="0007090E" w:rsidRPr="007D687E" w:rsidRDefault="0007090E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</w:p>
    <w:p w14:paraId="26BC3F76" w14:textId="77777777" w:rsidR="006012AA" w:rsidRDefault="00306F94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7D687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D687E" w:rsidRPr="007D687E">
        <w:rPr>
          <w:rFonts w:ascii="Times New Roman" w:hAnsi="Times New Roman" w:cs="Times New Roman"/>
          <w:sz w:val="24"/>
          <w:szCs w:val="24"/>
        </w:rPr>
        <w:t>№ 2</w:t>
      </w:r>
      <w:r w:rsidR="0033036D">
        <w:rPr>
          <w:rFonts w:ascii="Times New Roman" w:hAnsi="Times New Roman" w:cs="Times New Roman"/>
          <w:sz w:val="24"/>
          <w:szCs w:val="24"/>
        </w:rPr>
        <w:t xml:space="preserve"> </w:t>
      </w:r>
      <w:r w:rsidRPr="007D687E">
        <w:rPr>
          <w:rFonts w:ascii="Times New Roman" w:hAnsi="Times New Roman" w:cs="Times New Roman"/>
          <w:sz w:val="24"/>
          <w:szCs w:val="24"/>
        </w:rPr>
        <w:t xml:space="preserve">к решению Совета </w:t>
      </w:r>
    </w:p>
    <w:p w14:paraId="3983B116" w14:textId="74FF623A" w:rsidR="006012AA" w:rsidRDefault="00306F94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7D687E">
        <w:rPr>
          <w:rFonts w:ascii="Times New Roman" w:hAnsi="Times New Roman" w:cs="Times New Roman"/>
          <w:sz w:val="24"/>
          <w:szCs w:val="24"/>
        </w:rPr>
        <w:t>депутатов городского округа</w:t>
      </w:r>
      <w:r w:rsidR="0033036D">
        <w:rPr>
          <w:rFonts w:ascii="Times New Roman" w:hAnsi="Times New Roman" w:cs="Times New Roman"/>
          <w:sz w:val="24"/>
          <w:szCs w:val="24"/>
        </w:rPr>
        <w:t xml:space="preserve"> </w:t>
      </w:r>
      <w:r w:rsidRPr="007D687E">
        <w:rPr>
          <w:rFonts w:ascii="Times New Roman" w:hAnsi="Times New Roman" w:cs="Times New Roman"/>
          <w:sz w:val="24"/>
          <w:szCs w:val="24"/>
        </w:rPr>
        <w:t xml:space="preserve">Кашира </w:t>
      </w:r>
    </w:p>
    <w:p w14:paraId="116D9B1A" w14:textId="0278DF67" w:rsidR="001F1D0E" w:rsidRPr="007D687E" w:rsidRDefault="00306F94" w:rsidP="0007090E">
      <w:pPr>
        <w:spacing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7D687E">
        <w:rPr>
          <w:rFonts w:ascii="Times New Roman" w:hAnsi="Times New Roman" w:cs="Times New Roman"/>
          <w:sz w:val="24"/>
          <w:szCs w:val="24"/>
        </w:rPr>
        <w:t>Московской области от 22.10.2021 №</w:t>
      </w:r>
      <w:r w:rsidR="00F7601F" w:rsidRPr="007D687E">
        <w:rPr>
          <w:rFonts w:ascii="Times New Roman" w:hAnsi="Times New Roman" w:cs="Times New Roman"/>
          <w:sz w:val="24"/>
          <w:szCs w:val="24"/>
        </w:rPr>
        <w:t xml:space="preserve"> </w:t>
      </w:r>
      <w:r w:rsidRPr="007D687E">
        <w:rPr>
          <w:rFonts w:ascii="Times New Roman" w:hAnsi="Times New Roman" w:cs="Times New Roman"/>
          <w:sz w:val="24"/>
          <w:szCs w:val="24"/>
        </w:rPr>
        <w:t>91-н</w:t>
      </w:r>
    </w:p>
    <w:p w14:paraId="5BAB606F" w14:textId="77777777" w:rsidR="00306F94" w:rsidRPr="008668AD" w:rsidRDefault="00306F94" w:rsidP="00306F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1F4C1B" w14:textId="77777777" w:rsidR="008668AD" w:rsidRPr="008668AD" w:rsidRDefault="00306F94" w:rsidP="0033036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68AD">
        <w:rPr>
          <w:rFonts w:ascii="Times New Roman" w:hAnsi="Times New Roman" w:cs="Times New Roman"/>
          <w:b/>
          <w:bCs/>
          <w:sz w:val="24"/>
          <w:szCs w:val="24"/>
        </w:rPr>
        <w:t>ПЕРЕЧЕНЬ ИНДИКАТОРОВ РИСКА НАРУШЕНИЯ ОБЯЗАТЕЛЬНЫХ ТРЕБОВАНИЙ, ИСПОЛЬЗУЕМЫЕ ПРИ ОСУЩЕСТВЛЕНИИ МУНИЦИПАЛЬНОГО ЖИЛИЩНОГО КОНТРОЛ</w:t>
      </w:r>
      <w:r w:rsidR="008668AD" w:rsidRPr="008668AD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14:paraId="2D03C649" w14:textId="183DFB4E" w:rsidR="00306F94" w:rsidRPr="008668AD" w:rsidRDefault="008668AD" w:rsidP="0033036D">
      <w:pPr>
        <w:spacing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68AD">
        <w:rPr>
          <w:rFonts w:ascii="Times New Roman" w:hAnsi="Times New Roman" w:cs="Times New Roman"/>
          <w:sz w:val="24"/>
          <w:szCs w:val="24"/>
        </w:rPr>
        <w:t xml:space="preserve">В целях оценки риска причинения вреда (ущерба) при принятии решения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8668AD">
        <w:rPr>
          <w:rFonts w:ascii="Times New Roman" w:hAnsi="Times New Roman" w:cs="Times New Roman"/>
          <w:sz w:val="24"/>
          <w:szCs w:val="24"/>
        </w:rPr>
        <w:t>о проведени</w:t>
      </w:r>
      <w:r w:rsidR="007D687E">
        <w:rPr>
          <w:rFonts w:ascii="Times New Roman" w:hAnsi="Times New Roman" w:cs="Times New Roman"/>
          <w:sz w:val="24"/>
          <w:szCs w:val="24"/>
        </w:rPr>
        <w:t>и</w:t>
      </w:r>
      <w:r w:rsidRPr="008668AD">
        <w:rPr>
          <w:rFonts w:ascii="Times New Roman" w:hAnsi="Times New Roman" w:cs="Times New Roman"/>
          <w:sz w:val="24"/>
          <w:szCs w:val="24"/>
        </w:rPr>
        <w:t xml:space="preserve"> и выборе вида внепланового контрольного (надзорного) мероприятия применяются следующие индикаторы риска.</w:t>
      </w:r>
    </w:p>
    <w:p w14:paraId="18B9CF7C" w14:textId="071F75FF" w:rsidR="00306F94" w:rsidRPr="008668AD" w:rsidRDefault="00306F94" w:rsidP="003303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68AD">
        <w:rPr>
          <w:rFonts w:ascii="Times New Roman" w:hAnsi="Times New Roman" w:cs="Times New Roman"/>
          <w:sz w:val="24"/>
          <w:szCs w:val="24"/>
        </w:rPr>
        <w:t xml:space="preserve">1. Наличие у органа, осуществляющего муниципальный жилищный контроль, сведений о принятии арбитражным судом Российской Федерации искового заявления (исковых заявлений) о взыскании задолженности по договору (договорам) энергоснабжения (купли-продажи, поставки электрической энергии (мощности), теплоснабжения </w:t>
      </w:r>
      <w:r w:rsidR="008668A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668AD">
        <w:rPr>
          <w:rFonts w:ascii="Times New Roman" w:hAnsi="Times New Roman" w:cs="Times New Roman"/>
          <w:sz w:val="24"/>
          <w:szCs w:val="24"/>
        </w:rPr>
        <w:t xml:space="preserve">и (или) горячего водоснабжения, холодного водоснабжения, водоотведения, поставки газа </w:t>
      </w:r>
      <w:r w:rsidR="008668A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668AD">
        <w:rPr>
          <w:rFonts w:ascii="Times New Roman" w:hAnsi="Times New Roman" w:cs="Times New Roman"/>
          <w:sz w:val="24"/>
          <w:szCs w:val="24"/>
        </w:rPr>
        <w:t xml:space="preserve">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</w:t>
      </w:r>
      <w:r w:rsidR="008668AD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668AD">
        <w:rPr>
          <w:rFonts w:ascii="Times New Roman" w:hAnsi="Times New Roman" w:cs="Times New Roman"/>
          <w:sz w:val="24"/>
          <w:szCs w:val="24"/>
        </w:rPr>
        <w:t xml:space="preserve">при содержании общего имущества в многоквартирном доме, договору (договорам) </w:t>
      </w:r>
      <w:r w:rsidR="00BA515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8668AD">
        <w:rPr>
          <w:rFonts w:ascii="Times New Roman" w:hAnsi="Times New Roman" w:cs="Times New Roman"/>
          <w:sz w:val="24"/>
          <w:szCs w:val="24"/>
        </w:rPr>
        <w:t>на оказание услуг по обращению с твердыми коммунальными отходами, общая сумма которой превышает триста тысяч рублей, образовавшейся в течение двенадцати месяцев до дня принятия решения о проведении и выборе вида внепланового контрольного (надзорного) мероприятия.</w:t>
      </w:r>
    </w:p>
    <w:p w14:paraId="55249B80" w14:textId="339C0719" w:rsidR="00306F94" w:rsidRDefault="00306F94" w:rsidP="003303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68AD">
        <w:rPr>
          <w:rFonts w:ascii="Times New Roman" w:hAnsi="Times New Roman" w:cs="Times New Roman"/>
          <w:sz w:val="24"/>
          <w:szCs w:val="24"/>
        </w:rPr>
        <w:t xml:space="preserve">2. Наличие у органа, осуществляющего муниципальный жилищный контроль, сведений о начислении платы за коммунальную услугу по отоплению исходя из норматива потребления, утвержденного уполномоченным органом государственной </w:t>
      </w:r>
      <w:r w:rsidR="00EE6544" w:rsidRPr="00485F8D">
        <w:rPr>
          <w:rFonts w:ascii="Times New Roman" w:hAnsi="Times New Roman" w:cs="Times New Roman"/>
          <w:sz w:val="24"/>
          <w:szCs w:val="24"/>
        </w:rPr>
        <w:t xml:space="preserve">власти </w:t>
      </w:r>
      <w:r w:rsidR="007D687E">
        <w:rPr>
          <w:rFonts w:ascii="Times New Roman" w:hAnsi="Times New Roman" w:cs="Times New Roman"/>
          <w:sz w:val="24"/>
          <w:szCs w:val="24"/>
        </w:rPr>
        <w:t>Московской области</w:t>
      </w:r>
      <w:r w:rsidRPr="008668AD">
        <w:rPr>
          <w:rFonts w:ascii="Times New Roman" w:hAnsi="Times New Roman" w:cs="Times New Roman"/>
          <w:sz w:val="24"/>
          <w:szCs w:val="24"/>
        </w:rPr>
        <w:t>, более трех расчетных периодов подряд.</w:t>
      </w:r>
    </w:p>
    <w:p w14:paraId="40A07F7F" w14:textId="6F15DD9F" w:rsidR="00C560CC" w:rsidRPr="008668AD" w:rsidRDefault="00C560CC" w:rsidP="0033036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индикаторов риска нарушения обязательных требований размещается </w:t>
      </w:r>
      <w:r w:rsidR="00BA5154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городского округа Кашира Московская область </w:t>
      </w:r>
      <w:r w:rsidR="00BA5154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>в сети Интернет.</w:t>
      </w:r>
    </w:p>
    <w:sectPr w:rsidR="00C560CC" w:rsidRPr="008668AD" w:rsidSect="00EE654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94"/>
    <w:rsid w:val="00066E77"/>
    <w:rsid w:val="0007090E"/>
    <w:rsid w:val="00097901"/>
    <w:rsid w:val="001D48D1"/>
    <w:rsid w:val="001F1D0E"/>
    <w:rsid w:val="00306F94"/>
    <w:rsid w:val="0033036D"/>
    <w:rsid w:val="0034344C"/>
    <w:rsid w:val="0047314B"/>
    <w:rsid w:val="00485F8D"/>
    <w:rsid w:val="004B014A"/>
    <w:rsid w:val="0059267B"/>
    <w:rsid w:val="006012AA"/>
    <w:rsid w:val="00773549"/>
    <w:rsid w:val="00797761"/>
    <w:rsid w:val="007D687E"/>
    <w:rsid w:val="007E6CCB"/>
    <w:rsid w:val="008668AD"/>
    <w:rsid w:val="008E3993"/>
    <w:rsid w:val="0098129B"/>
    <w:rsid w:val="009F2671"/>
    <w:rsid w:val="00B72F4C"/>
    <w:rsid w:val="00B800A6"/>
    <w:rsid w:val="00BA5154"/>
    <w:rsid w:val="00C560CC"/>
    <w:rsid w:val="00D17645"/>
    <w:rsid w:val="00D665A2"/>
    <w:rsid w:val="00E36CA5"/>
    <w:rsid w:val="00E7554E"/>
    <w:rsid w:val="00EE6544"/>
    <w:rsid w:val="00F57079"/>
    <w:rsid w:val="00F7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E6B57"/>
  <w15:chartTrackingRefBased/>
  <w15:docId w15:val="{98DECDC5-7F8C-4792-8ACD-A7D85B2BA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06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F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F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F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06F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06F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06F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06F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06F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06F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06F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06F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06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06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06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06F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06F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06F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06F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06F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06F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11</cp:revision>
  <cp:lastPrinted>2025-12-25T07:37:00Z</cp:lastPrinted>
  <dcterms:created xsi:type="dcterms:W3CDTF">2025-10-02T13:09:00Z</dcterms:created>
  <dcterms:modified xsi:type="dcterms:W3CDTF">2025-12-25T07:37:00Z</dcterms:modified>
</cp:coreProperties>
</file>