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865D6" w14:textId="77777777" w:rsidR="004F6971" w:rsidRDefault="004F6971" w:rsidP="004F6971">
      <w:pPr>
        <w:pStyle w:val="1a"/>
        <w:rPr>
          <w:lang w:val="en-US"/>
        </w:rPr>
      </w:pPr>
      <w:r>
        <w:rPr>
          <w:lang w:eastAsia="ru-RU"/>
        </w:rPr>
        <w:drawing>
          <wp:inline distT="0" distB="0" distL="0" distR="0" wp14:anchorId="754F74EF" wp14:editId="0445D9FB">
            <wp:extent cx="601980" cy="7162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7B47D" w14:textId="77777777" w:rsidR="004F6971" w:rsidRDefault="004F6971" w:rsidP="004F6971">
      <w:pPr>
        <w:pStyle w:val="1a"/>
        <w:rPr>
          <w:sz w:val="10"/>
          <w:szCs w:val="10"/>
          <w:lang w:val="en-US"/>
        </w:rPr>
      </w:pPr>
    </w:p>
    <w:p w14:paraId="4D63C8B2" w14:textId="77777777" w:rsidR="004F6971" w:rsidRDefault="004F6971" w:rsidP="004F6971">
      <w:pPr>
        <w:pStyle w:val="1a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81731BB" w14:textId="77777777" w:rsidR="004F6971" w:rsidRDefault="004F6971" w:rsidP="004F6971">
      <w:pPr>
        <w:pStyle w:val="28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4F6971" w14:paraId="549B59E1" w14:textId="77777777" w:rsidTr="00525258">
        <w:tc>
          <w:tcPr>
            <w:tcW w:w="2409" w:type="dxa"/>
          </w:tcPr>
          <w:p w14:paraId="7CDB76F9" w14:textId="749802E6" w:rsidR="004F6971" w:rsidRPr="00884111" w:rsidRDefault="00884111" w:rsidP="00525258">
            <w:pPr>
              <w:ind w:firstLine="317"/>
              <w:rPr>
                <w:rFonts w:ascii="Times New Roman" w:hAnsi="Times New Roman" w:cs="Times New Roman"/>
              </w:rPr>
            </w:pPr>
            <w:r w:rsidRPr="00884111">
              <w:rPr>
                <w:rFonts w:ascii="Times New Roman" w:hAnsi="Times New Roman" w:cs="Times New Roman"/>
                <w:sz w:val="28"/>
                <w:szCs w:val="28"/>
              </w:rPr>
              <w:t>12.12.2025</w:t>
            </w:r>
          </w:p>
        </w:tc>
        <w:tc>
          <w:tcPr>
            <w:tcW w:w="567" w:type="dxa"/>
            <w:hideMark/>
          </w:tcPr>
          <w:p w14:paraId="0A701676" w14:textId="77777777" w:rsidR="004F6971" w:rsidRDefault="004F6971" w:rsidP="00525258">
            <w:pPr>
              <w:pStyle w:val="1a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091A64D8" w14:textId="24721692" w:rsidR="004F6971" w:rsidRPr="00884111" w:rsidRDefault="00884111" w:rsidP="00525258">
            <w:pPr>
              <w:ind w:firstLine="176"/>
              <w:rPr>
                <w:rFonts w:ascii="Times New Roman" w:hAnsi="Times New Roman" w:cs="Times New Roman"/>
              </w:rPr>
            </w:pPr>
            <w:r w:rsidRPr="00884111">
              <w:rPr>
                <w:rFonts w:ascii="Times New Roman" w:hAnsi="Times New Roman" w:cs="Times New Roman"/>
                <w:sz w:val="28"/>
                <w:szCs w:val="28"/>
              </w:rPr>
              <w:t>3119-па</w:t>
            </w:r>
          </w:p>
        </w:tc>
      </w:tr>
    </w:tbl>
    <w:p w14:paraId="66D3FB68" w14:textId="77777777" w:rsidR="004F6971" w:rsidRDefault="004F6971" w:rsidP="004F6971">
      <w:pPr>
        <w:pStyle w:val="1a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6D60A97C" w14:textId="77777777" w:rsidR="004F6971" w:rsidRDefault="004F6971" w:rsidP="004F6971">
      <w:pPr>
        <w:pStyle w:val="1a"/>
      </w:pPr>
      <w:r>
        <w:t>Кашира</w:t>
      </w:r>
    </w:p>
    <w:p w14:paraId="58FCCBD2" w14:textId="77777777" w:rsidR="00D971A9" w:rsidRPr="00D971A9" w:rsidRDefault="00D971A9" w:rsidP="00442FE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5241DB7" w14:textId="77777777" w:rsidR="00D971A9" w:rsidRPr="00961FEA" w:rsidRDefault="00D971A9" w:rsidP="004F6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 утверждении Порядка определения размера</w:t>
      </w:r>
    </w:p>
    <w:p w14:paraId="0594DAF0" w14:textId="77777777" w:rsidR="00D971A9" w:rsidRPr="00961FEA" w:rsidRDefault="00D971A9" w:rsidP="004F6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 предоставления субсидии из бюджета городского</w:t>
      </w:r>
    </w:p>
    <w:p w14:paraId="3A9FDA91" w14:textId="77777777" w:rsidR="00D971A9" w:rsidRPr="00961FEA" w:rsidRDefault="00D971A9" w:rsidP="004F69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kern w:val="0"/>
          <w:sz w:val="26"/>
          <w:szCs w:val="26"/>
          <w14:ligatures w14:val="none"/>
        </w:rPr>
      </w:pP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округа Кашира социально ориентированным </w:t>
      </w:r>
    </w:p>
    <w:p w14:paraId="1195E23D" w14:textId="77777777" w:rsidR="00961FEA" w:rsidRDefault="00D971A9" w:rsidP="004F6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некоммерческим организациям, </w:t>
      </w:r>
    </w:p>
    <w:p w14:paraId="2190BB0E" w14:textId="0B59DD92" w:rsidR="00D971A9" w:rsidRPr="00961FEA" w:rsidRDefault="00D971A9" w:rsidP="004F6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>не являющимся государственными</w:t>
      </w:r>
    </w:p>
    <w:p w14:paraId="4864BB69" w14:textId="77777777" w:rsidR="00D971A9" w:rsidRPr="00961FEA" w:rsidRDefault="00D971A9" w:rsidP="004F69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или муниципальными учреждениями </w:t>
      </w:r>
    </w:p>
    <w:p w14:paraId="5B76953E" w14:textId="77777777" w:rsidR="00D971A9" w:rsidRPr="00961FEA" w:rsidRDefault="00D971A9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902137C" w14:textId="77777777" w:rsidR="00961FEA" w:rsidRP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3C4C502" w14:textId="4C1F8D1F" w:rsidR="00D971A9" w:rsidRPr="00961FEA" w:rsidRDefault="00D971A9" w:rsidP="00B835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961FEA" w:rsidRPr="00961FEA">
        <w:rPr>
          <w:rFonts w:ascii="Times New Roman" w:eastAsia="Times New Roman" w:hAnsi="Times New Roman" w:cs="Times New Roman"/>
          <w:sz w:val="26"/>
          <w:szCs w:val="26"/>
        </w:rPr>
        <w:t>о</w:t>
      </w:r>
      <w:hyperlink r:id="rId9" w:history="1">
        <w:r w:rsidRPr="00961FEA">
          <w:rPr>
            <w:rFonts w:ascii="Times New Roman" w:eastAsia="Times New Roman" w:hAnsi="Times New Roman" w:cs="Times New Roman"/>
            <w:sz w:val="26"/>
            <w:szCs w:val="26"/>
          </w:rPr>
          <w:t xml:space="preserve"> ст</w:t>
        </w:r>
        <w:r w:rsidR="00961FEA" w:rsidRPr="00961FEA">
          <w:rPr>
            <w:rFonts w:ascii="Times New Roman" w:eastAsia="Times New Roman" w:hAnsi="Times New Roman" w:cs="Times New Roman"/>
            <w:sz w:val="26"/>
            <w:szCs w:val="26"/>
          </w:rPr>
          <w:t>.</w:t>
        </w:r>
        <w:r w:rsidRPr="00961FEA">
          <w:rPr>
            <w:rFonts w:ascii="Times New Roman" w:eastAsia="Times New Roman" w:hAnsi="Times New Roman" w:cs="Times New Roman"/>
            <w:sz w:val="26"/>
            <w:szCs w:val="26"/>
          </w:rPr>
          <w:t xml:space="preserve"> 78.1</w:t>
        </w:r>
      </w:hyperlink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 Бюджетного кодекса Российской Федерации, Федеральным законом от 12</w:t>
      </w:r>
      <w:r w:rsidR="001208E2" w:rsidRPr="00961FEA">
        <w:rPr>
          <w:rFonts w:ascii="Times New Roman" w:eastAsia="Times New Roman" w:hAnsi="Times New Roman" w:cs="Times New Roman"/>
          <w:sz w:val="26"/>
          <w:szCs w:val="26"/>
        </w:rPr>
        <w:t>.01.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1996 № 7-ФЗ</w:t>
      </w:r>
      <w:r w:rsidR="004F6971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«О некоммерческих организациях», Федеральным законом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от 20.03.2025</w:t>
      </w:r>
      <w:r w:rsidR="00F71A57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C86314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33-ФЗ</w:t>
      </w:r>
      <w:r w:rsidR="007450D3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71A57" w:rsidRPr="00961FEA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F71A57" w:rsidRPr="00961FEA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</w:t>
      </w:r>
      <w:r w:rsidR="007450D3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№ 1782</w:t>
      </w:r>
      <w:r w:rsidR="007450D3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«Об утверждении общих требований к нормативным правовым актам, муниципальным правовым актам, регулирующим предоставление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из бюджетов  субъектов Российской Федерации, местных бюджетов субсидий, в том числе грантов</w:t>
      </w:r>
      <w:r w:rsidR="004F6971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в форме субсидий, юридическим лицам, индивидуальным предпринимателям, а также физическим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>лицам - производителям товаров, работ, услуг и проведении отборов получателей указанных субсидий, в том числе грантов в форме субсидий»,</w:t>
      </w:r>
      <w:r w:rsidR="00B8351C" w:rsidRPr="00961FEA">
        <w:rPr>
          <w:rFonts w:ascii="Times New Roman" w:hAnsi="Times New Roman" w:cs="Times New Roman"/>
          <w:sz w:val="26"/>
          <w:szCs w:val="26"/>
        </w:rPr>
        <w:t xml:space="preserve"> </w:t>
      </w:r>
      <w:r w:rsidR="00D058FC" w:rsidRPr="00961FEA">
        <w:rPr>
          <w:rFonts w:ascii="Times New Roman" w:eastAsia="Times New Roman" w:hAnsi="Times New Roman" w:cs="Times New Roman"/>
          <w:sz w:val="26"/>
          <w:szCs w:val="26"/>
        </w:rPr>
        <w:t>Уставом  городского округа Кашира Московской области, Постановлением администрации городского округа Кашира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8FC" w:rsidRPr="00961FEA">
        <w:rPr>
          <w:rFonts w:ascii="Times New Roman" w:eastAsia="Times New Roman" w:hAnsi="Times New Roman" w:cs="Times New Roman"/>
          <w:sz w:val="26"/>
          <w:szCs w:val="26"/>
        </w:rPr>
        <w:t>от 30.04.2025 № 988-па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8FC" w:rsidRPr="00961FEA">
        <w:rPr>
          <w:rFonts w:ascii="Times New Roman" w:eastAsia="Times New Roman" w:hAnsi="Times New Roman" w:cs="Times New Roman"/>
          <w:sz w:val="26"/>
          <w:szCs w:val="26"/>
        </w:rPr>
        <w:t>«Об утверждении типовой формы соглашения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50D3" w:rsidRPr="00961FE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D058FC" w:rsidRPr="00961FEA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предоставлении из бюджета городского округа Кашира субсидий, 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D058FC" w:rsidRPr="00961FEA">
        <w:rPr>
          <w:rFonts w:ascii="Times New Roman" w:eastAsia="Times New Roman" w:hAnsi="Times New Roman" w:cs="Times New Roman"/>
          <w:sz w:val="26"/>
          <w:szCs w:val="26"/>
        </w:rPr>
        <w:t>в том числе грантов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058FC" w:rsidRPr="00961FEA">
        <w:rPr>
          <w:rFonts w:ascii="Times New Roman" w:eastAsia="Times New Roman" w:hAnsi="Times New Roman" w:cs="Times New Roman"/>
          <w:sz w:val="26"/>
          <w:szCs w:val="26"/>
        </w:rPr>
        <w:t xml:space="preserve">в форме субсидий, юридическим лицам, индивидуальным предпринимателям, а также физическим лицам – производителям товаров, работ, услуг», </w:t>
      </w:r>
      <w:r w:rsidR="00B8351C" w:rsidRPr="00961FEA">
        <w:rPr>
          <w:rFonts w:ascii="Times New Roman" w:eastAsia="Times New Roman" w:hAnsi="Times New Roman" w:cs="Times New Roman"/>
          <w:sz w:val="26"/>
          <w:szCs w:val="26"/>
        </w:rPr>
        <w:t xml:space="preserve">решением Совета депутатов городского округа Кашира Московской области от 24.12.2024 № 125-н «О бюджете городского округа Кашира на 2025 год и на плановый период 2026 и 2027 годов», постановлением администрации городского округа Кашира </w:t>
      </w:r>
      <w:r w:rsidR="001208E2" w:rsidRPr="00961FEA">
        <w:rPr>
          <w:rFonts w:ascii="Times New Roman" w:eastAsia="Times New Roman" w:hAnsi="Times New Roman" w:cs="Times New Roman"/>
          <w:sz w:val="26"/>
          <w:szCs w:val="26"/>
        </w:rPr>
        <w:t>от 12.12.2022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08E2" w:rsidRPr="00961FEA">
        <w:rPr>
          <w:rFonts w:ascii="Times New Roman" w:eastAsia="Times New Roman" w:hAnsi="Times New Roman" w:cs="Times New Roman"/>
          <w:sz w:val="26"/>
          <w:szCs w:val="26"/>
        </w:rPr>
        <w:t>№ 4130-па «О</w:t>
      </w:r>
      <w:r w:rsidR="007450D3" w:rsidRPr="00961FEA">
        <w:rPr>
          <w:rFonts w:ascii="Times New Roman" w:eastAsia="Times New Roman" w:hAnsi="Times New Roman" w:cs="Times New Roman"/>
          <w:sz w:val="26"/>
          <w:szCs w:val="26"/>
        </w:rPr>
        <w:t xml:space="preserve">б утверждении </w:t>
      </w:r>
      <w:r w:rsidR="00B8351C" w:rsidRPr="00961FEA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</w:t>
      </w:r>
      <w:r w:rsidR="007450D3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351C" w:rsidRPr="00961FEA">
        <w:rPr>
          <w:rFonts w:ascii="Times New Roman" w:eastAsia="Times New Roman" w:hAnsi="Times New Roman" w:cs="Times New Roman"/>
          <w:sz w:val="26"/>
          <w:szCs w:val="26"/>
        </w:rPr>
        <w:t>«Социальная защита населения»</w:t>
      </w:r>
      <w:r w:rsidR="007E44DB" w:rsidRPr="00961FEA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0D606AA" w14:textId="77777777" w:rsidR="007450D3" w:rsidRPr="00961FEA" w:rsidRDefault="007450D3" w:rsidP="00442F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EC6B0AB" w14:textId="19C956E6" w:rsidR="00D971A9" w:rsidRPr="00961FEA" w:rsidRDefault="00D971A9" w:rsidP="00442FE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5774933F" w14:textId="77777777" w:rsidR="00D971A9" w:rsidRPr="00961FEA" w:rsidRDefault="00D971A9" w:rsidP="00442F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E41ACEF" w14:textId="48AB8221" w:rsidR="00D971A9" w:rsidRPr="00961FEA" w:rsidRDefault="00D971A9" w:rsidP="004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 Утвердить Порядок определения размера и предоставления субсидии </w:t>
      </w:r>
      <w:r w:rsid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</w:t>
      </w: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из бюджета городского округа Кашира социально ориентированным некоммерческим организациям, не являющимся государственными</w:t>
      </w:r>
      <w:r w:rsidR="003D5209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                        </w:t>
      </w: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или муниципальными учреждениями.</w:t>
      </w:r>
    </w:p>
    <w:p w14:paraId="7188F741" w14:textId="17504E80" w:rsidR="00D971A9" w:rsidRPr="00961FEA" w:rsidRDefault="00B8351C" w:rsidP="00F71A5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>2</w:t>
      </w:r>
      <w:r w:rsidR="00D971A9" w:rsidRPr="00961FEA">
        <w:rPr>
          <w:rFonts w:ascii="Times New Roman" w:eastAsia="Times New Roman" w:hAnsi="Times New Roman" w:cs="Times New Roman"/>
          <w:sz w:val="26"/>
          <w:szCs w:val="26"/>
        </w:rPr>
        <w:t xml:space="preserve">. Признать утратившим силу </w:t>
      </w:r>
      <w:r w:rsidR="00F71A57" w:rsidRPr="00961FEA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971A9" w:rsidRPr="00961FEA">
        <w:rPr>
          <w:rFonts w:ascii="Times New Roman" w:eastAsia="Times New Roman" w:hAnsi="Times New Roman" w:cs="Times New Roman"/>
          <w:sz w:val="26"/>
          <w:szCs w:val="26"/>
        </w:rPr>
        <w:t xml:space="preserve">остановление администрации городского округа Кашира </w:t>
      </w:r>
      <w:r w:rsidR="00D971A9" w:rsidRPr="00961FEA">
        <w:rPr>
          <w:rFonts w:ascii="Times New Roman" w:eastAsia="Arial Unicode MS" w:hAnsi="Times New Roman" w:cs="Times New Roman"/>
          <w:sz w:val="26"/>
          <w:szCs w:val="26"/>
        </w:rPr>
        <w:t xml:space="preserve">от </w:t>
      </w:r>
      <w:r w:rsidR="007E44DB" w:rsidRPr="00961FEA">
        <w:rPr>
          <w:rFonts w:ascii="Times New Roman" w:eastAsia="Arial Unicode MS" w:hAnsi="Times New Roman" w:cs="Times New Roman"/>
          <w:sz w:val="26"/>
          <w:szCs w:val="26"/>
        </w:rPr>
        <w:t>07.05.2024</w:t>
      </w:r>
      <w:r w:rsidR="00D971A9" w:rsidRPr="00961FEA">
        <w:rPr>
          <w:rFonts w:ascii="Times New Roman" w:eastAsia="Arial Unicode MS" w:hAnsi="Times New Roman" w:cs="Times New Roman"/>
          <w:sz w:val="26"/>
          <w:szCs w:val="26"/>
        </w:rPr>
        <w:t xml:space="preserve"> № </w:t>
      </w:r>
      <w:r w:rsidR="007E44DB" w:rsidRPr="00961FEA">
        <w:rPr>
          <w:rFonts w:ascii="Times New Roman" w:eastAsia="Arial Unicode MS" w:hAnsi="Times New Roman" w:cs="Times New Roman"/>
          <w:sz w:val="26"/>
          <w:szCs w:val="26"/>
        </w:rPr>
        <w:t>963</w:t>
      </w:r>
      <w:r w:rsidR="00D971A9" w:rsidRPr="00961FEA">
        <w:rPr>
          <w:rFonts w:ascii="Times New Roman" w:eastAsia="Arial Unicode MS" w:hAnsi="Times New Roman" w:cs="Times New Roman"/>
          <w:sz w:val="26"/>
          <w:szCs w:val="26"/>
        </w:rPr>
        <w:t xml:space="preserve">-па </w:t>
      </w:r>
      <w:r w:rsidR="00D971A9" w:rsidRPr="00961FEA">
        <w:rPr>
          <w:rFonts w:ascii="Times New Roman" w:eastAsia="Times New Roman" w:hAnsi="Times New Roman" w:cs="Times New Roman"/>
          <w:sz w:val="26"/>
          <w:szCs w:val="26"/>
        </w:rPr>
        <w:t xml:space="preserve">«Об утверждении Порядка определения </w:t>
      </w:r>
      <w:r w:rsidR="00D971A9" w:rsidRPr="00961FEA">
        <w:rPr>
          <w:rFonts w:ascii="Times New Roman" w:eastAsia="Times New Roman" w:hAnsi="Times New Roman" w:cs="Times New Roman"/>
          <w:sz w:val="26"/>
          <w:szCs w:val="26"/>
        </w:rPr>
        <w:lastRenderedPageBreak/>
        <w:t>размера и предоставления субсидий из бюджета городского округа Кашира социально ориентированным некоммерческим организациям, не являющимся государственными или муниципальными учреждениями»</w:t>
      </w:r>
      <w:r w:rsidR="00F71A57" w:rsidRPr="00961FE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DE0534" w14:textId="51DFC833" w:rsidR="00961FEA" w:rsidRPr="00961FEA" w:rsidRDefault="00961FEA" w:rsidP="00961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3</w:t>
      </w: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МКУ «Центр обслуживания» городского округа Кашира                 разместить настоящее постановление на официальном сайте администрации городского округа Кашира в сети «Интернет».</w:t>
      </w:r>
    </w:p>
    <w:p w14:paraId="793D6A7C" w14:textId="369C334B" w:rsidR="00D971A9" w:rsidRPr="00961FEA" w:rsidRDefault="00961FEA" w:rsidP="004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4</w:t>
      </w:r>
      <w:r w:rsidR="00D971A9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 Настоящее постановление вступает в силу после официального опубликования.</w:t>
      </w:r>
    </w:p>
    <w:p w14:paraId="42225B47" w14:textId="6F674C38" w:rsidR="00D971A9" w:rsidRPr="00961FEA" w:rsidRDefault="00B8351C" w:rsidP="004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5</w:t>
      </w:r>
      <w:r w:rsidR="00D971A9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. Контроль за исполнением настоящего постановления возложить </w:t>
      </w:r>
      <w:r w:rsidR="00D971A9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br/>
        <w:t xml:space="preserve">на заместителя главы городского округа Кашира </w:t>
      </w:r>
      <w:r w:rsidR="007E44DB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Троицк</w:t>
      </w:r>
      <w:r w:rsidR="00C86314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ую</w:t>
      </w:r>
      <w:r w:rsidR="007E44DB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С</w:t>
      </w:r>
      <w:r w:rsidR="00D971A9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="007E44DB" w:rsidRPr="00961FE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С.</w:t>
      </w:r>
    </w:p>
    <w:p w14:paraId="3B1479AD" w14:textId="77777777" w:rsidR="00D971A9" w:rsidRPr="00961FEA" w:rsidRDefault="00D971A9" w:rsidP="00442F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8CB53F" w14:textId="77777777" w:rsidR="00D971A9" w:rsidRPr="00961FEA" w:rsidRDefault="00D971A9" w:rsidP="00442F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96A038D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11EBBC" w14:textId="3474A248" w:rsidR="00D971A9" w:rsidRPr="00961FEA" w:rsidRDefault="00D971A9" w:rsidP="003171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Глава городского округа Кашира                                 </w:t>
      </w:r>
      <w:r w:rsidR="004F6971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7450D3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61FE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E44DB" w:rsidRPr="00961F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61FEA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7E44DB" w:rsidRPr="00961FEA">
        <w:rPr>
          <w:rFonts w:ascii="Times New Roman" w:eastAsia="Times New Roman" w:hAnsi="Times New Roman" w:cs="Times New Roman"/>
          <w:sz w:val="26"/>
          <w:szCs w:val="26"/>
        </w:rPr>
        <w:t xml:space="preserve">   Р.А. Пичугин</w:t>
      </w:r>
    </w:p>
    <w:p w14:paraId="46964A67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B6590B6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D24A7E3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D52C28F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2A156E4B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207FBE8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3B772B5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1445F36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2553798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C57CFEE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85F10C1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B43C383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892C6E1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310E431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D7DAB93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245D86E0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EF449E5" w14:textId="77777777" w:rsidR="007E44DB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C4FAD2D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2C37B706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780B8E0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1BF7208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2C100038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F2DFE29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8CC7F5A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A62ACA7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3E3D19D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FB9AF0A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403C79C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36C6EAB6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15F9963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3B910A6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4DFF24EF" w14:textId="77777777" w:rsid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2AF1BD33" w14:textId="77777777" w:rsidR="00961FEA" w:rsidRPr="00961FEA" w:rsidRDefault="00961FE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6F97775A" w14:textId="77777777" w:rsidR="007E44DB" w:rsidRPr="00961FEA" w:rsidRDefault="007E44DB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7DDBDA79" w14:textId="77777777" w:rsidR="00525D6A" w:rsidRPr="00961FEA" w:rsidRDefault="00525D6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5B7760A5" w14:textId="77777777" w:rsidR="00525D6A" w:rsidRPr="00961FEA" w:rsidRDefault="00525D6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1E770EBE" w14:textId="77777777" w:rsidR="00525D6A" w:rsidRPr="00961FEA" w:rsidRDefault="00525D6A" w:rsidP="00442FE2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76" w:type="pct"/>
        <w:tblInd w:w="-142" w:type="dxa"/>
        <w:tblLook w:val="04A0" w:firstRow="1" w:lastRow="0" w:firstColumn="1" w:lastColumn="0" w:noHBand="0" w:noVBand="1"/>
      </w:tblPr>
      <w:tblGrid>
        <w:gridCol w:w="4263"/>
        <w:gridCol w:w="4949"/>
      </w:tblGrid>
      <w:tr w:rsidR="00271187" w:rsidRPr="0059103F" w14:paraId="6A8F78EB" w14:textId="77777777" w:rsidTr="00317133">
        <w:tc>
          <w:tcPr>
            <w:tcW w:w="2314" w:type="pct"/>
          </w:tcPr>
          <w:p w14:paraId="3E4D46D1" w14:textId="77777777" w:rsidR="00271187" w:rsidRPr="0059103F" w:rsidRDefault="00271187" w:rsidP="0041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686" w:type="pct"/>
            <w:hideMark/>
          </w:tcPr>
          <w:p w14:paraId="3BE5EF5F" w14:textId="7D83500D" w:rsidR="00271187" w:rsidRPr="0059103F" w:rsidRDefault="00271187" w:rsidP="0041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3F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 </w:t>
            </w:r>
          </w:p>
          <w:p w14:paraId="374ADCD7" w14:textId="7FA45A9E" w:rsidR="00271187" w:rsidRPr="0059103F" w:rsidRDefault="00317133" w:rsidP="0041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3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71187" w:rsidRPr="0059103F">
              <w:rPr>
                <w:rFonts w:ascii="Times New Roman" w:hAnsi="Times New Roman" w:cs="Times New Roman"/>
                <w:sz w:val="26"/>
                <w:szCs w:val="26"/>
              </w:rPr>
              <w:t>остановлением</w:t>
            </w:r>
            <w:r w:rsidRPr="0059103F"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271187" w:rsidRPr="0059103F">
              <w:rPr>
                <w:rFonts w:ascii="Times New Roman" w:hAnsi="Times New Roman" w:cs="Times New Roman"/>
                <w:sz w:val="26"/>
                <w:szCs w:val="26"/>
              </w:rPr>
              <w:t>дминистрации</w:t>
            </w:r>
          </w:p>
          <w:p w14:paraId="7F1CF4BC" w14:textId="4E06E811" w:rsidR="00271187" w:rsidRPr="0059103F" w:rsidRDefault="00271187" w:rsidP="0041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3F">
              <w:rPr>
                <w:rFonts w:ascii="Times New Roman" w:hAnsi="Times New Roman" w:cs="Times New Roman"/>
                <w:sz w:val="26"/>
                <w:szCs w:val="26"/>
              </w:rPr>
              <w:t>городского округа Кашира</w:t>
            </w:r>
          </w:p>
          <w:p w14:paraId="14E5DFB6" w14:textId="5369E917" w:rsidR="00271187" w:rsidRPr="0059103F" w:rsidRDefault="00271187" w:rsidP="0041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103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884111">
              <w:rPr>
                <w:rFonts w:ascii="Times New Roman" w:hAnsi="Times New Roman" w:cs="Times New Roman"/>
                <w:sz w:val="26"/>
                <w:szCs w:val="26"/>
              </w:rPr>
              <w:t>12.12.2025  № 3119-па</w:t>
            </w:r>
          </w:p>
          <w:p w14:paraId="51C41611" w14:textId="77777777" w:rsidR="00271187" w:rsidRPr="0059103F" w:rsidRDefault="00271187" w:rsidP="0041163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D1EBB0C" w14:textId="77777777" w:rsidR="00271187" w:rsidRPr="0059103F" w:rsidRDefault="0027118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94B840" w14:textId="77777777" w:rsidR="00271187" w:rsidRPr="0059103F" w:rsidRDefault="00271187" w:rsidP="0041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103F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14:paraId="6C6D49E9" w14:textId="57FDE77A" w:rsidR="00271187" w:rsidRPr="0059103F" w:rsidRDefault="00271187" w:rsidP="0041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103F">
        <w:rPr>
          <w:rFonts w:ascii="Times New Roman" w:hAnsi="Times New Roman" w:cs="Times New Roman"/>
          <w:b/>
          <w:bCs/>
          <w:sz w:val="26"/>
          <w:szCs w:val="26"/>
        </w:rPr>
        <w:t>определения размера и предоставления субсидии из бюджета городского округа Кашира социально ориентированным некоммерческим организациям, не являющимся государственными или муниципальными учреждениями</w:t>
      </w:r>
    </w:p>
    <w:p w14:paraId="2B77A423" w14:textId="77777777" w:rsidR="00271187" w:rsidRPr="0059103F" w:rsidRDefault="0027118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D2E72D8" w14:textId="24EF54B4" w:rsidR="00252173" w:rsidRPr="0059103F" w:rsidRDefault="00252173" w:rsidP="00411638">
      <w:pPr>
        <w:pStyle w:val="ConsPlusNormal0"/>
        <w:numPr>
          <w:ilvl w:val="0"/>
          <w:numId w:val="11"/>
        </w:numPr>
        <w:ind w:left="0" w:firstLine="709"/>
        <w:jc w:val="center"/>
        <w:outlineLvl w:val="2"/>
        <w:rPr>
          <w:rFonts w:cs="Times New Roman"/>
          <w:b/>
          <w:bCs/>
          <w:sz w:val="26"/>
          <w:szCs w:val="26"/>
        </w:rPr>
      </w:pPr>
      <w:r w:rsidRPr="0059103F">
        <w:rPr>
          <w:rFonts w:cs="Times New Roman"/>
          <w:b/>
          <w:bCs/>
          <w:sz w:val="26"/>
          <w:szCs w:val="26"/>
        </w:rPr>
        <w:t>Общие положения</w:t>
      </w:r>
    </w:p>
    <w:p w14:paraId="36B4ED2E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</w:p>
    <w:p w14:paraId="29F8ADC6" w14:textId="696658A2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1.1. Порядок определения размера и предоставления субсидии </w:t>
      </w:r>
      <w:r w:rsidR="00160346" w:rsidRPr="0059103F">
        <w:rPr>
          <w:rFonts w:cs="Times New Roman"/>
          <w:sz w:val="26"/>
          <w:szCs w:val="26"/>
        </w:rPr>
        <w:t xml:space="preserve">      </w:t>
      </w:r>
      <w:r w:rsidR="00525D6A" w:rsidRPr="0059103F">
        <w:rPr>
          <w:rFonts w:cs="Times New Roman"/>
          <w:sz w:val="26"/>
          <w:szCs w:val="26"/>
        </w:rPr>
        <w:t xml:space="preserve">                       </w:t>
      </w:r>
      <w:r w:rsidR="00160346" w:rsidRPr="0059103F">
        <w:rPr>
          <w:rFonts w:cs="Times New Roman"/>
          <w:sz w:val="26"/>
          <w:szCs w:val="26"/>
        </w:rPr>
        <w:t xml:space="preserve"> </w:t>
      </w:r>
      <w:r w:rsidR="003D5209" w:rsidRPr="0059103F">
        <w:rPr>
          <w:rFonts w:cs="Times New Roman"/>
          <w:sz w:val="26"/>
          <w:szCs w:val="26"/>
        </w:rPr>
        <w:t xml:space="preserve">         </w:t>
      </w:r>
      <w:r w:rsidR="00160346" w:rsidRPr="0059103F">
        <w:rPr>
          <w:rFonts w:cs="Times New Roman"/>
          <w:sz w:val="26"/>
          <w:szCs w:val="26"/>
        </w:rPr>
        <w:t xml:space="preserve">        </w:t>
      </w:r>
      <w:r w:rsidRPr="0059103F">
        <w:rPr>
          <w:rFonts w:cs="Times New Roman"/>
          <w:sz w:val="26"/>
          <w:szCs w:val="26"/>
        </w:rPr>
        <w:t>из бюджета городского округа Кашира социально ориентированным некоммерческим организациям, не являющимся государственными</w:t>
      </w:r>
      <w:r w:rsidR="0059103F">
        <w:rPr>
          <w:rFonts w:cs="Times New Roman"/>
          <w:sz w:val="26"/>
          <w:szCs w:val="26"/>
        </w:rPr>
        <w:t xml:space="preserve">                                      </w:t>
      </w:r>
      <w:r w:rsidRPr="0059103F">
        <w:rPr>
          <w:rFonts w:cs="Times New Roman"/>
          <w:sz w:val="26"/>
          <w:szCs w:val="26"/>
        </w:rPr>
        <w:t xml:space="preserve">или муниципальными учреждениями (далее - Порядок) устанавливает порядок определения размера и предоставления субсидии из бюджета городского округа Кашира социально ориентированным некоммерческим организациям, </w:t>
      </w:r>
      <w:r w:rsidR="0059103F">
        <w:rPr>
          <w:rFonts w:cs="Times New Roman"/>
          <w:sz w:val="26"/>
          <w:szCs w:val="26"/>
        </w:rPr>
        <w:t xml:space="preserve">                                 </w:t>
      </w:r>
      <w:r w:rsidRPr="0059103F">
        <w:rPr>
          <w:rFonts w:cs="Times New Roman"/>
          <w:sz w:val="26"/>
          <w:szCs w:val="26"/>
        </w:rPr>
        <w:t>не являющимся государственными или муниципальными учреждениями</w:t>
      </w:r>
      <w:r w:rsidR="00160346" w:rsidRPr="0059103F">
        <w:rPr>
          <w:rFonts w:cs="Times New Roman"/>
          <w:sz w:val="26"/>
          <w:szCs w:val="26"/>
        </w:rPr>
        <w:t xml:space="preserve"> </w:t>
      </w:r>
      <w:r w:rsidR="0059103F">
        <w:rPr>
          <w:rFonts w:cs="Times New Roman"/>
          <w:sz w:val="26"/>
          <w:szCs w:val="26"/>
        </w:rPr>
        <w:t xml:space="preserve">                       </w:t>
      </w:r>
      <w:r w:rsidRPr="0059103F">
        <w:rPr>
          <w:rFonts w:cs="Times New Roman"/>
          <w:sz w:val="26"/>
          <w:szCs w:val="26"/>
        </w:rPr>
        <w:t>(далее – получатель субсидии, субсидия) в целях поддержки социально ориентированных некоммерческих организаций</w:t>
      </w:r>
      <w:r w:rsidR="0059103F">
        <w:rPr>
          <w:rFonts w:cs="Times New Roman"/>
          <w:sz w:val="26"/>
          <w:szCs w:val="26"/>
        </w:rPr>
        <w:t xml:space="preserve"> </w:t>
      </w:r>
      <w:r w:rsidR="004F6971" w:rsidRPr="0059103F">
        <w:rPr>
          <w:rFonts w:cs="Times New Roman"/>
          <w:sz w:val="26"/>
          <w:szCs w:val="26"/>
        </w:rPr>
        <w:t>(далее – 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="004F6971" w:rsidRPr="0059103F">
        <w:rPr>
          <w:rFonts w:cs="Times New Roman"/>
          <w:sz w:val="26"/>
          <w:szCs w:val="26"/>
        </w:rPr>
        <w:t>НКО)</w:t>
      </w:r>
      <w:r w:rsidRPr="0059103F">
        <w:rPr>
          <w:rFonts w:cs="Times New Roman"/>
          <w:sz w:val="26"/>
          <w:szCs w:val="26"/>
        </w:rPr>
        <w:t>, стимулирования их деятельности, участия</w:t>
      </w:r>
      <w:r w:rsid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в социально-экономическом развитии городского округа Кашира, повышения качества предоставляемых населению социальных услуг.</w:t>
      </w:r>
    </w:p>
    <w:p w14:paraId="442F4E96" w14:textId="671CFE36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1.2. Порядок</w:t>
      </w:r>
      <w:r w:rsidRPr="0059103F">
        <w:rPr>
          <w:rFonts w:cs="Times New Roman"/>
          <w:kern w:val="0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разработан в соответствии с</w:t>
      </w:r>
      <w:hyperlink r:id="rId10" w:history="1">
        <w:r w:rsidR="0059103F">
          <w:rPr>
            <w:rStyle w:val="af"/>
            <w:rFonts w:eastAsiaTheme="majorEastAsia" w:cs="Times New Roman"/>
            <w:color w:val="auto"/>
            <w:sz w:val="26"/>
            <w:szCs w:val="26"/>
            <w:u w:val="none"/>
          </w:rPr>
          <w:t>о</w:t>
        </w:r>
        <w:r w:rsidRPr="0059103F">
          <w:rPr>
            <w:rStyle w:val="af"/>
            <w:rFonts w:eastAsiaTheme="majorEastAsia" w:cs="Times New Roman"/>
            <w:color w:val="auto"/>
            <w:sz w:val="26"/>
            <w:szCs w:val="26"/>
            <w:u w:val="none"/>
          </w:rPr>
          <w:t xml:space="preserve"> ст</w:t>
        </w:r>
        <w:r w:rsidR="0059103F">
          <w:rPr>
            <w:rStyle w:val="af"/>
            <w:rFonts w:eastAsiaTheme="majorEastAsia" w:cs="Times New Roman"/>
            <w:color w:val="auto"/>
            <w:sz w:val="26"/>
            <w:szCs w:val="26"/>
            <w:u w:val="none"/>
          </w:rPr>
          <w:t>.</w:t>
        </w:r>
        <w:r w:rsidRPr="0059103F">
          <w:rPr>
            <w:rStyle w:val="af"/>
            <w:rFonts w:eastAsiaTheme="majorEastAsia" w:cs="Times New Roman"/>
            <w:color w:val="auto"/>
            <w:sz w:val="26"/>
            <w:szCs w:val="26"/>
            <w:u w:val="none"/>
          </w:rPr>
          <w:t xml:space="preserve"> 78.1</w:t>
        </w:r>
      </w:hyperlink>
      <w:r w:rsidRPr="0059103F">
        <w:rPr>
          <w:rFonts w:cs="Times New Roman"/>
          <w:sz w:val="26"/>
          <w:szCs w:val="26"/>
        </w:rPr>
        <w:t xml:space="preserve"> Бюджетного кодекса Российской Федерации, </w:t>
      </w:r>
      <w:hyperlink r:id="rId11" w:history="1">
        <w:r w:rsidRPr="0059103F">
          <w:rPr>
            <w:rFonts w:cs="Times New Roman"/>
            <w:sz w:val="26"/>
            <w:szCs w:val="26"/>
          </w:rPr>
          <w:t>статьей 31.1</w:t>
        </w:r>
      </w:hyperlink>
      <w:r w:rsidRPr="0059103F">
        <w:rPr>
          <w:rFonts w:cs="Times New Roman"/>
          <w:sz w:val="26"/>
          <w:szCs w:val="26"/>
        </w:rPr>
        <w:t xml:space="preserve">. Федерального закона от 12 января 1996 года № 7-ФЗ «О некоммерческих организациях» (далее - Федеральный закон </w:t>
      </w:r>
      <w:r w:rsidR="0059103F">
        <w:rPr>
          <w:rFonts w:cs="Times New Roman"/>
          <w:sz w:val="26"/>
          <w:szCs w:val="26"/>
        </w:rPr>
        <w:t xml:space="preserve">                            </w:t>
      </w:r>
      <w:r w:rsidRPr="0059103F">
        <w:rPr>
          <w:rFonts w:cs="Times New Roman"/>
          <w:sz w:val="26"/>
          <w:szCs w:val="26"/>
        </w:rPr>
        <w:t>«О некоммерческих организациях»), Постановлением Правительства Российской от 25.10.2023 № 1782</w:t>
      </w:r>
      <w:r w:rsid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«Об утверждении общих требований к нормативным правовым актам, муниципальным правовым актам, регулирующим предоставление</w:t>
      </w:r>
      <w:r w:rsid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из бюджетов 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r w:rsidR="0059103F">
        <w:rPr>
          <w:rFonts w:cs="Times New Roman"/>
          <w:sz w:val="26"/>
          <w:szCs w:val="26"/>
        </w:rPr>
        <w:t xml:space="preserve">                                                      </w:t>
      </w:r>
      <w:r w:rsidRPr="0059103F">
        <w:rPr>
          <w:rFonts w:cs="Times New Roman"/>
          <w:sz w:val="26"/>
          <w:szCs w:val="26"/>
        </w:rPr>
        <w:t xml:space="preserve">лицам - производителям товаров, работ, услуг и проведении отборов получателей указанных субсидий, в том числе грантов в форме субсидий», </w:t>
      </w:r>
      <w:r w:rsidR="00C86314" w:rsidRPr="0059103F">
        <w:rPr>
          <w:rFonts w:cs="Times New Roman"/>
          <w:sz w:val="26"/>
          <w:szCs w:val="26"/>
        </w:rPr>
        <w:t>постановлением администрации городского округа Кашира</w:t>
      </w:r>
      <w:r w:rsidR="0059103F">
        <w:rPr>
          <w:rFonts w:cs="Times New Roman"/>
          <w:sz w:val="26"/>
          <w:szCs w:val="26"/>
        </w:rPr>
        <w:t xml:space="preserve"> </w:t>
      </w:r>
      <w:r w:rsidR="00C86314" w:rsidRPr="0059103F">
        <w:rPr>
          <w:rFonts w:cs="Times New Roman"/>
          <w:sz w:val="26"/>
          <w:szCs w:val="26"/>
        </w:rPr>
        <w:t xml:space="preserve">от 30.04.2025 № 988-па </w:t>
      </w:r>
      <w:r w:rsidR="0059103F">
        <w:rPr>
          <w:rFonts w:cs="Times New Roman"/>
          <w:sz w:val="26"/>
          <w:szCs w:val="26"/>
        </w:rPr>
        <w:t xml:space="preserve">                                      </w:t>
      </w:r>
      <w:r w:rsidR="00C86314" w:rsidRPr="0059103F">
        <w:rPr>
          <w:rFonts w:cs="Times New Roman"/>
          <w:sz w:val="26"/>
          <w:szCs w:val="26"/>
        </w:rPr>
        <w:t xml:space="preserve">«Об утверждении типовой формы </w:t>
      </w:r>
      <w:r w:rsidR="00C907AC" w:rsidRPr="0059103F">
        <w:rPr>
          <w:rFonts w:cs="Times New Roman"/>
          <w:sz w:val="26"/>
          <w:szCs w:val="26"/>
        </w:rPr>
        <w:t>С</w:t>
      </w:r>
      <w:r w:rsidR="00C86314" w:rsidRPr="0059103F">
        <w:rPr>
          <w:rFonts w:cs="Times New Roman"/>
          <w:sz w:val="26"/>
          <w:szCs w:val="26"/>
        </w:rPr>
        <w:t>оглашения</w:t>
      </w:r>
      <w:r w:rsidR="0059103F">
        <w:rPr>
          <w:rFonts w:cs="Times New Roman"/>
          <w:sz w:val="26"/>
          <w:szCs w:val="26"/>
        </w:rPr>
        <w:t xml:space="preserve"> </w:t>
      </w:r>
      <w:r w:rsidR="00C86314" w:rsidRPr="0059103F">
        <w:rPr>
          <w:rFonts w:cs="Times New Roman"/>
          <w:sz w:val="26"/>
          <w:szCs w:val="26"/>
        </w:rPr>
        <w:t>о предоставлении из бюджета городского округа Кашира субсидий,</w:t>
      </w:r>
      <w:r w:rsidR="0059103F">
        <w:rPr>
          <w:rFonts w:cs="Times New Roman"/>
          <w:sz w:val="26"/>
          <w:szCs w:val="26"/>
        </w:rPr>
        <w:t xml:space="preserve"> </w:t>
      </w:r>
      <w:r w:rsidR="00C86314" w:rsidRPr="0059103F">
        <w:rPr>
          <w:rFonts w:cs="Times New Roman"/>
          <w:sz w:val="26"/>
          <w:szCs w:val="26"/>
        </w:rPr>
        <w:t>в том числе грантов в форме субсидий, юридическим лицам, индивидуальным предпринимателям, а также физическим</w:t>
      </w:r>
      <w:r w:rsidR="003D5209" w:rsidRPr="0059103F">
        <w:rPr>
          <w:rFonts w:cs="Times New Roman"/>
          <w:sz w:val="26"/>
          <w:szCs w:val="26"/>
        </w:rPr>
        <w:t xml:space="preserve"> </w:t>
      </w:r>
      <w:r w:rsidR="001C4E81" w:rsidRPr="0059103F">
        <w:rPr>
          <w:rFonts w:cs="Times New Roman"/>
          <w:sz w:val="26"/>
          <w:szCs w:val="26"/>
        </w:rPr>
        <w:t xml:space="preserve">                                           </w:t>
      </w:r>
      <w:r w:rsidR="00C86314" w:rsidRPr="0059103F">
        <w:rPr>
          <w:rFonts w:cs="Times New Roman"/>
          <w:sz w:val="26"/>
          <w:szCs w:val="26"/>
        </w:rPr>
        <w:t>лицам - производителям товаров, работ, услуг»</w:t>
      </w:r>
      <w:r w:rsidR="00B8351C" w:rsidRPr="0059103F">
        <w:rPr>
          <w:rFonts w:cs="Times New Roman"/>
          <w:sz w:val="26"/>
          <w:szCs w:val="26"/>
        </w:rPr>
        <w:t xml:space="preserve">, решением Совета депутатов городского округа Кашира от 24.12.2024 № 125-н «О бюджете городского округа Кашира на 2025 год и на плановый период 2026 и 2027 годов», постановлением администрации городского округа Кашира </w:t>
      </w:r>
      <w:r w:rsidR="001208E2" w:rsidRPr="0059103F">
        <w:rPr>
          <w:rFonts w:cs="Times New Roman"/>
          <w:sz w:val="26"/>
          <w:szCs w:val="26"/>
        </w:rPr>
        <w:t>от 12.12.2022</w:t>
      </w:r>
      <w:r w:rsidR="0059103F">
        <w:rPr>
          <w:rFonts w:cs="Times New Roman"/>
          <w:sz w:val="26"/>
          <w:szCs w:val="26"/>
        </w:rPr>
        <w:t xml:space="preserve"> </w:t>
      </w:r>
      <w:r w:rsidR="001208E2" w:rsidRPr="0059103F">
        <w:rPr>
          <w:rFonts w:cs="Times New Roman"/>
          <w:sz w:val="26"/>
          <w:szCs w:val="26"/>
        </w:rPr>
        <w:t xml:space="preserve">№ 4130-па </w:t>
      </w:r>
      <w:r w:rsidR="0059103F">
        <w:rPr>
          <w:rFonts w:cs="Times New Roman"/>
          <w:sz w:val="26"/>
          <w:szCs w:val="26"/>
        </w:rPr>
        <w:t xml:space="preserve">                                   </w:t>
      </w:r>
      <w:r w:rsidR="001208E2" w:rsidRPr="0059103F">
        <w:rPr>
          <w:rFonts w:cs="Times New Roman"/>
          <w:sz w:val="26"/>
          <w:szCs w:val="26"/>
        </w:rPr>
        <w:t>«О</w:t>
      </w:r>
      <w:r w:rsidR="007450D3" w:rsidRPr="0059103F">
        <w:rPr>
          <w:rFonts w:cs="Times New Roman"/>
          <w:sz w:val="26"/>
          <w:szCs w:val="26"/>
        </w:rPr>
        <w:t xml:space="preserve">б утверждении </w:t>
      </w:r>
      <w:r w:rsidR="00B8351C" w:rsidRPr="0059103F">
        <w:rPr>
          <w:rFonts w:cs="Times New Roman"/>
          <w:sz w:val="26"/>
          <w:szCs w:val="26"/>
        </w:rPr>
        <w:t>муниципальной программы «Социальная защита населения»</w:t>
      </w:r>
      <w:r w:rsidRPr="0059103F">
        <w:rPr>
          <w:rFonts w:cs="Times New Roman"/>
          <w:sz w:val="26"/>
          <w:szCs w:val="26"/>
        </w:rPr>
        <w:t>.</w:t>
      </w:r>
      <w:bookmarkStart w:id="1" w:name="Par10"/>
      <w:bookmarkEnd w:id="1"/>
    </w:p>
    <w:p w14:paraId="65E6992C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1.3. В Порядке используются следующие понятия и термины:</w:t>
      </w:r>
    </w:p>
    <w:p w14:paraId="23A274AF" w14:textId="0626CC71" w:rsidR="00EF70EF" w:rsidRPr="0059103F" w:rsidRDefault="00EF70EF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 xml:space="preserve">НКО — социально ориентированная некоммерческая организация, осуществляющая деятельность, направленную на решение социальных проблем </w:t>
      </w:r>
      <w:r w:rsidR="0059103F">
        <w:rPr>
          <w:rFonts w:cs="Times New Roman"/>
          <w:sz w:val="26"/>
          <w:szCs w:val="26"/>
        </w:rPr>
        <w:t xml:space="preserve">   </w:t>
      </w:r>
      <w:r w:rsidRPr="0059103F">
        <w:rPr>
          <w:rFonts w:cs="Times New Roman"/>
          <w:sz w:val="26"/>
          <w:szCs w:val="26"/>
        </w:rPr>
        <w:t>и развитие гражданского общества</w:t>
      </w:r>
    </w:p>
    <w:p w14:paraId="33A7293F" w14:textId="77777777" w:rsidR="00D302DB" w:rsidRPr="0059103F" w:rsidRDefault="00D302DB" w:rsidP="00411638">
      <w:pPr>
        <w:pStyle w:val="ConsPlusNormal0"/>
        <w:ind w:firstLine="709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Администрация – администрация городского округа Кашира;</w:t>
      </w:r>
    </w:p>
    <w:p w14:paraId="7356002F" w14:textId="2287D906" w:rsidR="007455DD" w:rsidRPr="0059103F" w:rsidRDefault="00D15F68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lastRenderedPageBreak/>
        <w:t>Конкурс — открытый конкурс по предоставлению субсидий 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HKO</w:t>
      </w:r>
      <w:r w:rsidR="007455DD" w:rsidRPr="0059103F">
        <w:rPr>
          <w:rFonts w:cs="Times New Roman"/>
          <w:sz w:val="26"/>
          <w:szCs w:val="26"/>
        </w:rPr>
        <w:t xml:space="preserve"> </w:t>
      </w:r>
      <w:r w:rsidR="0059103F">
        <w:rPr>
          <w:rFonts w:cs="Times New Roman"/>
          <w:sz w:val="26"/>
          <w:szCs w:val="26"/>
        </w:rPr>
        <w:t xml:space="preserve">                    </w:t>
      </w:r>
      <w:r w:rsidR="007455DD" w:rsidRPr="0059103F">
        <w:rPr>
          <w:rFonts w:cs="Times New Roman"/>
          <w:sz w:val="26"/>
          <w:szCs w:val="26"/>
        </w:rPr>
        <w:t>на реализацию проектов по вышеуказанным приоритетным направлениям;</w:t>
      </w:r>
    </w:p>
    <w:p w14:paraId="24E8A3E5" w14:textId="5FEC55DD" w:rsidR="00D302DB" w:rsidRPr="0059103F" w:rsidRDefault="007455DD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Конкурсный отбор - отбор проектов СОHKO для предоставления Субсидий;</w:t>
      </w:r>
    </w:p>
    <w:p w14:paraId="5A8F0E2A" w14:textId="0A0C8F4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Субсидия из бюджета городского округа Кашира социально ориентированным некоммерческим организациям, не являющимся государственными или муниципальными учреждениями - субсидия, предоставляемая на реализацию программ (проектов) </w:t>
      </w:r>
      <w:r w:rsidR="00411638" w:rsidRPr="0059103F">
        <w:rPr>
          <w:rFonts w:cs="Times New Roman"/>
          <w:sz w:val="26"/>
          <w:szCs w:val="26"/>
        </w:rPr>
        <w:t>п</w:t>
      </w:r>
      <w:r w:rsidRPr="0059103F">
        <w:rPr>
          <w:rFonts w:cs="Times New Roman"/>
          <w:sz w:val="26"/>
          <w:szCs w:val="26"/>
        </w:rPr>
        <w:t xml:space="preserve">олучателей субсидии </w:t>
      </w:r>
      <w:r w:rsidR="001B064A">
        <w:rPr>
          <w:rFonts w:cs="Times New Roman"/>
          <w:sz w:val="26"/>
          <w:szCs w:val="26"/>
        </w:rPr>
        <w:t xml:space="preserve">                    </w:t>
      </w:r>
      <w:r w:rsidRPr="0059103F">
        <w:rPr>
          <w:rFonts w:cs="Times New Roman"/>
          <w:sz w:val="26"/>
          <w:szCs w:val="26"/>
        </w:rPr>
        <w:t xml:space="preserve">в рамках осуществления их уставной деятельности, соответствующей положениям </w:t>
      </w:r>
      <w:hyperlink r:id="rId12" w:history="1">
        <w:r w:rsidRPr="0059103F">
          <w:rPr>
            <w:rFonts w:cs="Times New Roman"/>
            <w:sz w:val="26"/>
            <w:szCs w:val="26"/>
          </w:rPr>
          <w:t>статьи 31.1</w:t>
        </w:r>
      </w:hyperlink>
      <w:r w:rsidRPr="0059103F">
        <w:rPr>
          <w:rFonts w:cs="Times New Roman"/>
          <w:sz w:val="26"/>
          <w:szCs w:val="26"/>
        </w:rPr>
        <w:t xml:space="preserve">. Федерального закона </w:t>
      </w:r>
      <w:r w:rsidR="00160346" w:rsidRPr="0059103F">
        <w:rPr>
          <w:rFonts w:cs="Times New Roman"/>
          <w:sz w:val="26"/>
          <w:szCs w:val="26"/>
        </w:rPr>
        <w:t xml:space="preserve">                           </w:t>
      </w:r>
      <w:r w:rsidR="003D5209" w:rsidRPr="0059103F">
        <w:rPr>
          <w:rFonts w:cs="Times New Roman"/>
          <w:sz w:val="26"/>
          <w:szCs w:val="26"/>
        </w:rPr>
        <w:t xml:space="preserve">                                             </w:t>
      </w:r>
      <w:r w:rsidR="00160346" w:rsidRPr="0059103F">
        <w:rPr>
          <w:rFonts w:cs="Times New Roman"/>
          <w:sz w:val="26"/>
          <w:szCs w:val="26"/>
        </w:rPr>
        <w:t xml:space="preserve">   </w:t>
      </w:r>
      <w:r w:rsidRPr="0059103F">
        <w:rPr>
          <w:rFonts w:cs="Times New Roman"/>
          <w:sz w:val="26"/>
          <w:szCs w:val="26"/>
        </w:rPr>
        <w:t>«О некоммерческих организациях» (далее – субсидия)</w:t>
      </w:r>
      <w:r w:rsidR="00D041F9" w:rsidRPr="0059103F">
        <w:rPr>
          <w:rFonts w:cs="Times New Roman"/>
          <w:sz w:val="26"/>
          <w:szCs w:val="26"/>
        </w:rPr>
        <w:t>;</w:t>
      </w:r>
    </w:p>
    <w:p w14:paraId="3D1F51A7" w14:textId="286507DA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Участники </w:t>
      </w:r>
      <w:r w:rsidR="00870000" w:rsidRPr="0059103F">
        <w:rPr>
          <w:rFonts w:cs="Times New Roman"/>
          <w:sz w:val="26"/>
          <w:szCs w:val="26"/>
        </w:rPr>
        <w:t>к</w:t>
      </w:r>
      <w:r w:rsidR="00D041F9" w:rsidRPr="0059103F">
        <w:rPr>
          <w:rFonts w:cs="Times New Roman"/>
          <w:sz w:val="26"/>
          <w:szCs w:val="26"/>
        </w:rPr>
        <w:t>онкурса (конкурсного отбора)</w:t>
      </w:r>
      <w:r w:rsidRPr="0059103F">
        <w:rPr>
          <w:rFonts w:cs="Times New Roman"/>
          <w:sz w:val="26"/>
          <w:szCs w:val="26"/>
        </w:rPr>
        <w:t xml:space="preserve"> </w:t>
      </w:r>
      <w:r w:rsidR="00160346" w:rsidRPr="0059103F">
        <w:rPr>
          <w:rFonts w:cs="Times New Roman"/>
          <w:sz w:val="26"/>
          <w:szCs w:val="26"/>
        </w:rPr>
        <w:t>–</w:t>
      </w:r>
      <w:r w:rsidRPr="0059103F">
        <w:rPr>
          <w:rFonts w:cs="Times New Roman"/>
          <w:sz w:val="26"/>
          <w:szCs w:val="26"/>
        </w:rPr>
        <w:t xml:space="preserve"> 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НКО, соответствующие категориям</w:t>
      </w:r>
      <w:r w:rsidR="00160346" w:rsidRP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 xml:space="preserve">и требованиям настоящего Порядка; </w:t>
      </w:r>
    </w:p>
    <w:p w14:paraId="758C38D3" w14:textId="75F81474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Личный кабинет пользователя – личный кабинет участника </w:t>
      </w:r>
      <w:r w:rsidR="0017144E" w:rsidRPr="0059103F">
        <w:rPr>
          <w:rFonts w:cs="Times New Roman"/>
          <w:sz w:val="26"/>
          <w:szCs w:val="26"/>
        </w:rPr>
        <w:t>К</w:t>
      </w:r>
      <w:r w:rsidR="00D041F9" w:rsidRPr="0059103F">
        <w:rPr>
          <w:rFonts w:cs="Times New Roman"/>
          <w:sz w:val="26"/>
          <w:szCs w:val="26"/>
        </w:rPr>
        <w:t xml:space="preserve">онкурсного отбора </w:t>
      </w:r>
      <w:r w:rsidRPr="0059103F">
        <w:rPr>
          <w:rFonts w:cs="Times New Roman"/>
          <w:sz w:val="26"/>
          <w:szCs w:val="26"/>
        </w:rPr>
        <w:t xml:space="preserve">на Портале предоставления мер финансовой государственной поддержки </w:t>
      </w:r>
      <w:hyperlink r:id="rId13" w:history="1">
        <w:r w:rsidRPr="0059103F">
          <w:rPr>
            <w:rStyle w:val="af"/>
            <w:rFonts w:eastAsiaTheme="majorEastAsia" w:cs="Times New Roman"/>
            <w:sz w:val="26"/>
            <w:szCs w:val="26"/>
            <w:u w:val="none"/>
          </w:rPr>
          <w:t>https://promote.budget.gov.ru</w:t>
        </w:r>
      </w:hyperlink>
      <w:r w:rsidRPr="0059103F">
        <w:rPr>
          <w:rFonts w:cs="Times New Roman"/>
          <w:sz w:val="26"/>
          <w:szCs w:val="26"/>
        </w:rPr>
        <w:t xml:space="preserve">; </w:t>
      </w:r>
    </w:p>
    <w:p w14:paraId="1F6CE998" w14:textId="2B8A683A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УКЭП - Усиленная квалифицированная электронная </w:t>
      </w:r>
      <w:r w:rsidR="001208E2" w:rsidRPr="0059103F">
        <w:rPr>
          <w:rFonts w:cs="Times New Roman"/>
          <w:sz w:val="26"/>
          <w:szCs w:val="26"/>
        </w:rPr>
        <w:t xml:space="preserve">                                   </w:t>
      </w:r>
      <w:r w:rsidRPr="0059103F">
        <w:rPr>
          <w:rFonts w:cs="Times New Roman"/>
          <w:sz w:val="26"/>
          <w:szCs w:val="26"/>
        </w:rPr>
        <w:t xml:space="preserve">подпись – это электронная подпись, сопоставимая по юридической силе </w:t>
      </w:r>
      <w:r w:rsidR="001208E2" w:rsidRPr="0059103F">
        <w:rPr>
          <w:rFonts w:cs="Times New Roman"/>
          <w:sz w:val="26"/>
          <w:szCs w:val="26"/>
        </w:rPr>
        <w:t xml:space="preserve">                                                 </w:t>
      </w:r>
      <w:r w:rsidRPr="0059103F">
        <w:rPr>
          <w:rFonts w:cs="Times New Roman"/>
          <w:sz w:val="26"/>
          <w:szCs w:val="26"/>
        </w:rPr>
        <w:t>с собственноручной и позволяющая удаленно проводить различные операции</w:t>
      </w:r>
      <w:r w:rsidR="001B064A">
        <w:rPr>
          <w:rFonts w:cs="Times New Roman"/>
          <w:sz w:val="26"/>
          <w:szCs w:val="26"/>
        </w:rPr>
        <w:t xml:space="preserve">                   </w:t>
      </w:r>
      <w:r w:rsidRPr="0059103F">
        <w:rPr>
          <w:rFonts w:cs="Times New Roman"/>
          <w:sz w:val="26"/>
          <w:szCs w:val="26"/>
        </w:rPr>
        <w:t xml:space="preserve"> с государственной интегрированной информационной системой управления общественными финансами «Электронный бюджет»</w:t>
      </w:r>
      <w:r w:rsidR="001B064A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(далее – система «Электронный бюджет»);</w:t>
      </w:r>
    </w:p>
    <w:p w14:paraId="304A3846" w14:textId="4895A9CB" w:rsidR="00252173" w:rsidRPr="0059103F" w:rsidRDefault="00252173" w:rsidP="00411638">
      <w:pPr>
        <w:pStyle w:val="a7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Соглашение – соглашение на предоставление субсидии, заключенное между главным распорядителем средств бюджета городского округа Кашира  Московской области и получателем субсидии</w:t>
      </w:r>
      <w:r w:rsidR="00C353EF" w:rsidRPr="0059103F">
        <w:rPr>
          <w:rFonts w:ascii="Times New Roman" w:hAnsi="Times New Roman" w:cs="Times New Roman"/>
          <w:sz w:val="26"/>
          <w:szCs w:val="26"/>
        </w:rPr>
        <w:t xml:space="preserve"> для реализации проектов</w:t>
      </w:r>
      <w:r w:rsidR="001208E2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1B064A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C353EF" w:rsidRPr="0059103F">
        <w:rPr>
          <w:rFonts w:ascii="Times New Roman" w:hAnsi="Times New Roman" w:cs="Times New Roman"/>
          <w:sz w:val="26"/>
          <w:szCs w:val="26"/>
        </w:rPr>
        <w:t>по приоритетным направлениям</w:t>
      </w:r>
      <w:r w:rsidRPr="0059103F">
        <w:rPr>
          <w:rFonts w:ascii="Times New Roman" w:hAnsi="Times New Roman" w:cs="Times New Roman"/>
          <w:sz w:val="26"/>
          <w:szCs w:val="26"/>
        </w:rPr>
        <w:t xml:space="preserve"> в соответствии с типовой формой, утвержденной </w:t>
      </w:r>
      <w:r w:rsidR="00C86314" w:rsidRPr="0059103F">
        <w:rPr>
          <w:rFonts w:ascii="Times New Roman" w:hAnsi="Times New Roman" w:cs="Times New Roman"/>
          <w:sz w:val="26"/>
          <w:szCs w:val="26"/>
        </w:rPr>
        <w:t>постановлением</w:t>
      </w:r>
      <w:r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C86314" w:rsidRPr="0059103F">
        <w:rPr>
          <w:rFonts w:ascii="Times New Roman" w:hAnsi="Times New Roman" w:cs="Times New Roman"/>
          <w:sz w:val="26"/>
          <w:szCs w:val="26"/>
        </w:rPr>
        <w:t>а</w:t>
      </w:r>
      <w:r w:rsidRPr="0059103F">
        <w:rPr>
          <w:rFonts w:ascii="Times New Roman" w:hAnsi="Times New Roman" w:cs="Times New Roman"/>
          <w:sz w:val="26"/>
          <w:szCs w:val="26"/>
        </w:rPr>
        <w:t xml:space="preserve">дминистрации городского округа Кашира от 30.04.2025 </w:t>
      </w:r>
      <w:r w:rsidR="001B064A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9103F">
        <w:rPr>
          <w:rFonts w:ascii="Times New Roman" w:hAnsi="Times New Roman" w:cs="Times New Roman"/>
          <w:sz w:val="26"/>
          <w:szCs w:val="26"/>
        </w:rPr>
        <w:t>№ 988-па «Об утверждении типовой формы соглашения</w:t>
      </w:r>
      <w:r w:rsidR="001B064A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1B064A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59103F">
        <w:rPr>
          <w:rFonts w:ascii="Times New Roman" w:hAnsi="Times New Roman" w:cs="Times New Roman"/>
          <w:sz w:val="26"/>
          <w:szCs w:val="26"/>
        </w:rPr>
        <w:t>из бюджета городского округа Кашира субсидий, в том числе грантов в форме субсидий, юридическим лицам, индивидуальным предпринимателям, а также физическим</w:t>
      </w:r>
      <w:r w:rsidR="001B064A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лицам - производителям товаров, работ, услуг»;</w:t>
      </w:r>
    </w:p>
    <w:p w14:paraId="637385C4" w14:textId="3D0DB362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Получатели субсидии – 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 xml:space="preserve">НКО, которые прошли </w:t>
      </w:r>
      <w:r w:rsidR="0017144E" w:rsidRPr="0059103F">
        <w:rPr>
          <w:rFonts w:cs="Times New Roman"/>
          <w:sz w:val="26"/>
          <w:szCs w:val="26"/>
        </w:rPr>
        <w:t>К</w:t>
      </w:r>
      <w:r w:rsidR="00D15F68" w:rsidRPr="0059103F">
        <w:rPr>
          <w:rFonts w:cs="Times New Roman"/>
          <w:sz w:val="26"/>
          <w:szCs w:val="26"/>
        </w:rPr>
        <w:t xml:space="preserve">онкурсный </w:t>
      </w:r>
      <w:r w:rsidRPr="0059103F">
        <w:rPr>
          <w:rFonts w:cs="Times New Roman"/>
          <w:sz w:val="26"/>
          <w:szCs w:val="26"/>
        </w:rPr>
        <w:t xml:space="preserve">отбор </w:t>
      </w:r>
      <w:r w:rsidR="00C86314" w:rsidRPr="0059103F">
        <w:rPr>
          <w:rFonts w:cs="Times New Roman"/>
          <w:sz w:val="26"/>
          <w:szCs w:val="26"/>
        </w:rPr>
        <w:t xml:space="preserve">среди </w:t>
      </w:r>
      <w:r w:rsidR="0017144E" w:rsidRPr="0059103F">
        <w:rPr>
          <w:rFonts w:cs="Times New Roman"/>
          <w:sz w:val="26"/>
          <w:szCs w:val="26"/>
        </w:rPr>
        <w:t>У</w:t>
      </w:r>
      <w:r w:rsidR="00C86314" w:rsidRPr="0059103F">
        <w:rPr>
          <w:rFonts w:cs="Times New Roman"/>
          <w:sz w:val="26"/>
          <w:szCs w:val="26"/>
        </w:rPr>
        <w:t>частников</w:t>
      </w:r>
      <w:r w:rsidRPr="0059103F">
        <w:rPr>
          <w:rFonts w:cs="Times New Roman"/>
          <w:sz w:val="26"/>
          <w:szCs w:val="26"/>
        </w:rPr>
        <w:t xml:space="preserve"> </w:t>
      </w:r>
      <w:r w:rsidR="00D041F9" w:rsidRPr="0059103F">
        <w:rPr>
          <w:rFonts w:cs="Times New Roman"/>
          <w:sz w:val="26"/>
          <w:szCs w:val="26"/>
        </w:rPr>
        <w:t>конкурса</w:t>
      </w:r>
      <w:r w:rsidRPr="0059103F">
        <w:rPr>
          <w:rFonts w:cs="Times New Roman"/>
          <w:sz w:val="26"/>
          <w:szCs w:val="26"/>
        </w:rPr>
        <w:t>, в отношении которых принято решение</w:t>
      </w:r>
      <w:r w:rsidR="001B064A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 xml:space="preserve">о заключении </w:t>
      </w:r>
      <w:r w:rsidR="001B064A">
        <w:rPr>
          <w:rFonts w:cs="Times New Roman"/>
          <w:sz w:val="26"/>
          <w:szCs w:val="26"/>
        </w:rPr>
        <w:t xml:space="preserve">                      </w:t>
      </w:r>
      <w:r w:rsidRPr="0059103F">
        <w:rPr>
          <w:rFonts w:cs="Times New Roman"/>
          <w:sz w:val="26"/>
          <w:szCs w:val="26"/>
        </w:rPr>
        <w:t xml:space="preserve">с ними </w:t>
      </w:r>
      <w:r w:rsidR="00C907AC" w:rsidRPr="0059103F">
        <w:rPr>
          <w:rFonts w:cs="Times New Roman"/>
          <w:sz w:val="26"/>
          <w:szCs w:val="26"/>
        </w:rPr>
        <w:t>С</w:t>
      </w:r>
      <w:r w:rsidRPr="0059103F">
        <w:rPr>
          <w:rFonts w:cs="Times New Roman"/>
          <w:sz w:val="26"/>
          <w:szCs w:val="26"/>
        </w:rPr>
        <w:t xml:space="preserve">оглашения о предоставлении субсидии. </w:t>
      </w:r>
    </w:p>
    <w:p w14:paraId="61DFAC95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Иные понятия и термины, не указанные в настоящем пункте, применяются в значениях, определенных законодательством Российской Федерации. </w:t>
      </w:r>
    </w:p>
    <w:p w14:paraId="5CECBE0C" w14:textId="44D30BDB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1.4. Цели предоставления субсидий</w:t>
      </w:r>
      <w:r w:rsidR="001208E2" w:rsidRPr="0059103F">
        <w:rPr>
          <w:rFonts w:cs="Times New Roman"/>
          <w:sz w:val="26"/>
          <w:szCs w:val="26"/>
        </w:rPr>
        <w:t>:</w:t>
      </w:r>
    </w:p>
    <w:p w14:paraId="0143BE1C" w14:textId="22C20338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 Поддержка социально ориентированных некоммерческих организаций, стимулирование их деятельности и участия</w:t>
      </w:r>
      <w:r w:rsidR="001B064A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в</w:t>
      </w:r>
      <w:r w:rsidR="003D5209" w:rsidRP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социально-экономическом развитии городского округа Кашира.</w:t>
      </w:r>
    </w:p>
    <w:p w14:paraId="1EE0F34B" w14:textId="66F3BCA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 </w:t>
      </w:r>
      <w:r w:rsidR="00533BB1" w:rsidRPr="0059103F">
        <w:rPr>
          <w:rFonts w:cs="Times New Roman"/>
          <w:sz w:val="26"/>
          <w:szCs w:val="26"/>
        </w:rPr>
        <w:t xml:space="preserve">1.5. </w:t>
      </w:r>
      <w:r w:rsidRPr="0059103F">
        <w:rPr>
          <w:rFonts w:cs="Times New Roman"/>
          <w:sz w:val="26"/>
          <w:szCs w:val="26"/>
        </w:rPr>
        <w:t xml:space="preserve">Программы (проекты) </w:t>
      </w:r>
      <w:r w:rsidR="00411638" w:rsidRPr="0059103F">
        <w:rPr>
          <w:rFonts w:cs="Times New Roman"/>
          <w:sz w:val="26"/>
          <w:szCs w:val="26"/>
        </w:rPr>
        <w:t>П</w:t>
      </w:r>
      <w:r w:rsidRPr="0059103F">
        <w:rPr>
          <w:rFonts w:cs="Times New Roman"/>
          <w:sz w:val="26"/>
          <w:szCs w:val="26"/>
        </w:rPr>
        <w:t>олучателей субсидии должны быть направлены на решение конкретных задач по одному или нескольким</w:t>
      </w:r>
      <w:r w:rsidR="001B064A">
        <w:rPr>
          <w:rFonts w:cs="Times New Roman"/>
          <w:sz w:val="26"/>
          <w:szCs w:val="26"/>
        </w:rPr>
        <w:t xml:space="preserve">                                  </w:t>
      </w:r>
      <w:r w:rsidRPr="0059103F">
        <w:rPr>
          <w:rFonts w:cs="Times New Roman"/>
          <w:sz w:val="26"/>
          <w:szCs w:val="26"/>
        </w:rPr>
        <w:t>из следующих приоритетных направлений:</w:t>
      </w:r>
    </w:p>
    <w:p w14:paraId="36E243CA" w14:textId="56397DB9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а) поддержка материнства и детства;</w:t>
      </w:r>
    </w:p>
    <w:p w14:paraId="214F5C90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б) повышение качества жизни людей пожилого возраста;</w:t>
      </w:r>
    </w:p>
    <w:p w14:paraId="7C9EB6B5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в) социальная адаптация инвалидов и их семей;</w:t>
      </w:r>
    </w:p>
    <w:p w14:paraId="3B9BFA49" w14:textId="24B680F6" w:rsidR="00252173" w:rsidRPr="0059103F" w:rsidRDefault="00252173" w:rsidP="00005719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г) развитие дополнительного образования, научно-технического</w:t>
      </w:r>
      <w:r w:rsidR="001B064A">
        <w:rPr>
          <w:rFonts w:cs="Times New Roman"/>
          <w:sz w:val="26"/>
          <w:szCs w:val="26"/>
        </w:rPr>
        <w:t xml:space="preserve">                                      </w:t>
      </w:r>
      <w:r w:rsidRPr="0059103F">
        <w:rPr>
          <w:rFonts w:cs="Times New Roman"/>
          <w:sz w:val="26"/>
          <w:szCs w:val="26"/>
        </w:rPr>
        <w:t>и художественного творчества, массового спорта, деятельности детей</w:t>
      </w:r>
      <w:r w:rsidR="001B064A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и молодежи в сфере краеведения и экологии;</w:t>
      </w:r>
    </w:p>
    <w:p w14:paraId="69DDA666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д) развитие культуры, искусства, сохранения культурных ценностей, патриотическое воспитание и пропаганда здорового образа жизни средствами сферы культуры;</w:t>
      </w:r>
    </w:p>
    <w:p w14:paraId="774575C3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lastRenderedPageBreak/>
        <w:t>е) содействие повышению мобильности трудовых ресурсов;</w:t>
      </w:r>
    </w:p>
    <w:p w14:paraId="3EC3AA75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ж) увековечение памяти жертв политических репрессий</w:t>
      </w:r>
      <w:bookmarkStart w:id="2" w:name="Par12"/>
      <w:bookmarkEnd w:id="2"/>
      <w:r w:rsidRPr="0059103F">
        <w:rPr>
          <w:rFonts w:cs="Times New Roman"/>
          <w:sz w:val="26"/>
          <w:szCs w:val="26"/>
        </w:rPr>
        <w:t>.</w:t>
      </w:r>
    </w:p>
    <w:p w14:paraId="736F24A4" w14:textId="12A33E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1.</w:t>
      </w:r>
      <w:r w:rsidR="00533BB1" w:rsidRPr="0059103F">
        <w:rPr>
          <w:rFonts w:cs="Times New Roman"/>
          <w:sz w:val="26"/>
          <w:szCs w:val="26"/>
        </w:rPr>
        <w:t>6</w:t>
      </w:r>
      <w:r w:rsidRPr="0059103F">
        <w:rPr>
          <w:rFonts w:cs="Times New Roman"/>
          <w:sz w:val="26"/>
          <w:szCs w:val="26"/>
        </w:rPr>
        <w:t xml:space="preserve">. Органом местного самоуправления городского округа Кашира, осуществляющим функции </w:t>
      </w:r>
      <w:r w:rsidR="00DA4B46" w:rsidRPr="0059103F">
        <w:rPr>
          <w:rFonts w:cs="Times New Roman"/>
          <w:sz w:val="26"/>
          <w:szCs w:val="26"/>
        </w:rPr>
        <w:t>Г</w:t>
      </w:r>
      <w:r w:rsidRPr="0059103F">
        <w:rPr>
          <w:rFonts w:cs="Times New Roman"/>
          <w:sz w:val="26"/>
          <w:szCs w:val="26"/>
        </w:rPr>
        <w:t>лавного распорядителя бюджетных средств</w:t>
      </w:r>
      <w:r w:rsidR="00E01DEE" w:rsidRPr="0059103F">
        <w:rPr>
          <w:rFonts w:cs="Times New Roman"/>
          <w:sz w:val="26"/>
          <w:szCs w:val="26"/>
        </w:rPr>
        <w:t xml:space="preserve"> </w:t>
      </w:r>
      <w:r w:rsidR="00BA0F69">
        <w:rPr>
          <w:rFonts w:cs="Times New Roman"/>
          <w:sz w:val="26"/>
          <w:szCs w:val="26"/>
        </w:rPr>
        <w:t xml:space="preserve">                     </w:t>
      </w:r>
      <w:r w:rsidR="00E01DEE" w:rsidRPr="0059103F">
        <w:rPr>
          <w:rFonts w:cs="Times New Roman"/>
          <w:sz w:val="26"/>
          <w:szCs w:val="26"/>
        </w:rPr>
        <w:t>(далее – Главный распорядитель)</w:t>
      </w:r>
      <w:r w:rsidRPr="0059103F">
        <w:rPr>
          <w:rFonts w:cs="Times New Roman"/>
          <w:sz w:val="26"/>
          <w:szCs w:val="26"/>
        </w:rPr>
        <w:t>,</w:t>
      </w:r>
      <w:r w:rsidR="00160346" w:rsidRP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 xml:space="preserve"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</w:t>
      </w:r>
      <w:r w:rsidR="001B064A">
        <w:rPr>
          <w:rFonts w:cs="Times New Roman"/>
          <w:sz w:val="26"/>
          <w:szCs w:val="26"/>
        </w:rPr>
        <w:t xml:space="preserve">                                 </w:t>
      </w:r>
      <w:r w:rsidRPr="0059103F">
        <w:rPr>
          <w:rFonts w:cs="Times New Roman"/>
          <w:sz w:val="26"/>
          <w:szCs w:val="26"/>
        </w:rPr>
        <w:t>на предоставление субсидий на соответствующий финансовый год является Администрация городского округа Кашира</w:t>
      </w:r>
      <w:r w:rsidR="001B064A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>(далее – Администрация).</w:t>
      </w:r>
    </w:p>
    <w:p w14:paraId="09DD9520" w14:textId="75E6819B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1.</w:t>
      </w:r>
      <w:r w:rsidR="00533BB1" w:rsidRPr="0059103F">
        <w:rPr>
          <w:rFonts w:cs="Times New Roman"/>
          <w:sz w:val="26"/>
          <w:szCs w:val="26"/>
        </w:rPr>
        <w:t>7</w:t>
      </w:r>
      <w:r w:rsidRPr="0059103F">
        <w:rPr>
          <w:rFonts w:cs="Times New Roman"/>
          <w:sz w:val="26"/>
          <w:szCs w:val="26"/>
        </w:rPr>
        <w:t>. Субсидия предоставляется в соответствии с лимитами бюджетных обязательств, доведенными Администрации, как главному распорядителю средств бюджета городского округа Кашира.</w:t>
      </w:r>
    </w:p>
    <w:p w14:paraId="14AEB5AF" w14:textId="77777777" w:rsidR="00252173" w:rsidRPr="0059103F" w:rsidRDefault="0025217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Организация предоставления субсидии осуществляется Администрацией.</w:t>
      </w:r>
    </w:p>
    <w:p w14:paraId="0D7CB1E0" w14:textId="3F8B98F2" w:rsidR="00252173" w:rsidRPr="0059103F" w:rsidRDefault="00252173" w:rsidP="00411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1.</w:t>
      </w:r>
      <w:r w:rsidR="00533BB1" w:rsidRPr="0059103F">
        <w:rPr>
          <w:rFonts w:ascii="Times New Roman" w:hAnsi="Times New Roman" w:cs="Times New Roman"/>
          <w:sz w:val="26"/>
          <w:szCs w:val="26"/>
        </w:rPr>
        <w:t>8</w:t>
      </w:r>
      <w:r w:rsidRPr="0059103F">
        <w:rPr>
          <w:rFonts w:ascii="Times New Roman" w:hAnsi="Times New Roman" w:cs="Times New Roman"/>
          <w:sz w:val="26"/>
          <w:szCs w:val="26"/>
        </w:rPr>
        <w:t>. Субсидия предоставляется социально ориентированным некоммерческим организациям на финансовое обеспечение затрат</w:t>
      </w:r>
      <w:r w:rsidR="001B064A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и на основе решений Конкурсной комиссии по итогам проведения Конкурса в порядке, предусмотренном настоящим Порядком.</w:t>
      </w:r>
    </w:p>
    <w:p w14:paraId="0AAD9509" w14:textId="4F261C3F" w:rsidR="00252173" w:rsidRPr="0059103F" w:rsidRDefault="00252173" w:rsidP="00411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1.</w:t>
      </w:r>
      <w:r w:rsidR="00533BB1" w:rsidRPr="0059103F">
        <w:rPr>
          <w:rFonts w:ascii="Times New Roman" w:hAnsi="Times New Roman" w:cs="Times New Roman"/>
          <w:sz w:val="26"/>
          <w:szCs w:val="26"/>
        </w:rPr>
        <w:t>9</w:t>
      </w:r>
      <w:r w:rsidRPr="0059103F">
        <w:rPr>
          <w:rFonts w:ascii="Times New Roman" w:hAnsi="Times New Roman" w:cs="Times New Roman"/>
          <w:sz w:val="26"/>
          <w:szCs w:val="26"/>
        </w:rPr>
        <w:t xml:space="preserve">. Администрация формирует и ведет реестр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электронной форме в системе «Электронный бюджет» путем формирования или изменения реестровых записей, в которые включается информация, предусмотренная приказом Министерства финансов Российской Федерации от 01.12.2021 № 204н «Об утверждении Порядка формирования </w:t>
      </w:r>
      <w:r w:rsidR="001B064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и ведения реестра субсидий, в том числе грантов в форме субсидий, предоставляемых юридическим лицам, индивидуальным предпринимателям, </w:t>
      </w:r>
      <w:r w:rsidR="001B064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9103F">
        <w:rPr>
          <w:rFonts w:ascii="Times New Roman" w:hAnsi="Times New Roman" w:cs="Times New Roman"/>
          <w:sz w:val="26"/>
          <w:szCs w:val="26"/>
        </w:rPr>
        <w:t>а также физическим лицам - производителям товаров, работ, услуг».</w:t>
      </w:r>
    </w:p>
    <w:p w14:paraId="403B3949" w14:textId="09B755D1" w:rsidR="00252173" w:rsidRPr="0059103F" w:rsidRDefault="00252173" w:rsidP="00411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1.</w:t>
      </w:r>
      <w:r w:rsidR="00533BB1" w:rsidRPr="0059103F">
        <w:rPr>
          <w:rFonts w:ascii="Times New Roman" w:hAnsi="Times New Roman" w:cs="Times New Roman"/>
          <w:sz w:val="26"/>
          <w:szCs w:val="26"/>
        </w:rPr>
        <w:t>10</w:t>
      </w:r>
      <w:r w:rsidRPr="0059103F">
        <w:rPr>
          <w:rFonts w:ascii="Times New Roman" w:hAnsi="Times New Roman" w:cs="Times New Roman"/>
          <w:sz w:val="26"/>
          <w:szCs w:val="26"/>
        </w:rPr>
        <w:t>. Финансовое управление администрации городского округа Кашира после присвоения Администрацией реестровой записи о субсидии уникального номера (обновления реестровой записи о субсидии) в реестре субсидий в системе «Электронный бюджет», обеспечивает размещение на едином портале бюджетной системы Российской Федерации</w:t>
      </w:r>
      <w:r w:rsidR="001B064A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 сведений о субсидии в порядке, установленном Министерством финансов Российской Федерации.</w:t>
      </w:r>
    </w:p>
    <w:p w14:paraId="24593197" w14:textId="77777777" w:rsidR="003D5209" w:rsidRPr="0059103F" w:rsidRDefault="003D5209" w:rsidP="00411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A8BB3A" w14:textId="77777777" w:rsidR="00D041F9" w:rsidRPr="0059103F" w:rsidRDefault="003B250B" w:rsidP="00411638">
      <w:pPr>
        <w:pStyle w:val="a7"/>
        <w:widowControl w:val="0"/>
        <w:numPr>
          <w:ilvl w:val="0"/>
          <w:numId w:val="11"/>
        </w:numPr>
        <w:tabs>
          <w:tab w:val="left" w:pos="1305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Условия</w:t>
      </w:r>
      <w:r w:rsidRPr="0059103F">
        <w:rPr>
          <w:rFonts w:ascii="Times New Roman" w:eastAsia="Times New Roman" w:hAnsi="Times New Roman" w:cs="Times New Roman"/>
          <w:b/>
          <w:bCs/>
          <w:spacing w:val="1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b/>
          <w:bCs/>
          <w:color w:val="1A1A1A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b/>
          <w:bCs/>
          <w:color w:val="1A1A1A"/>
          <w:spacing w:val="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порядок</w:t>
      </w:r>
      <w:r w:rsidRPr="0059103F">
        <w:rPr>
          <w:rFonts w:ascii="Times New Roman" w:eastAsia="Times New Roman" w:hAnsi="Times New Roman" w:cs="Times New Roman"/>
          <w:b/>
          <w:bCs/>
          <w:spacing w:val="1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проведения</w:t>
      </w:r>
      <w:r w:rsidRPr="0059103F">
        <w:rPr>
          <w:rFonts w:ascii="Times New Roman" w:eastAsia="Times New Roman" w:hAnsi="Times New Roman" w:cs="Times New Roman"/>
          <w:b/>
          <w:bCs/>
          <w:spacing w:val="24"/>
          <w:kern w:val="0"/>
          <w:sz w:val="26"/>
          <w:szCs w:val="26"/>
          <w14:ligatures w14:val="none"/>
        </w:rPr>
        <w:t xml:space="preserve"> </w:t>
      </w:r>
      <w:r w:rsidR="00D041F9" w:rsidRPr="0059103F">
        <w:rPr>
          <w:rFonts w:ascii="Times New Roman" w:eastAsia="Times New Roman" w:hAnsi="Times New Roman" w:cs="Times New Roman"/>
          <w:b/>
          <w:bCs/>
          <w:spacing w:val="24"/>
          <w:kern w:val="0"/>
          <w:sz w:val="26"/>
          <w:szCs w:val="26"/>
          <w14:ligatures w14:val="none"/>
        </w:rPr>
        <w:t xml:space="preserve">конкурсного </w:t>
      </w:r>
      <w:r w:rsidRPr="0059103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отбора</w:t>
      </w:r>
      <w:r w:rsidRPr="0059103F">
        <w:rPr>
          <w:rFonts w:ascii="Times New Roman" w:eastAsia="Times New Roman" w:hAnsi="Times New Roman" w:cs="Times New Roman"/>
          <w:b/>
          <w:bCs/>
          <w:spacing w:val="15"/>
          <w:kern w:val="0"/>
          <w:sz w:val="26"/>
          <w:szCs w:val="26"/>
          <w14:ligatures w14:val="none"/>
        </w:rPr>
        <w:t xml:space="preserve"> </w:t>
      </w:r>
    </w:p>
    <w:p w14:paraId="135BA39A" w14:textId="59963629" w:rsidR="003B250B" w:rsidRPr="0059103F" w:rsidRDefault="003B250B" w:rsidP="00411638">
      <w:pPr>
        <w:pStyle w:val="a7"/>
        <w:widowControl w:val="0"/>
        <w:tabs>
          <w:tab w:val="left" w:pos="1305"/>
        </w:tabs>
        <w:autoSpaceDE w:val="0"/>
        <w:autoSpaceDN w:val="0"/>
        <w:spacing w:after="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b/>
          <w:bCs/>
          <w:color w:val="161616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b/>
          <w:bCs/>
          <w:color w:val="161616"/>
          <w:spacing w:val="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представления</w:t>
      </w:r>
      <w:r w:rsidRPr="0059103F">
        <w:rPr>
          <w:rFonts w:ascii="Times New Roman" w:eastAsia="Times New Roman" w:hAnsi="Times New Roman" w:cs="Times New Roman"/>
          <w:b/>
          <w:bCs/>
          <w:spacing w:val="2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b/>
          <w:bCs/>
          <w:spacing w:val="-2"/>
          <w:kern w:val="0"/>
          <w:sz w:val="26"/>
          <w:szCs w:val="26"/>
          <w14:ligatures w14:val="none"/>
        </w:rPr>
        <w:t>субсидий</w:t>
      </w:r>
    </w:p>
    <w:p w14:paraId="4FCB623B" w14:textId="77777777" w:rsidR="00993E2E" w:rsidRPr="0059103F" w:rsidRDefault="00993E2E" w:rsidP="00411638">
      <w:pPr>
        <w:widowControl w:val="0"/>
        <w:tabs>
          <w:tab w:val="left" w:pos="130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</w:p>
    <w:p w14:paraId="3DA0108E" w14:textId="6A195A92" w:rsidR="003B250B" w:rsidRPr="0059103F" w:rsidRDefault="00252173" w:rsidP="00411638">
      <w:pPr>
        <w:pStyle w:val="a7"/>
        <w:widowControl w:val="0"/>
        <w:tabs>
          <w:tab w:val="left" w:pos="142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2.1.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Предоставление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41163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олучателям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осуществляется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="003B250B" w:rsidRPr="0059103F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результатам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17144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онкурсного отбора, проведенного </w:t>
      </w:r>
      <w:r w:rsidR="004E2C5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Администрацией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="003B250B" w:rsidRPr="0059103F">
        <w:rPr>
          <w:rFonts w:ascii="Times New Roman" w:eastAsia="Times New Roman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производится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основании заявок на участие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17144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отборе, направленных </w:t>
      </w:r>
      <w:r w:rsidR="0017144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частниками конкурсного отбора, исходя из соответствия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частника конкурсного отбора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критериям,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требованиям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</w:t>
      </w:r>
      <w:r w:rsidR="003D5209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очередности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поступления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заявок на участие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онкурсе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46D2537" w14:textId="6BCB419B" w:rsidR="003B250B" w:rsidRPr="0059103F" w:rsidRDefault="00D45411" w:rsidP="00411638">
      <w:pPr>
        <w:pStyle w:val="a7"/>
        <w:widowControl w:val="0"/>
        <w:numPr>
          <w:ilvl w:val="2"/>
          <w:numId w:val="12"/>
        </w:numPr>
        <w:tabs>
          <w:tab w:val="left" w:pos="164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целях проведения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Администрацией формируется объявление о проведении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онкурсного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отбора в электронной форме посредством заполнения соответствующих экранных форм веб-интерфейса системы «Электронный бюджет», которое подписывается усиленной квалифицированной электронной подписью уполномоченного должностного лица Администрации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и размещается в системе «Электронный бюджет» не позднее 5-го календарного дня до наступления даты начала приема заявок</w:t>
      </w:r>
      <w:r w:rsidR="007B127A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. </w:t>
      </w:r>
      <w:r w:rsidR="001D209F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Объявление формируется</w:t>
      </w:r>
      <w:r w:rsidR="001B064A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                             </w:t>
      </w:r>
      <w:r w:rsidR="001D209F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="001D209F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lastRenderedPageBreak/>
        <w:t xml:space="preserve">в системе «Электронный бюджет» и на официальном сайте Администрации </w:t>
      </w:r>
      <w:hyperlink r:id="rId14" w:history="1">
        <w:r w:rsidR="001D209F" w:rsidRPr="0059103F">
          <w:rPr>
            <w:rStyle w:val="af"/>
            <w:rFonts w:ascii="Times New Roman" w:eastAsia="Times New Roman" w:hAnsi="Times New Roman" w:cs="Times New Roman"/>
            <w:spacing w:val="-2"/>
            <w:kern w:val="0"/>
            <w:sz w:val="26"/>
            <w:szCs w:val="26"/>
            <w:u w:val="none"/>
            <w14:ligatures w14:val="none"/>
          </w:rPr>
          <w:t>https://kashira.su/</w:t>
        </w:r>
      </w:hyperlink>
      <w:r w:rsidR="001D209F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. </w:t>
      </w:r>
      <w:r w:rsidR="007B127A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В объявлении</w:t>
      </w:r>
      <w:r w:rsidR="00BA0F69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="007B127A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 проведении Конкурса указывается следующая информация:</w:t>
      </w:r>
    </w:p>
    <w:p w14:paraId="6A3964C7" w14:textId="6911C852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5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дат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</w:t>
      </w:r>
      <w:r w:rsidRPr="0059103F">
        <w:rPr>
          <w:rFonts w:ascii="Times New Roman" w:eastAsia="Times New Roman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размещения объявления о</w:t>
      </w:r>
      <w:r w:rsidRPr="0059103F">
        <w:rPr>
          <w:rFonts w:ascii="Times New Roman" w:eastAsia="Times New Roman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проведении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</w:t>
      </w:r>
      <w:r w:rsidRPr="0059103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системе «Электронный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бюджет»;</w:t>
      </w:r>
    </w:p>
    <w:p w14:paraId="33650E59" w14:textId="711BA10D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срок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проведения</w:t>
      </w:r>
      <w:r w:rsidRPr="0059103F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59103F">
        <w:rPr>
          <w:rFonts w:ascii="Times New Roman" w:eastAsia="Times New Roman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 также</w:t>
      </w:r>
      <w:r w:rsidRPr="0059103F">
        <w:rPr>
          <w:rFonts w:ascii="Times New Roman" w:eastAsia="Times New Roman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информации</w:t>
      </w:r>
      <w:r w:rsidRPr="0059103F">
        <w:rPr>
          <w:rFonts w:ascii="Times New Roman" w:eastAsia="Times New Roman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r w:rsidR="0021120D" w:rsidRPr="0059103F">
        <w:rPr>
          <w:rFonts w:ascii="Times New Roman" w:eastAsia="Times New Roman" w:hAnsi="Times New Roman" w:cs="Times New Roman"/>
          <w:spacing w:val="30"/>
          <w:kern w:val="0"/>
          <w:sz w:val="26"/>
          <w:szCs w:val="26"/>
          <w14:ligatures w14:val="none"/>
        </w:rPr>
        <w:t xml:space="preserve"> 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Pr="0059103F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возможности</w:t>
      </w:r>
      <w:r w:rsidRPr="0059103F">
        <w:rPr>
          <w:rFonts w:ascii="Times New Roman" w:eastAsia="Times New Roman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проведения</w:t>
      </w:r>
      <w:r w:rsidR="00317133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нескольких</w:t>
      </w:r>
      <w:r w:rsidRPr="0059103F">
        <w:rPr>
          <w:rFonts w:ascii="Times New Roman" w:eastAsia="Times New Roman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этапов</w:t>
      </w:r>
      <w:r w:rsidRPr="0059103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59103F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указанием</w:t>
      </w:r>
      <w:r w:rsidRPr="0059103F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сроков</w:t>
      </w:r>
      <w:r w:rsidRPr="0059103F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="001B064A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порядка</w:t>
      </w:r>
      <w:r w:rsidRPr="0059103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</w:t>
      </w:r>
      <w:r w:rsidRPr="0059103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проведения;</w:t>
      </w:r>
    </w:p>
    <w:p w14:paraId="46E4462C" w14:textId="6DF26714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6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дат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начала подачи и окончания приема заявок на участие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отборе, при этом дата окончания приема данных заявок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не может быть ранее </w:t>
      </w:r>
      <w:r w:rsidR="00743352" w:rsidRPr="005910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30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календарного дня, следующего за днем размещения объявления о проведении </w:t>
      </w:r>
      <w:bookmarkStart w:id="3" w:name="_Hlk210918135"/>
      <w:r w:rsidR="00602874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онкурса</w:t>
      </w:r>
      <w:bookmarkEnd w:id="3"/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;</w:t>
      </w:r>
    </w:p>
    <w:p w14:paraId="3DB2216C" w14:textId="4CC10E9A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наименовани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59103F">
        <w:rPr>
          <w:rFonts w:ascii="Times New Roman" w:eastAsia="Times New Roman" w:hAnsi="Times New Roman" w:cs="Times New Roman"/>
          <w:spacing w:val="55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мест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Pr="0059103F">
        <w:rPr>
          <w:rFonts w:ascii="Times New Roman" w:eastAsia="Times New Roman" w:hAnsi="Times New Roman" w:cs="Times New Roman"/>
          <w:spacing w:val="7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нахождения,</w:t>
      </w:r>
      <w:r w:rsidRPr="0059103F">
        <w:rPr>
          <w:rFonts w:ascii="Times New Roman" w:eastAsia="Times New Roman" w:hAnsi="Times New Roman" w:cs="Times New Roman"/>
          <w:spacing w:val="45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почтового</w:t>
      </w:r>
      <w:r w:rsidRPr="0059103F">
        <w:rPr>
          <w:rFonts w:ascii="Times New Roman" w:eastAsia="Times New Roman" w:hAnsi="Times New Roman" w:cs="Times New Roman"/>
          <w:spacing w:val="49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адреса,</w:t>
      </w:r>
      <w:r w:rsidRPr="0059103F">
        <w:rPr>
          <w:rFonts w:ascii="Times New Roman" w:eastAsia="Times New Roman" w:hAnsi="Times New Roman" w:cs="Times New Roman"/>
          <w:spacing w:val="7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адреса</w:t>
      </w:r>
      <w:r w:rsidRPr="0059103F">
        <w:rPr>
          <w:rFonts w:ascii="Times New Roman" w:eastAsia="Times New Roman" w:hAnsi="Times New Roman" w:cs="Times New Roman"/>
          <w:spacing w:val="7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электронной</w:t>
      </w:r>
      <w:r w:rsidR="007E43B7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почты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="00DA4B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Администрации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;</w:t>
      </w:r>
    </w:p>
    <w:p w14:paraId="75B8FA75" w14:textId="55D61993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8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результат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ы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предоставления субсидии в соответствии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 настоящим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Порядком;</w:t>
      </w:r>
    </w:p>
    <w:p w14:paraId="00213BD1" w14:textId="7B38772F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доменно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им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и (или) указател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страниц системы «Электронный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бюджет» в сети «Интернет»;</w:t>
      </w:r>
    </w:p>
    <w:p w14:paraId="1600826A" w14:textId="5233F7A2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категории</w:t>
      </w:r>
      <w:r w:rsidRPr="0059103F">
        <w:rPr>
          <w:rFonts w:ascii="Times New Roman" w:eastAsia="Times New Roman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="0041163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олучателей</w:t>
      </w:r>
      <w:r w:rsidRPr="0059103F">
        <w:rPr>
          <w:rFonts w:ascii="Times New Roman" w:eastAsia="Times New Roman" w:hAnsi="Times New Roman" w:cs="Times New Roman"/>
          <w:spacing w:val="4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субсидий;</w:t>
      </w:r>
    </w:p>
    <w:p w14:paraId="2C97ECE9" w14:textId="00BAA78E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критери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</w:t>
      </w:r>
      <w:r w:rsidR="00743352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Pr="0059103F">
        <w:rPr>
          <w:rFonts w:ascii="Times New Roman" w:eastAsia="Times New Roman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срок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оценки</w:t>
      </w:r>
      <w:r w:rsidRPr="0059103F">
        <w:rPr>
          <w:rFonts w:ascii="Times New Roman" w:eastAsia="Times New Roman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заявок</w:t>
      </w:r>
      <w:r w:rsidR="00743352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, </w:t>
      </w:r>
      <w:r w:rsidR="00743352" w:rsidRPr="0059103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 xml:space="preserve">информация </w:t>
      </w:r>
      <w:r w:rsidR="00465312" w:rsidRPr="0059103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 xml:space="preserve">             </w:t>
      </w:r>
      <w:r w:rsidR="001B064A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 xml:space="preserve">                     </w:t>
      </w:r>
      <w:r w:rsidR="00465312" w:rsidRPr="0059103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 xml:space="preserve">       </w:t>
      </w:r>
      <w:r w:rsidR="00743352" w:rsidRPr="0059103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 xml:space="preserve">об участии комиссии </w:t>
      </w:r>
      <w:r w:rsidR="007A593E" w:rsidRPr="0059103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 xml:space="preserve">в оценке </w:t>
      </w:r>
      <w:r w:rsidR="00743352" w:rsidRPr="0059103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заявок</w:t>
      </w:r>
      <w:r w:rsidRPr="0059103F">
        <w:rPr>
          <w:rFonts w:ascii="Times New Roman" w:eastAsia="Times New Roman" w:hAnsi="Times New Roman" w:cs="Times New Roman"/>
          <w:color w:val="000000" w:themeColor="text1"/>
          <w:spacing w:val="-2"/>
          <w:kern w:val="0"/>
          <w:sz w:val="26"/>
          <w:szCs w:val="26"/>
          <w14:ligatures w14:val="none"/>
        </w:rPr>
        <w:t>;</w:t>
      </w:r>
    </w:p>
    <w:p w14:paraId="5B6864AA" w14:textId="6B6D69C5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25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требовани</w:t>
      </w:r>
      <w:r w:rsidR="0021120D" w:rsidRPr="005910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я</w:t>
      </w:r>
      <w:r w:rsidRPr="005910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 к </w:t>
      </w:r>
      <w:r w:rsidR="00602874" w:rsidRPr="005910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частникам </w:t>
      </w:r>
      <w:r w:rsidR="00D041F9" w:rsidRPr="0059103F">
        <w:rPr>
          <w:rFonts w:ascii="Times New Roman" w:eastAsia="Times New Roman" w:hAnsi="Times New Roman" w:cs="Times New Roman"/>
          <w:color w:val="000000" w:themeColor="text1"/>
          <w:kern w:val="0"/>
          <w:sz w:val="26"/>
          <w:szCs w:val="26"/>
          <w14:ligatures w14:val="none"/>
        </w:rPr>
        <w:t xml:space="preserve">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соответствии с пунктом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2.2 настоящего Порядка и перечня документов, предоставляемых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частниками 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подтверждения их соответствия указанным требования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в соответствии с пунктом 2.4 настоящего Порядка;</w:t>
      </w:r>
    </w:p>
    <w:p w14:paraId="4EEABEC0" w14:textId="6322EF06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3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подачи заявок на участие в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требован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ия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предъявляемы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форме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содержанию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заявок,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подаваемых</w:t>
      </w:r>
      <w:r w:rsidRPr="0059103F">
        <w:rPr>
          <w:rFonts w:ascii="Times New Roman" w:eastAsia="Times New Roman" w:hAnsi="Times New Roman" w:cs="Times New Roman"/>
          <w:spacing w:val="78"/>
          <w:w w:val="150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частниками</w:t>
      </w:r>
      <w:r w:rsidRPr="0059103F">
        <w:rPr>
          <w:rFonts w:ascii="Times New Roman" w:eastAsia="Times New Roman" w:hAnsi="Times New Roman" w:cs="Times New Roman"/>
          <w:spacing w:val="78"/>
          <w:w w:val="150"/>
          <w:kern w:val="0"/>
          <w:sz w:val="26"/>
          <w:szCs w:val="26"/>
          <w14:ligatures w14:val="none"/>
        </w:rPr>
        <w:t xml:space="preserve"> 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в соответствии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настоящим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Порядком;</w:t>
      </w:r>
    </w:p>
    <w:p w14:paraId="1EA4A24B" w14:textId="766BB1D0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39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правил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</w:t>
      </w:r>
      <w:r w:rsidRPr="0059103F">
        <w:rPr>
          <w:rFonts w:ascii="Times New Roman" w:eastAsia="Times New Roman" w:hAnsi="Times New Roman" w:cs="Times New Roman"/>
          <w:spacing w:val="7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рассмотрения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6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оценки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заявок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6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участие</w:t>
      </w:r>
      <w:r w:rsidR="00160346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21120D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отборе в соответствии с пунктами 2.3 —2.1</w:t>
      </w:r>
      <w:r w:rsidR="007628E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8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настоящего Порядка;</w:t>
      </w:r>
    </w:p>
    <w:p w14:paraId="2CF2E938" w14:textId="7AC98686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отзыва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заявок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участие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отборе,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порядок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 возврата на доработку, определяющий, в том числе основания для возврата заявок, порядок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внесения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изменений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заявки,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порядок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отклонения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заявок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1B064A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основания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их отклонения;</w:t>
      </w:r>
    </w:p>
    <w:p w14:paraId="7DE9D83D" w14:textId="2896BE55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40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 предоставления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частникам 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разъяснений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 настоящему Порядку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соответствии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пунктом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</w:t>
      </w:r>
      <w:r w:rsidR="007628E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настоящего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Порядка;</w:t>
      </w:r>
    </w:p>
    <w:p w14:paraId="0A18D21D" w14:textId="4EFB8776" w:rsidR="00BE30A5" w:rsidRPr="0059103F" w:rsidRDefault="001D209F" w:rsidP="00411638">
      <w:pPr>
        <w:widowControl w:val="0"/>
        <w:numPr>
          <w:ilvl w:val="0"/>
          <w:numId w:val="7"/>
        </w:numPr>
        <w:tabs>
          <w:tab w:val="left" w:pos="140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объем распределяемой субсидии в рамках Конкурса, максимальный размер субсидии, предоставляемый победителям</w:t>
      </w:r>
      <w:r w:rsidR="00C348E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объем средств финансирования Программы (проекта) из собственных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(или) привлеченных средств</w:t>
      </w:r>
      <w:r w:rsidR="005B6CE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661A3BBD" w14:textId="5E617149" w:rsidR="003B250B" w:rsidRPr="0059103F" w:rsidRDefault="003B250B" w:rsidP="00411638">
      <w:pPr>
        <w:widowControl w:val="0"/>
        <w:numPr>
          <w:ilvl w:val="0"/>
          <w:numId w:val="7"/>
        </w:numPr>
        <w:tabs>
          <w:tab w:val="left" w:pos="1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срок, в течение которого победитель (победители) </w:t>
      </w:r>
      <w:r w:rsidR="00602874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онкурса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должен подписать </w:t>
      </w:r>
      <w:r w:rsidR="00C907AC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оглашение о предоставлении субсидии из бюджета </w:t>
      </w:r>
      <w:r w:rsidR="00392E2F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городского округа Кашира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,</w:t>
      </w:r>
      <w:r w:rsidRPr="0059103F">
        <w:rPr>
          <w:rFonts w:ascii="Times New Roman" w:eastAsia="Times New Roman" w:hAnsi="Times New Roman" w:cs="Times New Roman"/>
          <w:spacing w:val="19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-14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соответствии с</w:t>
      </w:r>
      <w:r w:rsidRPr="0059103F">
        <w:rPr>
          <w:rFonts w:ascii="Times New Roman" w:eastAsia="Times New Roman" w:hAnsi="Times New Roman" w:cs="Times New Roman"/>
          <w:spacing w:val="-11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настоящим Порядком;</w:t>
      </w:r>
    </w:p>
    <w:p w14:paraId="42EF51FF" w14:textId="58080F4B" w:rsidR="00B670C5" w:rsidRPr="0059103F" w:rsidRDefault="003B250B" w:rsidP="00411638">
      <w:pPr>
        <w:widowControl w:val="0"/>
        <w:numPr>
          <w:ilvl w:val="0"/>
          <w:numId w:val="7"/>
        </w:numPr>
        <w:tabs>
          <w:tab w:val="left" w:pos="14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услови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признания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победителя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(победителей)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уклонившимся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 заключения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оглашения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соответствии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настоящим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Порядком;</w:t>
      </w:r>
    </w:p>
    <w:p w14:paraId="3D8C74D0" w14:textId="10F06C3C" w:rsidR="00B670C5" w:rsidRPr="0059103F" w:rsidRDefault="00B670C5" w:rsidP="00411638">
      <w:pPr>
        <w:widowControl w:val="0"/>
        <w:numPr>
          <w:ilvl w:val="0"/>
          <w:numId w:val="7"/>
        </w:numPr>
        <w:tabs>
          <w:tab w:val="left" w:pos="142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срок размещения протокола подведения итогов </w:t>
      </w:r>
      <w:r w:rsidR="00602874" w:rsidRPr="0059103F">
        <w:rPr>
          <w:rFonts w:ascii="Times New Roman" w:hAnsi="Times New Roman" w:cs="Times New Roman"/>
          <w:sz w:val="26"/>
          <w:szCs w:val="26"/>
        </w:rPr>
        <w:t>К</w:t>
      </w:r>
      <w:r w:rsidR="00D041F9" w:rsidRPr="0059103F">
        <w:rPr>
          <w:rFonts w:ascii="Times New Roman" w:hAnsi="Times New Roman" w:cs="Times New Roman"/>
          <w:sz w:val="26"/>
          <w:szCs w:val="26"/>
        </w:rPr>
        <w:t>онкурса</w:t>
      </w:r>
      <w:r w:rsidRPr="0059103F">
        <w:rPr>
          <w:rFonts w:ascii="Times New Roman" w:hAnsi="Times New Roman" w:cs="Times New Roman"/>
          <w:sz w:val="26"/>
          <w:szCs w:val="26"/>
        </w:rPr>
        <w:br/>
        <w:t xml:space="preserve">в системе «Электронный бюджет», которые не могут быть позднее </w:t>
      </w:r>
      <w:r w:rsidR="0021120D" w:rsidRPr="0059103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B064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9103F">
        <w:rPr>
          <w:rFonts w:ascii="Times New Roman" w:hAnsi="Times New Roman" w:cs="Times New Roman"/>
          <w:sz w:val="26"/>
          <w:szCs w:val="26"/>
        </w:rPr>
        <w:t>1 рабочего дня, следующего за днем его подписания.</w:t>
      </w:r>
    </w:p>
    <w:p w14:paraId="49D5D149" w14:textId="5B5574CC" w:rsidR="003B250B" w:rsidRPr="0059103F" w:rsidRDefault="003B250B" w:rsidP="00411638">
      <w:pPr>
        <w:pStyle w:val="a7"/>
        <w:widowControl w:val="0"/>
        <w:numPr>
          <w:ilvl w:val="2"/>
          <w:numId w:val="13"/>
        </w:numPr>
        <w:tabs>
          <w:tab w:val="left" w:pos="141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Внесение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изменений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объявление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 проведении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осуществляется не позднее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наступления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даты окончания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приема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заявок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</w:t>
      </w:r>
      <w:r w:rsidR="00160346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участие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с соблюдением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следующих условий:</w:t>
      </w:r>
    </w:p>
    <w:p w14:paraId="6F4D976A" w14:textId="306346A4" w:rsidR="008B5B22" w:rsidRPr="0059103F" w:rsidRDefault="008B5B22" w:rsidP="00411638">
      <w:pPr>
        <w:widowControl w:val="0"/>
        <w:numPr>
          <w:ilvl w:val="0"/>
          <w:numId w:val="6"/>
        </w:numPr>
        <w:tabs>
          <w:tab w:val="left" w:pos="129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position w:val="-2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срок подачи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частниками 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заявок должен быть продлен таким образом, чтобы со дня, следующего за днем внесения таких </w:t>
      </w:r>
      <w:r w:rsidR="001B064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изменений,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до даты окончания приема заявок, составлял не менее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</w:t>
      </w:r>
      <w:r w:rsidR="0021120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3 календарных дней;</w:t>
      </w:r>
    </w:p>
    <w:p w14:paraId="109BDD39" w14:textId="2A440509" w:rsidR="008B5B22" w:rsidRPr="0059103F" w:rsidRDefault="003B250B" w:rsidP="00411638">
      <w:pPr>
        <w:widowControl w:val="0"/>
        <w:numPr>
          <w:ilvl w:val="0"/>
          <w:numId w:val="6"/>
        </w:numPr>
        <w:tabs>
          <w:tab w:val="left" w:pos="129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position w:val="-2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</w:t>
      </w:r>
      <w:r w:rsidRPr="0059103F">
        <w:rPr>
          <w:rFonts w:ascii="Times New Roman" w:eastAsia="Times New Roman" w:hAnsi="Times New Roman" w:cs="Times New Roman"/>
          <w:spacing w:val="7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внесении</w:t>
      </w:r>
      <w:r w:rsidRPr="0059103F">
        <w:rPr>
          <w:rFonts w:ascii="Times New Roman" w:eastAsia="Times New Roman" w:hAnsi="Times New Roman" w:cs="Times New Roman"/>
          <w:spacing w:val="62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изменений</w:t>
      </w:r>
      <w:r w:rsidRPr="0059103F">
        <w:rPr>
          <w:rFonts w:ascii="Times New Roman" w:eastAsia="Times New Roman" w:hAnsi="Times New Roman" w:cs="Times New Roman"/>
          <w:spacing w:val="57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6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объявление</w:t>
      </w:r>
      <w:r w:rsidRPr="0059103F">
        <w:rPr>
          <w:rFonts w:ascii="Times New Roman" w:eastAsia="Times New Roman" w:hAnsi="Times New Roman" w:cs="Times New Roman"/>
          <w:spacing w:val="67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Pr="0059103F">
        <w:rPr>
          <w:rFonts w:ascii="Times New Roman" w:eastAsia="Times New Roman" w:hAnsi="Times New Roman" w:cs="Times New Roman"/>
          <w:spacing w:val="7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проведении</w:t>
      </w:r>
      <w:r w:rsidRPr="0059103F">
        <w:rPr>
          <w:rFonts w:ascii="Times New Roman" w:eastAsia="Times New Roman" w:hAnsi="Times New Roman" w:cs="Times New Roman"/>
          <w:spacing w:val="60"/>
          <w:w w:val="150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олучателей</w:t>
      </w:r>
      <w:r w:rsidR="00317133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субсидий изменение способа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олучателей субсидий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не допускается;</w:t>
      </w:r>
    </w:p>
    <w:p w14:paraId="7112C026" w14:textId="68942BBA" w:rsidR="008B5B22" w:rsidRPr="0059103F" w:rsidRDefault="008B5B22" w:rsidP="00411638">
      <w:pPr>
        <w:widowControl w:val="0"/>
        <w:numPr>
          <w:ilvl w:val="0"/>
          <w:numId w:val="6"/>
        </w:numPr>
        <w:tabs>
          <w:tab w:val="left" w:pos="129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position w:val="-2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в случае внесения изменений в объявление о проведении </w:t>
      </w:r>
      <w:r w:rsidR="00602874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онкурса </w:t>
      </w: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после наступления даты начала приема заявок в объявление </w:t>
      </w:r>
      <w:r w:rsidR="00221DA7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                  </w:t>
      </w:r>
      <w:r w:rsidR="001B064A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                                     </w:t>
      </w:r>
      <w:r w:rsidR="00221DA7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   </w:t>
      </w: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о проведении </w:t>
      </w:r>
      <w:r w:rsidR="00870000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конкурса </w:t>
      </w: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>включается положение, предусматривающее право Участников</w:t>
      </w:r>
      <w:r w:rsidR="00870000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 конкурсного</w:t>
      </w: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 отбора внести изменения в заявки;</w:t>
      </w:r>
    </w:p>
    <w:p w14:paraId="3139A5BD" w14:textId="405523B2" w:rsidR="008B5B22" w:rsidRPr="0059103F" w:rsidRDefault="00602874" w:rsidP="00411638">
      <w:pPr>
        <w:widowControl w:val="0"/>
        <w:numPr>
          <w:ilvl w:val="0"/>
          <w:numId w:val="6"/>
        </w:numPr>
        <w:tabs>
          <w:tab w:val="left" w:pos="1297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position w:val="-2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>У</w:t>
      </w:r>
      <w:r w:rsidR="008B5B22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частники </w:t>
      </w:r>
      <w:r w:rsidR="00870000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>конкурса</w:t>
      </w:r>
      <w:r w:rsidR="008B5B22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, подавшие заявку, уведомляются о внесении изменений в объявление о проведении </w:t>
      </w: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онкурса </w:t>
      </w:r>
      <w:r w:rsidR="008B5B22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не позднее дня, следующего </w:t>
      </w:r>
      <w:r w:rsidR="00BA0F69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             </w:t>
      </w:r>
      <w:r w:rsidR="008B5B22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за днем внесения изменений в объявление о проведении </w:t>
      </w:r>
      <w:r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>онкурса</w:t>
      </w:r>
      <w:r w:rsidR="008B5B22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, </w:t>
      </w:r>
      <w:r w:rsidR="00BA0F69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                                          </w:t>
      </w:r>
      <w:r w:rsidR="008B5B22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с использованием системы «Электронный бюджет». </w:t>
      </w:r>
    </w:p>
    <w:p w14:paraId="6120E630" w14:textId="7CCAB08E" w:rsidR="003B250B" w:rsidRPr="0059103F" w:rsidRDefault="004E2C5A" w:rsidP="00411638">
      <w:pPr>
        <w:pStyle w:val="a7"/>
        <w:widowControl w:val="0"/>
        <w:numPr>
          <w:ilvl w:val="2"/>
          <w:numId w:val="13"/>
        </w:numPr>
        <w:tabs>
          <w:tab w:val="left" w:pos="129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position w:val="-2"/>
          <w:sz w:val="26"/>
          <w:szCs w:val="26"/>
          <w14:ligatures w14:val="none"/>
        </w:rPr>
      </w:pPr>
      <w:bookmarkStart w:id="4" w:name="_Hlk210918820"/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Администрация</w:t>
      </w:r>
      <w:r w:rsidR="003B250B" w:rsidRPr="0059103F">
        <w:rPr>
          <w:rFonts w:ascii="Times New Roman" w:eastAsia="Times New Roman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bookmarkEnd w:id="4"/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принимает</w:t>
      </w:r>
      <w:r w:rsidR="003B250B" w:rsidRPr="0059103F">
        <w:rPr>
          <w:rFonts w:ascii="Times New Roman" w:eastAsia="Times New Roman" w:hAnsi="Times New Roman" w:cs="Times New Roman"/>
          <w:spacing w:val="42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решение</w:t>
      </w:r>
      <w:r w:rsidR="003B250B" w:rsidRPr="0059103F">
        <w:rPr>
          <w:rFonts w:ascii="Times New Roman" w:eastAsia="Times New Roman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</w:t>
      </w:r>
      <w:r w:rsidR="003B250B" w:rsidRPr="0059103F">
        <w:rPr>
          <w:rFonts w:ascii="Times New Roman" w:eastAsia="Times New Roman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отмене</w:t>
      </w:r>
      <w:r w:rsidR="003B250B" w:rsidRPr="0059103F">
        <w:rPr>
          <w:rFonts w:ascii="Times New Roman" w:eastAsia="Times New Roman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3B250B" w:rsidRPr="0059103F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случаях:</w:t>
      </w:r>
    </w:p>
    <w:p w14:paraId="462BB3F3" w14:textId="3C4B3FEB" w:rsidR="003B250B" w:rsidRPr="0059103F" w:rsidRDefault="003B250B" w:rsidP="00411638">
      <w:pPr>
        <w:widowControl w:val="0"/>
        <w:numPr>
          <w:ilvl w:val="0"/>
          <w:numId w:val="5"/>
        </w:numPr>
        <w:tabs>
          <w:tab w:val="left" w:pos="124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уменьшения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лимитов бюджетных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обязательств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редоставление субсидии на соответствующий финансовый год;</w:t>
      </w:r>
    </w:p>
    <w:p w14:paraId="15A35C6D" w14:textId="72642C1D" w:rsidR="003B250B" w:rsidRPr="0059103F" w:rsidRDefault="003B250B" w:rsidP="00411638">
      <w:pPr>
        <w:widowControl w:val="0"/>
        <w:numPr>
          <w:ilvl w:val="0"/>
          <w:numId w:val="5"/>
        </w:numPr>
        <w:tabs>
          <w:tab w:val="left" w:pos="1248"/>
          <w:tab w:val="left" w:pos="2695"/>
          <w:tab w:val="left" w:pos="3183"/>
          <w:tab w:val="left" w:pos="5649"/>
          <w:tab w:val="left" w:pos="7405"/>
          <w:tab w:val="left" w:pos="90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внесения</w:t>
      </w:r>
      <w:r w:rsidR="003D5209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>в</w:t>
      </w:r>
      <w:r w:rsidR="003D5209" w:rsidRPr="0059103F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законодательство</w:t>
      </w:r>
      <w:r w:rsidR="003D5209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Российской</w:t>
      </w:r>
      <w:r w:rsidR="003D5209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Федерации</w:t>
      </w:r>
      <w:r w:rsidR="00993E2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изменений,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требующих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внесения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изменений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Порядок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части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процедуры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проведения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46B3A2D" w14:textId="7D7C23D9" w:rsidR="003B250B" w:rsidRPr="0059103F" w:rsidRDefault="003B250B" w:rsidP="00411638">
      <w:pPr>
        <w:widowControl w:val="0"/>
        <w:numPr>
          <w:ilvl w:val="2"/>
          <w:numId w:val="13"/>
        </w:numPr>
        <w:tabs>
          <w:tab w:val="left" w:pos="1639"/>
          <w:tab w:val="left" w:pos="3292"/>
          <w:tab w:val="left" w:pos="3787"/>
          <w:tab w:val="left" w:pos="4833"/>
          <w:tab w:val="left" w:pos="5848"/>
          <w:tab w:val="left" w:pos="7629"/>
          <w:tab w:val="left" w:pos="7968"/>
          <w:tab w:val="left" w:pos="96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Объявление</w:t>
      </w:r>
      <w:r w:rsidR="00160346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>об</w:t>
      </w:r>
      <w:r w:rsidR="00160346" w:rsidRPr="0059103F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отмене</w:t>
      </w:r>
      <w:r w:rsidR="00160346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К</w:t>
      </w:r>
      <w:r w:rsidR="00D041F9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онкурса</w:t>
      </w:r>
      <w:r w:rsidR="00160346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формируется</w:t>
      </w:r>
      <w:r w:rsidR="00160346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>в</w:t>
      </w:r>
      <w:r w:rsidR="00160346" w:rsidRPr="0059103F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электронной</w:t>
      </w:r>
      <w:r w:rsidR="00993E2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форме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посредством</w:t>
      </w:r>
      <w:r w:rsidRPr="0059103F">
        <w:rPr>
          <w:rFonts w:ascii="Times New Roman" w:eastAsia="Times New Roman" w:hAnsi="Times New Roman" w:cs="Times New Roman"/>
          <w:spacing w:val="51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заполнения</w:t>
      </w:r>
      <w:r w:rsidRPr="0059103F">
        <w:rPr>
          <w:rFonts w:ascii="Times New Roman" w:eastAsia="Times New Roman" w:hAnsi="Times New Roman" w:cs="Times New Roman"/>
          <w:spacing w:val="63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соответствующих</w:t>
      </w:r>
      <w:r w:rsidRPr="0059103F">
        <w:rPr>
          <w:rFonts w:ascii="Times New Roman" w:eastAsia="Times New Roman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экранных</w:t>
      </w:r>
      <w:r w:rsidRPr="0059103F">
        <w:rPr>
          <w:rFonts w:ascii="Times New Roman" w:eastAsia="Times New Roman" w:hAnsi="Times New Roman" w:cs="Times New Roman"/>
          <w:spacing w:val="7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</w:t>
      </w:r>
      <w:r w:rsidRPr="0059103F">
        <w:rPr>
          <w:rFonts w:ascii="Times New Roman" w:eastAsia="Times New Roman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ascii="Times New Roman" w:eastAsia="Times New Roman" w:hAnsi="Times New Roman" w:cs="Times New Roman"/>
          <w:spacing w:val="61"/>
          <w:kern w:val="0"/>
          <w:sz w:val="26"/>
          <w:szCs w:val="26"/>
          <w14:ligatures w14:val="none"/>
        </w:rPr>
        <w:t xml:space="preserve">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веб-интерфейса</w:t>
      </w:r>
      <w:r w:rsidRPr="0059103F">
        <w:rPr>
          <w:rFonts w:ascii="Times New Roman" w:eastAsia="Times New Roman" w:hAnsi="Times New Roman" w:cs="Times New Roman"/>
          <w:spacing w:val="4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системы</w:t>
      </w:r>
      <w:r w:rsidR="00317133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«Электронный бюджет», подписывается усиленной квалифицированной электронной подписью </w:t>
      </w:r>
      <w:r w:rsidR="008B5B22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уполномоченного ответственного должностного лица Администрации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 размещается не позднее чем за 1 рабочий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день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до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даты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окончания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срока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подачи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заявок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60287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частниками</w:t>
      </w:r>
      <w:r w:rsidR="00D041F9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D041F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конкурсного</w:t>
      </w:r>
      <w:r w:rsidR="00D041F9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отбора</w:t>
      </w:r>
      <w:r w:rsidRPr="0059103F">
        <w:rPr>
          <w:rFonts w:ascii="Times New Roman" w:eastAsia="Times New Roman" w:hAnsi="Times New Roman" w:cs="Times New Roman"/>
          <w:spacing w:val="4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-8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содержит информацию о</w:t>
      </w:r>
      <w:r w:rsidRPr="0059103F">
        <w:rPr>
          <w:rFonts w:ascii="Times New Roman" w:eastAsia="Times New Roman" w:hAnsi="Times New Roman" w:cs="Times New Roman"/>
          <w:spacing w:val="-3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причинах отмены.</w:t>
      </w:r>
    </w:p>
    <w:p w14:paraId="20A38207" w14:textId="681AB758" w:rsidR="003B250B" w:rsidRPr="0059103F" w:rsidRDefault="003B250B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Участники 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подавшие заявки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отборе, информируются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отмене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проведения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системе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«Электронный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бюджет».</w:t>
      </w:r>
    </w:p>
    <w:p w14:paraId="66926D68" w14:textId="57A8B44C" w:rsidR="003B250B" w:rsidRPr="0059103F" w:rsidRDefault="003C1D15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Конкурсный о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тбор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считается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отмененным</w:t>
      </w:r>
      <w:r w:rsidR="003B250B" w:rsidRPr="0059103F">
        <w:rPr>
          <w:rFonts w:ascii="Times New Roman" w:eastAsia="Times New Roman" w:hAnsi="Times New Roman" w:cs="Times New Roman"/>
          <w:spacing w:val="77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дня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размещения</w:t>
      </w:r>
      <w:r w:rsidR="003B250B" w:rsidRPr="0059103F">
        <w:rPr>
          <w:rFonts w:ascii="Times New Roman" w:eastAsia="Times New Roman" w:hAnsi="Times New Roman" w:cs="Times New Roman"/>
          <w:spacing w:val="76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объявления</w:t>
      </w:r>
      <w:r w:rsidR="003B250B" w:rsidRPr="0059103F">
        <w:rPr>
          <w:rFonts w:ascii="Times New Roman" w:eastAsia="Times New Roman" w:hAnsi="Times New Roman" w:cs="Times New Roman"/>
          <w:spacing w:val="73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="003B250B" w:rsidRPr="0059103F">
        <w:rPr>
          <w:rFonts w:ascii="Times New Roman" w:eastAsia="Times New Roman" w:hAnsi="Times New Roman" w:cs="Times New Roman"/>
          <w:spacing w:val="79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его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отмене в системе «Электронный бюджет».</w:t>
      </w:r>
    </w:p>
    <w:p w14:paraId="26D4EE95" w14:textId="0259BCFD" w:rsidR="006F2D1E" w:rsidRPr="0059103F" w:rsidRDefault="006F2D1E" w:rsidP="00411638">
      <w:pPr>
        <w:pStyle w:val="a7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Устанавливаются следующие требования к Получателю субсидии </w:t>
      </w:r>
      <w:bookmarkStart w:id="5" w:name="_Hlk210989560"/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(участнику </w:t>
      </w:r>
      <w:r w:rsidR="00870000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конкурса</w:t>
      </w:r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)</w:t>
      </w:r>
      <w:bookmarkEnd w:id="5"/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, </w:t>
      </w:r>
      <w:bookmarkStart w:id="6" w:name="_Hlk210652192"/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которым </w:t>
      </w:r>
      <w:r w:rsidR="0021120D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он</w:t>
      </w:r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долж</w:t>
      </w:r>
      <w:r w:rsidR="0021120D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</w:t>
      </w:r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соответствовать</w:t>
      </w:r>
      <w:r w:rsidR="001B064A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 первое число месяца, в котором планируется заключение Соглашения:</w:t>
      </w:r>
      <w:bookmarkEnd w:id="6"/>
    </w:p>
    <w:p w14:paraId="25D414BD" w14:textId="08B336A1" w:rsidR="006F2D1E" w:rsidRPr="0059103F" w:rsidRDefault="0032546A" w:rsidP="00411638">
      <w:pPr>
        <w:pStyle w:val="a7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олучатель субсидии</w:t>
      </w:r>
      <w:r w:rsidR="00EF70EF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="00EF70EF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(участник конкурса)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 утвержденный Министерством финансов Российской Федерации перечень</w:t>
      </w:r>
      <w:r w:rsidR="003B250B" w:rsidRPr="0059103F">
        <w:rPr>
          <w:rFonts w:ascii="Times New Roman" w:eastAsia="Times New Roman" w:hAnsi="Times New Roman" w:cs="Times New Roman"/>
          <w:spacing w:val="-18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государств</w:t>
      </w:r>
      <w:r w:rsidR="003B250B" w:rsidRPr="0059103F">
        <w:rPr>
          <w:rFonts w:ascii="Times New Roman" w:eastAsia="Times New Roman" w:hAnsi="Times New Roman" w:cs="Times New Roman"/>
          <w:spacing w:val="-4"/>
          <w:w w:val="105"/>
          <w:kern w:val="0"/>
          <w:sz w:val="26"/>
          <w:szCs w:val="26"/>
          <w14:ligatures w14:val="none"/>
        </w:rPr>
        <w:t xml:space="preserve"> </w:t>
      </w:r>
      <w:r w:rsidR="001B064A">
        <w:rPr>
          <w:rFonts w:ascii="Times New Roman" w:eastAsia="Times New Roman" w:hAnsi="Times New Roman" w:cs="Times New Roman"/>
          <w:spacing w:val="-4"/>
          <w:w w:val="105"/>
          <w:kern w:val="0"/>
          <w:sz w:val="26"/>
          <w:szCs w:val="26"/>
          <w14:ligatures w14:val="none"/>
        </w:rPr>
        <w:t xml:space="preserve">                         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</w:t>
      </w:r>
      <w:r w:rsidR="003B250B" w:rsidRPr="0059103F">
        <w:rPr>
          <w:rFonts w:ascii="Times New Roman" w:eastAsia="Times New Roman" w:hAnsi="Times New Roman" w:cs="Times New Roman"/>
          <w:spacing w:val="-18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территорий,</w:t>
      </w:r>
      <w:r w:rsidR="003B250B" w:rsidRPr="0059103F">
        <w:rPr>
          <w:rFonts w:ascii="Times New Roman" w:eastAsia="Times New Roman" w:hAnsi="Times New Roman" w:cs="Times New Roman"/>
          <w:spacing w:val="-2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используемых для</w:t>
      </w:r>
      <w:r w:rsidR="003B250B" w:rsidRPr="0059103F">
        <w:rPr>
          <w:rFonts w:ascii="Times New Roman" w:eastAsia="Times New Roman" w:hAnsi="Times New Roman" w:cs="Times New Roman"/>
          <w:spacing w:val="-15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промежуточного</w:t>
      </w:r>
      <w:r w:rsidR="003B250B" w:rsidRPr="0059103F">
        <w:rPr>
          <w:rFonts w:ascii="Times New Roman" w:eastAsia="Times New Roman" w:hAnsi="Times New Roman" w:cs="Times New Roman"/>
          <w:spacing w:val="-18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(офшорного) владения активами в</w:t>
      </w:r>
      <w:r w:rsidR="003B250B" w:rsidRPr="0059103F">
        <w:rPr>
          <w:rFonts w:ascii="Times New Roman" w:eastAsia="Times New Roman" w:hAnsi="Times New Roman" w:cs="Times New Roman"/>
          <w:spacing w:val="-6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Российской Федерации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(далее -</w:t>
      </w:r>
      <w:r w:rsidR="003B250B" w:rsidRPr="0059103F">
        <w:rPr>
          <w:rFonts w:ascii="Times New Roman" w:eastAsia="Times New Roman" w:hAnsi="Times New Roman" w:cs="Times New Roman"/>
          <w:spacing w:val="-8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офшорные компании), а</w:t>
      </w:r>
      <w:r w:rsidR="003B250B" w:rsidRPr="0059103F">
        <w:rPr>
          <w:rFonts w:ascii="Times New Roman" w:eastAsia="Times New Roman" w:hAnsi="Times New Roman" w:cs="Times New Roman"/>
          <w:spacing w:val="-8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также российским юридическим лицом, в</w:t>
      </w:r>
      <w:r w:rsidR="003B250B" w:rsidRPr="0059103F">
        <w:rPr>
          <w:rFonts w:ascii="Times New Roman" w:eastAsia="Times New Roman" w:hAnsi="Times New Roman" w:cs="Times New Roman"/>
          <w:spacing w:val="-1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уставном (складочном) капитале которого доля прямого</w:t>
      </w:r>
      <w:r w:rsidR="001B064A">
        <w:rPr>
          <w:rFonts w:ascii="Times New Roman" w:eastAsia="Times New Roman" w:hAnsi="Times New Roman" w:cs="Times New Roman"/>
          <w:spacing w:val="36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или</w:t>
      </w:r>
      <w:r w:rsidR="003B250B" w:rsidRPr="0059103F">
        <w:rPr>
          <w:rFonts w:ascii="Times New Roman" w:eastAsia="Times New Roman" w:hAnsi="Times New Roman" w:cs="Times New Roman"/>
          <w:spacing w:val="34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косвенного</w:t>
      </w:r>
      <w:r w:rsidR="003B250B" w:rsidRPr="0059103F">
        <w:rPr>
          <w:rFonts w:ascii="Times New Roman" w:eastAsia="Times New Roman" w:hAnsi="Times New Roman" w:cs="Times New Roman"/>
          <w:spacing w:val="38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(через</w:t>
      </w:r>
      <w:r w:rsidR="003B250B" w:rsidRPr="0059103F">
        <w:rPr>
          <w:rFonts w:ascii="Times New Roman" w:eastAsia="Times New Roman" w:hAnsi="Times New Roman" w:cs="Times New Roman"/>
          <w:spacing w:val="35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третьих</w:t>
      </w:r>
      <w:r w:rsidR="003B250B" w:rsidRPr="0059103F">
        <w:rPr>
          <w:rFonts w:ascii="Times New Roman" w:eastAsia="Times New Roman" w:hAnsi="Times New Roman" w:cs="Times New Roman"/>
          <w:spacing w:val="39"/>
          <w:w w:val="105"/>
          <w:kern w:val="0"/>
          <w:sz w:val="26"/>
          <w:szCs w:val="26"/>
          <w14:ligatures w14:val="none"/>
        </w:rPr>
        <w:t xml:space="preserve"> 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лиц)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участия</w:t>
      </w:r>
      <w:r w:rsidR="003B250B" w:rsidRPr="0059103F">
        <w:rPr>
          <w:rFonts w:ascii="Times New Roman" w:eastAsia="Times New Roman" w:hAnsi="Times New Roman" w:cs="Times New Roman"/>
          <w:spacing w:val="40"/>
          <w:w w:val="105"/>
          <w:kern w:val="0"/>
          <w:sz w:val="26"/>
          <w:szCs w:val="26"/>
          <w14:ligatures w14:val="none"/>
        </w:rPr>
        <w:t xml:space="preserve"> 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офшорных</w:t>
      </w:r>
      <w:r w:rsidR="003B250B" w:rsidRPr="0059103F">
        <w:rPr>
          <w:rFonts w:ascii="Times New Roman" w:eastAsia="Times New Roman" w:hAnsi="Times New Roman" w:cs="Times New Roman"/>
          <w:spacing w:val="40"/>
          <w:w w:val="105"/>
          <w:kern w:val="0"/>
          <w:sz w:val="26"/>
          <w:szCs w:val="26"/>
          <w14:ligatures w14:val="none"/>
        </w:rPr>
        <w:t xml:space="preserve"> 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компаний в совокупности превышает 25 процентов (если иное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                                      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не предусмотрено законодательством Российской Федерации). При расчете доли участия офшорных компаний</w:t>
      </w:r>
      <w:r w:rsidR="003B250B" w:rsidRPr="0059103F">
        <w:rPr>
          <w:rFonts w:ascii="Times New Roman" w:eastAsia="Times New Roman" w:hAnsi="Times New Roman" w:cs="Times New Roman"/>
          <w:spacing w:val="22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 капитале</w:t>
      </w:r>
      <w:r w:rsidR="003B250B" w:rsidRPr="0059103F">
        <w:rPr>
          <w:rFonts w:ascii="Times New Roman" w:eastAsia="Times New Roman" w:hAnsi="Times New Roman" w:cs="Times New Roman"/>
          <w:spacing w:val="20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российских</w:t>
      </w:r>
      <w:r w:rsidR="003B250B" w:rsidRPr="0059103F">
        <w:rPr>
          <w:rFonts w:ascii="Times New Roman" w:eastAsia="Times New Roman" w:hAnsi="Times New Roman" w:cs="Times New Roman"/>
          <w:spacing w:val="23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юридических</w:t>
      </w:r>
      <w:r w:rsidR="003B250B" w:rsidRPr="0059103F">
        <w:rPr>
          <w:rFonts w:ascii="Times New Roman" w:eastAsia="Times New Roman" w:hAnsi="Times New Roman" w:cs="Times New Roman"/>
          <w:spacing w:val="28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лиц</w:t>
      </w:r>
      <w:r w:rsidR="00160346" w:rsidRPr="0059103F">
        <w:rPr>
          <w:rFonts w:ascii="Times New Roman" w:eastAsia="Times New Roman" w:hAnsi="Times New Roman" w:cs="Times New Roman"/>
          <w:spacing w:val="12"/>
          <w:w w:val="105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ascii="Times New Roman" w:eastAsia="Times New Roman" w:hAnsi="Times New Roman" w:cs="Times New Roman"/>
          <w:spacing w:val="12"/>
          <w:w w:val="105"/>
          <w:kern w:val="0"/>
          <w:sz w:val="26"/>
          <w:szCs w:val="26"/>
          <w14:ligatures w14:val="none"/>
        </w:rPr>
        <w:t xml:space="preserve">                        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не</w:t>
      </w:r>
      <w:r w:rsidR="003B250B" w:rsidRPr="0059103F">
        <w:rPr>
          <w:rFonts w:ascii="Times New Roman" w:eastAsia="Times New Roman" w:hAnsi="Times New Roman" w:cs="Times New Roman"/>
          <w:spacing w:val="12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учитывается</w:t>
      </w:r>
      <w:r w:rsidR="003B250B" w:rsidRPr="0059103F">
        <w:rPr>
          <w:rFonts w:ascii="Times New Roman" w:eastAsia="Times New Roman" w:hAnsi="Times New Roman" w:cs="Times New Roman"/>
          <w:spacing w:val="25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прямое</w:t>
      </w:r>
      <w:r w:rsidR="003B250B" w:rsidRPr="0059103F">
        <w:rPr>
          <w:rFonts w:ascii="Times New Roman" w:eastAsia="Times New Roman" w:hAnsi="Times New Roman" w:cs="Times New Roman"/>
          <w:spacing w:val="19"/>
          <w:w w:val="10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и (или)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косвенное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участие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офшорных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компаний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капитале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публичных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акционерных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обществ (в том числе</w:t>
      </w:r>
      <w:r w:rsidR="003D520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со статусом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через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участие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капитале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указанных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публичных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акционерных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обществ;</w:t>
      </w:r>
    </w:p>
    <w:p w14:paraId="4D963404" w14:textId="16AB88D9" w:rsidR="003B250B" w:rsidRPr="0059103F" w:rsidRDefault="0032546A" w:rsidP="00411638">
      <w:pPr>
        <w:pStyle w:val="a7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олучатель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EF70EF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(участник конкурса)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находится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перечне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организаций, в отношении которых имеются сведения</w:t>
      </w:r>
      <w:r w:rsidR="003D520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об их причастности </w:t>
      </w:r>
      <w:r w:rsidR="000F5AB4" w:rsidRPr="0059103F">
        <w:rPr>
          <w:rFonts w:ascii="Times New Roman" w:eastAsia="Times New Roman" w:hAnsi="Times New Roman" w:cs="Times New Roman"/>
          <w:iCs/>
          <w:kern w:val="0"/>
          <w:sz w:val="26"/>
          <w:szCs w:val="26"/>
          <w14:ligatures w14:val="none"/>
        </w:rPr>
        <w:t>к</w:t>
      </w:r>
      <w:r w:rsidR="003B250B" w:rsidRPr="0059103F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экстремистской деятельности</w:t>
      </w:r>
      <w:r w:rsidR="00465312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или терроризму;</w:t>
      </w:r>
    </w:p>
    <w:p w14:paraId="16564E74" w14:textId="65AE5C72" w:rsidR="003B250B" w:rsidRPr="0059103F" w:rsidRDefault="0032546A" w:rsidP="00411638">
      <w:pPr>
        <w:pStyle w:val="a7"/>
        <w:widowControl w:val="0"/>
        <w:numPr>
          <w:ilvl w:val="0"/>
          <w:numId w:val="24"/>
        </w:numPr>
        <w:tabs>
          <w:tab w:val="left" w:pos="129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олучатель субсидии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(участник конкурса)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не находится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перечнях организаций, связанных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террористическими организациями</w:t>
      </w:r>
      <w:r w:rsidR="003D5209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террористами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или</w:t>
      </w:r>
      <w:r w:rsidR="000F5AB4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распространением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оружия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массового уничтожения;</w:t>
      </w:r>
    </w:p>
    <w:p w14:paraId="080C792F" w14:textId="12D37E57" w:rsidR="003B250B" w:rsidRPr="0059103F" w:rsidRDefault="0032546A" w:rsidP="00411638">
      <w:pPr>
        <w:pStyle w:val="a7"/>
        <w:widowControl w:val="0"/>
        <w:numPr>
          <w:ilvl w:val="0"/>
          <w:numId w:val="24"/>
        </w:numPr>
        <w:tabs>
          <w:tab w:val="left" w:pos="12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олучатель субсидии 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(участник конкурса)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не получает средства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из бюджета </w:t>
      </w:r>
      <w:r w:rsidR="00993E2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городского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округа</w:t>
      </w:r>
      <w:r w:rsidR="00993E2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Кашира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 основании иных муниципальных правовых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актов на цели, установленные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A93DD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п. 1.4.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</w:t>
      </w:r>
      <w:r w:rsidR="00A93DD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его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</w:t>
      </w:r>
      <w:r w:rsidR="00A93DD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а;</w:t>
      </w:r>
    </w:p>
    <w:p w14:paraId="10BC4583" w14:textId="3E032E2E" w:rsidR="00C86314" w:rsidRPr="0059103F" w:rsidRDefault="0032546A" w:rsidP="00411638">
      <w:pPr>
        <w:pStyle w:val="a7"/>
        <w:widowControl w:val="0"/>
        <w:numPr>
          <w:ilvl w:val="0"/>
          <w:numId w:val="24"/>
        </w:numPr>
        <w:tabs>
          <w:tab w:val="left" w:pos="12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олучатель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(участник конкурса)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является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иностранным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агентом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3B250B"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соответствии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 Федеральным законом </w:t>
      </w:r>
      <w:r w:rsidR="00F938F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«О контроле за деятельностью лиц, находящихся под иностранным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влиянием»</w:t>
      </w:r>
      <w:r w:rsidR="00C8631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;</w:t>
      </w:r>
    </w:p>
    <w:p w14:paraId="2BB39024" w14:textId="279AD835" w:rsidR="003B250B" w:rsidRPr="0059103F" w:rsidRDefault="003B250B" w:rsidP="00411638">
      <w:pPr>
        <w:pStyle w:val="a7"/>
        <w:widowControl w:val="0"/>
        <w:numPr>
          <w:ilvl w:val="0"/>
          <w:numId w:val="24"/>
        </w:numPr>
        <w:tabs>
          <w:tab w:val="left" w:pos="122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(участника конкурса)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едином</w:t>
      </w:r>
      <w:r w:rsidR="00C8631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налоговом счете</w:t>
      </w:r>
      <w:r w:rsidR="001722B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отсутствует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или не превышает размер, определенный пунктом 3 статьи 47 Налогового кодекса Российской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Федерации,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задолженность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уплате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налогов,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сборов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страховых взносов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бюджеты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бюджетной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системы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Российской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Федерации;</w:t>
      </w:r>
    </w:p>
    <w:p w14:paraId="22AD7A64" w14:textId="1650A97C" w:rsidR="003B250B" w:rsidRPr="0059103F" w:rsidRDefault="003B250B" w:rsidP="00411638">
      <w:pPr>
        <w:pStyle w:val="a7"/>
        <w:widowControl w:val="0"/>
        <w:numPr>
          <w:ilvl w:val="0"/>
          <w:numId w:val="24"/>
        </w:numPr>
        <w:tabs>
          <w:tab w:val="left" w:pos="123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spacing w:val="40"/>
          <w:w w:val="105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олучателя</w:t>
      </w:r>
      <w:r w:rsidRPr="0059103F">
        <w:rPr>
          <w:rFonts w:ascii="Times New Roman" w:eastAsia="Times New Roman" w:hAnsi="Times New Roman" w:cs="Times New Roman"/>
          <w:spacing w:val="8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субсидии</w:t>
      </w:r>
      <w:r w:rsidR="00EF70EF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(участника конкурса)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отсутствуют</w:t>
      </w:r>
      <w:r w:rsidRPr="0059103F">
        <w:rPr>
          <w:rFonts w:ascii="Times New Roman" w:eastAsia="Times New Roman" w:hAnsi="Times New Roman" w:cs="Times New Roman"/>
          <w:spacing w:val="8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просроченная</w:t>
      </w:r>
      <w:r w:rsidR="008C6BF2" w:rsidRPr="0059103F">
        <w:rPr>
          <w:rFonts w:ascii="Times New Roman" w:eastAsia="Times New Roman" w:hAnsi="Times New Roman" w:cs="Times New Roman"/>
          <w:spacing w:val="8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задолженность по</w:t>
      </w:r>
      <w:r w:rsidRPr="0059103F">
        <w:rPr>
          <w:rFonts w:ascii="Times New Roman" w:eastAsia="Times New Roman" w:hAnsi="Times New Roman" w:cs="Times New Roman"/>
          <w:spacing w:val="31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возврату</w:t>
      </w:r>
      <w:r w:rsidRPr="0059103F">
        <w:rPr>
          <w:rFonts w:ascii="Times New Roman" w:eastAsia="Times New Roman" w:hAnsi="Times New Roman" w:cs="Times New Roman"/>
          <w:spacing w:val="4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 бюджет</w:t>
      </w:r>
      <w:r w:rsidRPr="0059103F">
        <w:rPr>
          <w:rFonts w:ascii="Times New Roman" w:eastAsia="Times New Roman" w:hAnsi="Times New Roman" w:cs="Times New Roman"/>
          <w:spacing w:val="38"/>
          <w:w w:val="105"/>
          <w:kern w:val="0"/>
          <w:sz w:val="26"/>
          <w:szCs w:val="26"/>
          <w14:ligatures w14:val="none"/>
        </w:rPr>
        <w:t xml:space="preserve"> </w:t>
      </w:r>
      <w:r w:rsidR="00993E2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городского округа Кашира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 соответствии с настоящим правовым актом, иных субсидий, бюджетных инвестиций,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а</w:t>
      </w:r>
      <w:r w:rsidRPr="0059103F">
        <w:rPr>
          <w:rFonts w:ascii="Times New Roman" w:eastAsia="Times New Roman" w:hAnsi="Times New Roman" w:cs="Times New Roman"/>
          <w:spacing w:val="8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также</w:t>
      </w:r>
      <w:r w:rsidRPr="0059103F">
        <w:rPr>
          <w:rFonts w:ascii="Times New Roman" w:eastAsia="Times New Roman" w:hAnsi="Times New Roman" w:cs="Times New Roman"/>
          <w:spacing w:val="8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иная</w:t>
      </w:r>
      <w:r w:rsidRPr="0059103F">
        <w:rPr>
          <w:rFonts w:ascii="Times New Roman" w:eastAsia="Times New Roman" w:hAnsi="Times New Roman" w:cs="Times New Roman"/>
          <w:spacing w:val="8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просроченная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(неурегулированная)</w:t>
      </w:r>
      <w:r w:rsidRPr="0059103F">
        <w:rPr>
          <w:rFonts w:ascii="Times New Roman" w:eastAsia="Times New Roman" w:hAnsi="Times New Roman" w:cs="Times New Roman"/>
          <w:spacing w:val="8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задолженность</w:t>
      </w:r>
      <w:r w:rsidRPr="0059103F">
        <w:rPr>
          <w:rFonts w:ascii="Times New Roman" w:eastAsia="Times New Roman" w:hAnsi="Times New Roman" w:cs="Times New Roman"/>
          <w:spacing w:val="40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по денежным обязательствам перед </w:t>
      </w:r>
      <w:r w:rsidR="00F938FE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городским</w:t>
      </w:r>
      <w:r w:rsidR="00993E2E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округ</w:t>
      </w:r>
      <w:r w:rsidR="00F938FE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ом</w:t>
      </w:r>
      <w:r w:rsidR="00993E2E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Кашира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-15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соответствии с</w:t>
      </w:r>
      <w:r w:rsidRPr="0059103F">
        <w:rPr>
          <w:rFonts w:ascii="Times New Roman" w:eastAsia="Times New Roman" w:hAnsi="Times New Roman" w:cs="Times New Roman"/>
          <w:spacing w:val="-12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правовым актом</w:t>
      </w:r>
      <w:r w:rsidR="00F938FE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администрации городского округа Кашира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;</w:t>
      </w:r>
    </w:p>
    <w:p w14:paraId="743D027A" w14:textId="2DD13E28" w:rsidR="003B250B" w:rsidRPr="0059103F" w:rsidRDefault="0032546A" w:rsidP="00411638">
      <w:pPr>
        <w:pStyle w:val="a7"/>
        <w:widowControl w:val="0"/>
        <w:numPr>
          <w:ilvl w:val="0"/>
          <w:numId w:val="24"/>
        </w:numPr>
        <w:tabs>
          <w:tab w:val="left" w:pos="124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олучатель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(участник конкурса)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являющийся</w:t>
      </w:r>
      <w:r w:rsidR="001722B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юридическим</w:t>
      </w:r>
      <w:r w:rsidR="003B250B" w:rsidRPr="0059103F">
        <w:rPr>
          <w:rFonts w:ascii="Times New Roman" w:eastAsia="Times New Roman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лицом</w:t>
      </w:r>
      <w:r w:rsidR="001722B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="003D520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находится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процессе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реорганизации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   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(за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исключением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реорганизации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3B250B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форме</w:t>
      </w:r>
      <w:r w:rsidR="003B250B" w:rsidRPr="0059103F">
        <w:rPr>
          <w:rFonts w:ascii="Times New Roman" w:eastAsia="Times New Roman" w:hAnsi="Times New Roman" w:cs="Times New Roman"/>
          <w:spacing w:val="73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присоединения к юридическому лицу, являющемуся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олучателем субсидии (участником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онкурса), другого юридического лица), ликвидации,</w:t>
      </w:r>
      <w:r w:rsidR="003D5209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отношении его не введена процедура банкротства,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деятельность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олучателя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3B250B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участником конкурса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)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не приостановлена в порядке, предусмотренном законодательством </w:t>
      </w:r>
      <w:r w:rsidR="003B250B" w:rsidRPr="0059103F">
        <w:rPr>
          <w:rFonts w:ascii="Times New Roman" w:eastAsia="Times New Roman" w:hAnsi="Times New Roman" w:cs="Times New Roman"/>
          <w:kern w:val="0"/>
          <w:position w:val="3"/>
          <w:sz w:val="26"/>
          <w:szCs w:val="26"/>
          <w14:ligatures w14:val="none"/>
        </w:rPr>
        <w:t xml:space="preserve">Российской </w:t>
      </w:r>
      <w:r w:rsidR="003B25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Федерации;</w:t>
      </w:r>
    </w:p>
    <w:p w14:paraId="0AA67CB8" w14:textId="118AD0AA" w:rsidR="007450D3" w:rsidRPr="0059103F" w:rsidRDefault="003C1D15" w:rsidP="00411638">
      <w:pPr>
        <w:pStyle w:val="a7"/>
        <w:numPr>
          <w:ilvl w:val="0"/>
          <w:numId w:val="24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реестре дисквалифицированных лиц отсутствуют сведения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или главном бухгалтере (при наличии)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олучателя субсидии (участника 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), являющегося юридическим лицом</w:t>
      </w:r>
      <w:r w:rsidR="00412663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136BCEC2" w14:textId="733EDB69" w:rsidR="00A93DD1" w:rsidRPr="0059103F" w:rsidRDefault="00A93DD1" w:rsidP="00411638">
      <w:pPr>
        <w:widowControl w:val="0"/>
        <w:numPr>
          <w:ilvl w:val="1"/>
          <w:numId w:val="13"/>
        </w:numPr>
        <w:tabs>
          <w:tab w:val="left" w:pos="13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Проведение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осуществляется в системе «Электронный бюджет».</w:t>
      </w:r>
    </w:p>
    <w:p w14:paraId="6EE80D42" w14:textId="18514932" w:rsidR="00A93DD1" w:rsidRPr="0059103F" w:rsidRDefault="00A93DD1" w:rsidP="00411638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К системе «Электронный бюджет» обеспечивается доступ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использованием федеральной государственной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и муниципальных услуг в электронной форме».</w:t>
      </w:r>
    </w:p>
    <w:p w14:paraId="6004A463" w14:textId="60C90D5D" w:rsidR="00A93DD1" w:rsidRPr="0059103F" w:rsidRDefault="00A93DD1" w:rsidP="00411638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Администрация осуществляет взаимодействие с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частниками 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конкурса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использованием документов в электронной форме в системе «Электронный бюджет».</w:t>
      </w:r>
    </w:p>
    <w:p w14:paraId="13B088C0" w14:textId="6E773DCB" w:rsidR="00993E2E" w:rsidRPr="0059103F" w:rsidRDefault="003B250B" w:rsidP="00411638">
      <w:pPr>
        <w:widowControl w:val="0"/>
        <w:numPr>
          <w:ilvl w:val="1"/>
          <w:numId w:val="13"/>
        </w:numPr>
        <w:tabs>
          <w:tab w:val="left" w:pos="135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Проверка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олучателя субсидии</w:t>
      </w:r>
      <w:r w:rsidR="00EF70E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(участника конкурса)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соответствие требованиям, предусмотренным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6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п.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2.2</w:t>
      </w:r>
      <w:r w:rsidRPr="0059103F">
        <w:rPr>
          <w:rFonts w:ascii="Times New Roman" w:eastAsia="Times New Roman" w:hAnsi="Times New Roman" w:cs="Times New Roman"/>
          <w:spacing w:val="7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настоящего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Порядка,</w:t>
      </w:r>
      <w:r w:rsidRPr="0059103F">
        <w:rPr>
          <w:rFonts w:ascii="Times New Roman" w:eastAsia="Times New Roman" w:hAnsi="Times New Roman" w:cs="Times New Roman"/>
          <w:spacing w:val="7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осуществляется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Комиссией по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онкурсному отбору проектов социально ориентированных некоммерческих организаций</w:t>
      </w:r>
      <w:r w:rsidR="001B064A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предоставления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субсидий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бюджета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993E2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городского округа Кашира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течение 10 рабочих дней с даты получения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заявки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участие</w:t>
      </w:r>
      <w:r w:rsidR="001B064A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отборе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предоставление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 на</w:t>
      </w:r>
      <w:r w:rsidRPr="0059103F">
        <w:rPr>
          <w:rFonts w:ascii="Times New Roman" w:eastAsia="Times New Roman" w:hAnsi="Times New Roman" w:cs="Times New Roman"/>
          <w:spacing w:val="7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основании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документов,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предоставленных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41163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олучателем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BC1743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6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соответствии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подпунктами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1-7 п. 2.</w:t>
      </w:r>
      <w:r w:rsidR="00217BD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5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настоящего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Порядка.</w:t>
      </w:r>
    </w:p>
    <w:p w14:paraId="2C8AA617" w14:textId="196D5DB4" w:rsidR="003B250B" w:rsidRPr="0059103F" w:rsidRDefault="003B250B" w:rsidP="00411638">
      <w:pPr>
        <w:widowControl w:val="0"/>
        <w:tabs>
          <w:tab w:val="left" w:pos="135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Одна</w:t>
      </w:r>
      <w:r w:rsidRPr="0059103F">
        <w:rPr>
          <w:rFonts w:ascii="Times New Roman" w:eastAsia="Times New Roman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организация</w:t>
      </w:r>
      <w:r w:rsidRPr="0059103F">
        <w:rPr>
          <w:rFonts w:ascii="Times New Roman" w:eastAsia="Times New Roman" w:hAnsi="Times New Roman" w:cs="Times New Roman"/>
          <w:spacing w:val="4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может</w:t>
      </w:r>
      <w:r w:rsidRPr="0059103F">
        <w:rPr>
          <w:rFonts w:ascii="Times New Roman" w:eastAsia="Times New Roman" w:hAnsi="Times New Roman" w:cs="Times New Roman"/>
          <w:spacing w:val="3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подать</w:t>
      </w:r>
      <w:r w:rsidRPr="0059103F">
        <w:rPr>
          <w:rFonts w:ascii="Times New Roman" w:eastAsia="Times New Roman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только</w:t>
      </w:r>
      <w:r w:rsidRPr="0059103F">
        <w:rPr>
          <w:rFonts w:ascii="Times New Roman" w:eastAsia="Times New Roman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одну</w:t>
      </w:r>
      <w:r w:rsidRPr="0059103F">
        <w:rPr>
          <w:rFonts w:ascii="Times New Roman" w:eastAsia="Times New Roman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заявку.</w:t>
      </w:r>
    </w:p>
    <w:p w14:paraId="51CD0090" w14:textId="591609DD" w:rsidR="00EA3724" w:rsidRPr="0059103F" w:rsidRDefault="00EA3724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Заявки формируются </w:t>
      </w:r>
      <w:r w:rsidR="00C907AC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частниками </w:t>
      </w:r>
      <w:r w:rsidR="00C907AC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онкурса в электронной форме посредством заполнения соответствующих экранных форм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веб-интерфейса системы «Электронный бюджет» и представления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объявлении. Представленные электронные (сканированные) образы документов должны позволять 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                             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в полном объеме прочитать текст документ и распознать обязательные реквизиты документов. </w:t>
      </w:r>
    </w:p>
    <w:p w14:paraId="409B72CC" w14:textId="3BCBC332" w:rsidR="00EA3724" w:rsidRPr="0059103F" w:rsidRDefault="00EA3724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Заявка подписывается усиленной квалифицированной электронной подписью руководителя </w:t>
      </w:r>
      <w:r w:rsidR="0032546A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частника </w:t>
      </w:r>
      <w:r w:rsidR="0032546A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онкурса</w:t>
      </w:r>
      <w:r w:rsidR="001B064A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или уполномоченного им лица.</w:t>
      </w:r>
    </w:p>
    <w:p w14:paraId="3E59B748" w14:textId="7A244D7B" w:rsidR="00EA3724" w:rsidRPr="0059103F" w:rsidRDefault="00EA3724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Датой предоставления заявки считается день подписания </w:t>
      </w:r>
      <w:r w:rsidR="0032546A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 xml:space="preserve">частником </w:t>
      </w:r>
      <w:r w:rsidR="0032546A"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онкурса заявки с присвоением ей регистрационного номера в системе «Электронный бюджет».</w:t>
      </w:r>
    </w:p>
    <w:p w14:paraId="0FEA10EE" w14:textId="520FF217" w:rsidR="00727AFF" w:rsidRPr="0059103F" w:rsidRDefault="003B250B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Итоги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проведения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проверки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41163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олучателя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соответствие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требованиям,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предусмотренным</w:t>
      </w:r>
      <w:r w:rsidRPr="0059103F">
        <w:rPr>
          <w:rFonts w:ascii="Times New Roman" w:eastAsia="Times New Roman" w:hAnsi="Times New Roman" w:cs="Times New Roman"/>
          <w:spacing w:val="7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73"/>
          <w:kern w:val="0"/>
          <w:sz w:val="26"/>
          <w:szCs w:val="26"/>
          <w14:ligatures w14:val="none"/>
        </w:rPr>
        <w:t xml:space="preserve"> п.</w:t>
      </w:r>
      <w:r w:rsidRPr="0059103F">
        <w:rPr>
          <w:rFonts w:ascii="Times New Roman" w:eastAsia="Times New Roman" w:hAnsi="Times New Roman" w:cs="Times New Roman"/>
          <w:spacing w:val="7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2.2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настоящего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Порядка,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отражаются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протоколе,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формируемом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согласно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п. 2.1</w:t>
      </w:r>
      <w:r w:rsidR="00217BD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8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настоящего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Порядка.</w:t>
      </w:r>
    </w:p>
    <w:p w14:paraId="1F8DEE80" w14:textId="3D334730" w:rsidR="00727AFF" w:rsidRPr="0059103F" w:rsidRDefault="001D209F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Размер субсидии, выделенной в рамках Конкурса, представляет собой максимальную сумму, которую могут получить его победители</w:t>
      </w:r>
      <w:r w:rsidR="002645A5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Размер субсидии</w:t>
      </w:r>
      <w:r w:rsidR="005E4A9A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r w:rsidR="007035C5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на одного победителя </w:t>
      </w:r>
      <w:r w:rsidR="005E4A9A" w:rsidRPr="0059103F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не может </w:t>
      </w:r>
      <w:r w:rsidR="004B1A5A" w:rsidRPr="0059103F">
        <w:rPr>
          <w:rFonts w:ascii="Times New Roman" w:hAnsi="Times New Roman" w:cs="Times New Roman"/>
          <w:sz w:val="26"/>
          <w:szCs w:val="26"/>
        </w:rPr>
        <w:t xml:space="preserve">превышать </w:t>
      </w:r>
      <w:r w:rsidR="003345F8" w:rsidRPr="0059103F">
        <w:rPr>
          <w:rFonts w:ascii="Times New Roman" w:hAnsi="Times New Roman" w:cs="Times New Roman"/>
          <w:sz w:val="26"/>
          <w:szCs w:val="26"/>
        </w:rPr>
        <w:t>2</w:t>
      </w:r>
      <w:r w:rsidR="00D80611" w:rsidRPr="0059103F">
        <w:rPr>
          <w:rFonts w:ascii="Times New Roman" w:hAnsi="Times New Roman" w:cs="Times New Roman"/>
          <w:sz w:val="26"/>
          <w:szCs w:val="26"/>
        </w:rPr>
        <w:t>5</w:t>
      </w:r>
      <w:r w:rsidR="004B1A5A" w:rsidRPr="0059103F">
        <w:rPr>
          <w:rFonts w:ascii="Times New Roman" w:hAnsi="Times New Roman" w:cs="Times New Roman"/>
          <w:sz w:val="26"/>
          <w:szCs w:val="26"/>
        </w:rPr>
        <w:t xml:space="preserve"> % от общего объема бюджетных средств, утвержденных Администраци</w:t>
      </w:r>
      <w:r w:rsidR="00F938FE" w:rsidRPr="0059103F">
        <w:rPr>
          <w:rFonts w:ascii="Times New Roman" w:hAnsi="Times New Roman" w:cs="Times New Roman"/>
          <w:sz w:val="26"/>
          <w:szCs w:val="26"/>
        </w:rPr>
        <w:t>ей</w:t>
      </w:r>
      <w:r w:rsidR="004B1A5A" w:rsidRPr="0059103F">
        <w:rPr>
          <w:rFonts w:ascii="Times New Roman" w:hAnsi="Times New Roman" w:cs="Times New Roman"/>
          <w:sz w:val="26"/>
          <w:szCs w:val="26"/>
        </w:rPr>
        <w:t xml:space="preserve"> на соответствующие цели. Средства между </w:t>
      </w:r>
      <w:r w:rsidR="002645A5" w:rsidRPr="0059103F">
        <w:rPr>
          <w:rFonts w:ascii="Times New Roman" w:hAnsi="Times New Roman" w:cs="Times New Roman"/>
          <w:sz w:val="26"/>
          <w:szCs w:val="26"/>
        </w:rPr>
        <w:t>победителями</w:t>
      </w:r>
      <w:r w:rsidR="004B1A5A" w:rsidRPr="0059103F">
        <w:rPr>
          <w:rFonts w:ascii="Times New Roman" w:hAnsi="Times New Roman" w:cs="Times New Roman"/>
          <w:sz w:val="26"/>
          <w:szCs w:val="26"/>
        </w:rPr>
        <w:t xml:space="preserve"> Конкурса распределяются</w:t>
      </w:r>
      <w:r w:rsidR="001B064A">
        <w:rPr>
          <w:rFonts w:ascii="Times New Roman" w:hAnsi="Times New Roman" w:cs="Times New Roman"/>
          <w:sz w:val="26"/>
          <w:szCs w:val="26"/>
        </w:rPr>
        <w:t xml:space="preserve"> </w:t>
      </w:r>
      <w:r w:rsidR="002645A5" w:rsidRPr="0059103F">
        <w:rPr>
          <w:rFonts w:ascii="Times New Roman" w:hAnsi="Times New Roman" w:cs="Times New Roman"/>
          <w:sz w:val="26"/>
          <w:szCs w:val="26"/>
        </w:rPr>
        <w:t>на основании решения Комиссии</w:t>
      </w:r>
      <w:r w:rsidR="004B1A5A" w:rsidRPr="0059103F">
        <w:rPr>
          <w:rFonts w:ascii="Times New Roman" w:hAnsi="Times New Roman" w:cs="Times New Roman"/>
          <w:sz w:val="26"/>
          <w:szCs w:val="26"/>
        </w:rPr>
        <w:t>.</w:t>
      </w:r>
      <w:r w:rsidR="005E4A9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Указанный размер субсидии не может превышать сумму, запрашиваемую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частниками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 для реализации их проекта. При этом проект обязан включать доказательства финансирования в рамках Программы (проекта) за счет собственных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 (или) привлеченных средств в объеме не менее 2</w:t>
      </w:r>
      <w:r w:rsidR="00D8061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0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% от общей суммы средств Программы на поставленные цели.</w:t>
      </w:r>
      <w:r w:rsidR="00727AFF" w:rsidRPr="0059103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733C86" w14:textId="4F69174B" w:rsidR="003B250B" w:rsidRPr="0059103F" w:rsidRDefault="003B250B" w:rsidP="00411638">
      <w:pPr>
        <w:widowControl w:val="0"/>
        <w:numPr>
          <w:ilvl w:val="1"/>
          <w:numId w:val="13"/>
        </w:numPr>
        <w:tabs>
          <w:tab w:val="left" w:pos="137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Перечень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документов,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предоставляемых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олучателем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субсидии</w:t>
      </w:r>
      <w:r w:rsidR="00EA3724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(участника конкурса)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заявке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отборе, в том числе,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подтверждения его соответствия установленным требованиям для получения субсидии (</w:t>
      </w:r>
      <w:r w:rsidR="003C1D15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копии документов,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заверенные печатью СО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HKO (при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наличии)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1B064A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подписью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уполномоченного лица</w:t>
      </w:r>
      <w:r w:rsidR="001B064A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HKO):</w:t>
      </w:r>
    </w:p>
    <w:p w14:paraId="5A97C2F6" w14:textId="426B7F99" w:rsidR="00E01DEE" w:rsidRPr="0059103F" w:rsidRDefault="00E01DEE" w:rsidP="00411638">
      <w:pPr>
        <w:pStyle w:val="ConsPlusNormal0"/>
        <w:ind w:firstLine="709"/>
        <w:jc w:val="both"/>
        <w:rPr>
          <w:rFonts w:cs="Times New Roman"/>
          <w:i/>
          <w:iCs/>
          <w:color w:val="000000" w:themeColor="text1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программ</w:t>
      </w:r>
      <w:r w:rsidR="001D209F" w:rsidRPr="0059103F">
        <w:rPr>
          <w:rFonts w:cs="Times New Roman"/>
          <w:sz w:val="26"/>
          <w:szCs w:val="26"/>
        </w:rPr>
        <w:t>а</w:t>
      </w:r>
      <w:r w:rsidRPr="0059103F">
        <w:rPr>
          <w:rFonts w:cs="Times New Roman"/>
          <w:sz w:val="26"/>
          <w:szCs w:val="26"/>
        </w:rPr>
        <w:t xml:space="preserve"> (проект) </w:t>
      </w:r>
      <w:r w:rsidR="002B3663" w:rsidRPr="0059103F">
        <w:rPr>
          <w:rFonts w:cs="Times New Roman"/>
          <w:sz w:val="26"/>
          <w:szCs w:val="26"/>
        </w:rPr>
        <w:t>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="002B3663" w:rsidRPr="0059103F">
        <w:rPr>
          <w:rFonts w:cs="Times New Roman"/>
          <w:sz w:val="26"/>
          <w:szCs w:val="26"/>
        </w:rPr>
        <w:t>НКО</w:t>
      </w:r>
      <w:r w:rsidR="00EA3724" w:rsidRPr="0059103F">
        <w:rPr>
          <w:rFonts w:cs="Times New Roman"/>
          <w:sz w:val="26"/>
          <w:szCs w:val="26"/>
        </w:rPr>
        <w:t xml:space="preserve"> (Приложение 1)</w:t>
      </w:r>
      <w:r w:rsidRPr="0059103F">
        <w:rPr>
          <w:rFonts w:cs="Times New Roman"/>
          <w:sz w:val="26"/>
          <w:szCs w:val="26"/>
        </w:rPr>
        <w:t>;</w:t>
      </w:r>
    </w:p>
    <w:p w14:paraId="0B1F33FB" w14:textId="03B3314A" w:rsidR="00E01DEE" w:rsidRPr="0059103F" w:rsidRDefault="00E01DEE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выписк</w:t>
      </w:r>
      <w:r w:rsidR="001D209F" w:rsidRPr="0059103F">
        <w:rPr>
          <w:rFonts w:cs="Times New Roman"/>
          <w:sz w:val="26"/>
          <w:szCs w:val="26"/>
        </w:rPr>
        <w:t>а</w:t>
      </w:r>
      <w:r w:rsidRPr="0059103F">
        <w:rPr>
          <w:rFonts w:cs="Times New Roman"/>
          <w:sz w:val="26"/>
          <w:szCs w:val="26"/>
        </w:rPr>
        <w:t xml:space="preserve"> из Единого государственного реестра юридических лиц </w:t>
      </w:r>
      <w:r w:rsidR="00221DA7" w:rsidRPr="0059103F">
        <w:rPr>
          <w:rFonts w:cs="Times New Roman"/>
          <w:sz w:val="26"/>
          <w:szCs w:val="26"/>
        </w:rPr>
        <w:t xml:space="preserve">                    </w:t>
      </w:r>
      <w:r w:rsidRPr="0059103F">
        <w:rPr>
          <w:rFonts w:cs="Times New Roman"/>
          <w:sz w:val="26"/>
          <w:szCs w:val="26"/>
        </w:rPr>
        <w:t xml:space="preserve">со сведениями о заявителе, выданную не ранее чем за </w:t>
      </w:r>
      <w:r w:rsidRPr="0059103F">
        <w:rPr>
          <w:rFonts w:cs="Times New Roman"/>
          <w:color w:val="000000" w:themeColor="text1"/>
          <w:sz w:val="26"/>
          <w:szCs w:val="26"/>
        </w:rPr>
        <w:t xml:space="preserve">месяц </w:t>
      </w:r>
      <w:r w:rsidRPr="0059103F">
        <w:rPr>
          <w:rFonts w:cs="Times New Roman"/>
          <w:sz w:val="26"/>
          <w:szCs w:val="26"/>
        </w:rPr>
        <w:t xml:space="preserve">до окончания срока приема заявок на участие в </w:t>
      </w:r>
      <w:r w:rsidR="0032546A" w:rsidRPr="0059103F">
        <w:rPr>
          <w:rFonts w:cs="Times New Roman"/>
          <w:sz w:val="26"/>
          <w:szCs w:val="26"/>
        </w:rPr>
        <w:t>К</w:t>
      </w:r>
      <w:r w:rsidRPr="0059103F">
        <w:rPr>
          <w:rFonts w:cs="Times New Roman"/>
          <w:sz w:val="26"/>
          <w:szCs w:val="26"/>
        </w:rPr>
        <w:t>онкурсе</w:t>
      </w:r>
      <w:r w:rsidR="00BC1743" w:rsidRPr="0059103F">
        <w:rPr>
          <w:rFonts w:cs="Times New Roman"/>
          <w:sz w:val="26"/>
          <w:szCs w:val="26"/>
        </w:rPr>
        <w:t>,</w:t>
      </w:r>
      <w:r w:rsidR="00BC1743" w:rsidRPr="0059103F">
        <w:rPr>
          <w:sz w:val="26"/>
          <w:szCs w:val="26"/>
        </w:rPr>
        <w:t xml:space="preserve"> </w:t>
      </w:r>
      <w:r w:rsidR="00BC1743" w:rsidRPr="0059103F">
        <w:rPr>
          <w:rFonts w:cs="Times New Roman"/>
          <w:sz w:val="26"/>
          <w:szCs w:val="26"/>
        </w:rPr>
        <w:t>подписанная усиленной квалифицированной электронной подписью должностного лица налогового органа;</w:t>
      </w:r>
    </w:p>
    <w:p w14:paraId="4719EB24" w14:textId="4A25A8C8" w:rsidR="00E01DEE" w:rsidRPr="0059103F" w:rsidRDefault="00E01DEE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lastRenderedPageBreak/>
        <w:t>- учредительны</w:t>
      </w:r>
      <w:r w:rsidR="002B3663" w:rsidRPr="0059103F">
        <w:rPr>
          <w:rFonts w:cs="Times New Roman"/>
          <w:sz w:val="26"/>
          <w:szCs w:val="26"/>
        </w:rPr>
        <w:t>е</w:t>
      </w:r>
      <w:r w:rsidRPr="0059103F">
        <w:rPr>
          <w:rFonts w:cs="Times New Roman"/>
          <w:sz w:val="26"/>
          <w:szCs w:val="26"/>
        </w:rPr>
        <w:t xml:space="preserve"> документ</w:t>
      </w:r>
      <w:r w:rsidR="00BC1743" w:rsidRPr="0059103F">
        <w:rPr>
          <w:rFonts w:cs="Times New Roman"/>
          <w:sz w:val="26"/>
          <w:szCs w:val="26"/>
        </w:rPr>
        <w:t>ы</w:t>
      </w:r>
      <w:r w:rsidRPr="0059103F">
        <w:rPr>
          <w:rFonts w:cs="Times New Roman"/>
          <w:sz w:val="26"/>
          <w:szCs w:val="26"/>
        </w:rPr>
        <w:t xml:space="preserve"> заявителя;</w:t>
      </w:r>
    </w:p>
    <w:p w14:paraId="43177F63" w14:textId="3278F623" w:rsidR="002B3663" w:rsidRPr="0059103F" w:rsidRDefault="002B366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свидетельство о государственной регистрации СОHKO;</w:t>
      </w:r>
    </w:p>
    <w:p w14:paraId="777EC6BD" w14:textId="250CDD43" w:rsidR="002B3663" w:rsidRPr="0059103F" w:rsidRDefault="002B366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свидетельство о постановке на учет в налоговом органе;</w:t>
      </w:r>
    </w:p>
    <w:p w14:paraId="6308CC51" w14:textId="05F9CBDA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- </w:t>
      </w:r>
      <w:r w:rsidRPr="0059103F">
        <w:rPr>
          <w:rFonts w:cs="Times New Roman"/>
          <w:kern w:val="0"/>
          <w:position w:val="-2"/>
          <w:sz w:val="26"/>
          <w:szCs w:val="26"/>
          <w14:ligatures w14:val="none"/>
        </w:rPr>
        <w:t>справка</w:t>
      </w:r>
      <w:r w:rsidRPr="0059103F">
        <w:rPr>
          <w:rFonts w:cs="Times New Roman"/>
          <w:spacing w:val="78"/>
          <w:w w:val="150"/>
          <w:kern w:val="0"/>
          <w:position w:val="-2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>кредитной</w:t>
      </w:r>
      <w:r w:rsidRPr="0059103F">
        <w:rPr>
          <w:rFonts w:cs="Times New Roman"/>
          <w:spacing w:val="78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>организации</w:t>
      </w:r>
      <w:r w:rsidRPr="0059103F">
        <w:rPr>
          <w:rFonts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>(кредитных</w:t>
      </w:r>
      <w:r w:rsidRPr="0059103F">
        <w:rPr>
          <w:rFonts w:cs="Times New Roman"/>
          <w:spacing w:val="75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>организаций)</w:t>
      </w:r>
      <w:r w:rsidRPr="0059103F">
        <w:rPr>
          <w:rFonts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cs="Times New Roman"/>
          <w:spacing w:val="26"/>
          <w:kern w:val="0"/>
          <w:sz w:val="26"/>
          <w:szCs w:val="26"/>
          <w14:ligatures w14:val="none"/>
        </w:rPr>
        <w:t xml:space="preserve">                       </w:t>
      </w:r>
      <w:r w:rsidRPr="0059103F">
        <w:rPr>
          <w:rFonts w:cs="Times New Roman"/>
          <w:kern w:val="0"/>
          <w:sz w:val="26"/>
          <w:szCs w:val="26"/>
          <w14:ligatures w14:val="none"/>
        </w:rPr>
        <w:t>об</w:t>
      </w:r>
      <w:r w:rsidRPr="0059103F">
        <w:rPr>
          <w:rFonts w:cs="Times New Roman"/>
          <w:spacing w:val="72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 xml:space="preserve">отсутствии </w:t>
      </w:r>
      <w:r w:rsidRPr="0059103F">
        <w:rPr>
          <w:rFonts w:cs="Times New Roman"/>
          <w:kern w:val="0"/>
          <w:position w:val="3"/>
          <w:sz w:val="26"/>
          <w:szCs w:val="26"/>
          <w14:ligatures w14:val="none"/>
        </w:rPr>
        <w:t xml:space="preserve">ограничений </w:t>
      </w:r>
      <w:r w:rsidRPr="0059103F">
        <w:rPr>
          <w:rFonts w:cs="Times New Roman"/>
          <w:kern w:val="0"/>
          <w:sz w:val="26"/>
          <w:szCs w:val="26"/>
          <w14:ligatures w14:val="none"/>
        </w:rPr>
        <w:t>прав</w:t>
      </w:r>
      <w:r w:rsidRPr="0059103F">
        <w:rPr>
          <w:rFonts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>СОHKO</w:t>
      </w:r>
      <w:r w:rsidRPr="0059103F">
        <w:rPr>
          <w:rFonts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cs="Times New Roman"/>
          <w:kern w:val="0"/>
          <w:sz w:val="26"/>
          <w:szCs w:val="26"/>
          <w14:ligatures w14:val="none"/>
        </w:rPr>
        <w:t xml:space="preserve">распоряжение денежными </w:t>
      </w:r>
      <w:r w:rsidRPr="0059103F">
        <w:rPr>
          <w:rFonts w:cs="Times New Roman"/>
          <w:kern w:val="0"/>
          <w:position w:val="-2"/>
          <w:sz w:val="26"/>
          <w:szCs w:val="26"/>
          <w14:ligatures w14:val="none"/>
        </w:rPr>
        <w:t xml:space="preserve">средствами, </w:t>
      </w:r>
      <w:r w:rsidRPr="0059103F">
        <w:rPr>
          <w:rFonts w:cs="Times New Roman"/>
          <w:kern w:val="0"/>
          <w:position w:val="-3"/>
          <w:sz w:val="26"/>
          <w:szCs w:val="26"/>
          <w14:ligatures w14:val="none"/>
        </w:rPr>
        <w:t xml:space="preserve">находящимися </w:t>
      </w:r>
      <w:r w:rsidRPr="0059103F">
        <w:rPr>
          <w:rFonts w:cs="Times New Roman"/>
          <w:kern w:val="0"/>
          <w:sz w:val="26"/>
          <w:szCs w:val="26"/>
          <w14:ligatures w14:val="none"/>
        </w:rPr>
        <w:t>на ее счете (счетах);</w:t>
      </w:r>
    </w:p>
    <w:p w14:paraId="46C3BEAE" w14:textId="02800328" w:rsidR="00BC1743" w:rsidRPr="0059103F" w:rsidRDefault="00E01DEE" w:rsidP="00411638">
      <w:pPr>
        <w:pStyle w:val="ConsPlusNormal0"/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отчетност</w:t>
      </w:r>
      <w:r w:rsidR="002B3663" w:rsidRPr="0059103F">
        <w:rPr>
          <w:rFonts w:cs="Times New Roman"/>
          <w:sz w:val="26"/>
          <w:szCs w:val="26"/>
        </w:rPr>
        <w:t>ь</w:t>
      </w:r>
      <w:r w:rsidRPr="0059103F">
        <w:rPr>
          <w:rFonts w:cs="Times New Roman"/>
          <w:sz w:val="26"/>
          <w:szCs w:val="26"/>
        </w:rPr>
        <w:t>, представленн</w:t>
      </w:r>
      <w:r w:rsidR="00F938FE" w:rsidRPr="0059103F">
        <w:rPr>
          <w:rFonts w:cs="Times New Roman"/>
          <w:sz w:val="26"/>
          <w:szCs w:val="26"/>
        </w:rPr>
        <w:t>ая</w:t>
      </w:r>
      <w:r w:rsidRPr="0059103F">
        <w:rPr>
          <w:rFonts w:cs="Times New Roman"/>
          <w:sz w:val="26"/>
          <w:szCs w:val="26"/>
        </w:rPr>
        <w:t xml:space="preserve"> заявителем в Министерство юстиции Московской области за предыдущий </w:t>
      </w:r>
      <w:r w:rsidRPr="0059103F">
        <w:rPr>
          <w:rFonts w:cs="Times New Roman"/>
          <w:color w:val="000000" w:themeColor="text1"/>
          <w:sz w:val="26"/>
          <w:szCs w:val="26"/>
        </w:rPr>
        <w:t>отчетный год</w:t>
      </w:r>
      <w:r w:rsidR="008128D3" w:rsidRPr="0059103F">
        <w:rPr>
          <w:rFonts w:cs="Times New Roman"/>
          <w:color w:val="000000" w:themeColor="text1"/>
          <w:sz w:val="26"/>
          <w:szCs w:val="26"/>
        </w:rPr>
        <w:t>;</w:t>
      </w:r>
    </w:p>
    <w:p w14:paraId="2F6A82E1" w14:textId="2A6A26B7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kern w:val="0"/>
          <w:sz w:val="26"/>
          <w:szCs w:val="26"/>
          <w14:ligatures w14:val="none"/>
        </w:rPr>
      </w:pPr>
      <w:r w:rsidRPr="0059103F">
        <w:rPr>
          <w:rFonts w:cs="Times New Roman"/>
          <w:color w:val="000000" w:themeColor="text1"/>
          <w:sz w:val="26"/>
          <w:szCs w:val="26"/>
        </w:rPr>
        <w:t xml:space="preserve">- </w:t>
      </w:r>
      <w:r w:rsidR="000F77FD" w:rsidRPr="0059103F">
        <w:rPr>
          <w:rFonts w:cs="Times New Roman"/>
          <w:color w:val="000000" w:themeColor="text1"/>
          <w:kern w:val="0"/>
          <w:sz w:val="26"/>
          <w:szCs w:val="26"/>
          <w14:ligatures w14:val="none"/>
        </w:rPr>
        <w:t xml:space="preserve">смета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расходов на</w:t>
      </w:r>
      <w:r w:rsidR="000F77FD" w:rsidRPr="0059103F">
        <w:rPr>
          <w:rFonts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 xml:space="preserve">реализацию проекта, заполненная согласно приложению </w:t>
      </w:r>
      <w:r w:rsidR="00EA3724" w:rsidRPr="0059103F">
        <w:rPr>
          <w:rFonts w:cs="Times New Roman"/>
          <w:kern w:val="0"/>
          <w:sz w:val="26"/>
          <w:szCs w:val="26"/>
          <w14:ligatures w14:val="none"/>
        </w:rPr>
        <w:t>2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 xml:space="preserve"> к Порядку;</w:t>
      </w:r>
    </w:p>
    <w:p w14:paraId="32B7629A" w14:textId="1FE37A37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kern w:val="0"/>
          <w:sz w:val="26"/>
          <w:szCs w:val="26"/>
          <w14:ligatures w14:val="none"/>
        </w:rPr>
      </w:pPr>
      <w:r w:rsidRPr="0059103F">
        <w:rPr>
          <w:rFonts w:cs="Times New Roman"/>
          <w:kern w:val="0"/>
          <w:sz w:val="26"/>
          <w:szCs w:val="26"/>
          <w14:ligatures w14:val="none"/>
        </w:rPr>
        <w:t xml:space="preserve">-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пояснительная записка к смете, содержащая экономическое обоснование затрат (детализированный расчет затрат) с указанием цен</w:t>
      </w:r>
      <w:r w:rsidR="001B064A">
        <w:rPr>
          <w:rFonts w:cs="Times New Roman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и пояснением расчетов. Обоснование</w:t>
      </w:r>
      <w:r w:rsidR="000F77FD" w:rsidRPr="0059103F">
        <w:rPr>
          <w:rFonts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и расчет представляются</w:t>
      </w:r>
      <w:r w:rsidR="000F77FD" w:rsidRPr="0059103F">
        <w:rPr>
          <w:rFonts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по каждой статье сметы расходов;</w:t>
      </w:r>
    </w:p>
    <w:p w14:paraId="28BB6288" w14:textId="12DE3B1F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spacing w:val="-2"/>
          <w:kern w:val="0"/>
          <w:sz w:val="26"/>
          <w:szCs w:val="26"/>
          <w14:ligatures w14:val="none"/>
        </w:rPr>
      </w:pPr>
      <w:r w:rsidRPr="0059103F">
        <w:rPr>
          <w:rFonts w:cs="Times New Roman"/>
          <w:kern w:val="0"/>
          <w:sz w:val="26"/>
          <w:szCs w:val="26"/>
          <w14:ligatures w14:val="none"/>
        </w:rPr>
        <w:t xml:space="preserve">- </w:t>
      </w:r>
      <w:bookmarkStart w:id="7" w:name="_Hlk210991056"/>
      <w:r w:rsidR="00CF510B" w:rsidRPr="0059103F">
        <w:rPr>
          <w:rFonts w:cs="Times New Roman"/>
          <w:kern w:val="0"/>
          <w:sz w:val="26"/>
          <w:szCs w:val="26"/>
          <w14:ligatures w14:val="none"/>
        </w:rPr>
        <w:t xml:space="preserve">согласие на осуществление проверок (обследований), в том числе выездных, документов и (или) сведений, представленных для получения Субсидии, и запрос информации, уточняющей представленные в заявлении сведения, в том числе у юридических </w:t>
      </w:r>
      <w:r w:rsidR="00CF510B" w:rsidRPr="0059103F">
        <w:rPr>
          <w:rFonts w:cs="Times New Roman"/>
          <w:color w:val="000000" w:themeColor="text1"/>
          <w:kern w:val="0"/>
          <w:sz w:val="26"/>
          <w:szCs w:val="26"/>
          <w14:ligatures w14:val="none"/>
        </w:rPr>
        <w:t>и физических лиц</w:t>
      </w:r>
      <w:r w:rsidR="00CF510B" w:rsidRPr="0059103F">
        <w:rPr>
          <w:rFonts w:cs="Times New Roman"/>
          <w:kern w:val="0"/>
          <w:sz w:val="26"/>
          <w:szCs w:val="26"/>
          <w14:ligatures w14:val="none"/>
        </w:rPr>
        <w:t>, упомянутых</w:t>
      </w:r>
      <w:r w:rsidR="001B064A">
        <w:rPr>
          <w:rFonts w:cs="Times New Roman"/>
          <w:kern w:val="0"/>
          <w:sz w:val="26"/>
          <w:szCs w:val="26"/>
          <w14:ligatures w14:val="none"/>
        </w:rPr>
        <w:t xml:space="preserve"> </w:t>
      </w:r>
      <w:r w:rsidR="00CF510B" w:rsidRPr="0059103F">
        <w:rPr>
          <w:rFonts w:cs="Times New Roman"/>
          <w:kern w:val="0"/>
          <w:sz w:val="26"/>
          <w:szCs w:val="26"/>
          <w14:ligatures w14:val="none"/>
        </w:rPr>
        <w:t xml:space="preserve">в заявлении.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 xml:space="preserve">(в свободной форме на официальном бланке </w:t>
      </w:r>
      <w:r w:rsidR="00411638" w:rsidRPr="0059103F">
        <w:rPr>
          <w:rFonts w:cs="Times New Roman"/>
          <w:kern w:val="0"/>
          <w:sz w:val="26"/>
          <w:szCs w:val="26"/>
          <w14:ligatures w14:val="none"/>
        </w:rPr>
        <w:t>П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 xml:space="preserve">олучателя </w:t>
      </w:r>
      <w:r w:rsidR="000F77FD" w:rsidRPr="0059103F">
        <w:rPr>
          <w:rFonts w:cs="Times New Roman"/>
          <w:spacing w:val="-2"/>
          <w:kern w:val="0"/>
          <w:sz w:val="26"/>
          <w:szCs w:val="26"/>
          <w14:ligatures w14:val="none"/>
        </w:rPr>
        <w:t>субсидии);</w:t>
      </w:r>
      <w:bookmarkEnd w:id="7"/>
    </w:p>
    <w:p w14:paraId="0E4C554C" w14:textId="4720FD8D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kern w:val="0"/>
          <w:sz w:val="26"/>
          <w:szCs w:val="26"/>
          <w14:ligatures w14:val="none"/>
        </w:rPr>
      </w:pPr>
      <w:r w:rsidRPr="0059103F">
        <w:rPr>
          <w:rFonts w:cs="Times New Roman"/>
          <w:spacing w:val="-2"/>
          <w:kern w:val="0"/>
          <w:sz w:val="26"/>
          <w:szCs w:val="26"/>
          <w14:ligatures w14:val="none"/>
        </w:rPr>
        <w:t xml:space="preserve">-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согласие на публикацию (</w:t>
      </w:r>
      <w:r w:rsidR="00221DA7" w:rsidRPr="0059103F">
        <w:rPr>
          <w:rFonts w:cs="Times New Roman"/>
          <w:kern w:val="0"/>
          <w:sz w:val="26"/>
          <w:szCs w:val="26"/>
          <w14:ligatures w14:val="none"/>
        </w:rPr>
        <w:t>размещение)</w:t>
      </w:r>
      <w:r w:rsidR="001B064A">
        <w:rPr>
          <w:rFonts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           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в информационно</w:t>
      </w:r>
      <w:r w:rsidR="00A10CDC" w:rsidRPr="0059103F">
        <w:rPr>
          <w:rFonts w:cs="Times New Roman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- телекоммуникационной сети «Интернет» информации</w:t>
      </w:r>
      <w:r w:rsidR="001B064A">
        <w:rPr>
          <w:rFonts w:cs="Times New Roman"/>
          <w:kern w:val="0"/>
          <w:sz w:val="26"/>
          <w:szCs w:val="26"/>
          <w14:ligatures w14:val="none"/>
        </w:rPr>
        <w:t xml:space="preserve">                               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 xml:space="preserve">о </w:t>
      </w:r>
      <w:r w:rsidR="00411638" w:rsidRPr="0059103F">
        <w:rPr>
          <w:rFonts w:cs="Times New Roman"/>
          <w:kern w:val="0"/>
          <w:sz w:val="26"/>
          <w:szCs w:val="26"/>
          <w14:ligatures w14:val="none"/>
        </w:rPr>
        <w:t>П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олучателе субсидии, о подаваемой</w:t>
      </w:r>
      <w:r w:rsidR="000F77FD" w:rsidRPr="0059103F">
        <w:rPr>
          <w:rFonts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="00411638" w:rsidRPr="0059103F">
        <w:rPr>
          <w:rFonts w:cs="Times New Roman"/>
          <w:kern w:val="0"/>
          <w:sz w:val="26"/>
          <w:szCs w:val="26"/>
          <w14:ligatures w14:val="none"/>
        </w:rPr>
        <w:t>П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олучателем субсидии заявке</w:t>
      </w:r>
      <w:r w:rsidR="00F938FE" w:rsidRPr="0059103F">
        <w:rPr>
          <w:rFonts w:cs="Times New Roman"/>
          <w:kern w:val="0"/>
          <w:sz w:val="26"/>
          <w:szCs w:val="26"/>
          <w14:ligatures w14:val="none"/>
        </w:rPr>
        <w:t>;</w:t>
      </w:r>
    </w:p>
    <w:p w14:paraId="03BC21A6" w14:textId="6FFE77FD" w:rsidR="000F77FD" w:rsidRPr="0059103F" w:rsidRDefault="00BC1743" w:rsidP="00411638">
      <w:pPr>
        <w:pStyle w:val="ConsPlusNormal0"/>
        <w:ind w:firstLine="709"/>
        <w:jc w:val="both"/>
        <w:rPr>
          <w:rFonts w:cs="Times New Roman"/>
          <w:kern w:val="0"/>
          <w:sz w:val="26"/>
          <w:szCs w:val="26"/>
          <w14:ligatures w14:val="none"/>
        </w:rPr>
      </w:pPr>
      <w:r w:rsidRPr="0059103F">
        <w:rPr>
          <w:rFonts w:cs="Times New Roman"/>
          <w:kern w:val="0"/>
          <w:sz w:val="26"/>
          <w:szCs w:val="26"/>
          <w14:ligatures w14:val="none"/>
        </w:rPr>
        <w:t xml:space="preserve">-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документ, подтверждающий</w:t>
      </w:r>
      <w:r w:rsidR="000F77FD" w:rsidRPr="0059103F">
        <w:rPr>
          <w:rFonts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полномочия</w:t>
      </w:r>
      <w:r w:rsidR="000F77FD" w:rsidRPr="0059103F">
        <w:rPr>
          <w:rFonts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лица,</w:t>
      </w:r>
      <w:r w:rsidR="000F77FD" w:rsidRPr="0059103F">
        <w:rPr>
          <w:rFonts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kern w:val="0"/>
          <w:sz w:val="26"/>
          <w:szCs w:val="26"/>
          <w14:ligatures w14:val="none"/>
        </w:rPr>
        <w:t>подписавшего</w:t>
      </w:r>
      <w:r w:rsidR="000F77FD" w:rsidRPr="0059103F">
        <w:rPr>
          <w:rFonts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cs="Times New Roman"/>
          <w:spacing w:val="-2"/>
          <w:kern w:val="0"/>
          <w:sz w:val="26"/>
          <w:szCs w:val="26"/>
          <w14:ligatures w14:val="none"/>
        </w:rPr>
        <w:t>заявку</w:t>
      </w:r>
      <w:r w:rsidRPr="0059103F">
        <w:rPr>
          <w:rFonts w:cs="Times New Roman"/>
          <w:spacing w:val="-2"/>
          <w:kern w:val="0"/>
          <w:sz w:val="26"/>
          <w:szCs w:val="26"/>
          <w14:ligatures w14:val="none"/>
        </w:rPr>
        <w:t>.</w:t>
      </w:r>
    </w:p>
    <w:p w14:paraId="6B7E0A9C" w14:textId="529A46F0" w:rsidR="000F77FD" w:rsidRPr="0059103F" w:rsidRDefault="00392E2F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Вышеуказанные документы подаются одновременно с</w:t>
      </w:r>
      <w:r w:rsidR="000F77FD" w:rsidRPr="0059103F">
        <w:rPr>
          <w:rFonts w:ascii="Times New Roman" w:eastAsia="Times New Roman" w:hAnsi="Times New Roman" w:cs="Times New Roman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подачей заявки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="00F569D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в срок, указанный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п. 2.</w:t>
      </w:r>
      <w:r w:rsidR="003C1D15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4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настоящего Порядка.</w:t>
      </w:r>
    </w:p>
    <w:p w14:paraId="444B3C29" w14:textId="70DAA20F" w:rsidR="000F77FD" w:rsidRPr="0059103F" w:rsidRDefault="000F77FD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Представление в адрес </w:t>
      </w:r>
      <w:r w:rsidR="00DA4B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Администрации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документов, указанных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пункте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</w:t>
      </w:r>
      <w:r w:rsidR="001921C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5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настоящего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Порядка,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осуществляется</w:t>
      </w:r>
      <w:r w:rsidR="00A10CDC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использованием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системы</w:t>
      </w:r>
      <w:r w:rsidR="00F569D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«Электронный бюджет» путем направления </w:t>
      </w:r>
      <w:r w:rsidR="0041163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олучателем субсидии электронных копий документов (документов</w:t>
      </w:r>
      <w:r w:rsidR="00A10CD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на бумажном носителе, преобразованных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электронную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форму).</w:t>
      </w:r>
    </w:p>
    <w:p w14:paraId="4154ADCE" w14:textId="77777777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В документации должны быть представлены расходы по реализации программы (проекта) с учетом того, что средства субсидии не могут быть использованы на:</w:t>
      </w:r>
    </w:p>
    <w:p w14:paraId="689C9FAF" w14:textId="77777777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- оказание материальной помощи, а также </w:t>
      </w:r>
      <w:r w:rsidRPr="0059103F">
        <w:rPr>
          <w:rFonts w:cs="Times New Roman"/>
          <w:color w:val="000000" w:themeColor="text1"/>
          <w:sz w:val="26"/>
          <w:szCs w:val="26"/>
        </w:rPr>
        <w:t>платных услуг населению</w:t>
      </w:r>
      <w:r w:rsidRPr="0059103F">
        <w:rPr>
          <w:rFonts w:cs="Times New Roman"/>
          <w:i/>
          <w:iCs/>
          <w:color w:val="000000" w:themeColor="text1"/>
          <w:sz w:val="26"/>
          <w:szCs w:val="26"/>
        </w:rPr>
        <w:t>;</w:t>
      </w:r>
    </w:p>
    <w:p w14:paraId="5BA6F356" w14:textId="77777777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проведение митингов, демонстраций, пикетирования;</w:t>
      </w:r>
    </w:p>
    <w:p w14:paraId="2ED20043" w14:textId="4960D1E5" w:rsidR="00BC1743" w:rsidRPr="0059103F" w:rsidRDefault="00BC1743" w:rsidP="00411638">
      <w:pPr>
        <w:pStyle w:val="ConsPlusNormal0"/>
        <w:ind w:firstLine="709"/>
        <w:jc w:val="both"/>
        <w:rPr>
          <w:rFonts w:cs="Times New Roman"/>
          <w:spacing w:val="-4"/>
          <w:kern w:val="0"/>
          <w:sz w:val="26"/>
          <w:szCs w:val="26"/>
          <w14:ligatures w14:val="none"/>
        </w:rPr>
      </w:pPr>
      <w:r w:rsidRPr="0059103F">
        <w:rPr>
          <w:rFonts w:cs="Times New Roman"/>
          <w:sz w:val="26"/>
          <w:szCs w:val="26"/>
        </w:rPr>
        <w:t>- реализацию мероприятий, предполагающих извлечение прибыли.</w:t>
      </w:r>
    </w:p>
    <w:p w14:paraId="154FC8DD" w14:textId="3F57D3C9" w:rsidR="000F77FD" w:rsidRPr="0059103F" w:rsidRDefault="000F77FD" w:rsidP="00411638">
      <w:pPr>
        <w:widowControl w:val="0"/>
        <w:numPr>
          <w:ilvl w:val="1"/>
          <w:numId w:val="13"/>
        </w:numPr>
        <w:tabs>
          <w:tab w:val="left" w:pos="140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Заявка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подписывается усиленной квалифицированной</w:t>
      </w:r>
      <w:r w:rsidRPr="0059103F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электронной подписью руководителя </w:t>
      </w:r>
      <w:bookmarkStart w:id="8" w:name="_Hlk211855047"/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F938F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частника 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bookmarkEnd w:id="8"/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или уполномоченного им лица.</w:t>
      </w:r>
    </w:p>
    <w:p w14:paraId="238B2F38" w14:textId="18C40660" w:rsidR="000F77FD" w:rsidRPr="0059103F" w:rsidRDefault="000F77FD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случае</w:t>
      </w:r>
      <w:r w:rsidRPr="0059103F">
        <w:rPr>
          <w:rFonts w:ascii="Times New Roman" w:eastAsia="Times New Roman" w:hAnsi="Times New Roman" w:cs="Times New Roman"/>
          <w:spacing w:val="4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если</w:t>
      </w:r>
      <w:r w:rsidRPr="0059103F">
        <w:rPr>
          <w:rFonts w:ascii="Times New Roman" w:eastAsia="Times New Roman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</w:t>
      </w:r>
      <w:r w:rsidRPr="0059103F">
        <w:rPr>
          <w:rFonts w:ascii="Times New Roman" w:eastAsia="Times New Roman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имени</w:t>
      </w:r>
      <w:r w:rsidRPr="0059103F">
        <w:rPr>
          <w:rFonts w:ascii="Times New Roman" w:eastAsia="Times New Roman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F938F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частника конкурса</w:t>
      </w:r>
      <w:r w:rsidRPr="0059103F">
        <w:rPr>
          <w:rFonts w:ascii="Times New Roman" w:eastAsia="Times New Roman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действует</w:t>
      </w:r>
      <w:r w:rsidRPr="0059103F">
        <w:rPr>
          <w:rFonts w:ascii="Times New Roman" w:eastAsia="Times New Roman" w:hAnsi="Times New Roman" w:cs="Times New Roman"/>
          <w:spacing w:val="4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иное</w:t>
      </w:r>
      <w:r w:rsidRPr="0059103F">
        <w:rPr>
          <w:rFonts w:ascii="Times New Roman" w:eastAsia="Times New Roman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лицо,</w:t>
      </w:r>
      <w:r w:rsidRPr="0059103F">
        <w:rPr>
          <w:rFonts w:ascii="Times New Roman" w:eastAsia="Times New Roman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заявка</w:t>
      </w:r>
      <w:r w:rsidRPr="0059103F">
        <w:rPr>
          <w:rFonts w:ascii="Times New Roman" w:eastAsia="Times New Roman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>на</w:t>
      </w:r>
      <w:r w:rsidR="00317133" w:rsidRPr="0059103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должна содержать доверенность представителя на осуществление действий от имени </w:t>
      </w:r>
      <w:r w:rsidR="0041163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олучателя субсидии.</w:t>
      </w:r>
    </w:p>
    <w:p w14:paraId="50D56DF5" w14:textId="739B751D" w:rsidR="000F77FD" w:rsidRPr="0059103F" w:rsidRDefault="000F77FD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Доверенность представителя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F938F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должна быть подписана руководителем или иным уполномоченным лицом и заверена печатью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F938F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(при наличии).</w:t>
      </w:r>
    </w:p>
    <w:p w14:paraId="26E82C64" w14:textId="1B35970D" w:rsidR="000F77FD" w:rsidRPr="0059103F" w:rsidRDefault="000F77FD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Электронные копии</w:t>
      </w:r>
      <w:r w:rsidRPr="0059103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документов и</w:t>
      </w:r>
      <w:r w:rsidRPr="0059103F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материалы, включаемые в</w:t>
      </w:r>
      <w:r w:rsidRPr="0059103F">
        <w:rPr>
          <w:rFonts w:ascii="Times New Roman" w:eastAsia="Times New Roman" w:hAnsi="Times New Roman" w:cs="Times New Roman"/>
          <w:spacing w:val="-1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заявку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отборе, должны иметь распространенные открытые форматы, обеспечивающие возможность просмотра всего документа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либо его фрагмента средствами общедоступного программного обеспечения просмотра информации, и не должны быть зашифрованы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или защищены средствами,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 позволяющими осуществить ознакомление</w:t>
      </w:r>
      <w:r w:rsidR="001B064A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59103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их</w:t>
      </w:r>
      <w:r w:rsidRPr="0059103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содержимым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без</w:t>
      </w:r>
      <w:r w:rsidRPr="0059103F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специальных или технологических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средств.</w:t>
      </w:r>
    </w:p>
    <w:p w14:paraId="33FBD0BF" w14:textId="363F67DD" w:rsidR="000F77FD" w:rsidRPr="0059103F" w:rsidRDefault="000F77FD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 xml:space="preserve">Ответственность за полноту и достоверность информации, представленной в заявке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</w:t>
      </w:r>
      <w:r w:rsidRPr="0059103F">
        <w:rPr>
          <w:rFonts w:ascii="Times New Roman" w:eastAsia="Times New Roman" w:hAnsi="Times New Roman" w:cs="Times New Roman"/>
          <w:color w:val="0F0F0F"/>
          <w:kern w:val="0"/>
          <w:sz w:val="26"/>
          <w:szCs w:val="26"/>
          <w14:ligatures w14:val="none"/>
        </w:rPr>
        <w:t xml:space="preserve">и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прилагаемых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 ней документах, несет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F938F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 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069173B7" w14:textId="2BD74179" w:rsidR="000F77FD" w:rsidRPr="0059103F" w:rsidRDefault="000F77FD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Датой и временем представления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частником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заявки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на участие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считаются дата и время подписания </w:t>
      </w:r>
      <w:r w:rsidR="0041163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олучателем субсидии указанной</w:t>
      </w:r>
      <w:r w:rsidRPr="0059103F">
        <w:rPr>
          <w:rFonts w:ascii="Times New Roman" w:eastAsia="Times New Roman" w:hAnsi="Times New Roman" w:cs="Times New Roman"/>
          <w:spacing w:val="71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заявки</w:t>
      </w:r>
      <w:r w:rsidRPr="0059103F">
        <w:rPr>
          <w:rFonts w:ascii="Times New Roman" w:eastAsia="Times New Roman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59103F">
        <w:rPr>
          <w:rFonts w:ascii="Times New Roman" w:eastAsia="Times New Roman" w:hAnsi="Times New Roman" w:cs="Times New Roman"/>
          <w:spacing w:val="5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присвоением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ей</w:t>
      </w:r>
      <w:r w:rsidRPr="0059103F">
        <w:rPr>
          <w:rFonts w:ascii="Times New Roman" w:eastAsia="Times New Roman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регистрационного</w:t>
      </w:r>
      <w:r w:rsidRPr="0059103F">
        <w:rPr>
          <w:rFonts w:ascii="Times New Roman" w:eastAsia="Times New Roman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номера</w:t>
      </w:r>
      <w:r w:rsidRPr="0059103F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="001921CF" w:rsidRPr="0059103F">
        <w:rPr>
          <w:rFonts w:ascii="Times New Roman" w:eastAsia="Times New Roman" w:hAnsi="Times New Roman" w:cs="Times New Roman"/>
          <w:spacing w:val="66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5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системе</w:t>
      </w:r>
      <w:r w:rsidR="00F569D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«Электронный</w:t>
      </w:r>
      <w:r w:rsidRPr="0059103F">
        <w:rPr>
          <w:rFonts w:ascii="Times New Roman" w:eastAsia="Times New Roman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бюджет».</w:t>
      </w:r>
    </w:p>
    <w:p w14:paraId="1510FA97" w14:textId="61CBC4DD" w:rsidR="000F77FD" w:rsidRPr="0059103F" w:rsidRDefault="000F77FD" w:rsidP="00411638">
      <w:pPr>
        <w:widowControl w:val="0"/>
        <w:numPr>
          <w:ilvl w:val="1"/>
          <w:numId w:val="13"/>
        </w:numPr>
        <w:tabs>
          <w:tab w:val="left" w:pos="139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Внесение изменений в заявку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осуществляется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716A2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частником 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в порядке, аналогичном порядку формирования заявки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CF510B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частником 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 указанному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пунктах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2.3-2.5 настоящего Порядка.</w:t>
      </w:r>
    </w:p>
    <w:p w14:paraId="50782397" w14:textId="47981BFF" w:rsidR="000F77FD" w:rsidRPr="0059103F" w:rsidRDefault="000F77FD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Отзыв заявки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при внесении в нее изменений осуществляется</w:t>
      </w:r>
      <w:r w:rsidRPr="0059103F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путем формирования </w:t>
      </w:r>
      <w:r w:rsidR="001C4E8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Участником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уведомления об</w:t>
      </w:r>
      <w:r w:rsidRPr="0059103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отзыве заявки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электронной</w:t>
      </w:r>
      <w:r w:rsidRPr="0059103F">
        <w:rPr>
          <w:rFonts w:ascii="Times New Roman" w:eastAsia="Times New Roman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системе</w:t>
      </w:r>
      <w:r w:rsidR="00F569D8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«Электронный</w:t>
      </w:r>
      <w:r w:rsidRPr="0059103F">
        <w:rPr>
          <w:rFonts w:ascii="Times New Roman" w:eastAsia="Times New Roman" w:hAnsi="Times New Roman" w:cs="Times New Roman"/>
          <w:spacing w:val="1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бюджет».</w:t>
      </w:r>
    </w:p>
    <w:p w14:paraId="2BFA3B83" w14:textId="72855B00" w:rsidR="000F77FD" w:rsidRPr="0059103F" w:rsidRDefault="000F77FD" w:rsidP="00411638">
      <w:pPr>
        <w:widowControl w:val="0"/>
        <w:numPr>
          <w:ilvl w:val="1"/>
          <w:numId w:val="13"/>
        </w:numPr>
        <w:tabs>
          <w:tab w:val="left" w:pos="14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Доступ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="004E2C5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Администрации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к</w:t>
      </w:r>
      <w:r w:rsidRPr="0059103F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поданным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частником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заявке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в системе «Электронный бюджет»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их рассмотрения открывается не позднее 1 рабочего дня, следующего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 днем окончания срока подачи такой заявки.</w:t>
      </w:r>
    </w:p>
    <w:p w14:paraId="0FCC2B50" w14:textId="42C10994" w:rsidR="000F77FD" w:rsidRPr="0059103F" w:rsidRDefault="000F77FD" w:rsidP="00411638">
      <w:pPr>
        <w:widowControl w:val="0"/>
        <w:numPr>
          <w:ilvl w:val="1"/>
          <w:numId w:val="13"/>
        </w:numPr>
        <w:tabs>
          <w:tab w:val="left" w:pos="141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Взаимодействие </w:t>
      </w:r>
      <w:r w:rsidR="004E2C5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Администрации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с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частником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осуществляется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использованием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документов</w:t>
      </w:r>
      <w:r w:rsidRPr="0059103F">
        <w:rPr>
          <w:rFonts w:ascii="Times New Roman" w:eastAsia="Times New Roman" w:hAnsi="Times New Roman" w:cs="Times New Roman"/>
          <w:spacing w:val="76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электронной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форме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221DA7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системе</w:t>
      </w:r>
      <w:r w:rsidR="008C6BF2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«Электронный</w:t>
      </w:r>
      <w:r w:rsidRPr="0059103F">
        <w:rPr>
          <w:rFonts w:ascii="Times New Roman" w:eastAsia="Times New Roman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бюджет».</w:t>
      </w:r>
    </w:p>
    <w:p w14:paraId="79EE9D13" w14:textId="01D3D996" w:rsidR="008C6BF2" w:rsidRPr="0059103F" w:rsidRDefault="000F77FD" w:rsidP="00411638">
      <w:pPr>
        <w:pStyle w:val="a7"/>
        <w:widowControl w:val="0"/>
        <w:numPr>
          <w:ilvl w:val="1"/>
          <w:numId w:val="13"/>
        </w:numPr>
        <w:tabs>
          <w:tab w:val="left" w:pos="14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Заявки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рассматриваются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течение 10 рабочих дней со дня окончания срока приема таких заявок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 последующим принятием решения:</w:t>
      </w:r>
    </w:p>
    <w:p w14:paraId="3FFDF4D2" w14:textId="1C76F3EA" w:rsidR="00F569D8" w:rsidRPr="0059103F" w:rsidRDefault="001921CF" w:rsidP="00411638">
      <w:pPr>
        <w:widowControl w:val="0"/>
        <w:tabs>
          <w:tab w:val="left" w:pos="1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2.10.1</w:t>
      </w:r>
      <w:r w:rsidR="0017144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="000F77FD" w:rsidRPr="0059103F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стадии</w:t>
      </w:r>
      <w:r w:rsidR="000F77FD" w:rsidRPr="0059103F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рассмотрения</w:t>
      </w:r>
      <w:r w:rsidR="000F77FD" w:rsidRPr="0059103F">
        <w:rPr>
          <w:rFonts w:ascii="Times New Roman" w:eastAsia="Times New Roman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заявки:</w:t>
      </w:r>
    </w:p>
    <w:p w14:paraId="55CAEB89" w14:textId="3DC815ED" w:rsidR="000F77FD" w:rsidRPr="0059103F" w:rsidRDefault="00F569D8" w:rsidP="00411638">
      <w:pPr>
        <w:widowControl w:val="0"/>
        <w:tabs>
          <w:tab w:val="left" w:pos="164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принять</w:t>
      </w:r>
      <w:r w:rsidR="000F77FD" w:rsidRPr="0059103F">
        <w:rPr>
          <w:rFonts w:ascii="Times New Roman" w:eastAsia="Times New Roman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заявку;</w:t>
      </w:r>
    </w:p>
    <w:p w14:paraId="64BAD6DC" w14:textId="68C5D16F" w:rsidR="000F77FD" w:rsidRPr="0059103F" w:rsidRDefault="00F569D8" w:rsidP="00411638">
      <w:pPr>
        <w:widowControl w:val="0"/>
        <w:tabs>
          <w:tab w:val="left" w:pos="1111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w w:val="110"/>
          <w:kern w:val="0"/>
          <w:sz w:val="26"/>
          <w:szCs w:val="26"/>
          <w14:ligatures w14:val="none"/>
        </w:rPr>
        <w:t xml:space="preserve">- </w:t>
      </w:r>
      <w:r w:rsidR="000F77FD" w:rsidRPr="0059103F">
        <w:rPr>
          <w:rFonts w:ascii="Times New Roman" w:eastAsia="Times New Roman" w:hAnsi="Times New Roman" w:cs="Times New Roman"/>
          <w:w w:val="110"/>
          <w:kern w:val="0"/>
          <w:sz w:val="26"/>
          <w:szCs w:val="26"/>
          <w14:ligatures w14:val="none"/>
        </w:rPr>
        <w:t>отклонить</w:t>
      </w:r>
      <w:r w:rsidR="000F77FD" w:rsidRPr="0059103F">
        <w:rPr>
          <w:rFonts w:ascii="Times New Roman" w:eastAsia="Times New Roman" w:hAnsi="Times New Roman" w:cs="Times New Roman"/>
          <w:spacing w:val="36"/>
          <w:w w:val="110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w w:val="110"/>
          <w:kern w:val="0"/>
          <w:sz w:val="26"/>
          <w:szCs w:val="26"/>
          <w14:ligatures w14:val="none"/>
        </w:rPr>
        <w:t>заявку</w:t>
      </w:r>
      <w:r w:rsidR="000F77FD" w:rsidRPr="0059103F">
        <w:rPr>
          <w:rFonts w:ascii="Times New Roman" w:eastAsia="Times New Roman" w:hAnsi="Times New Roman" w:cs="Times New Roman"/>
          <w:spacing w:val="-10"/>
          <w:w w:val="110"/>
          <w:kern w:val="0"/>
          <w:sz w:val="26"/>
          <w:szCs w:val="26"/>
          <w14:ligatures w14:val="none"/>
        </w:rPr>
        <w:t>.</w:t>
      </w:r>
    </w:p>
    <w:p w14:paraId="79111C66" w14:textId="5AD33094" w:rsidR="001722BD" w:rsidRPr="000F096F" w:rsidRDefault="000F096F" w:rsidP="000F096F">
      <w:pPr>
        <w:widowControl w:val="0"/>
        <w:tabs>
          <w:tab w:val="left" w:pos="1653"/>
        </w:tabs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2.10.2.</w:t>
      </w:r>
      <w:r w:rsidR="0017144E" w:rsidRPr="000F096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0F77FD" w:rsidRPr="000F096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="000F77FD" w:rsidRPr="000F096F">
        <w:rPr>
          <w:rFonts w:ascii="Times New Roman" w:eastAsia="Times New Roman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="000F77FD" w:rsidRPr="000F096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стадии</w:t>
      </w:r>
      <w:r w:rsidR="000F77FD" w:rsidRPr="000F096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="000F77FD" w:rsidRPr="000F096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принятия</w:t>
      </w:r>
      <w:r w:rsidR="000F77FD" w:rsidRPr="000F096F">
        <w:rPr>
          <w:rFonts w:ascii="Times New Roman" w:eastAsia="Times New Roman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="000F77FD" w:rsidRPr="000F096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решения:</w:t>
      </w:r>
    </w:p>
    <w:p w14:paraId="34E00AF5" w14:textId="77777777" w:rsidR="001722BD" w:rsidRPr="0059103F" w:rsidRDefault="001722BD" w:rsidP="00411638">
      <w:pPr>
        <w:widowControl w:val="0"/>
        <w:tabs>
          <w:tab w:val="left" w:pos="16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-</w:t>
      </w:r>
      <w:r w:rsidR="000F77FD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предоставить</w:t>
      </w:r>
      <w:r w:rsidR="000F77FD" w:rsidRPr="0059103F">
        <w:rPr>
          <w:rFonts w:ascii="Times New Roman" w:eastAsia="Times New Roman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субсидию;</w:t>
      </w:r>
    </w:p>
    <w:p w14:paraId="3269EE77" w14:textId="2BFD70E0" w:rsidR="000F77FD" w:rsidRPr="0059103F" w:rsidRDefault="001722BD" w:rsidP="00411638">
      <w:pPr>
        <w:widowControl w:val="0"/>
        <w:tabs>
          <w:tab w:val="left" w:pos="165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отказать</w:t>
      </w:r>
      <w:r w:rsidR="000F77FD" w:rsidRPr="0059103F">
        <w:rPr>
          <w:rFonts w:ascii="Times New Roman" w:eastAsia="Times New Roman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0F77FD" w:rsidRPr="0059103F">
        <w:rPr>
          <w:rFonts w:ascii="Times New Roman" w:eastAsia="Times New Roman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предоставлении</w:t>
      </w:r>
      <w:r w:rsidR="000F77FD" w:rsidRPr="0059103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субсидии.</w:t>
      </w:r>
    </w:p>
    <w:p w14:paraId="3E8FA3C7" w14:textId="4A71FF1B" w:rsidR="001B72F7" w:rsidRPr="0059103F" w:rsidRDefault="000F77FD" w:rsidP="00411638">
      <w:pPr>
        <w:pStyle w:val="a7"/>
        <w:widowControl w:val="0"/>
        <w:numPr>
          <w:ilvl w:val="1"/>
          <w:numId w:val="13"/>
        </w:numPr>
        <w:tabs>
          <w:tab w:val="left" w:pos="162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Основания для отклонения заявки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стадии ее рассмотрения:</w:t>
      </w:r>
    </w:p>
    <w:p w14:paraId="2E6FBB4E" w14:textId="508F5407" w:rsidR="000F77FD" w:rsidRPr="0059103F" w:rsidRDefault="000F77FD" w:rsidP="00411638">
      <w:pPr>
        <w:pStyle w:val="a7"/>
        <w:widowControl w:val="0"/>
        <w:numPr>
          <w:ilvl w:val="0"/>
          <w:numId w:val="9"/>
        </w:numPr>
        <w:tabs>
          <w:tab w:val="left" w:pos="162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несоответствие</w:t>
      </w:r>
      <w:r w:rsidRPr="0059103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требованиям,</w:t>
      </w:r>
      <w:r w:rsidRPr="0059103F">
        <w:rPr>
          <w:rFonts w:ascii="Times New Roman" w:eastAsia="Times New Roman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установленным</w:t>
      </w:r>
      <w:r w:rsidRPr="0059103F">
        <w:rPr>
          <w:rFonts w:ascii="Times New Roman" w:eastAsia="Times New Roman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пункте</w:t>
      </w:r>
      <w:r w:rsidR="001B72F7"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2.2</w:t>
      </w:r>
      <w:r w:rsidRPr="0059103F">
        <w:rPr>
          <w:rFonts w:ascii="Times New Roman" w:eastAsia="Times New Roman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настоящего</w:t>
      </w:r>
      <w:r w:rsidRPr="0059103F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Порядка;</w:t>
      </w:r>
    </w:p>
    <w:p w14:paraId="0F717DAD" w14:textId="331B570D" w:rsidR="000F77FD" w:rsidRPr="0059103F" w:rsidRDefault="000F77FD" w:rsidP="00411638">
      <w:pPr>
        <w:widowControl w:val="0"/>
        <w:numPr>
          <w:ilvl w:val="0"/>
          <w:numId w:val="9"/>
        </w:numPr>
        <w:tabs>
          <w:tab w:val="left" w:pos="12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непредставление (представление не в полном объеме) документов, предусмотренных порядком;</w:t>
      </w:r>
    </w:p>
    <w:p w14:paraId="0FEEFD43" w14:textId="37B2C1F0" w:rsidR="000F77FD" w:rsidRPr="0059103F" w:rsidRDefault="000F77FD" w:rsidP="00411638">
      <w:pPr>
        <w:widowControl w:val="0"/>
        <w:numPr>
          <w:ilvl w:val="0"/>
          <w:numId w:val="9"/>
        </w:numPr>
        <w:tabs>
          <w:tab w:val="left" w:pos="125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несоответствие представленных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заявки</w:t>
      </w:r>
      <w:r w:rsidR="00221DA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</w:t>
      </w:r>
      <w:r w:rsidRPr="0059103F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Pr="0059103F">
        <w:rPr>
          <w:rFonts w:ascii="Times New Roman" w:eastAsia="Times New Roman" w:hAnsi="Times New Roman" w:cs="Times New Roman"/>
          <w:spacing w:val="-14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(или)</w:t>
      </w:r>
      <w:r w:rsidRPr="0059103F">
        <w:rPr>
          <w:rFonts w:ascii="Times New Roman" w:eastAsia="Times New Roman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документов требованиям, установленным в</w:t>
      </w:r>
      <w:r w:rsidRPr="0059103F">
        <w:rPr>
          <w:rFonts w:ascii="Times New Roman" w:eastAsia="Times New Roman" w:hAnsi="Times New Roman" w:cs="Times New Roman"/>
          <w:spacing w:val="-1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объявлении о проведении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онкурсного отбора, предусмотренным Порядком;</w:t>
      </w:r>
    </w:p>
    <w:p w14:paraId="5E76BBA5" w14:textId="6BB0B8D6" w:rsidR="000F77FD" w:rsidRPr="0059103F" w:rsidRDefault="000F77FD" w:rsidP="00411638">
      <w:pPr>
        <w:widowControl w:val="0"/>
        <w:numPr>
          <w:ilvl w:val="0"/>
          <w:numId w:val="9"/>
        </w:numPr>
        <w:tabs>
          <w:tab w:val="left" w:pos="1259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недостоверность информации, </w:t>
      </w:r>
      <w:r w:rsidR="001B72F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содержащиеся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в документах,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представленных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частником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целях подтверждения соответствия установленным Порядком требованиям;</w:t>
      </w:r>
    </w:p>
    <w:p w14:paraId="0C098DA6" w14:textId="0129794F" w:rsidR="000F77FD" w:rsidRPr="0059103F" w:rsidRDefault="000F77FD" w:rsidP="00411638">
      <w:pPr>
        <w:widowControl w:val="0"/>
        <w:numPr>
          <w:ilvl w:val="0"/>
          <w:numId w:val="9"/>
        </w:numPr>
        <w:tabs>
          <w:tab w:val="left" w:pos="12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подача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частником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заявки на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участие в</w:t>
      </w:r>
      <w:r w:rsidRPr="0059103F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после даты и (или) времени, определенных</w:t>
      </w:r>
      <w:r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для подачи таких заявок.</w:t>
      </w:r>
    </w:p>
    <w:p w14:paraId="1BAC242D" w14:textId="206EADCA" w:rsidR="000F77FD" w:rsidRPr="0059103F" w:rsidRDefault="000F77FD" w:rsidP="00411638">
      <w:pPr>
        <w:widowControl w:val="0"/>
        <w:numPr>
          <w:ilvl w:val="1"/>
          <w:numId w:val="13"/>
        </w:numPr>
        <w:tabs>
          <w:tab w:val="left" w:pos="161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При рассмотрении заявок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предусмотрен их возврат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частнику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на доработку по решению </w:t>
      </w:r>
      <w:r w:rsidR="004E2C5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Администрации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 Решение о возврате заявок на участие</w:t>
      </w:r>
      <w:r w:rsidR="007628E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на доработку принимается, если при рассмотрении таких заявок выявлены основания для их возврата на доработку. Решения о возврате заявок на участие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</w:t>
      </w:r>
      <w:r w:rsidRPr="0059103F">
        <w:rPr>
          <w:rFonts w:ascii="Times New Roman" w:eastAsia="Times New Roman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доработку</w:t>
      </w:r>
      <w:r w:rsidRPr="0059103F">
        <w:rPr>
          <w:rFonts w:ascii="Times New Roman" w:eastAsia="Times New Roman" w:hAnsi="Times New Roman" w:cs="Times New Roman"/>
          <w:spacing w:val="35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доводятся</w:t>
      </w:r>
      <w:r w:rsidR="00BA0F69">
        <w:rPr>
          <w:rFonts w:ascii="Times New Roman" w:eastAsia="Times New Roman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до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частника конкурса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с использованием системы</w:t>
      </w:r>
      <w:r w:rsidR="001B72F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«Электронный бюджет» в течение одного рабочего дня со дня принятия решения</w:t>
      </w:r>
      <w:r w:rsidR="00A10CD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с указанием оснований для возврата заявки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доработку, а также положений данной заявки, нуждающихся</w:t>
      </w:r>
      <w:r w:rsidR="00A10CD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доработке.</w:t>
      </w:r>
      <w:r w:rsidR="00160346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268330C3" w14:textId="7D4C2E3B" w:rsidR="000F77FD" w:rsidRPr="0059103F" w:rsidRDefault="000F77FD" w:rsidP="00411638">
      <w:pPr>
        <w:widowControl w:val="0"/>
        <w:numPr>
          <w:ilvl w:val="1"/>
          <w:numId w:val="13"/>
        </w:numPr>
        <w:tabs>
          <w:tab w:val="left" w:pos="160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Основанием для возврата заявок на участие в </w:t>
      </w:r>
      <w:r w:rsidR="001C4E81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частнику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на доработку является наличие технической ошибки в заявке на участие 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и (или) прилагаемых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 заявке на участие 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документах, устранение которой не влияет на размер субсидии. При этом техническими ошибками для целей настоящего Порядка признаются: описка, опечатка, арифметическая ошибка, допущенные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частником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 процессе оформления документа, приведшие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317133" w:rsidRPr="0059103F">
        <w:rPr>
          <w:rFonts w:ascii="Times New Roman" w:eastAsia="Times New Roman" w:hAnsi="Times New Roman" w:cs="Times New Roman"/>
          <w:iCs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i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несоответствию сведений, которые были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внесены</w:t>
      </w:r>
      <w:r w:rsidRPr="0059103F">
        <w:rPr>
          <w:rFonts w:ascii="Times New Roman" w:eastAsia="Times New Roman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документ,</w:t>
      </w:r>
      <w:r w:rsidRPr="0059103F">
        <w:rPr>
          <w:rFonts w:ascii="Times New Roman" w:eastAsia="Times New Roman" w:hAnsi="Times New Roman" w:cs="Times New Roman"/>
          <w:spacing w:val="38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сведениям</w:t>
      </w:r>
      <w:r w:rsidR="0059103F">
        <w:rPr>
          <w:rFonts w:ascii="Times New Roman" w:eastAsia="Times New Roman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документах,</w:t>
      </w:r>
      <w:r w:rsidRPr="0059103F">
        <w:rPr>
          <w:rFonts w:ascii="Times New Roman" w:eastAsia="Times New Roman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="0059103F">
        <w:rPr>
          <w:rFonts w:ascii="Times New Roman" w:eastAsia="Times New Roman" w:hAnsi="Times New Roman" w:cs="Times New Roman"/>
          <w:spacing w:val="37"/>
          <w:kern w:val="0"/>
          <w:sz w:val="26"/>
          <w:szCs w:val="26"/>
          <w14:ligatures w14:val="none"/>
        </w:rPr>
        <w:t xml:space="preserve">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</w:t>
      </w:r>
      <w:r w:rsidRPr="0059103F">
        <w:rPr>
          <w:rFonts w:ascii="Times New Roman" w:eastAsia="Times New Roman" w:hAnsi="Times New Roman" w:cs="Times New Roman"/>
          <w:spacing w:val="80"/>
          <w:w w:val="150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основании</w:t>
      </w:r>
      <w:r w:rsidRPr="0059103F">
        <w:rPr>
          <w:rFonts w:ascii="Times New Roman" w:eastAsia="Times New Roman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которых</w:t>
      </w:r>
      <w:r w:rsidR="001B72F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в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носились</w:t>
      </w:r>
      <w:r w:rsidR="001B72F7" w:rsidRPr="0059103F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 с</w:t>
      </w:r>
      <w:r w:rsidRPr="0059103F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ведения.</w:t>
      </w:r>
    </w:p>
    <w:p w14:paraId="11F27844" w14:textId="741E2EF4" w:rsidR="000F77FD" w:rsidRPr="0059103F" w:rsidRDefault="008C26FC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Участник конкурса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осуществляет доработку заявки на участие 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в</w:t>
      </w:r>
      <w:r w:rsidR="000F77FD" w:rsidRPr="0059103F">
        <w:rPr>
          <w:rFonts w:ascii="Times New Roman" w:eastAsia="Times New Roman" w:hAnsi="Times New Roman" w:cs="Times New Roman"/>
          <w:spacing w:val="80"/>
          <w:kern w:val="0"/>
          <w:sz w:val="26"/>
          <w:szCs w:val="26"/>
          <w14:ligatures w14:val="none"/>
        </w:rPr>
        <w:t xml:space="preserve"> </w:t>
      </w:r>
      <w:r w:rsidR="0032546A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в срок не более</w:t>
      </w:r>
      <w:r w:rsidR="000F77FD" w:rsidRPr="0059103F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l-</w:t>
      </w:r>
      <w:proofErr w:type="spellStart"/>
      <w:r w:rsidR="001B72F7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</w:t>
      </w:r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o</w:t>
      </w:r>
      <w:proofErr w:type="spellEnd"/>
      <w:r w:rsidR="000F77FD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рабочего дня со дня возврата заявки.</w:t>
      </w:r>
    </w:p>
    <w:p w14:paraId="4DE02537" w14:textId="6C81E622" w:rsidR="00D22B37" w:rsidRPr="0059103F" w:rsidRDefault="00D22B37" w:rsidP="00411638">
      <w:pPr>
        <w:pStyle w:val="a7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случае наличия заявки на участие в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 отборе только 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от одного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частника 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конкурса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соответствующего критериям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 условиям предоставления субсидии, такой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 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признается прошедшим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на получение субсидии.</w:t>
      </w:r>
    </w:p>
    <w:p w14:paraId="2B00999B" w14:textId="2A5058BA" w:rsidR="00D22B37" w:rsidRPr="0059103F" w:rsidRDefault="00D22B37" w:rsidP="004116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В случае наличия двух и более заявок на участие в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по каждому направлению, соответствующих критериям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онкурса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 предоставления субсидии, победитель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="00870000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определяется исходя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BA0F69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из очередности поступления таких заявок.</w:t>
      </w:r>
    </w:p>
    <w:p w14:paraId="0F4C79F5" w14:textId="5DAD8150" w:rsidR="001B72F7" w:rsidRPr="0059103F" w:rsidRDefault="00D22B37" w:rsidP="00411638">
      <w:pPr>
        <w:pStyle w:val="a7"/>
        <w:widowControl w:val="0"/>
        <w:numPr>
          <w:ilvl w:val="1"/>
          <w:numId w:val="13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Заявки на участие в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онкурсном отборе оцениваются Комиссией</w:t>
      </w:r>
      <w:r w:rsid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              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по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онкурсному отбору </w:t>
      </w:r>
      <w:r w:rsidR="00C907A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У</w:t>
      </w:r>
      <w:r w:rsidR="008C26FC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частников конкурса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из бюджета </w:t>
      </w:r>
      <w:r w:rsidR="00392E2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городского округа Кашира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(далее </w:t>
      </w:r>
      <w:r w:rsidR="00E01DEE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- 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Комиссия), состав и полномочия которой утверждаются постановлением Администрации </w:t>
      </w:r>
      <w:r w:rsidR="00392E2F"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городского округа Кашира</w:t>
      </w: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14:paraId="223D46C6" w14:textId="0096D2B8" w:rsidR="00317133" w:rsidRPr="00BA0F69" w:rsidRDefault="00563976" w:rsidP="00BA0F69">
      <w:pPr>
        <w:pStyle w:val="ConsPlusNormal0"/>
        <w:numPr>
          <w:ilvl w:val="1"/>
          <w:numId w:val="13"/>
        </w:numPr>
        <w:ind w:left="0" w:firstLine="709"/>
        <w:mirrorIndents/>
        <w:jc w:val="both"/>
        <w:rPr>
          <w:rFonts w:cs="Times New Roman"/>
          <w:kern w:val="0"/>
          <w:sz w:val="26"/>
          <w:szCs w:val="26"/>
        </w:rPr>
      </w:pPr>
      <w:r w:rsidRPr="00BA0F69">
        <w:rPr>
          <w:rFonts w:cs="Times New Roman"/>
          <w:kern w:val="0"/>
          <w:sz w:val="26"/>
          <w:szCs w:val="26"/>
        </w:rPr>
        <w:t>Рассмотрение программ (проектов)</w:t>
      </w:r>
      <w:r w:rsidR="00412663" w:rsidRPr="00BA0F69">
        <w:rPr>
          <w:rFonts w:cs="Times New Roman"/>
          <w:strike/>
          <w:color w:val="FF0000"/>
          <w:kern w:val="0"/>
          <w:sz w:val="26"/>
          <w:szCs w:val="26"/>
        </w:rPr>
        <w:t xml:space="preserve"> </w:t>
      </w:r>
      <w:r w:rsidRPr="00BA0F69">
        <w:rPr>
          <w:rFonts w:cs="Times New Roman"/>
          <w:kern w:val="0"/>
          <w:sz w:val="26"/>
          <w:szCs w:val="26"/>
        </w:rPr>
        <w:t>осуществляется</w:t>
      </w:r>
      <w:r w:rsidR="00412663" w:rsidRPr="00BA0F69">
        <w:rPr>
          <w:rFonts w:cs="Times New Roman"/>
          <w:kern w:val="0"/>
          <w:sz w:val="26"/>
          <w:szCs w:val="26"/>
        </w:rPr>
        <w:t xml:space="preserve"> </w:t>
      </w:r>
      <w:r w:rsidRPr="00BA0F69">
        <w:rPr>
          <w:rFonts w:cs="Times New Roman"/>
          <w:kern w:val="0"/>
          <w:sz w:val="26"/>
          <w:szCs w:val="26"/>
        </w:rPr>
        <w:t>в два этапа:</w:t>
      </w:r>
    </w:p>
    <w:p w14:paraId="387F87B1" w14:textId="52866203" w:rsidR="006B3090" w:rsidRPr="00BA0F69" w:rsidRDefault="00BA0F69" w:rsidP="00BA0F69">
      <w:pPr>
        <w:pStyle w:val="ConsPlusNormal0"/>
        <w:ind w:firstLine="709"/>
        <w:jc w:val="both"/>
        <w:rPr>
          <w:rFonts w:cs="Times New Roman"/>
          <w:color w:val="000000" w:themeColor="text1"/>
          <w:kern w:val="0"/>
          <w:sz w:val="26"/>
          <w:szCs w:val="26"/>
        </w:rPr>
      </w:pPr>
      <w:r>
        <w:rPr>
          <w:rFonts w:cs="Times New Roman"/>
          <w:color w:val="000000" w:themeColor="text1"/>
          <w:kern w:val="0"/>
          <w:sz w:val="26"/>
          <w:szCs w:val="26"/>
        </w:rPr>
        <w:t xml:space="preserve">2.16.1 </w:t>
      </w:r>
      <w:r w:rsidR="006B3090" w:rsidRPr="00BA0F69">
        <w:rPr>
          <w:rFonts w:cs="Times New Roman"/>
          <w:color w:val="000000" w:themeColor="text1"/>
          <w:kern w:val="0"/>
          <w:sz w:val="26"/>
          <w:szCs w:val="26"/>
        </w:rPr>
        <w:t>Предварительное рассмотрение программ (проектов), членами Конкурсной комиссии, в ходе которого каждый член Конкурсной комиссии оценивает представленные программы (проекты) и заполняет оценочную ведомость (приложение 3 к Порядку).</w:t>
      </w:r>
    </w:p>
    <w:p w14:paraId="5751EE32" w14:textId="7B2794AC" w:rsidR="00907368" w:rsidRPr="0059103F" w:rsidRDefault="00175B07" w:rsidP="00BA0F69">
      <w:pPr>
        <w:pStyle w:val="ConsPlusNormal0"/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color w:val="000000" w:themeColor="text1"/>
          <w:sz w:val="26"/>
          <w:szCs w:val="26"/>
        </w:rPr>
        <w:t>Для п</w:t>
      </w:r>
      <w:r w:rsidR="00563976" w:rsidRPr="0059103F">
        <w:rPr>
          <w:rFonts w:cs="Times New Roman"/>
          <w:color w:val="000000" w:themeColor="text1"/>
          <w:sz w:val="26"/>
          <w:szCs w:val="26"/>
        </w:rPr>
        <w:t>редварительно</w:t>
      </w:r>
      <w:r w:rsidRPr="0059103F">
        <w:rPr>
          <w:rFonts w:cs="Times New Roman"/>
          <w:color w:val="000000" w:themeColor="text1"/>
          <w:sz w:val="26"/>
          <w:szCs w:val="26"/>
        </w:rPr>
        <w:t>го</w:t>
      </w:r>
      <w:r w:rsidR="00563976" w:rsidRPr="0059103F">
        <w:rPr>
          <w:rFonts w:cs="Times New Roman"/>
          <w:color w:val="000000" w:themeColor="text1"/>
          <w:sz w:val="26"/>
          <w:szCs w:val="26"/>
        </w:rPr>
        <w:t xml:space="preserve"> рассмотрени</w:t>
      </w:r>
      <w:r w:rsidRPr="0059103F">
        <w:rPr>
          <w:rFonts w:cs="Times New Roman"/>
          <w:color w:val="000000" w:themeColor="text1"/>
          <w:sz w:val="26"/>
          <w:szCs w:val="26"/>
        </w:rPr>
        <w:t>я</w:t>
      </w:r>
      <w:r w:rsidR="00563976" w:rsidRPr="0059103F">
        <w:rPr>
          <w:rFonts w:cs="Times New Roman"/>
          <w:color w:val="000000" w:themeColor="text1"/>
          <w:sz w:val="26"/>
          <w:szCs w:val="26"/>
        </w:rPr>
        <w:t xml:space="preserve"> программ (проектов) членами Конкурсной комиссии</w:t>
      </w:r>
      <w:r w:rsidR="00AC2350" w:rsidRPr="0059103F">
        <w:rPr>
          <w:rFonts w:cs="Times New Roman"/>
          <w:color w:val="000000" w:themeColor="text1"/>
          <w:sz w:val="26"/>
          <w:szCs w:val="26"/>
        </w:rPr>
        <w:t xml:space="preserve"> используются следующие </w:t>
      </w:r>
      <w:r w:rsidR="00907368" w:rsidRPr="0059103F">
        <w:rPr>
          <w:rFonts w:cs="Times New Roman"/>
          <w:color w:val="000000" w:themeColor="text1"/>
          <w:sz w:val="26"/>
          <w:szCs w:val="26"/>
        </w:rPr>
        <w:t>критерии</w:t>
      </w:r>
      <w:r w:rsidR="00AC2350" w:rsidRPr="0059103F">
        <w:rPr>
          <w:rFonts w:cs="Times New Roman"/>
          <w:color w:val="000000" w:themeColor="text1"/>
          <w:sz w:val="26"/>
          <w:szCs w:val="26"/>
        </w:rPr>
        <w:t xml:space="preserve"> </w:t>
      </w:r>
      <w:r w:rsidR="00907368" w:rsidRPr="0059103F">
        <w:rPr>
          <w:rFonts w:cs="Times New Roman"/>
          <w:color w:val="000000" w:themeColor="text1"/>
          <w:sz w:val="26"/>
          <w:szCs w:val="26"/>
        </w:rPr>
        <w:t>(показатели оценки):</w:t>
      </w:r>
    </w:p>
    <w:p w14:paraId="15B34C0E" w14:textId="55ABEC2F" w:rsidR="00907368" w:rsidRPr="0059103F" w:rsidRDefault="00907368" w:rsidP="00BA0F69">
      <w:pPr>
        <w:pStyle w:val="ConsPlusNormal0"/>
        <w:ind w:firstLine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color w:val="000000" w:themeColor="text1"/>
          <w:sz w:val="26"/>
          <w:szCs w:val="26"/>
        </w:rPr>
        <w:t>- соответствие приоритетным направлениям поддержки;</w:t>
      </w:r>
    </w:p>
    <w:p w14:paraId="1A7979B9" w14:textId="726700DE" w:rsidR="00907368" w:rsidRPr="0059103F" w:rsidRDefault="00907368" w:rsidP="00907368">
      <w:pPr>
        <w:pStyle w:val="ConsPlusNormal0"/>
        <w:ind w:left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color w:val="000000" w:themeColor="text1"/>
          <w:sz w:val="26"/>
          <w:szCs w:val="26"/>
        </w:rPr>
        <w:t>- актуальность;</w:t>
      </w:r>
    </w:p>
    <w:p w14:paraId="413F705E" w14:textId="3D656F36" w:rsidR="00907368" w:rsidRPr="0059103F" w:rsidRDefault="00907368" w:rsidP="00907368">
      <w:pPr>
        <w:pStyle w:val="ConsPlusNormal0"/>
        <w:ind w:left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color w:val="000000" w:themeColor="text1"/>
          <w:sz w:val="26"/>
          <w:szCs w:val="26"/>
        </w:rPr>
        <w:t>- социальная эффективность;</w:t>
      </w:r>
    </w:p>
    <w:p w14:paraId="39C6AEE6" w14:textId="6680F4A1" w:rsidR="00907368" w:rsidRPr="0059103F" w:rsidRDefault="00907368" w:rsidP="00907368">
      <w:pPr>
        <w:pStyle w:val="ConsPlusNormal0"/>
        <w:ind w:left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color w:val="000000" w:themeColor="text1"/>
          <w:sz w:val="26"/>
          <w:szCs w:val="26"/>
        </w:rPr>
        <w:t>- реалистичность;</w:t>
      </w:r>
    </w:p>
    <w:p w14:paraId="163084D9" w14:textId="062656DB" w:rsidR="00907368" w:rsidRPr="0059103F" w:rsidRDefault="00907368" w:rsidP="00907368">
      <w:pPr>
        <w:pStyle w:val="ConsPlusNormal0"/>
        <w:ind w:left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color w:val="000000" w:themeColor="text1"/>
          <w:sz w:val="26"/>
          <w:szCs w:val="26"/>
        </w:rPr>
        <w:t>- обоснованность;</w:t>
      </w:r>
    </w:p>
    <w:p w14:paraId="6F33EE5F" w14:textId="57342600" w:rsidR="00907368" w:rsidRPr="0059103F" w:rsidRDefault="00907368" w:rsidP="00907368">
      <w:pPr>
        <w:pStyle w:val="ConsPlusNormal0"/>
        <w:ind w:left="709"/>
        <w:jc w:val="both"/>
        <w:rPr>
          <w:rFonts w:cs="Times New Roman"/>
          <w:color w:val="000000" w:themeColor="text1"/>
          <w:sz w:val="26"/>
          <w:szCs w:val="26"/>
        </w:rPr>
      </w:pPr>
      <w:r w:rsidRPr="0059103F">
        <w:rPr>
          <w:rFonts w:cs="Times New Roman"/>
          <w:color w:val="000000" w:themeColor="text1"/>
          <w:sz w:val="26"/>
          <w:szCs w:val="26"/>
        </w:rPr>
        <w:t>- экономическая эффективность.</w:t>
      </w:r>
    </w:p>
    <w:p w14:paraId="6505AD36" w14:textId="29BDD86B" w:rsidR="00175B07" w:rsidRPr="0059103F" w:rsidRDefault="00175B07" w:rsidP="00175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оценки программы (проекта) по каждому </w:t>
      </w:r>
      <w:r w:rsidR="006B3090"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критерию (</w:t>
      </w:r>
      <w:r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показателю</w:t>
      </w:r>
      <w:r w:rsidR="006B3090"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применяется 100-балльная шкала, где учитываются:</w:t>
      </w:r>
    </w:p>
    <w:p w14:paraId="25D2D76C" w14:textId="77777777" w:rsidR="00175B07" w:rsidRPr="0059103F" w:rsidRDefault="00175B07" w:rsidP="00175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0 - программа (проект) полностью не соответствует данному показателю;</w:t>
      </w:r>
    </w:p>
    <w:p w14:paraId="249F05CE" w14:textId="77777777" w:rsidR="00175B07" w:rsidRPr="0059103F" w:rsidRDefault="00175B07" w:rsidP="00175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50 - программа (проект) в средней степени соответствует данному показателю;</w:t>
      </w:r>
    </w:p>
    <w:p w14:paraId="0DCB1EE6" w14:textId="77777777" w:rsidR="00175B07" w:rsidRPr="0059103F" w:rsidRDefault="00175B07" w:rsidP="00175B0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59103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100 - программа (проект) полностью соответствует данному показателю.</w:t>
      </w:r>
    </w:p>
    <w:p w14:paraId="59C2DBE8" w14:textId="51B2DAA9" w:rsidR="00317133" w:rsidRPr="0059103F" w:rsidRDefault="00563976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На основании оценочных ведомостей членов Конкурсной комиссии</w:t>
      </w:r>
      <w:r w:rsidR="00465312" w:rsidRPr="0059103F">
        <w:rPr>
          <w:rFonts w:cs="Times New Roman"/>
          <w:sz w:val="26"/>
          <w:szCs w:val="26"/>
        </w:rPr>
        <w:t xml:space="preserve">   </w:t>
      </w:r>
      <w:r w:rsidR="0059103F">
        <w:rPr>
          <w:rFonts w:cs="Times New Roman"/>
          <w:sz w:val="26"/>
          <w:szCs w:val="26"/>
        </w:rPr>
        <w:t xml:space="preserve">                     </w:t>
      </w:r>
      <w:r w:rsidR="00465312" w:rsidRPr="0059103F">
        <w:rPr>
          <w:rFonts w:cs="Times New Roman"/>
          <w:sz w:val="26"/>
          <w:szCs w:val="26"/>
        </w:rPr>
        <w:t xml:space="preserve">   </w:t>
      </w:r>
      <w:r w:rsidRPr="0059103F">
        <w:rPr>
          <w:rFonts w:cs="Times New Roman"/>
          <w:sz w:val="26"/>
          <w:szCs w:val="26"/>
        </w:rPr>
        <w:t xml:space="preserve"> по каждой рассматриваемой программе (проекту) секретарь Конкурсной комиссии заполняет итоговую ведомость (</w:t>
      </w:r>
      <w:hyperlink w:anchor="P1005" w:history="1">
        <w:r w:rsidRPr="0059103F">
          <w:rPr>
            <w:rFonts w:cs="Times New Roman"/>
            <w:sz w:val="26"/>
            <w:szCs w:val="26"/>
          </w:rPr>
          <w:t xml:space="preserve">приложение </w:t>
        </w:r>
      </w:hyperlink>
      <w:r w:rsidR="008C26FC" w:rsidRPr="0059103F">
        <w:rPr>
          <w:sz w:val="26"/>
          <w:szCs w:val="26"/>
        </w:rPr>
        <w:t>4</w:t>
      </w:r>
      <w:r w:rsidRPr="0059103F">
        <w:rPr>
          <w:rFonts w:cs="Times New Roman"/>
          <w:sz w:val="26"/>
          <w:szCs w:val="26"/>
        </w:rPr>
        <w:t xml:space="preserve"> к Порядку),</w:t>
      </w:r>
      <w:r w:rsidR="0059103F">
        <w:rPr>
          <w:rFonts w:cs="Times New Roman"/>
          <w:sz w:val="26"/>
          <w:szCs w:val="26"/>
        </w:rPr>
        <w:t xml:space="preserve"> </w:t>
      </w:r>
      <w:r w:rsidRPr="0059103F">
        <w:rPr>
          <w:rFonts w:cs="Times New Roman"/>
          <w:sz w:val="26"/>
          <w:szCs w:val="26"/>
        </w:rPr>
        <w:t xml:space="preserve">в которой </w:t>
      </w:r>
      <w:r w:rsidR="0059103F">
        <w:rPr>
          <w:rFonts w:cs="Times New Roman"/>
          <w:sz w:val="26"/>
          <w:szCs w:val="26"/>
        </w:rPr>
        <w:t xml:space="preserve">                                        </w:t>
      </w:r>
      <w:r w:rsidRPr="0059103F">
        <w:rPr>
          <w:rFonts w:cs="Times New Roman"/>
          <w:sz w:val="26"/>
          <w:szCs w:val="26"/>
        </w:rPr>
        <w:t>по показателям оценки выводится средний балл, а также итоговый балл в целом</w:t>
      </w:r>
      <w:r w:rsidR="0059103F">
        <w:rPr>
          <w:rFonts w:cs="Times New Roman"/>
          <w:sz w:val="26"/>
          <w:szCs w:val="26"/>
        </w:rPr>
        <w:t xml:space="preserve">                     </w:t>
      </w:r>
      <w:r w:rsidRPr="0059103F">
        <w:rPr>
          <w:rFonts w:cs="Times New Roman"/>
          <w:sz w:val="26"/>
          <w:szCs w:val="26"/>
        </w:rPr>
        <w:t xml:space="preserve"> по каждой программе (проекту). </w:t>
      </w:r>
    </w:p>
    <w:p w14:paraId="3E84F47C" w14:textId="55ABDEC3" w:rsidR="00563976" w:rsidRPr="0059103F" w:rsidRDefault="00563976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lastRenderedPageBreak/>
        <w:t>Итоговые баллы по всем рассматриваемым программам (проектам) заносятся в сводную ведомость (</w:t>
      </w:r>
      <w:hyperlink w:anchor="P1077" w:history="1">
        <w:r w:rsidRPr="0059103F">
          <w:rPr>
            <w:rFonts w:cs="Times New Roman"/>
            <w:sz w:val="26"/>
            <w:szCs w:val="26"/>
          </w:rPr>
          <w:t xml:space="preserve">приложение </w:t>
        </w:r>
      </w:hyperlink>
      <w:r w:rsidR="008C26FC" w:rsidRPr="0059103F">
        <w:rPr>
          <w:sz w:val="26"/>
          <w:szCs w:val="26"/>
        </w:rPr>
        <w:t>5</w:t>
      </w:r>
      <w:r w:rsidRPr="0059103F">
        <w:rPr>
          <w:rFonts w:cs="Times New Roman"/>
          <w:sz w:val="26"/>
          <w:szCs w:val="26"/>
        </w:rPr>
        <w:t xml:space="preserve"> к Порядку).</w:t>
      </w:r>
    </w:p>
    <w:p w14:paraId="2FB29BC6" w14:textId="1EB14856" w:rsidR="00121F2B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2.1</w:t>
      </w:r>
      <w:r w:rsidR="001921CF" w:rsidRPr="0059103F">
        <w:rPr>
          <w:rFonts w:ascii="Times New Roman" w:hAnsi="Times New Roman" w:cs="Times New Roman"/>
          <w:sz w:val="26"/>
          <w:szCs w:val="26"/>
        </w:rPr>
        <w:t>6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="008C6BF2" w:rsidRPr="0059103F">
        <w:rPr>
          <w:rFonts w:ascii="Times New Roman" w:hAnsi="Times New Roman" w:cs="Times New Roman"/>
          <w:sz w:val="26"/>
          <w:szCs w:val="26"/>
        </w:rPr>
        <w:t xml:space="preserve">2. </w:t>
      </w:r>
      <w:r w:rsidR="00121F2B" w:rsidRPr="0059103F">
        <w:rPr>
          <w:rFonts w:ascii="Times New Roman" w:hAnsi="Times New Roman" w:cs="Times New Roman"/>
          <w:sz w:val="26"/>
          <w:szCs w:val="26"/>
        </w:rPr>
        <w:t>Рассмотрение</w:t>
      </w:r>
      <w:r w:rsidR="00160346" w:rsidRPr="0059103F">
        <w:rPr>
          <w:rFonts w:ascii="Times New Roman" w:hAnsi="Times New Roman" w:cs="Times New Roman"/>
          <w:sz w:val="26"/>
          <w:szCs w:val="26"/>
        </w:rPr>
        <w:t xml:space="preserve"> членами</w:t>
      </w:r>
      <w:r w:rsidR="00121F2B" w:rsidRPr="0059103F">
        <w:rPr>
          <w:rFonts w:ascii="Times New Roman" w:hAnsi="Times New Roman" w:cs="Times New Roman"/>
          <w:sz w:val="26"/>
          <w:szCs w:val="26"/>
        </w:rPr>
        <w:t xml:space="preserve"> Конкурсной комиссии программ (проектов), получивших максимальные баллы по результатам предварительного рассмотрения.</w:t>
      </w:r>
    </w:p>
    <w:p w14:paraId="133E08DD" w14:textId="5CC9FCF1" w:rsidR="00D22B37" w:rsidRPr="0059103F" w:rsidRDefault="008C6BF2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2.1</w:t>
      </w:r>
      <w:r w:rsidR="001921CF" w:rsidRPr="0059103F">
        <w:rPr>
          <w:rFonts w:ascii="Times New Roman" w:hAnsi="Times New Roman" w:cs="Times New Roman"/>
          <w:sz w:val="26"/>
          <w:szCs w:val="26"/>
        </w:rPr>
        <w:t>7</w:t>
      </w:r>
      <w:r w:rsidRPr="0059103F">
        <w:rPr>
          <w:rFonts w:ascii="Times New Roman" w:hAnsi="Times New Roman" w:cs="Times New Roman"/>
          <w:sz w:val="26"/>
          <w:szCs w:val="26"/>
        </w:rPr>
        <w:t xml:space="preserve">. </w:t>
      </w:r>
      <w:r w:rsidR="00870000" w:rsidRPr="0059103F">
        <w:rPr>
          <w:rFonts w:ascii="Times New Roman" w:hAnsi="Times New Roman" w:cs="Times New Roman"/>
          <w:sz w:val="26"/>
          <w:szCs w:val="26"/>
        </w:rPr>
        <w:t xml:space="preserve">Конкурс </w:t>
      </w:r>
      <w:r w:rsidR="00D22B37" w:rsidRPr="0059103F">
        <w:rPr>
          <w:rFonts w:ascii="Times New Roman" w:hAnsi="Times New Roman" w:cs="Times New Roman"/>
          <w:sz w:val="26"/>
          <w:szCs w:val="26"/>
        </w:rPr>
        <w:t>признается</w:t>
      </w:r>
      <w:r w:rsidR="001722BD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870000" w:rsidRPr="0059103F">
        <w:rPr>
          <w:rFonts w:ascii="Times New Roman" w:hAnsi="Times New Roman" w:cs="Times New Roman"/>
          <w:sz w:val="26"/>
          <w:szCs w:val="26"/>
        </w:rPr>
        <w:t>Администрацией</w:t>
      </w:r>
      <w:r w:rsidR="000F5AB4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D22B37" w:rsidRPr="0059103F">
        <w:rPr>
          <w:rFonts w:ascii="Times New Roman" w:hAnsi="Times New Roman" w:cs="Times New Roman"/>
          <w:sz w:val="26"/>
          <w:szCs w:val="26"/>
        </w:rPr>
        <w:t>несостоявшимся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D22B37" w:rsidRPr="0059103F">
        <w:rPr>
          <w:rFonts w:ascii="Times New Roman" w:hAnsi="Times New Roman" w:cs="Times New Roman"/>
          <w:sz w:val="26"/>
          <w:szCs w:val="26"/>
        </w:rPr>
        <w:t>в следующих случаях:</w:t>
      </w:r>
    </w:p>
    <w:p w14:paraId="4DE6BD35" w14:textId="77777777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1)</w:t>
      </w:r>
      <w:r w:rsidRPr="0059103F">
        <w:rPr>
          <w:rFonts w:ascii="Times New Roman" w:hAnsi="Times New Roman" w:cs="Times New Roman"/>
          <w:sz w:val="26"/>
          <w:szCs w:val="26"/>
        </w:rPr>
        <w:tab/>
        <w:t>если по окончании срока подачи заявок не подано ни одной заявки;</w:t>
      </w:r>
    </w:p>
    <w:p w14:paraId="27F57991" w14:textId="77777777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2)</w:t>
      </w:r>
      <w:r w:rsidRPr="0059103F">
        <w:rPr>
          <w:rFonts w:ascii="Times New Roman" w:hAnsi="Times New Roman" w:cs="Times New Roman"/>
          <w:sz w:val="26"/>
          <w:szCs w:val="26"/>
        </w:rPr>
        <w:tab/>
        <w:t>если по результатам рассмотрения заявок отклонены все заявки.</w:t>
      </w:r>
    </w:p>
    <w:p w14:paraId="743E9DBC" w14:textId="4E34F642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 Решение о признании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="00870000" w:rsidRPr="0059103F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Pr="0059103F">
        <w:rPr>
          <w:rFonts w:ascii="Times New Roman" w:hAnsi="Times New Roman" w:cs="Times New Roman"/>
          <w:sz w:val="26"/>
          <w:szCs w:val="26"/>
        </w:rPr>
        <w:t xml:space="preserve">несостоявшимся, содержащее информацию о причинах признания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="00870000" w:rsidRPr="0059103F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Pr="0059103F">
        <w:rPr>
          <w:rFonts w:ascii="Times New Roman" w:hAnsi="Times New Roman" w:cs="Times New Roman"/>
          <w:sz w:val="26"/>
          <w:szCs w:val="26"/>
        </w:rPr>
        <w:t>несостоявшимся, размещается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60346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в системе «Электронный бюджет» в течение 3 рабочих дней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со дня его принятия.</w:t>
      </w:r>
    </w:p>
    <w:p w14:paraId="21361EE0" w14:textId="13F13E95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2.1</w:t>
      </w:r>
      <w:r w:rsidR="001921CF" w:rsidRPr="0059103F">
        <w:rPr>
          <w:rFonts w:ascii="Times New Roman" w:hAnsi="Times New Roman" w:cs="Times New Roman"/>
          <w:sz w:val="26"/>
          <w:szCs w:val="26"/>
        </w:rPr>
        <w:t>8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>В системе «Электронный бюджет» автоматически формируются протоколы, которые подписываются усиленной квалифицированной электронной подписью председателя Комиссии:</w:t>
      </w:r>
    </w:p>
    <w:p w14:paraId="344B284E" w14:textId="77777777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-</w:t>
      </w:r>
      <w:r w:rsidRPr="0059103F">
        <w:rPr>
          <w:rFonts w:ascii="Times New Roman" w:hAnsi="Times New Roman" w:cs="Times New Roman"/>
          <w:sz w:val="26"/>
          <w:szCs w:val="26"/>
        </w:rPr>
        <w:tab/>
        <w:t>вскрытия заявок;</w:t>
      </w:r>
    </w:p>
    <w:p w14:paraId="42560344" w14:textId="77777777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-</w:t>
      </w:r>
      <w:r w:rsidRPr="0059103F">
        <w:rPr>
          <w:rFonts w:ascii="Times New Roman" w:hAnsi="Times New Roman" w:cs="Times New Roman"/>
          <w:sz w:val="26"/>
          <w:szCs w:val="26"/>
        </w:rPr>
        <w:tab/>
        <w:t>рассмотрения заявок;</w:t>
      </w:r>
    </w:p>
    <w:p w14:paraId="78C813C1" w14:textId="677920D6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-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подведения итогов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>онкурсного отбора.</w:t>
      </w:r>
    </w:p>
    <w:p w14:paraId="66D36647" w14:textId="33B011A7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Вышеуказанные протоколы размещаются в системе «Электронный бюджет</w:t>
      </w:r>
      <w:r w:rsidR="00F75E05" w:rsidRPr="0059103F">
        <w:rPr>
          <w:rFonts w:ascii="Times New Roman" w:hAnsi="Times New Roman" w:cs="Times New Roman"/>
          <w:sz w:val="26"/>
          <w:szCs w:val="26"/>
        </w:rPr>
        <w:t xml:space="preserve">» </w:t>
      </w:r>
      <w:r w:rsidRPr="0059103F">
        <w:rPr>
          <w:rFonts w:ascii="Times New Roman" w:hAnsi="Times New Roman" w:cs="Times New Roman"/>
          <w:sz w:val="26"/>
          <w:szCs w:val="26"/>
        </w:rPr>
        <w:t>не позднее 1-</w:t>
      </w:r>
      <w:r w:rsidR="001722BD" w:rsidRPr="0059103F">
        <w:rPr>
          <w:rFonts w:ascii="Times New Roman" w:hAnsi="Times New Roman" w:cs="Times New Roman"/>
          <w:sz w:val="26"/>
          <w:szCs w:val="26"/>
        </w:rPr>
        <w:t>г</w:t>
      </w:r>
      <w:r w:rsidRPr="0059103F">
        <w:rPr>
          <w:rFonts w:ascii="Times New Roman" w:hAnsi="Times New Roman" w:cs="Times New Roman"/>
          <w:sz w:val="26"/>
          <w:szCs w:val="26"/>
        </w:rPr>
        <w:t>o рабочего дня, следующего за днем их подписания.</w:t>
      </w:r>
    </w:p>
    <w:p w14:paraId="570795BF" w14:textId="330A6288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Днем принятия решения о предоставлении субсидии является дата </w:t>
      </w:r>
      <w:r w:rsidR="00392E2F" w:rsidRPr="0059103F">
        <w:rPr>
          <w:rFonts w:ascii="Times New Roman" w:hAnsi="Times New Roman" w:cs="Times New Roman"/>
          <w:sz w:val="26"/>
          <w:szCs w:val="26"/>
        </w:rPr>
        <w:t>подписания</w:t>
      </w:r>
      <w:r w:rsidRPr="0059103F">
        <w:rPr>
          <w:rFonts w:ascii="Times New Roman" w:hAnsi="Times New Roman" w:cs="Times New Roman"/>
          <w:sz w:val="26"/>
          <w:szCs w:val="26"/>
        </w:rPr>
        <w:t xml:space="preserve"> протокола рассмотрения заявок на участие 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>онкурсном отборе председателем Комиссии.</w:t>
      </w:r>
    </w:p>
    <w:p w14:paraId="5908A610" w14:textId="3DAB633E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2.1</w:t>
      </w:r>
      <w:r w:rsidR="001921CF" w:rsidRPr="0059103F">
        <w:rPr>
          <w:rFonts w:ascii="Times New Roman" w:hAnsi="Times New Roman" w:cs="Times New Roman"/>
          <w:sz w:val="26"/>
          <w:szCs w:val="26"/>
        </w:rPr>
        <w:t>9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Протокол рассмотрения заявок на участие 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>онкурсном отборе должен содержать следующую информацию:</w:t>
      </w:r>
    </w:p>
    <w:p w14:paraId="3BD7A04F" w14:textId="217D3282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1)</w:t>
      </w:r>
      <w:r w:rsidRPr="0059103F">
        <w:rPr>
          <w:rFonts w:ascii="Times New Roman" w:hAnsi="Times New Roman" w:cs="Times New Roman"/>
          <w:sz w:val="26"/>
          <w:szCs w:val="26"/>
        </w:rPr>
        <w:tab/>
        <w:t>дату, время и место проведения рассмотрения заявок на участие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 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>онкурсном отборе;</w:t>
      </w:r>
    </w:p>
    <w:p w14:paraId="5A2DD123" w14:textId="323C7C1F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2)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дату, время и место оценки заявок на участие 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>онкурсном отборе;</w:t>
      </w:r>
    </w:p>
    <w:p w14:paraId="2ABD0EC6" w14:textId="26F5EE9E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3)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информацию об </w:t>
      </w:r>
      <w:r w:rsidR="00C907AC" w:rsidRPr="0059103F">
        <w:rPr>
          <w:rFonts w:ascii="Times New Roman" w:hAnsi="Times New Roman" w:cs="Times New Roman"/>
          <w:sz w:val="26"/>
          <w:szCs w:val="26"/>
        </w:rPr>
        <w:t>У</w:t>
      </w:r>
      <w:r w:rsidRPr="0059103F">
        <w:rPr>
          <w:rFonts w:ascii="Times New Roman" w:hAnsi="Times New Roman" w:cs="Times New Roman"/>
          <w:sz w:val="26"/>
          <w:szCs w:val="26"/>
        </w:rPr>
        <w:t>частниках конкурсного отбора, заявки которых были рассмотрены;</w:t>
      </w:r>
    </w:p>
    <w:p w14:paraId="31EC7A5A" w14:textId="3F1FD2B2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4)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информацию об </w:t>
      </w:r>
      <w:r w:rsidR="00C907AC" w:rsidRPr="0059103F">
        <w:rPr>
          <w:rFonts w:ascii="Times New Roman" w:hAnsi="Times New Roman" w:cs="Times New Roman"/>
          <w:sz w:val="26"/>
          <w:szCs w:val="26"/>
        </w:rPr>
        <w:t>У</w:t>
      </w:r>
      <w:r w:rsidRPr="0059103F">
        <w:rPr>
          <w:rFonts w:ascii="Times New Roman" w:hAnsi="Times New Roman" w:cs="Times New Roman"/>
          <w:sz w:val="26"/>
          <w:szCs w:val="26"/>
        </w:rPr>
        <w:t xml:space="preserve">частниках конкурсного отбора, заявки которых были отклонены, с указанием причин их отклонения, в том числе положений объявления о проведении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>онкурсного отбора, которым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не соответствуют заявки;</w:t>
      </w:r>
    </w:p>
    <w:p w14:paraId="581E9FEB" w14:textId="471B0B3F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5)</w:t>
      </w:r>
      <w:r w:rsidRPr="0059103F">
        <w:rPr>
          <w:rFonts w:ascii="Times New Roman" w:hAnsi="Times New Roman" w:cs="Times New Roman"/>
          <w:sz w:val="26"/>
          <w:szCs w:val="26"/>
        </w:rPr>
        <w:tab/>
        <w:t>последовательность оценки заявок, присвоенные заявкам значения по каждому из предусмотренных критериев оценки, принятое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на основании результатов оценки заявок решение о присвоении заявкам порядковых номеров;</w:t>
      </w:r>
    </w:p>
    <w:p w14:paraId="29E9D051" w14:textId="182F6549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6)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наименование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олучателя (получателей) субсидии, с которым заключается </w:t>
      </w:r>
      <w:r w:rsidR="00C907AC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>оглашение и размер предоставляемой субсидии.</w:t>
      </w:r>
    </w:p>
    <w:p w14:paraId="5C1486F5" w14:textId="043063E2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Внесения изменений в протоколы вскрытия, рассмотрения заявок</w:t>
      </w:r>
      <w:r w:rsidR="00A10CDC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59103F">
        <w:rPr>
          <w:rFonts w:ascii="Times New Roman" w:hAnsi="Times New Roman" w:cs="Times New Roman"/>
          <w:sz w:val="26"/>
          <w:szCs w:val="26"/>
        </w:rPr>
        <w:t>на участие в</w:t>
      </w:r>
      <w:r w:rsidR="00392E2F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онкурсном отборе и подведения итогов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онкурсного отбора осуществляется не позднее 10 календарных дней со дня подписания первой версии соответствующих протоколов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="00870000" w:rsidRPr="0059103F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Pr="0059103F">
        <w:rPr>
          <w:rFonts w:ascii="Times New Roman" w:hAnsi="Times New Roman" w:cs="Times New Roman"/>
          <w:sz w:val="26"/>
          <w:szCs w:val="26"/>
        </w:rPr>
        <w:t>путем формирования новой версии указанных протоколов с указанием причин внесения изменений.</w:t>
      </w:r>
    </w:p>
    <w:p w14:paraId="209B7BDD" w14:textId="5F813582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</w:t>
      </w:r>
      <w:r w:rsidR="001921CF" w:rsidRPr="0059103F">
        <w:rPr>
          <w:rFonts w:ascii="Times New Roman" w:hAnsi="Times New Roman" w:cs="Times New Roman"/>
          <w:sz w:val="26"/>
          <w:szCs w:val="26"/>
        </w:rPr>
        <w:t>20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</w:r>
      <w:r w:rsidR="00CF510B" w:rsidRPr="0059103F">
        <w:rPr>
          <w:rFonts w:ascii="Times New Roman" w:hAnsi="Times New Roman" w:cs="Times New Roman"/>
          <w:sz w:val="26"/>
          <w:szCs w:val="26"/>
        </w:rPr>
        <w:t>Участник конкурса</w:t>
      </w:r>
      <w:r w:rsidRPr="0059103F">
        <w:rPr>
          <w:rFonts w:ascii="Times New Roman" w:hAnsi="Times New Roman" w:cs="Times New Roman"/>
          <w:sz w:val="26"/>
          <w:szCs w:val="26"/>
        </w:rPr>
        <w:t xml:space="preserve"> вправе направлять </w:t>
      </w:r>
      <w:r w:rsidR="004E2C5A" w:rsidRPr="0059103F">
        <w:rPr>
          <w:rFonts w:ascii="Times New Roman" w:hAnsi="Times New Roman" w:cs="Times New Roman"/>
          <w:sz w:val="26"/>
          <w:szCs w:val="26"/>
        </w:rPr>
        <w:t>Администрации</w:t>
      </w:r>
      <w:r w:rsidRPr="0059103F">
        <w:rPr>
          <w:rFonts w:ascii="Times New Roman" w:hAnsi="Times New Roman" w:cs="Times New Roman"/>
          <w:sz w:val="26"/>
          <w:szCs w:val="26"/>
        </w:rPr>
        <w:t xml:space="preserve"> запросы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9103F">
        <w:rPr>
          <w:rFonts w:ascii="Times New Roman" w:hAnsi="Times New Roman" w:cs="Times New Roman"/>
          <w:sz w:val="26"/>
          <w:szCs w:val="26"/>
        </w:rPr>
        <w:t>о разъяснении положений Порядка путем формирования соответствующего запроса в системе «Электронный бюджет».</w:t>
      </w:r>
    </w:p>
    <w:p w14:paraId="07EB997E" w14:textId="321365B5" w:rsidR="00D22B37" w:rsidRPr="0059103F" w:rsidRDefault="004E2C5A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Администрация</w:t>
      </w:r>
      <w:r w:rsidRPr="0059103F">
        <w:rPr>
          <w:rFonts w:ascii="Times New Roman" w:eastAsia="Times New Roman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="00D22B37" w:rsidRPr="0059103F">
        <w:rPr>
          <w:rFonts w:ascii="Times New Roman" w:hAnsi="Times New Roman" w:cs="Times New Roman"/>
          <w:sz w:val="26"/>
          <w:szCs w:val="26"/>
        </w:rPr>
        <w:t>в ответ на запрос, указанный в абзаце первом настоящего пункта, направляет разъяснение положений Порядка путем формирования соответствующего разъяснения в системе «Электронный бюджет». При этом разъяснение положений Порядка не должно изменять суть информации, содержащейся в Порядке.</w:t>
      </w:r>
    </w:p>
    <w:p w14:paraId="730E1CE5" w14:textId="3968F5C5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880CA4" w:rsidRPr="0059103F">
        <w:rPr>
          <w:rFonts w:ascii="Times New Roman" w:hAnsi="Times New Roman" w:cs="Times New Roman"/>
          <w:sz w:val="26"/>
          <w:szCs w:val="26"/>
        </w:rPr>
        <w:t>2</w:t>
      </w:r>
      <w:r w:rsidR="001921CF" w:rsidRPr="0059103F">
        <w:rPr>
          <w:rFonts w:ascii="Times New Roman" w:hAnsi="Times New Roman" w:cs="Times New Roman"/>
          <w:sz w:val="26"/>
          <w:szCs w:val="26"/>
        </w:rPr>
        <w:t>1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>На основании протокола рассмотрения заявок на участие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в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Pr="0059103F">
        <w:rPr>
          <w:rFonts w:ascii="Times New Roman" w:hAnsi="Times New Roman" w:cs="Times New Roman"/>
          <w:sz w:val="26"/>
          <w:szCs w:val="26"/>
        </w:rPr>
        <w:t>онкурсном отборе, которым определяются размеры субсидий</w:t>
      </w:r>
      <w:r w:rsidR="00BA7A62" w:rsidRPr="0059103F">
        <w:rPr>
          <w:rFonts w:ascii="Times New Roman" w:hAnsi="Times New Roman" w:cs="Times New Roman"/>
          <w:sz w:val="26"/>
          <w:szCs w:val="26"/>
        </w:rPr>
        <w:t xml:space="preserve">, в течение пяти рабочих дней после завершения </w:t>
      </w:r>
      <w:r w:rsidR="00C907AC" w:rsidRPr="0059103F">
        <w:rPr>
          <w:rFonts w:ascii="Times New Roman" w:hAnsi="Times New Roman" w:cs="Times New Roman"/>
          <w:sz w:val="26"/>
          <w:szCs w:val="26"/>
        </w:rPr>
        <w:t>К</w:t>
      </w:r>
      <w:r w:rsidR="00870000" w:rsidRPr="0059103F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BA7A62" w:rsidRPr="0059103F">
        <w:rPr>
          <w:rFonts w:ascii="Times New Roman" w:hAnsi="Times New Roman" w:cs="Times New Roman"/>
          <w:sz w:val="26"/>
          <w:szCs w:val="26"/>
        </w:rPr>
        <w:t xml:space="preserve">Администрация направляет Получателю субсидии (участнику </w:t>
      </w:r>
      <w:r w:rsidR="00870000" w:rsidRPr="0059103F">
        <w:rPr>
          <w:rFonts w:ascii="Times New Roman" w:hAnsi="Times New Roman" w:cs="Times New Roman"/>
          <w:sz w:val="26"/>
          <w:szCs w:val="26"/>
        </w:rPr>
        <w:t>конкурса</w:t>
      </w:r>
      <w:r w:rsidR="00BA7A62" w:rsidRPr="0059103F">
        <w:rPr>
          <w:rFonts w:ascii="Times New Roman" w:hAnsi="Times New Roman" w:cs="Times New Roman"/>
          <w:sz w:val="26"/>
          <w:szCs w:val="26"/>
        </w:rPr>
        <w:t>) по электронной почте, указанной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BA7A62" w:rsidRPr="0059103F">
        <w:rPr>
          <w:rFonts w:ascii="Times New Roman" w:hAnsi="Times New Roman" w:cs="Times New Roman"/>
          <w:sz w:val="26"/>
          <w:szCs w:val="26"/>
        </w:rPr>
        <w:t xml:space="preserve"> в заявке, проект Соглашения</w:t>
      </w:r>
      <w:r w:rsidR="00A10CDC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по</w:t>
      </w:r>
      <w:r w:rsidR="00A10CDC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типовой</w:t>
      </w:r>
      <w:r w:rsidR="00A10CDC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форме,</w:t>
      </w:r>
      <w:r w:rsidR="00392E2F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утвержденной</w:t>
      </w:r>
      <w:r w:rsidR="00392E2F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880CA4" w:rsidRPr="0059103F">
        <w:rPr>
          <w:rFonts w:ascii="Times New Roman" w:hAnsi="Times New Roman" w:cs="Times New Roman"/>
          <w:sz w:val="26"/>
          <w:szCs w:val="26"/>
        </w:rPr>
        <w:t>постановлением</w:t>
      </w:r>
      <w:r w:rsidR="00A10CDC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880CA4" w:rsidRPr="0059103F">
        <w:rPr>
          <w:rFonts w:ascii="Times New Roman" w:hAnsi="Times New Roman" w:cs="Times New Roman"/>
          <w:sz w:val="26"/>
          <w:szCs w:val="26"/>
        </w:rPr>
        <w:t>а</w:t>
      </w:r>
      <w:r w:rsidRPr="0059103F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392E2F" w:rsidRPr="0059103F">
        <w:rPr>
          <w:rFonts w:ascii="Times New Roman" w:hAnsi="Times New Roman" w:cs="Times New Roman"/>
          <w:sz w:val="26"/>
          <w:szCs w:val="26"/>
        </w:rPr>
        <w:t>городского округа Кашира</w:t>
      </w:r>
      <w:r w:rsidR="00A10CDC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392E2F" w:rsidRPr="0059103F">
        <w:rPr>
          <w:rFonts w:ascii="Times New Roman" w:hAnsi="Times New Roman" w:cs="Times New Roman"/>
          <w:sz w:val="26"/>
          <w:szCs w:val="26"/>
        </w:rPr>
        <w:t>от 30.04.2025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392E2F" w:rsidRPr="0059103F">
        <w:rPr>
          <w:rFonts w:ascii="Times New Roman" w:hAnsi="Times New Roman" w:cs="Times New Roman"/>
          <w:sz w:val="26"/>
          <w:szCs w:val="26"/>
        </w:rPr>
        <w:t>№ 988-па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59103F">
        <w:rPr>
          <w:rFonts w:ascii="Times New Roman" w:hAnsi="Times New Roman" w:cs="Times New Roman"/>
          <w:sz w:val="26"/>
          <w:szCs w:val="26"/>
        </w:rPr>
        <w:t>(далее — Соглашение).</w:t>
      </w:r>
    </w:p>
    <w:p w14:paraId="4A1355B1" w14:textId="6C56F6EF" w:rsidR="00BA7A62" w:rsidRPr="0059103F" w:rsidRDefault="00BA7A62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CF510B" w:rsidRPr="0059103F">
        <w:rPr>
          <w:rFonts w:ascii="Times New Roman" w:hAnsi="Times New Roman" w:cs="Times New Roman"/>
          <w:sz w:val="26"/>
          <w:szCs w:val="26"/>
        </w:rPr>
        <w:t>трех</w:t>
      </w:r>
      <w:r w:rsidRPr="0059103F">
        <w:rPr>
          <w:rFonts w:ascii="Times New Roman" w:hAnsi="Times New Roman" w:cs="Times New Roman"/>
          <w:sz w:val="26"/>
          <w:szCs w:val="26"/>
        </w:rPr>
        <w:t xml:space="preserve"> рабочих дней с момента направления проекта Соглашения Получатель субсидии представляет в Администрацию подписанное со своей стороны Соглашение (в двух экземплярах)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 xml:space="preserve">на бумажном носителе с оригинальной подписью </w:t>
      </w:r>
      <w:bookmarkStart w:id="9" w:name="_Hlk211328116"/>
      <w:r w:rsidRPr="0059103F">
        <w:rPr>
          <w:rFonts w:ascii="Times New Roman" w:hAnsi="Times New Roman" w:cs="Times New Roman"/>
          <w:sz w:val="26"/>
          <w:szCs w:val="26"/>
        </w:rPr>
        <w:t>руководителя СО</w:t>
      </w:r>
      <w:r w:rsidR="0017144E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НКО</w:t>
      </w:r>
      <w:bookmarkEnd w:id="9"/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и удостоверенное печатью организации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 (при наличии). Получатель субсидии, не подписавший Соглашение в указанный срок, признается уклонившимся от заключения Соглашения.</w:t>
      </w:r>
    </w:p>
    <w:p w14:paraId="62CB4C27" w14:textId="77777777" w:rsidR="00BA7A62" w:rsidRPr="0059103F" w:rsidRDefault="00BA7A62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При наличии технической возможности допускается заключение Соглашения в системе «Электронный бюджет».</w:t>
      </w:r>
    </w:p>
    <w:p w14:paraId="62505695" w14:textId="1055CD77" w:rsidR="00BA7A62" w:rsidRPr="0059103F" w:rsidRDefault="00BA7A62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Субсидия перечисляется на расчетные счета Получателя субсидии, открытые в кредитной организации, в срок не позднее десятого рабочего дня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9103F">
        <w:rPr>
          <w:rFonts w:ascii="Times New Roman" w:hAnsi="Times New Roman" w:cs="Times New Roman"/>
          <w:sz w:val="26"/>
          <w:szCs w:val="26"/>
        </w:rPr>
        <w:t>со дня заключения Соглашения.</w:t>
      </w:r>
    </w:p>
    <w:p w14:paraId="7F777A65" w14:textId="77777777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Условием заключения Соглашения является соответствие получателя субсидии требованиям, установленным пунктом 2.2 настоящего Порядка.</w:t>
      </w:r>
    </w:p>
    <w:p w14:paraId="259F629D" w14:textId="5A8F9993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Дополнительное </w:t>
      </w:r>
      <w:r w:rsidR="00C907AC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оглашение к Соглашению, в том числе </w:t>
      </w:r>
      <w:r w:rsidR="00C907AC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оглашение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9103F">
        <w:rPr>
          <w:rFonts w:ascii="Times New Roman" w:hAnsi="Times New Roman" w:cs="Times New Roman"/>
          <w:sz w:val="26"/>
          <w:szCs w:val="26"/>
        </w:rPr>
        <w:t>о расторжении Соглашения, заключа</w:t>
      </w:r>
      <w:r w:rsidR="008C26FC" w:rsidRPr="0059103F">
        <w:rPr>
          <w:rFonts w:ascii="Times New Roman" w:hAnsi="Times New Roman" w:cs="Times New Roman"/>
          <w:sz w:val="26"/>
          <w:szCs w:val="26"/>
        </w:rPr>
        <w:t>е</w:t>
      </w:r>
      <w:r w:rsidRPr="0059103F">
        <w:rPr>
          <w:rFonts w:ascii="Times New Roman" w:hAnsi="Times New Roman" w:cs="Times New Roman"/>
          <w:sz w:val="26"/>
          <w:szCs w:val="26"/>
        </w:rPr>
        <w:t xml:space="preserve">тся между </w:t>
      </w:r>
      <w:r w:rsidR="00870000" w:rsidRPr="0059103F">
        <w:rPr>
          <w:rFonts w:ascii="Times New Roman" w:hAnsi="Times New Roman" w:cs="Times New Roman"/>
          <w:sz w:val="26"/>
          <w:szCs w:val="26"/>
        </w:rPr>
        <w:t>Администрацией</w:t>
      </w:r>
      <w:r w:rsidR="00221DA7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 xml:space="preserve">и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олучателем субсидии по типовой форме, утвержденной </w:t>
      </w:r>
      <w:r w:rsidR="00880CA4" w:rsidRPr="0059103F">
        <w:rPr>
          <w:rFonts w:ascii="Times New Roman" w:hAnsi="Times New Roman" w:cs="Times New Roman"/>
          <w:sz w:val="26"/>
          <w:szCs w:val="26"/>
        </w:rPr>
        <w:t>постановлением администрации городского округа Кашира от 30.04.2025 № 988-па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880CA4" w:rsidRPr="0059103F">
        <w:rPr>
          <w:rFonts w:ascii="Times New Roman" w:hAnsi="Times New Roman" w:cs="Times New Roman"/>
          <w:sz w:val="26"/>
          <w:szCs w:val="26"/>
        </w:rPr>
        <w:t>(далее — Соглашение)</w:t>
      </w:r>
      <w:r w:rsidR="00BA0F69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880CA4" w:rsidRPr="0059103F">
        <w:rPr>
          <w:rFonts w:ascii="Times New Roman" w:hAnsi="Times New Roman" w:cs="Times New Roman"/>
          <w:sz w:val="26"/>
          <w:szCs w:val="26"/>
        </w:rPr>
        <w:t xml:space="preserve"> на бумажном носителе.</w:t>
      </w:r>
    </w:p>
    <w:p w14:paraId="30326407" w14:textId="193CFF02" w:rsidR="00392E2F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В Соглашении предусматривается возможность согласования уменьшения размера предоставляемой субсидии или </w:t>
      </w:r>
      <w:r w:rsidR="00392E2F" w:rsidRPr="0059103F">
        <w:rPr>
          <w:rFonts w:ascii="Times New Roman" w:hAnsi="Times New Roman" w:cs="Times New Roman"/>
          <w:sz w:val="26"/>
          <w:szCs w:val="26"/>
        </w:rPr>
        <w:t xml:space="preserve">расторжения Соглашения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392E2F" w:rsidRPr="0059103F">
        <w:rPr>
          <w:rFonts w:ascii="Times New Roman" w:hAnsi="Times New Roman" w:cs="Times New Roman"/>
          <w:sz w:val="26"/>
          <w:szCs w:val="26"/>
        </w:rPr>
        <w:t>при</w:t>
      </w:r>
      <w:r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392E2F" w:rsidRPr="0059103F">
        <w:rPr>
          <w:rFonts w:ascii="Times New Roman" w:hAnsi="Times New Roman" w:cs="Times New Roman"/>
          <w:sz w:val="26"/>
          <w:szCs w:val="26"/>
        </w:rPr>
        <w:t>недостижении согласия по</w:t>
      </w:r>
      <w:r w:rsidRPr="0059103F">
        <w:rPr>
          <w:rFonts w:ascii="Times New Roman" w:hAnsi="Times New Roman" w:cs="Times New Roman"/>
          <w:sz w:val="26"/>
          <w:szCs w:val="26"/>
        </w:rPr>
        <w:t xml:space="preserve"> новым</w:t>
      </w:r>
      <w:r w:rsidR="00392E2F" w:rsidRPr="0059103F">
        <w:rPr>
          <w:rFonts w:ascii="Times New Roman" w:hAnsi="Times New Roman" w:cs="Times New Roman"/>
          <w:sz w:val="26"/>
          <w:szCs w:val="26"/>
        </w:rPr>
        <w:t xml:space="preserve"> условиям</w:t>
      </w:r>
      <w:r w:rsidR="00121F2B" w:rsidRPr="0059103F">
        <w:rPr>
          <w:rFonts w:ascii="Times New Roman" w:hAnsi="Times New Roman" w:cs="Times New Roman"/>
          <w:sz w:val="26"/>
          <w:szCs w:val="26"/>
        </w:rPr>
        <w:t xml:space="preserve">, в случае уменьшения </w:t>
      </w:r>
      <w:r w:rsidR="00870000" w:rsidRPr="0059103F">
        <w:rPr>
          <w:rFonts w:ascii="Times New Roman" w:hAnsi="Times New Roman" w:cs="Times New Roman"/>
          <w:sz w:val="26"/>
          <w:szCs w:val="26"/>
        </w:rPr>
        <w:t>Администрацией</w:t>
      </w:r>
      <w:r w:rsidR="00121F2B" w:rsidRPr="0059103F">
        <w:rPr>
          <w:rFonts w:ascii="Times New Roman" w:hAnsi="Times New Roman" w:cs="Times New Roman"/>
          <w:sz w:val="26"/>
          <w:szCs w:val="26"/>
        </w:rPr>
        <w:t xml:space="preserve"> бюджетных средств ранее доведенных лимитов бюджетных обязательств</w:t>
      </w:r>
      <w:r w:rsidR="00392E2F" w:rsidRPr="0059103F">
        <w:rPr>
          <w:rFonts w:ascii="Times New Roman" w:hAnsi="Times New Roman" w:cs="Times New Roman"/>
          <w:sz w:val="26"/>
          <w:szCs w:val="26"/>
        </w:rPr>
        <w:t>.</w:t>
      </w:r>
    </w:p>
    <w:p w14:paraId="1F01EC96" w14:textId="21E877BD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2.2</w:t>
      </w:r>
      <w:r w:rsidR="00113BCA" w:rsidRPr="0059103F">
        <w:rPr>
          <w:rFonts w:ascii="Times New Roman" w:hAnsi="Times New Roman" w:cs="Times New Roman"/>
          <w:sz w:val="26"/>
          <w:szCs w:val="26"/>
        </w:rPr>
        <w:t>2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>В Соглашение включаются в том числе следующие условия:</w:t>
      </w:r>
    </w:p>
    <w:p w14:paraId="27DE0AA3" w14:textId="77DD9D55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1)</w:t>
      </w:r>
      <w:r w:rsidRPr="0059103F">
        <w:rPr>
          <w:rFonts w:ascii="Times New Roman" w:hAnsi="Times New Roman" w:cs="Times New Roman"/>
          <w:sz w:val="26"/>
          <w:szCs w:val="26"/>
        </w:rPr>
        <w:tab/>
        <w:t>о согласовании новых условий Соглашения или о расторжении Соглашения при недостижении согласия по новым условиям Соглашения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 xml:space="preserve">в случае уменьшения </w:t>
      </w:r>
      <w:r w:rsidR="00870000" w:rsidRPr="0059103F">
        <w:rPr>
          <w:rFonts w:ascii="Times New Roman" w:hAnsi="Times New Roman" w:cs="Times New Roman"/>
          <w:sz w:val="26"/>
          <w:szCs w:val="26"/>
        </w:rPr>
        <w:t>Администрацией</w:t>
      </w:r>
      <w:r w:rsidRPr="0059103F">
        <w:rPr>
          <w:rFonts w:ascii="Times New Roman" w:hAnsi="Times New Roman" w:cs="Times New Roman"/>
          <w:sz w:val="26"/>
          <w:szCs w:val="26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0C4AE862" w14:textId="640DD940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2)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о согласии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>олучателя субсидии на осуществлени</w:t>
      </w:r>
      <w:r w:rsidR="008C26FC" w:rsidRPr="0059103F">
        <w:rPr>
          <w:rFonts w:ascii="Times New Roman" w:hAnsi="Times New Roman" w:cs="Times New Roman"/>
          <w:sz w:val="26"/>
          <w:szCs w:val="26"/>
        </w:rPr>
        <w:t xml:space="preserve">е </w:t>
      </w:r>
      <w:r w:rsidR="0017144E" w:rsidRPr="0059103F">
        <w:rPr>
          <w:rFonts w:ascii="Times New Roman" w:hAnsi="Times New Roman" w:cs="Times New Roman"/>
          <w:sz w:val="26"/>
          <w:szCs w:val="26"/>
        </w:rPr>
        <w:t>А</w:t>
      </w:r>
      <w:r w:rsidR="008C26FC" w:rsidRPr="0059103F">
        <w:rPr>
          <w:rFonts w:ascii="Times New Roman" w:hAnsi="Times New Roman" w:cs="Times New Roman"/>
          <w:sz w:val="26"/>
          <w:szCs w:val="26"/>
        </w:rPr>
        <w:t>дминистрацией</w:t>
      </w:r>
      <w:r w:rsidRPr="0059103F">
        <w:rPr>
          <w:rFonts w:ascii="Times New Roman" w:hAnsi="Times New Roman" w:cs="Times New Roman"/>
          <w:sz w:val="26"/>
          <w:szCs w:val="26"/>
        </w:rPr>
        <w:t xml:space="preserve"> в отношении него проверки соблюдения порядка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и условий предоставления субсидии и на включение таких положений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в Соглашение.</w:t>
      </w:r>
    </w:p>
    <w:p w14:paraId="30C1B0EC" w14:textId="1CC2DB3D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2.2</w:t>
      </w:r>
      <w:r w:rsidR="00113BCA" w:rsidRPr="0059103F">
        <w:rPr>
          <w:rFonts w:ascii="Times New Roman" w:hAnsi="Times New Roman" w:cs="Times New Roman"/>
          <w:sz w:val="26"/>
          <w:szCs w:val="26"/>
        </w:rPr>
        <w:t>3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Основания для отказа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>олучателю субсидии в предоставлении субсидии:</w:t>
      </w:r>
    </w:p>
    <w:p w14:paraId="11AD25DA" w14:textId="382EDAE1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1)</w:t>
      </w:r>
      <w:r w:rsidRPr="0059103F">
        <w:rPr>
          <w:rFonts w:ascii="Times New Roman" w:hAnsi="Times New Roman" w:cs="Times New Roman"/>
          <w:sz w:val="26"/>
          <w:szCs w:val="26"/>
        </w:rPr>
        <w:tab/>
        <w:t>несоответствие документов, представленных получателем субсидии, требованиям, установленным Порядком, или непредставление (</w:t>
      </w:r>
      <w:r w:rsidR="00392E2F" w:rsidRPr="0059103F">
        <w:rPr>
          <w:rFonts w:ascii="Times New Roman" w:hAnsi="Times New Roman" w:cs="Times New Roman"/>
          <w:sz w:val="26"/>
          <w:szCs w:val="26"/>
        </w:rPr>
        <w:t>представление</w:t>
      </w:r>
      <w:r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9103F">
        <w:rPr>
          <w:rFonts w:ascii="Times New Roman" w:hAnsi="Times New Roman" w:cs="Times New Roman"/>
          <w:sz w:val="26"/>
          <w:szCs w:val="26"/>
        </w:rPr>
        <w:t>не в полном объеме) указанных документов;</w:t>
      </w:r>
    </w:p>
    <w:p w14:paraId="3A91E70D" w14:textId="0543D18C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2)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установление факта недостоверности представленной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>олучателем субсидии информации.</w:t>
      </w:r>
    </w:p>
    <w:p w14:paraId="0A59A2CF" w14:textId="17E70D3A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2.2</w:t>
      </w:r>
      <w:r w:rsidR="001921CF" w:rsidRPr="0059103F">
        <w:rPr>
          <w:rFonts w:ascii="Times New Roman" w:hAnsi="Times New Roman" w:cs="Times New Roman"/>
          <w:sz w:val="26"/>
          <w:szCs w:val="26"/>
        </w:rPr>
        <w:t>4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При реорганизации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олучателя субсидии в форме слияния, присоединения или преобразования в Соглашение вносятся изменения путем заключения дополнительного </w:t>
      </w:r>
      <w:r w:rsidR="00C907AC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>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BC7A4CF" w14:textId="7A216608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lastRenderedPageBreak/>
        <w:t xml:space="preserve">При реорганизации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олучателя субсидии в форме разделения, выделения, а также при ликвидации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 xml:space="preserve">олучателя субсидии, Соглашение расторгается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с формированием уведомления о расторжении </w:t>
      </w:r>
      <w:r w:rsidR="00C907AC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>оглашения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>в одностороннем порядке и акта об исполнении обязательств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 xml:space="preserve">по </w:t>
      </w:r>
      <w:r w:rsidR="00C907AC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>оглашению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 xml:space="preserve">с отражением информации о неисполненных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Pr="0059103F">
        <w:rPr>
          <w:rFonts w:ascii="Times New Roman" w:hAnsi="Times New Roman" w:cs="Times New Roman"/>
          <w:sz w:val="26"/>
          <w:szCs w:val="26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Pr="0059103F">
        <w:rPr>
          <w:rFonts w:ascii="Times New Roman" w:hAnsi="Times New Roman" w:cs="Times New Roman"/>
          <w:sz w:val="26"/>
          <w:szCs w:val="26"/>
        </w:rPr>
        <w:t xml:space="preserve">в бюджет </w:t>
      </w:r>
      <w:r w:rsidR="00317133" w:rsidRPr="0059103F">
        <w:rPr>
          <w:rFonts w:ascii="Times New Roman" w:hAnsi="Times New Roman" w:cs="Times New Roman"/>
          <w:sz w:val="26"/>
          <w:szCs w:val="26"/>
        </w:rPr>
        <w:t>городского округа Кашира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</w:p>
    <w:p w14:paraId="3A65120D" w14:textId="50AB1DAE" w:rsidR="00D22B3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2.2</w:t>
      </w:r>
      <w:r w:rsidR="001921CF" w:rsidRPr="0059103F">
        <w:rPr>
          <w:rFonts w:ascii="Times New Roman" w:hAnsi="Times New Roman" w:cs="Times New Roman"/>
          <w:sz w:val="26"/>
          <w:szCs w:val="26"/>
        </w:rPr>
        <w:t>5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 xml:space="preserve">Результатом предоставления субсидии является финансовое обеспечение затрат, связанных с реализацией проектов, </w:t>
      </w:r>
      <w:r w:rsidR="001921CF" w:rsidRPr="0059103F">
        <w:rPr>
          <w:rFonts w:ascii="Times New Roman" w:hAnsi="Times New Roman" w:cs="Times New Roman"/>
          <w:sz w:val="26"/>
          <w:szCs w:val="26"/>
        </w:rPr>
        <w:t>указанны</w:t>
      </w:r>
      <w:r w:rsidR="008C26FC" w:rsidRPr="0059103F">
        <w:rPr>
          <w:rFonts w:ascii="Times New Roman" w:hAnsi="Times New Roman" w:cs="Times New Roman"/>
          <w:sz w:val="26"/>
          <w:szCs w:val="26"/>
        </w:rPr>
        <w:t>х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BA0F69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1921CF" w:rsidRPr="0059103F">
        <w:rPr>
          <w:rFonts w:ascii="Times New Roman" w:hAnsi="Times New Roman" w:cs="Times New Roman"/>
          <w:sz w:val="26"/>
          <w:szCs w:val="26"/>
        </w:rPr>
        <w:t>в</w:t>
      </w:r>
      <w:r w:rsidRPr="0059103F">
        <w:rPr>
          <w:rFonts w:ascii="Times New Roman" w:hAnsi="Times New Roman" w:cs="Times New Roman"/>
          <w:sz w:val="26"/>
          <w:szCs w:val="26"/>
        </w:rPr>
        <w:t xml:space="preserve"> п. 1.1. настоящего Порядка.</w:t>
      </w:r>
    </w:p>
    <w:p w14:paraId="23947D00" w14:textId="56C4E4D2" w:rsidR="004E2C5A" w:rsidRPr="0059103F" w:rsidRDefault="004E2C5A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Показателем, необходимым для достижения результата предоставления </w:t>
      </w:r>
      <w:r w:rsidR="00411638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 xml:space="preserve">убсидии, является количество участников </w:t>
      </w:r>
      <w:r w:rsidR="008C26FC" w:rsidRPr="0059103F">
        <w:rPr>
          <w:rFonts w:ascii="Times New Roman" w:hAnsi="Times New Roman" w:cs="Times New Roman"/>
          <w:sz w:val="26"/>
          <w:szCs w:val="26"/>
        </w:rPr>
        <w:t>программы (</w:t>
      </w:r>
      <w:r w:rsidRPr="0059103F">
        <w:rPr>
          <w:rFonts w:ascii="Times New Roman" w:hAnsi="Times New Roman" w:cs="Times New Roman"/>
          <w:sz w:val="26"/>
          <w:szCs w:val="26"/>
        </w:rPr>
        <w:t>Проекта</w:t>
      </w:r>
      <w:r w:rsidR="008C26FC" w:rsidRPr="0059103F">
        <w:rPr>
          <w:rFonts w:ascii="Times New Roman" w:hAnsi="Times New Roman" w:cs="Times New Roman"/>
          <w:sz w:val="26"/>
          <w:szCs w:val="26"/>
        </w:rPr>
        <w:t>)</w:t>
      </w:r>
      <w:r w:rsidRPr="005910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7DAC5BF" w14:textId="46CBA972" w:rsidR="00271187" w:rsidRPr="0059103F" w:rsidRDefault="00D22B37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2.2</w:t>
      </w:r>
      <w:r w:rsidR="008C26FC" w:rsidRPr="0059103F">
        <w:rPr>
          <w:rFonts w:ascii="Times New Roman" w:hAnsi="Times New Roman" w:cs="Times New Roman"/>
          <w:sz w:val="26"/>
          <w:szCs w:val="26"/>
        </w:rPr>
        <w:t>6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  <w:r w:rsidRPr="0059103F">
        <w:rPr>
          <w:rFonts w:ascii="Times New Roman" w:hAnsi="Times New Roman" w:cs="Times New Roman"/>
          <w:sz w:val="26"/>
          <w:szCs w:val="26"/>
        </w:rPr>
        <w:tab/>
        <w:t>Неиспользованный в отчетном финансовом году по состоянию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 на 1 января текущего финансового года остаток субсидии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(далее — неиспользованный остаток) подлежит возврату в бюджет </w:t>
      </w:r>
      <w:r w:rsidR="00392E2F" w:rsidRPr="0059103F">
        <w:rPr>
          <w:rFonts w:ascii="Times New Roman" w:hAnsi="Times New Roman" w:cs="Times New Roman"/>
          <w:sz w:val="26"/>
          <w:szCs w:val="26"/>
        </w:rPr>
        <w:t>городского округа Кашира</w:t>
      </w:r>
      <w:r w:rsidRPr="0059103F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5949A0" w:rsidRPr="0059103F">
        <w:rPr>
          <w:rFonts w:ascii="Times New Roman" w:hAnsi="Times New Roman" w:cs="Times New Roman"/>
          <w:sz w:val="26"/>
          <w:szCs w:val="26"/>
        </w:rPr>
        <w:t>10</w:t>
      </w:r>
      <w:r w:rsidRPr="0059103F">
        <w:rPr>
          <w:rFonts w:ascii="Times New Roman" w:hAnsi="Times New Roman" w:cs="Times New Roman"/>
          <w:sz w:val="26"/>
          <w:szCs w:val="26"/>
        </w:rPr>
        <w:t xml:space="preserve"> рабочих дней</w:t>
      </w:r>
      <w:r w:rsidR="00BA7A62" w:rsidRPr="0059103F">
        <w:rPr>
          <w:rFonts w:ascii="Times New Roman" w:hAnsi="Times New Roman" w:cs="Times New Roman"/>
          <w:sz w:val="26"/>
          <w:szCs w:val="26"/>
        </w:rPr>
        <w:t xml:space="preserve"> текущего финансового года</w:t>
      </w:r>
      <w:r w:rsidRPr="0059103F">
        <w:rPr>
          <w:rFonts w:ascii="Times New Roman" w:hAnsi="Times New Roman" w:cs="Times New Roman"/>
          <w:sz w:val="26"/>
          <w:szCs w:val="26"/>
        </w:rPr>
        <w:t>.</w:t>
      </w:r>
    </w:p>
    <w:p w14:paraId="0588D279" w14:textId="77777777" w:rsidR="000F5AB4" w:rsidRPr="0059103F" w:rsidRDefault="000F5AB4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C4D181" w14:textId="142342F4" w:rsidR="00563976" w:rsidRPr="0059103F" w:rsidRDefault="00317133" w:rsidP="004116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103F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563976" w:rsidRPr="0059103F">
        <w:rPr>
          <w:rFonts w:ascii="Times New Roman" w:hAnsi="Times New Roman" w:cs="Times New Roman"/>
          <w:b/>
          <w:bCs/>
          <w:sz w:val="26"/>
          <w:szCs w:val="26"/>
        </w:rPr>
        <w:t>. Требования к отчетности</w:t>
      </w:r>
      <w:r w:rsidR="00563976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563976" w:rsidRPr="0059103F">
        <w:rPr>
          <w:rFonts w:ascii="Times New Roman" w:hAnsi="Times New Roman" w:cs="Times New Roman"/>
          <w:b/>
          <w:bCs/>
          <w:sz w:val="26"/>
          <w:szCs w:val="26"/>
        </w:rPr>
        <w:t>об осуществлении расходов</w:t>
      </w:r>
    </w:p>
    <w:p w14:paraId="5CA5F749" w14:textId="77777777" w:rsidR="00563976" w:rsidRPr="0059103F" w:rsidRDefault="00563976" w:rsidP="004116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0C98EA" w14:textId="0D9CC7BF" w:rsidR="00563976" w:rsidRPr="0059103F" w:rsidRDefault="0031713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3</w:t>
      </w:r>
      <w:r w:rsidR="00563976" w:rsidRPr="0059103F">
        <w:rPr>
          <w:rFonts w:cs="Times New Roman"/>
          <w:sz w:val="26"/>
          <w:szCs w:val="26"/>
        </w:rPr>
        <w:t xml:space="preserve">.1. Получатели субсидий представляют в </w:t>
      </w:r>
      <w:r w:rsidR="00EF4F18" w:rsidRPr="0059103F">
        <w:rPr>
          <w:rFonts w:cs="Times New Roman"/>
          <w:sz w:val="26"/>
          <w:szCs w:val="26"/>
        </w:rPr>
        <w:t>Администрацию</w:t>
      </w:r>
      <w:r w:rsidR="00563976" w:rsidRPr="0059103F">
        <w:rPr>
          <w:rFonts w:cs="Times New Roman"/>
          <w:sz w:val="26"/>
          <w:szCs w:val="26"/>
        </w:rPr>
        <w:t xml:space="preserve"> отчеты</w:t>
      </w:r>
      <w:r w:rsidR="00221DA7" w:rsidRPr="0059103F">
        <w:rPr>
          <w:rFonts w:cs="Times New Roman"/>
          <w:sz w:val="26"/>
          <w:szCs w:val="26"/>
        </w:rPr>
        <w:t xml:space="preserve">                 </w:t>
      </w:r>
      <w:r w:rsidR="00563976" w:rsidRPr="0059103F">
        <w:rPr>
          <w:rFonts w:cs="Times New Roman"/>
          <w:sz w:val="26"/>
          <w:szCs w:val="26"/>
        </w:rPr>
        <w:t xml:space="preserve"> об использовании</w:t>
      </w:r>
      <w:r w:rsidR="00EF4F18" w:rsidRPr="0059103F">
        <w:rPr>
          <w:rFonts w:cs="Times New Roman"/>
          <w:sz w:val="26"/>
          <w:szCs w:val="26"/>
        </w:rPr>
        <w:t xml:space="preserve"> и достижени</w:t>
      </w:r>
      <w:r w:rsidR="0017144E" w:rsidRPr="0059103F">
        <w:rPr>
          <w:rFonts w:cs="Times New Roman"/>
          <w:sz w:val="26"/>
          <w:szCs w:val="26"/>
        </w:rPr>
        <w:t>и</w:t>
      </w:r>
      <w:r w:rsidR="00EF4F18" w:rsidRPr="0059103F">
        <w:rPr>
          <w:rFonts w:cs="Times New Roman"/>
          <w:sz w:val="26"/>
          <w:szCs w:val="26"/>
        </w:rPr>
        <w:t xml:space="preserve"> результатов реализации субсидий</w:t>
      </w:r>
      <w:r w:rsidR="00563976" w:rsidRPr="0059103F">
        <w:rPr>
          <w:rFonts w:cs="Times New Roman"/>
          <w:sz w:val="26"/>
          <w:szCs w:val="26"/>
        </w:rPr>
        <w:t xml:space="preserve"> ежеквартально, не позднее 5 рабоч</w:t>
      </w:r>
      <w:r w:rsidR="00EF4F18" w:rsidRPr="0059103F">
        <w:rPr>
          <w:rFonts w:cs="Times New Roman"/>
          <w:sz w:val="26"/>
          <w:szCs w:val="26"/>
        </w:rPr>
        <w:t>его</w:t>
      </w:r>
      <w:r w:rsidR="00563976" w:rsidRPr="0059103F">
        <w:rPr>
          <w:rFonts w:cs="Times New Roman"/>
          <w:sz w:val="26"/>
          <w:szCs w:val="26"/>
        </w:rPr>
        <w:t xml:space="preserve"> </w:t>
      </w:r>
      <w:r w:rsidR="00EF4F18" w:rsidRPr="0059103F">
        <w:rPr>
          <w:rFonts w:cs="Times New Roman"/>
          <w:sz w:val="26"/>
          <w:szCs w:val="26"/>
        </w:rPr>
        <w:t>дня</w:t>
      </w:r>
      <w:r w:rsidR="00563976" w:rsidRPr="0059103F">
        <w:rPr>
          <w:rFonts w:cs="Times New Roman"/>
          <w:sz w:val="26"/>
          <w:szCs w:val="26"/>
        </w:rPr>
        <w:t xml:space="preserve"> месяца, следующего за отчетным кварталом, по формам установленным </w:t>
      </w:r>
      <w:r w:rsidR="00C907AC" w:rsidRPr="0059103F">
        <w:rPr>
          <w:rFonts w:cs="Times New Roman"/>
          <w:sz w:val="26"/>
          <w:szCs w:val="26"/>
        </w:rPr>
        <w:t>С</w:t>
      </w:r>
      <w:r w:rsidR="00563976" w:rsidRPr="0059103F">
        <w:rPr>
          <w:rFonts w:cs="Times New Roman"/>
          <w:sz w:val="26"/>
          <w:szCs w:val="26"/>
        </w:rPr>
        <w:t xml:space="preserve">оглашением на предоставление субсидии из бюджета городского округа Кашира. </w:t>
      </w:r>
    </w:p>
    <w:p w14:paraId="0C532A58" w14:textId="77A8B22F" w:rsidR="00563976" w:rsidRPr="0059103F" w:rsidRDefault="0031713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3</w:t>
      </w:r>
      <w:r w:rsidR="00563976" w:rsidRPr="0059103F">
        <w:rPr>
          <w:rFonts w:cs="Times New Roman"/>
          <w:sz w:val="26"/>
          <w:szCs w:val="26"/>
        </w:rPr>
        <w:t xml:space="preserve">.2. Получатель субсидии представляет в </w:t>
      </w:r>
      <w:r w:rsidR="00EF4F18" w:rsidRPr="0059103F">
        <w:rPr>
          <w:rFonts w:cs="Times New Roman"/>
          <w:sz w:val="26"/>
          <w:szCs w:val="26"/>
        </w:rPr>
        <w:t>Администрацию</w:t>
      </w:r>
      <w:r w:rsidR="00563976" w:rsidRPr="0059103F">
        <w:rPr>
          <w:rFonts w:cs="Times New Roman"/>
          <w:sz w:val="26"/>
          <w:szCs w:val="26"/>
        </w:rPr>
        <w:t xml:space="preserve"> ежеквартально, не позднее </w:t>
      </w:r>
      <w:r w:rsidR="00EF4F18" w:rsidRPr="0059103F">
        <w:rPr>
          <w:rFonts w:cs="Times New Roman"/>
          <w:sz w:val="26"/>
          <w:szCs w:val="26"/>
        </w:rPr>
        <w:t xml:space="preserve">5 рабочего дня </w:t>
      </w:r>
      <w:r w:rsidR="00563976" w:rsidRPr="0059103F">
        <w:rPr>
          <w:rFonts w:cs="Times New Roman"/>
          <w:sz w:val="26"/>
          <w:szCs w:val="26"/>
        </w:rPr>
        <w:t xml:space="preserve">месяца, следующего за отчетным кварталом, отчетность об исполнении сметы, </w:t>
      </w:r>
      <w:r w:rsidR="000B373F" w:rsidRPr="0059103F">
        <w:rPr>
          <w:rFonts w:cs="Times New Roman"/>
          <w:sz w:val="26"/>
          <w:szCs w:val="26"/>
        </w:rPr>
        <w:t>с приложением заверенных руководителем 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="000B373F" w:rsidRPr="0059103F">
        <w:rPr>
          <w:rFonts w:cs="Times New Roman"/>
          <w:sz w:val="26"/>
          <w:szCs w:val="26"/>
        </w:rPr>
        <w:t xml:space="preserve">НКО копий документов, </w:t>
      </w:r>
      <w:r w:rsidR="00563976" w:rsidRPr="0059103F">
        <w:rPr>
          <w:rFonts w:cs="Times New Roman"/>
          <w:sz w:val="26"/>
          <w:szCs w:val="26"/>
        </w:rPr>
        <w:t>подтверждающ</w:t>
      </w:r>
      <w:r w:rsidR="000B373F" w:rsidRPr="0059103F">
        <w:rPr>
          <w:rFonts w:cs="Times New Roman"/>
          <w:sz w:val="26"/>
          <w:szCs w:val="26"/>
        </w:rPr>
        <w:t xml:space="preserve">их </w:t>
      </w:r>
      <w:r w:rsidR="00563976" w:rsidRPr="0059103F">
        <w:rPr>
          <w:rFonts w:cs="Times New Roman"/>
          <w:sz w:val="26"/>
          <w:szCs w:val="26"/>
        </w:rPr>
        <w:t xml:space="preserve">финансирование Программы из собственных </w:t>
      </w:r>
      <w:r w:rsidR="0059103F">
        <w:rPr>
          <w:rFonts w:cs="Times New Roman"/>
          <w:sz w:val="26"/>
          <w:szCs w:val="26"/>
        </w:rPr>
        <w:t xml:space="preserve">                 </w:t>
      </w:r>
      <w:r w:rsidR="00563976" w:rsidRPr="0059103F">
        <w:rPr>
          <w:rFonts w:cs="Times New Roman"/>
          <w:sz w:val="26"/>
          <w:szCs w:val="26"/>
        </w:rPr>
        <w:t>и (или) привлеченных средств в размере 2</w:t>
      </w:r>
      <w:r w:rsidR="000A5ADF" w:rsidRPr="0059103F">
        <w:rPr>
          <w:rFonts w:cs="Times New Roman"/>
          <w:sz w:val="26"/>
          <w:szCs w:val="26"/>
        </w:rPr>
        <w:t>0</w:t>
      </w:r>
      <w:r w:rsidR="00563976" w:rsidRPr="0059103F">
        <w:rPr>
          <w:rFonts w:cs="Times New Roman"/>
          <w:sz w:val="26"/>
          <w:szCs w:val="26"/>
        </w:rPr>
        <w:t xml:space="preserve"> процентов общего объема средств Программы на цели, указанные в Соглашении.</w:t>
      </w:r>
    </w:p>
    <w:p w14:paraId="673E91AE" w14:textId="5BA7BB83" w:rsidR="005C1915" w:rsidRPr="0059103F" w:rsidRDefault="005C1915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 xml:space="preserve">К отчету об осуществлении расходов, источником финансового обеспечения которых является субсидия, прилагаются </w:t>
      </w:r>
      <w:r w:rsidR="00C16273" w:rsidRPr="0059103F">
        <w:rPr>
          <w:rFonts w:cs="Times New Roman"/>
          <w:sz w:val="26"/>
          <w:szCs w:val="26"/>
        </w:rPr>
        <w:t xml:space="preserve">копии </w:t>
      </w:r>
      <w:r w:rsidRPr="0059103F">
        <w:rPr>
          <w:rFonts w:cs="Times New Roman"/>
          <w:sz w:val="26"/>
          <w:szCs w:val="26"/>
        </w:rPr>
        <w:t>следующи</w:t>
      </w:r>
      <w:r w:rsidR="00C16273" w:rsidRPr="0059103F">
        <w:rPr>
          <w:rFonts w:cs="Times New Roman"/>
          <w:sz w:val="26"/>
          <w:szCs w:val="26"/>
        </w:rPr>
        <w:t>х</w:t>
      </w:r>
      <w:r w:rsidRPr="0059103F">
        <w:rPr>
          <w:rFonts w:cs="Times New Roman"/>
          <w:sz w:val="26"/>
          <w:szCs w:val="26"/>
        </w:rPr>
        <w:t xml:space="preserve"> документ</w:t>
      </w:r>
      <w:r w:rsidR="00C16273" w:rsidRPr="0059103F">
        <w:rPr>
          <w:rFonts w:cs="Times New Roman"/>
          <w:sz w:val="26"/>
          <w:szCs w:val="26"/>
        </w:rPr>
        <w:t>ов</w:t>
      </w:r>
      <w:r w:rsidRPr="0059103F">
        <w:rPr>
          <w:rFonts w:cs="Times New Roman"/>
          <w:sz w:val="26"/>
          <w:szCs w:val="26"/>
        </w:rPr>
        <w:t xml:space="preserve">, </w:t>
      </w:r>
      <w:r w:rsidR="00C16273" w:rsidRPr="0059103F">
        <w:rPr>
          <w:rFonts w:cs="Times New Roman"/>
          <w:sz w:val="26"/>
          <w:szCs w:val="26"/>
        </w:rPr>
        <w:t>заверенных руководителем СО</w:t>
      </w:r>
      <w:r w:rsidR="0017144E" w:rsidRPr="0059103F">
        <w:rPr>
          <w:rFonts w:cs="Times New Roman"/>
          <w:sz w:val="26"/>
          <w:szCs w:val="26"/>
        </w:rPr>
        <w:t xml:space="preserve"> </w:t>
      </w:r>
      <w:r w:rsidR="00C16273" w:rsidRPr="0059103F">
        <w:rPr>
          <w:rFonts w:cs="Times New Roman"/>
          <w:sz w:val="26"/>
          <w:szCs w:val="26"/>
        </w:rPr>
        <w:t xml:space="preserve">НКО и </w:t>
      </w:r>
      <w:r w:rsidRPr="0059103F">
        <w:rPr>
          <w:rFonts w:cs="Times New Roman"/>
          <w:sz w:val="26"/>
          <w:szCs w:val="26"/>
        </w:rPr>
        <w:t>подтверждающи</w:t>
      </w:r>
      <w:r w:rsidR="00C16273" w:rsidRPr="0059103F">
        <w:rPr>
          <w:rFonts w:cs="Times New Roman"/>
          <w:sz w:val="26"/>
          <w:szCs w:val="26"/>
        </w:rPr>
        <w:t>х</w:t>
      </w:r>
      <w:r w:rsidRPr="0059103F">
        <w:rPr>
          <w:rFonts w:cs="Times New Roman"/>
          <w:sz w:val="26"/>
          <w:szCs w:val="26"/>
        </w:rPr>
        <w:t xml:space="preserve"> </w:t>
      </w:r>
      <w:r w:rsidR="00C16273" w:rsidRPr="0059103F">
        <w:rPr>
          <w:rFonts w:cs="Times New Roman"/>
          <w:sz w:val="26"/>
          <w:szCs w:val="26"/>
        </w:rPr>
        <w:t>осуществление</w:t>
      </w:r>
      <w:r w:rsidRPr="0059103F">
        <w:rPr>
          <w:rFonts w:cs="Times New Roman"/>
          <w:sz w:val="26"/>
          <w:szCs w:val="26"/>
        </w:rPr>
        <w:t xml:space="preserve"> расход</w:t>
      </w:r>
      <w:r w:rsidR="00C16273" w:rsidRPr="0059103F">
        <w:rPr>
          <w:rFonts w:cs="Times New Roman"/>
          <w:sz w:val="26"/>
          <w:szCs w:val="26"/>
        </w:rPr>
        <w:t>ов</w:t>
      </w:r>
      <w:r w:rsidRPr="0059103F">
        <w:rPr>
          <w:rFonts w:cs="Times New Roman"/>
          <w:sz w:val="26"/>
          <w:szCs w:val="26"/>
        </w:rPr>
        <w:t xml:space="preserve"> </w:t>
      </w:r>
      <w:r w:rsidR="00411638" w:rsidRPr="0059103F">
        <w:rPr>
          <w:rFonts w:cs="Times New Roman"/>
          <w:sz w:val="26"/>
          <w:szCs w:val="26"/>
        </w:rPr>
        <w:t>П</w:t>
      </w:r>
      <w:r w:rsidRPr="0059103F">
        <w:rPr>
          <w:rFonts w:cs="Times New Roman"/>
          <w:sz w:val="26"/>
          <w:szCs w:val="26"/>
        </w:rPr>
        <w:t>олучателя субсидии</w:t>
      </w:r>
      <w:r w:rsidR="005F399F" w:rsidRPr="0059103F">
        <w:rPr>
          <w:rFonts w:cs="Times New Roman"/>
          <w:sz w:val="26"/>
          <w:szCs w:val="26"/>
        </w:rPr>
        <w:t xml:space="preserve"> в отчётном этапе реализации программы (проекта)</w:t>
      </w:r>
      <w:r w:rsidRPr="0059103F">
        <w:rPr>
          <w:rFonts w:cs="Times New Roman"/>
          <w:sz w:val="26"/>
          <w:szCs w:val="26"/>
        </w:rPr>
        <w:t>:</w:t>
      </w:r>
    </w:p>
    <w:p w14:paraId="03610282" w14:textId="5082D244" w:rsidR="00143135" w:rsidRPr="0059103F" w:rsidRDefault="00143135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Акты выполненных работ</w:t>
      </w:r>
      <w:r w:rsidR="005F399F" w:rsidRPr="0059103F">
        <w:rPr>
          <w:rFonts w:cs="Times New Roman"/>
          <w:sz w:val="26"/>
          <w:szCs w:val="26"/>
        </w:rPr>
        <w:t xml:space="preserve"> (оказанных услуг);</w:t>
      </w:r>
    </w:p>
    <w:p w14:paraId="32F42D22" w14:textId="77777777" w:rsidR="00B90655" w:rsidRPr="0059103F" w:rsidRDefault="00143135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Товарные накладные</w:t>
      </w:r>
      <w:r w:rsidR="00B90655" w:rsidRPr="0059103F">
        <w:rPr>
          <w:rFonts w:cs="Times New Roman"/>
          <w:sz w:val="26"/>
          <w:szCs w:val="26"/>
        </w:rPr>
        <w:t>;</w:t>
      </w:r>
    </w:p>
    <w:p w14:paraId="5D519BA8" w14:textId="4805B308" w:rsidR="005C1915" w:rsidRPr="0059103F" w:rsidRDefault="005C1915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Кассовые, товарные чеки, платежные поручения о расходовании средств субсидии</w:t>
      </w:r>
      <w:r w:rsidR="00B90655" w:rsidRPr="0059103F">
        <w:rPr>
          <w:rFonts w:cs="Times New Roman"/>
          <w:sz w:val="26"/>
          <w:szCs w:val="26"/>
        </w:rPr>
        <w:t>;</w:t>
      </w:r>
    </w:p>
    <w:p w14:paraId="6F16D68C" w14:textId="331BA020" w:rsidR="005C1915" w:rsidRPr="0059103F" w:rsidRDefault="005C1915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- Выписка банка о движении средств на расчетном счете, подтверждающая целевое расходование средств субсидии.</w:t>
      </w:r>
    </w:p>
    <w:p w14:paraId="6D8C2392" w14:textId="009FE206" w:rsidR="00563976" w:rsidRPr="0059103F" w:rsidRDefault="00317133" w:rsidP="00411638">
      <w:pPr>
        <w:pStyle w:val="ConsPlusNormal0"/>
        <w:ind w:firstLine="709"/>
        <w:jc w:val="both"/>
        <w:rPr>
          <w:rFonts w:cs="Times New Roman"/>
          <w:sz w:val="26"/>
          <w:szCs w:val="26"/>
        </w:rPr>
      </w:pPr>
      <w:r w:rsidRPr="0059103F">
        <w:rPr>
          <w:rFonts w:cs="Times New Roman"/>
          <w:sz w:val="26"/>
          <w:szCs w:val="26"/>
        </w:rPr>
        <w:t>3</w:t>
      </w:r>
      <w:r w:rsidR="00563976" w:rsidRPr="0059103F">
        <w:rPr>
          <w:rFonts w:cs="Times New Roman"/>
          <w:sz w:val="26"/>
          <w:szCs w:val="26"/>
        </w:rPr>
        <w:t xml:space="preserve">.3. Администрация как главный распорядитель бюджетных средств, принимает отчеты, от </w:t>
      </w:r>
      <w:r w:rsidR="00411638" w:rsidRPr="0059103F">
        <w:rPr>
          <w:rFonts w:cs="Times New Roman"/>
          <w:sz w:val="26"/>
          <w:szCs w:val="26"/>
        </w:rPr>
        <w:t>П</w:t>
      </w:r>
      <w:r w:rsidR="00563976" w:rsidRPr="0059103F">
        <w:rPr>
          <w:rFonts w:cs="Times New Roman"/>
          <w:sz w:val="26"/>
          <w:szCs w:val="26"/>
        </w:rPr>
        <w:t>олучателя субсидии в сроки, установленные</w:t>
      </w:r>
      <w:r w:rsidR="0059103F">
        <w:rPr>
          <w:rFonts w:cs="Times New Roman"/>
          <w:sz w:val="26"/>
          <w:szCs w:val="26"/>
        </w:rPr>
        <w:t xml:space="preserve"> </w:t>
      </w:r>
      <w:r w:rsidR="00BA0F69">
        <w:rPr>
          <w:rFonts w:cs="Times New Roman"/>
          <w:sz w:val="26"/>
          <w:szCs w:val="26"/>
        </w:rPr>
        <w:t xml:space="preserve">                                        </w:t>
      </w:r>
      <w:r w:rsidR="00563976" w:rsidRPr="0059103F">
        <w:rPr>
          <w:rFonts w:cs="Times New Roman"/>
          <w:sz w:val="26"/>
          <w:szCs w:val="26"/>
        </w:rPr>
        <w:t xml:space="preserve">п. </w:t>
      </w:r>
      <w:r w:rsidR="00121F2B" w:rsidRPr="0059103F">
        <w:rPr>
          <w:rFonts w:cs="Times New Roman"/>
          <w:sz w:val="26"/>
          <w:szCs w:val="26"/>
        </w:rPr>
        <w:t>3</w:t>
      </w:r>
      <w:r w:rsidR="00563976" w:rsidRPr="0059103F">
        <w:rPr>
          <w:rFonts w:cs="Times New Roman"/>
          <w:sz w:val="26"/>
          <w:szCs w:val="26"/>
        </w:rPr>
        <w:t xml:space="preserve">.1. Порядка и в течение 5 рабочих дней проводит проверку отчетности, представленной </w:t>
      </w:r>
      <w:r w:rsidR="00411638" w:rsidRPr="0059103F">
        <w:rPr>
          <w:rFonts w:cs="Times New Roman"/>
          <w:sz w:val="26"/>
          <w:szCs w:val="26"/>
        </w:rPr>
        <w:t>П</w:t>
      </w:r>
      <w:r w:rsidR="00563976" w:rsidRPr="0059103F">
        <w:rPr>
          <w:rFonts w:cs="Times New Roman"/>
          <w:sz w:val="26"/>
          <w:szCs w:val="26"/>
        </w:rPr>
        <w:t>олучателем субсидии.</w:t>
      </w:r>
    </w:p>
    <w:p w14:paraId="2CDC6C5F" w14:textId="77777777" w:rsidR="0017144E" w:rsidRDefault="0017144E" w:rsidP="00411638">
      <w:pPr>
        <w:pStyle w:val="a7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D1459F1" w14:textId="77777777" w:rsidR="00945941" w:rsidRDefault="00945941" w:rsidP="00411638">
      <w:pPr>
        <w:pStyle w:val="a7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F8F68E8" w14:textId="77777777" w:rsidR="00945941" w:rsidRDefault="00945941" w:rsidP="00411638">
      <w:pPr>
        <w:pStyle w:val="a7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000F93E" w14:textId="77777777" w:rsidR="00945941" w:rsidRDefault="00945941" w:rsidP="00411638">
      <w:pPr>
        <w:pStyle w:val="a7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AB77AB9" w14:textId="77777777" w:rsidR="00945941" w:rsidRDefault="00945941" w:rsidP="00411638">
      <w:pPr>
        <w:pStyle w:val="a7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6CF8BBA" w14:textId="77777777" w:rsidR="00945941" w:rsidRPr="0059103F" w:rsidRDefault="00945941" w:rsidP="00411638">
      <w:pPr>
        <w:pStyle w:val="a7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DF3CA63" w14:textId="003BC756" w:rsidR="00442FE2" w:rsidRPr="0059103F" w:rsidRDefault="0017144E" w:rsidP="004116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103F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4. </w:t>
      </w:r>
      <w:r w:rsidR="00A03ACF" w:rsidRPr="0059103F">
        <w:rPr>
          <w:rFonts w:ascii="Times New Roman" w:hAnsi="Times New Roman" w:cs="Times New Roman"/>
          <w:b/>
          <w:bCs/>
          <w:sz w:val="26"/>
          <w:szCs w:val="26"/>
        </w:rPr>
        <w:t>Контроль</w:t>
      </w:r>
      <w:r w:rsidR="00A10CDC" w:rsidRPr="005910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42FE2" w:rsidRPr="0059103F">
        <w:rPr>
          <w:rFonts w:ascii="Times New Roman" w:hAnsi="Times New Roman" w:cs="Times New Roman"/>
          <w:b/>
          <w:bCs/>
          <w:sz w:val="26"/>
          <w:szCs w:val="26"/>
        </w:rPr>
        <w:t>за соблюдением условий</w:t>
      </w:r>
      <w:r w:rsidR="00A03ACF" w:rsidRPr="0059103F">
        <w:rPr>
          <w:rFonts w:ascii="Times New Roman" w:hAnsi="Times New Roman" w:cs="Times New Roman"/>
          <w:b/>
          <w:bCs/>
          <w:sz w:val="26"/>
          <w:szCs w:val="26"/>
        </w:rPr>
        <w:t>, целей,</w:t>
      </w:r>
      <w:r w:rsidR="00442FE2" w:rsidRPr="0059103F">
        <w:rPr>
          <w:rFonts w:ascii="Times New Roman" w:hAnsi="Times New Roman" w:cs="Times New Roman"/>
          <w:b/>
          <w:bCs/>
          <w:sz w:val="26"/>
          <w:szCs w:val="26"/>
        </w:rPr>
        <w:t xml:space="preserve"> порядка предоставления субсидий и ответственности за их нарушение.</w:t>
      </w:r>
    </w:p>
    <w:p w14:paraId="7638D5FD" w14:textId="4F093E97" w:rsidR="0017144E" w:rsidRDefault="0017144E" w:rsidP="00411638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103F">
        <w:rPr>
          <w:rFonts w:ascii="Times New Roman" w:hAnsi="Times New Roman" w:cs="Times New Roman"/>
          <w:b/>
          <w:bCs/>
          <w:sz w:val="26"/>
          <w:szCs w:val="26"/>
        </w:rPr>
        <w:t>Мониторинг достижения результатов предоставления субсидии.</w:t>
      </w:r>
    </w:p>
    <w:p w14:paraId="75376B86" w14:textId="77777777" w:rsidR="004E7EEB" w:rsidRPr="0059103F" w:rsidRDefault="004E7EEB" w:rsidP="00411638">
      <w:pPr>
        <w:pStyle w:val="a7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BF2F79" w14:textId="731236CD" w:rsidR="00442FE2" w:rsidRPr="0059103F" w:rsidRDefault="00317133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4.</w:t>
      </w:r>
      <w:r w:rsidR="00442FE2" w:rsidRPr="0059103F">
        <w:rPr>
          <w:rFonts w:ascii="Times New Roman" w:hAnsi="Times New Roman" w:cs="Times New Roman"/>
          <w:sz w:val="26"/>
          <w:szCs w:val="26"/>
        </w:rPr>
        <w:t xml:space="preserve">1. </w:t>
      </w:r>
      <w:r w:rsidR="00141654" w:rsidRPr="0059103F">
        <w:rPr>
          <w:rFonts w:ascii="Times New Roman" w:hAnsi="Times New Roman" w:cs="Times New Roman"/>
          <w:sz w:val="26"/>
          <w:szCs w:val="26"/>
        </w:rPr>
        <w:t>Требование</w:t>
      </w:r>
      <w:r w:rsidR="00442FE2" w:rsidRPr="0059103F">
        <w:rPr>
          <w:rFonts w:ascii="Times New Roman" w:hAnsi="Times New Roman" w:cs="Times New Roman"/>
          <w:sz w:val="26"/>
          <w:szCs w:val="26"/>
        </w:rPr>
        <w:t xml:space="preserve"> об осуществлении контроля (</w:t>
      </w:r>
      <w:r w:rsidR="00A03ACF" w:rsidRPr="0059103F">
        <w:rPr>
          <w:rFonts w:ascii="Times New Roman" w:hAnsi="Times New Roman" w:cs="Times New Roman"/>
          <w:sz w:val="26"/>
          <w:szCs w:val="26"/>
        </w:rPr>
        <w:t>мониторинга)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442FE2" w:rsidRPr="0059103F">
        <w:rPr>
          <w:rFonts w:ascii="Times New Roman" w:hAnsi="Times New Roman" w:cs="Times New Roman"/>
          <w:sz w:val="26"/>
          <w:szCs w:val="26"/>
        </w:rPr>
        <w:t>за соблюдением условий и порядка предоставления субсидий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442FE2" w:rsidRPr="0059103F">
        <w:rPr>
          <w:rFonts w:ascii="Times New Roman" w:hAnsi="Times New Roman" w:cs="Times New Roman"/>
          <w:sz w:val="26"/>
          <w:szCs w:val="26"/>
        </w:rPr>
        <w:t>и ответственности за их нарушение включают:</w:t>
      </w:r>
    </w:p>
    <w:p w14:paraId="638CDED7" w14:textId="25082AA4" w:rsidR="00442FE2" w:rsidRPr="0059103F" w:rsidRDefault="00317133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4</w:t>
      </w:r>
      <w:r w:rsidR="00442FE2" w:rsidRPr="0059103F">
        <w:rPr>
          <w:rFonts w:ascii="Times New Roman" w:hAnsi="Times New Roman" w:cs="Times New Roman"/>
          <w:sz w:val="26"/>
          <w:szCs w:val="26"/>
        </w:rPr>
        <w:t>.1.1. Контроль за соблюдением порядка и условий предоставления субсидий, в том числе в части достижения результатов предоставления субсидии, и целевым использованием бюджетных средств, расходуемых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442FE2" w:rsidRPr="0059103F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442FE2" w:rsidRPr="0059103F">
        <w:rPr>
          <w:rFonts w:ascii="Times New Roman" w:hAnsi="Times New Roman" w:cs="Times New Roman"/>
          <w:sz w:val="26"/>
          <w:szCs w:val="26"/>
        </w:rPr>
        <w:t>с настоящим Порядком, осуществляется Администрацией городского округа Кашира и органами финансового контроля, которые осуществляют проверки соблюдения условий, целей и порядка предоставления</w:t>
      </w:r>
      <w:r w:rsidR="00BA0F69">
        <w:rPr>
          <w:rFonts w:ascii="Times New Roman" w:hAnsi="Times New Roman" w:cs="Times New Roman"/>
          <w:sz w:val="26"/>
          <w:szCs w:val="26"/>
        </w:rPr>
        <w:t xml:space="preserve"> </w:t>
      </w:r>
      <w:r w:rsidR="00442FE2" w:rsidRPr="0059103F">
        <w:rPr>
          <w:rFonts w:ascii="Times New Roman" w:hAnsi="Times New Roman" w:cs="Times New Roman"/>
          <w:sz w:val="26"/>
          <w:szCs w:val="26"/>
        </w:rPr>
        <w:t>и использования средств бюджета городского округа Кашира, выделяемых</w:t>
      </w:r>
      <w:r w:rsidR="00BA0F69">
        <w:rPr>
          <w:rFonts w:ascii="Times New Roman" w:hAnsi="Times New Roman" w:cs="Times New Roman"/>
          <w:sz w:val="26"/>
          <w:szCs w:val="26"/>
        </w:rPr>
        <w:t xml:space="preserve"> </w:t>
      </w:r>
      <w:r w:rsidR="00442FE2" w:rsidRPr="0059103F">
        <w:rPr>
          <w:rFonts w:ascii="Times New Roman" w:hAnsi="Times New Roman" w:cs="Times New Roman"/>
          <w:sz w:val="26"/>
          <w:szCs w:val="26"/>
        </w:rPr>
        <w:t>для финансирования расходов, предусмотренных настоящим Порядком.</w:t>
      </w:r>
    </w:p>
    <w:p w14:paraId="2E4DCC8D" w14:textId="580D5598" w:rsidR="00442FE2" w:rsidRPr="0059103F" w:rsidRDefault="00317133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4</w:t>
      </w:r>
      <w:r w:rsidR="00442FE2" w:rsidRPr="0059103F">
        <w:rPr>
          <w:rFonts w:ascii="Times New Roman" w:hAnsi="Times New Roman" w:cs="Times New Roman"/>
          <w:sz w:val="26"/>
          <w:szCs w:val="26"/>
        </w:rPr>
        <w:t xml:space="preserve">.1.2. В случае нарушения, выявленного по фактам проверок, проведенных </w:t>
      </w:r>
      <w:r w:rsidR="00870000" w:rsidRPr="0059103F">
        <w:rPr>
          <w:rFonts w:ascii="Times New Roman" w:hAnsi="Times New Roman" w:cs="Times New Roman"/>
          <w:sz w:val="26"/>
          <w:szCs w:val="26"/>
        </w:rPr>
        <w:t>Администрацией</w:t>
      </w:r>
      <w:r w:rsidR="00442FE2" w:rsidRPr="0059103F">
        <w:rPr>
          <w:rFonts w:ascii="Times New Roman" w:hAnsi="Times New Roman" w:cs="Times New Roman"/>
          <w:sz w:val="26"/>
          <w:szCs w:val="26"/>
        </w:rPr>
        <w:t xml:space="preserve"> как получателем бюджетных средств,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="00442FE2" w:rsidRPr="0059103F">
        <w:rPr>
          <w:rFonts w:ascii="Times New Roman" w:hAnsi="Times New Roman" w:cs="Times New Roman"/>
          <w:sz w:val="26"/>
          <w:szCs w:val="26"/>
        </w:rPr>
        <w:t xml:space="preserve">олучатели субсидии несут ответственность в соответствии с действующим законодательством. </w:t>
      </w:r>
    </w:p>
    <w:p w14:paraId="79AD0D05" w14:textId="51A38F70" w:rsidR="00442FE2" w:rsidRPr="0059103F" w:rsidRDefault="00317133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4</w:t>
      </w:r>
      <w:r w:rsidR="00442FE2" w:rsidRPr="0059103F">
        <w:rPr>
          <w:rFonts w:ascii="Times New Roman" w:hAnsi="Times New Roman" w:cs="Times New Roman"/>
          <w:sz w:val="26"/>
          <w:szCs w:val="26"/>
        </w:rPr>
        <w:t>.1.3. Субсидия подлежит возврату в бюджет городского округа Кашира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42FE2" w:rsidRPr="0059103F">
        <w:rPr>
          <w:rFonts w:ascii="Times New Roman" w:hAnsi="Times New Roman" w:cs="Times New Roman"/>
          <w:sz w:val="26"/>
          <w:szCs w:val="26"/>
        </w:rPr>
        <w:t xml:space="preserve"> в следующих случаях: нарушения </w:t>
      </w:r>
      <w:r w:rsidR="00411638" w:rsidRPr="0059103F">
        <w:rPr>
          <w:rFonts w:ascii="Times New Roman" w:hAnsi="Times New Roman" w:cs="Times New Roman"/>
          <w:sz w:val="26"/>
          <w:szCs w:val="26"/>
        </w:rPr>
        <w:t>П</w:t>
      </w:r>
      <w:r w:rsidR="00442FE2" w:rsidRPr="0059103F">
        <w:rPr>
          <w:rFonts w:ascii="Times New Roman" w:hAnsi="Times New Roman" w:cs="Times New Roman"/>
          <w:sz w:val="26"/>
          <w:szCs w:val="26"/>
        </w:rPr>
        <w:t>олучателем субсидии условий, установленных при предоставлении субсидий, выявленного в том числе</w:t>
      </w:r>
      <w:r w:rsid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442FE2" w:rsidRPr="0059103F">
        <w:rPr>
          <w:rFonts w:ascii="Times New Roman" w:hAnsi="Times New Roman" w:cs="Times New Roman"/>
          <w:sz w:val="26"/>
          <w:szCs w:val="26"/>
        </w:rPr>
        <w:t>по фактам проверок, проведенных Администрацией, а также в случае недостижения значений результатов предоставления субсидии.</w:t>
      </w:r>
    </w:p>
    <w:p w14:paraId="7ED963CF" w14:textId="087BC31A" w:rsidR="00442FE2" w:rsidRPr="0059103F" w:rsidRDefault="00442FE2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Субсидия подлежит возврату в течение 5 (пяти)</w:t>
      </w:r>
      <w:r w:rsidR="00B55BB3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B55BB3" w:rsidRPr="0059103F">
        <w:rPr>
          <w:rFonts w:ascii="Times New Roman" w:hAnsi="Times New Roman" w:cs="Times New Roman"/>
          <w:color w:val="000000" w:themeColor="text1"/>
          <w:sz w:val="26"/>
          <w:szCs w:val="26"/>
        </w:rPr>
        <w:t>рабочих</w:t>
      </w:r>
      <w:r w:rsidRPr="005910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дней </w:t>
      </w:r>
      <w:r w:rsidRPr="0059103F">
        <w:rPr>
          <w:rFonts w:ascii="Times New Roman" w:hAnsi="Times New Roman" w:cs="Times New Roman"/>
          <w:sz w:val="26"/>
          <w:szCs w:val="26"/>
        </w:rPr>
        <w:t>со дня установления нарушения.</w:t>
      </w:r>
    </w:p>
    <w:p w14:paraId="39CCEF0E" w14:textId="163524E3" w:rsidR="00143135" w:rsidRPr="0059103F" w:rsidRDefault="00302308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>4.2.</w:t>
      </w:r>
      <w:r w:rsidR="00143135" w:rsidRPr="0059103F">
        <w:rPr>
          <w:sz w:val="26"/>
          <w:szCs w:val="26"/>
        </w:rPr>
        <w:t xml:space="preserve"> </w:t>
      </w:r>
      <w:r w:rsidR="00143135" w:rsidRPr="0059103F">
        <w:rPr>
          <w:rFonts w:ascii="Times New Roman" w:hAnsi="Times New Roman" w:cs="Times New Roman"/>
          <w:sz w:val="26"/>
          <w:szCs w:val="26"/>
        </w:rPr>
        <w:t xml:space="preserve">Администрация осуществляет мониторинг достижения значений результатов предоставления </w:t>
      </w:r>
      <w:r w:rsidR="00411638" w:rsidRPr="0059103F">
        <w:rPr>
          <w:rFonts w:ascii="Times New Roman" w:hAnsi="Times New Roman" w:cs="Times New Roman"/>
          <w:sz w:val="26"/>
          <w:szCs w:val="26"/>
        </w:rPr>
        <w:t>с</w:t>
      </w:r>
      <w:r w:rsidR="00143135" w:rsidRPr="0059103F">
        <w:rPr>
          <w:rFonts w:ascii="Times New Roman" w:hAnsi="Times New Roman" w:cs="Times New Roman"/>
          <w:sz w:val="26"/>
          <w:szCs w:val="26"/>
        </w:rPr>
        <w:t xml:space="preserve">убсидии и событий, отражающих факт завершения соответствующего мероприятия по получению результата предоставления </w:t>
      </w:r>
      <w:r w:rsidR="00E53BD0" w:rsidRPr="0059103F">
        <w:rPr>
          <w:rFonts w:ascii="Times New Roman" w:hAnsi="Times New Roman" w:cs="Times New Roman"/>
          <w:sz w:val="26"/>
          <w:szCs w:val="26"/>
        </w:rPr>
        <w:t xml:space="preserve"> </w:t>
      </w:r>
      <w:r w:rsidR="00411638" w:rsidRPr="0059103F">
        <w:rPr>
          <w:rFonts w:ascii="Times New Roman" w:hAnsi="Times New Roman" w:cs="Times New Roman"/>
          <w:sz w:val="26"/>
          <w:szCs w:val="26"/>
        </w:rPr>
        <w:t>с</w:t>
      </w:r>
      <w:r w:rsidR="00143135" w:rsidRPr="0059103F">
        <w:rPr>
          <w:rFonts w:ascii="Times New Roman" w:hAnsi="Times New Roman" w:cs="Times New Roman"/>
          <w:sz w:val="26"/>
          <w:szCs w:val="26"/>
        </w:rPr>
        <w:t xml:space="preserve">убсидии (контрольная точка) (далее – мониторинг), согласно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143135" w:rsidRPr="0059103F">
        <w:rPr>
          <w:rFonts w:ascii="Times New Roman" w:hAnsi="Times New Roman" w:cs="Times New Roman"/>
          <w:sz w:val="26"/>
          <w:szCs w:val="26"/>
        </w:rPr>
        <w:t>и автономным учреждениям, индивидуальным предпринимателям, физическим лицам - производителям товаров, работ, услуг, утвержденного приказом Министерства финансов Российской Федерации от 27.04.2024 № 53н</w:t>
      </w:r>
      <w:r w:rsidR="00165A70" w:rsidRPr="0059103F">
        <w:rPr>
          <w:rFonts w:ascii="Times New Roman" w:hAnsi="Times New Roman" w:cs="Times New Roman"/>
          <w:sz w:val="26"/>
          <w:szCs w:val="26"/>
        </w:rPr>
        <w:t>.</w:t>
      </w:r>
    </w:p>
    <w:p w14:paraId="7ABC9938" w14:textId="4FC742A7" w:rsidR="00880CA4" w:rsidRPr="0059103F" w:rsidRDefault="00143135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103F">
        <w:rPr>
          <w:rFonts w:ascii="Times New Roman" w:hAnsi="Times New Roman" w:cs="Times New Roman"/>
          <w:sz w:val="26"/>
          <w:szCs w:val="26"/>
        </w:rPr>
        <w:t xml:space="preserve">Мониторинг проводится в отношении каждого события, отражающего факт завершения мероприятия по получению результата предоставления </w:t>
      </w:r>
      <w:r w:rsidR="00411638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 xml:space="preserve">убсидии, </w:t>
      </w:r>
      <w:r w:rsidR="0059103F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59103F">
        <w:rPr>
          <w:rFonts w:ascii="Times New Roman" w:hAnsi="Times New Roman" w:cs="Times New Roman"/>
          <w:sz w:val="26"/>
          <w:szCs w:val="26"/>
        </w:rPr>
        <w:t xml:space="preserve">в течение всего периода, установленного для достижения конечного значения результата предоставления </w:t>
      </w:r>
      <w:r w:rsidR="00411638" w:rsidRPr="0059103F">
        <w:rPr>
          <w:rFonts w:ascii="Times New Roman" w:hAnsi="Times New Roman" w:cs="Times New Roman"/>
          <w:sz w:val="26"/>
          <w:szCs w:val="26"/>
        </w:rPr>
        <w:t>с</w:t>
      </w:r>
      <w:r w:rsidRPr="0059103F">
        <w:rPr>
          <w:rFonts w:ascii="Times New Roman" w:hAnsi="Times New Roman" w:cs="Times New Roman"/>
          <w:sz w:val="26"/>
          <w:szCs w:val="26"/>
        </w:rPr>
        <w:t>убсидии.</w:t>
      </w:r>
    </w:p>
    <w:p w14:paraId="62AB2BE1" w14:textId="77777777" w:rsidR="00880CA4" w:rsidRPr="0059103F" w:rsidRDefault="00880CA4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6C874A" w14:textId="77777777" w:rsidR="00880CA4" w:rsidRPr="0059103F" w:rsidRDefault="00880CA4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A08B44" w14:textId="77777777" w:rsidR="00880CA4" w:rsidRDefault="00880CA4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0EC263" w14:textId="77777777" w:rsidR="007A593E" w:rsidRDefault="007A593E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811702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73352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3A9731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F8629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C8B32D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E7426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CA0F18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02A27" w14:textId="77777777" w:rsidR="0059103F" w:rsidRDefault="0059103F" w:rsidP="00411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6216B8" w14:textId="6803B5CC" w:rsidR="00E74B36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714"/>
      <w:bookmarkEnd w:id="10"/>
      <w:r w:rsidRPr="008128D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13260" w:rsidRPr="008128D3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0C47DA6F" w14:textId="77777777" w:rsidR="00C62157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8128D3">
        <w:rPr>
          <w:rFonts w:ascii="Times New Roman" w:eastAsia="Times New Roman" w:hAnsi="Times New Roman" w:cs="Times New Roman"/>
          <w:sz w:val="24"/>
          <w:szCs w:val="24"/>
        </w:rPr>
        <w:t>к Порядку определения размера</w:t>
      </w:r>
      <w:r w:rsidR="00C62157" w:rsidRPr="008128D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3B0C937" w14:textId="16DF36D9" w:rsidR="00C62157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8128D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2157" w:rsidRPr="00812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28D3">
        <w:rPr>
          <w:rFonts w:ascii="Times New Roman" w:eastAsia="Times New Roman" w:hAnsi="Times New Roman" w:cs="Times New Roman"/>
          <w:sz w:val="24"/>
          <w:szCs w:val="24"/>
        </w:rPr>
        <w:t>предоставления субсидий</w:t>
      </w:r>
    </w:p>
    <w:p w14:paraId="7BC54B74" w14:textId="2A900F89" w:rsidR="00E74B36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8128D3">
        <w:rPr>
          <w:rFonts w:ascii="Times New Roman" w:eastAsia="Times New Roman" w:hAnsi="Times New Roman" w:cs="Times New Roman"/>
          <w:sz w:val="24"/>
          <w:szCs w:val="24"/>
        </w:rPr>
        <w:t>из бюджета городского округа Кашира</w:t>
      </w:r>
    </w:p>
    <w:p w14:paraId="5AECAB02" w14:textId="77777777" w:rsidR="00E74B36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8128D3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ориентированным</w:t>
      </w:r>
    </w:p>
    <w:p w14:paraId="44694DF5" w14:textId="77777777" w:rsidR="00E74B36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8128D3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некоммерческим организациям, </w:t>
      </w:r>
    </w:p>
    <w:p w14:paraId="16E08EDE" w14:textId="77777777" w:rsidR="00E74B36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8128D3">
        <w:rPr>
          <w:rFonts w:ascii="Times New Roman" w:eastAsia="Times New Roman" w:hAnsi="Times New Roman" w:cs="Times New Roman"/>
          <w:sz w:val="24"/>
          <w:szCs w:val="24"/>
        </w:rPr>
        <w:t xml:space="preserve">не являющимся государственными </w:t>
      </w:r>
    </w:p>
    <w:p w14:paraId="3FD58C7A" w14:textId="77777777" w:rsidR="00E74B36" w:rsidRPr="008128D3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8128D3">
        <w:rPr>
          <w:rFonts w:ascii="Times New Roman" w:eastAsia="Times New Roman" w:hAnsi="Times New Roman" w:cs="Times New Roman"/>
          <w:sz w:val="24"/>
          <w:szCs w:val="24"/>
        </w:rPr>
        <w:t>или муниципальными учреждениями</w:t>
      </w:r>
    </w:p>
    <w:p w14:paraId="7E7AF623" w14:textId="77777777" w:rsidR="00E74B36" w:rsidRPr="008128D3" w:rsidRDefault="00E74B36" w:rsidP="00E74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D48BFC8" w14:textId="0E7ECBEE" w:rsidR="00E74B36" w:rsidRPr="00880CA4" w:rsidRDefault="00E74B36" w:rsidP="00E74B36">
      <w:pPr>
        <w:widowControl w:val="0"/>
        <w:autoSpaceDE w:val="0"/>
        <w:autoSpaceDN w:val="0"/>
        <w:spacing w:after="0" w:line="240" w:lineRule="auto"/>
        <w:ind w:firstLine="4395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8C32EBE" w14:textId="5A2BAEE2" w:rsidR="00E74B36" w:rsidRPr="00E74B36" w:rsidRDefault="00141654" w:rsidP="00E74B36">
      <w:pPr>
        <w:widowControl w:val="0"/>
        <w:autoSpaceDE w:val="0"/>
        <w:autoSpaceDN w:val="0"/>
        <w:spacing w:after="0" w:line="240" w:lineRule="auto"/>
        <w:ind w:right="188"/>
        <w:jc w:val="center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 xml:space="preserve">(ПРОГРАММА) </w:t>
      </w:r>
      <w:r w:rsidR="00E74B36" w:rsidRPr="00E74B36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>ПPOEKT</w:t>
      </w:r>
    </w:p>
    <w:p w14:paraId="12E4DFE1" w14:textId="77777777" w:rsidR="00E74B36" w:rsidRPr="00E74B36" w:rsidRDefault="00E74B36" w:rsidP="00E74B36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</w:pPr>
      <w:r w:rsidRPr="00E74B36">
        <w:rPr>
          <w:rFonts w:ascii="Times New Roman" w:eastAsia="Times New Roman" w:hAnsi="Times New Roman" w:cs="Times New Roman"/>
          <w:noProof/>
          <w:kern w:val="0"/>
          <w:sz w:val="20"/>
          <w:szCs w:val="27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0B98A25" wp14:editId="48F5870E">
                <wp:simplePos x="0" y="0"/>
                <wp:positionH relativeFrom="page">
                  <wp:posOffset>685800</wp:posOffset>
                </wp:positionH>
                <wp:positionV relativeFrom="paragraph">
                  <wp:posOffset>176155</wp:posOffset>
                </wp:positionV>
                <wp:extent cx="63766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670">
                              <a:moveTo>
                                <a:pt x="0" y="0"/>
                              </a:moveTo>
                              <a:lnTo>
                                <a:pt x="637641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3538D916" id="Graphic 20" o:spid="_x0000_s1026" style="position:absolute;margin-left:54pt;margin-top:13.85pt;width:502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" path="m,l6376416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716D7EB2" w14:textId="27795CDA" w:rsidR="00E74B36" w:rsidRPr="00E74B36" w:rsidRDefault="00E74B36" w:rsidP="00C62157">
      <w:pPr>
        <w:widowControl w:val="0"/>
        <w:autoSpaceDE w:val="0"/>
        <w:autoSpaceDN w:val="0"/>
        <w:spacing w:before="19" w:after="0" w:line="240" w:lineRule="auto"/>
        <w:ind w:left="989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(наименование</w:t>
      </w:r>
      <w:r w:rsidRPr="00E74B36">
        <w:rPr>
          <w:rFonts w:ascii="Times New Roman" w:eastAsia="Times New Roman" w:hAnsi="Times New Roman" w:cs="Times New Roman"/>
          <w:spacing w:val="33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проекта,</w:t>
      </w:r>
      <w:r w:rsidRPr="00E74B36">
        <w:rPr>
          <w:rFonts w:ascii="Times New Roman" w:eastAsia="Times New Roman" w:hAnsi="Times New Roman" w:cs="Times New Roman"/>
          <w:spacing w:val="21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наименование</w:t>
      </w:r>
      <w:r w:rsidRPr="00E74B36">
        <w:rPr>
          <w:rFonts w:ascii="Times New Roman" w:eastAsia="Times New Roman" w:hAnsi="Times New Roman" w:cs="Times New Roman"/>
          <w:spacing w:val="21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социально</w:t>
      </w:r>
      <w:r w:rsidRPr="00E74B36">
        <w:rPr>
          <w:rFonts w:ascii="Times New Roman" w:eastAsia="Times New Roman" w:hAnsi="Times New Roman" w:cs="Times New Roman"/>
          <w:spacing w:val="16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ориентированной</w:t>
      </w:r>
      <w:r w:rsidRPr="00E74B36">
        <w:rPr>
          <w:rFonts w:ascii="Times New Roman" w:eastAsia="Times New Roman" w:hAnsi="Times New Roman" w:cs="Times New Roman"/>
          <w:spacing w:val="8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некоммерческой</w:t>
      </w:r>
      <w:r w:rsidRPr="00E74B36">
        <w:rPr>
          <w:rFonts w:ascii="Times New Roman" w:eastAsia="Times New Roman" w:hAnsi="Times New Roman" w:cs="Times New Roman"/>
          <w:spacing w:val="20"/>
          <w:kern w:val="0"/>
          <w:sz w:val="20"/>
          <w14:ligatures w14:val="none"/>
        </w:rPr>
        <w:t xml:space="preserve"> </w:t>
      </w:r>
      <w:r w:rsidR="00221DA7"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организации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)</w:t>
      </w:r>
    </w:p>
    <w:p w14:paraId="10A26934" w14:textId="77777777" w:rsidR="00E74B36" w:rsidRPr="00E74B36" w:rsidRDefault="00E74B36" w:rsidP="00E74B3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6"/>
          <w:szCs w:val="27"/>
          <w14:ligatures w14:val="none"/>
        </w:rPr>
      </w:pPr>
    </w:p>
    <w:p w14:paraId="41AAB127" w14:textId="1F36B7BB" w:rsidR="00E74B36" w:rsidRPr="00E74B36" w:rsidRDefault="00C62157" w:rsidP="00C62157">
      <w:pPr>
        <w:widowControl w:val="0"/>
        <w:tabs>
          <w:tab w:val="left" w:pos="35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14:ligatures w14:val="none"/>
        </w:rPr>
        <w:t xml:space="preserve">1. </w:t>
      </w:r>
      <w:r w:rsidR="00E74B36" w:rsidRPr="00E74B36">
        <w:rPr>
          <w:rFonts w:ascii="Times New Roman" w:eastAsia="Times New Roman" w:hAnsi="Times New Roman" w:cs="Times New Roman"/>
          <w:kern w:val="0"/>
          <w:sz w:val="26"/>
          <w14:ligatures w14:val="none"/>
        </w:rPr>
        <w:t>Информационная</w:t>
      </w:r>
      <w:r w:rsidR="00E74B36" w:rsidRPr="00E74B36">
        <w:rPr>
          <w:rFonts w:ascii="Times New Roman" w:eastAsia="Times New Roman" w:hAnsi="Times New Roman" w:cs="Times New Roman"/>
          <w:spacing w:val="-7"/>
          <w:kern w:val="0"/>
          <w:sz w:val="26"/>
          <w14:ligatures w14:val="none"/>
        </w:rPr>
        <w:t xml:space="preserve"> </w:t>
      </w:r>
      <w:r w:rsidR="00E74B36" w:rsidRPr="00E74B36">
        <w:rPr>
          <w:rFonts w:ascii="Times New Roman" w:eastAsia="Times New Roman" w:hAnsi="Times New Roman" w:cs="Times New Roman"/>
          <w:kern w:val="0"/>
          <w:sz w:val="26"/>
          <w14:ligatures w14:val="none"/>
        </w:rPr>
        <w:t>карта</w:t>
      </w:r>
      <w:r w:rsidR="00E74B36" w:rsidRPr="00E74B36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 </w:t>
      </w:r>
      <w:r w:rsidR="00141654">
        <w:rPr>
          <w:rFonts w:ascii="Times New Roman" w:eastAsia="Times New Roman" w:hAnsi="Times New Roman" w:cs="Times New Roman"/>
          <w:spacing w:val="1"/>
          <w:kern w:val="0"/>
          <w:sz w:val="26"/>
          <w14:ligatures w14:val="none"/>
        </w:rPr>
        <w:t xml:space="preserve">(программы) </w:t>
      </w:r>
      <w:r w:rsidR="00E74B36" w:rsidRPr="00E74B36">
        <w:rPr>
          <w:rFonts w:ascii="Times New Roman" w:eastAsia="Times New Roman" w:hAnsi="Times New Roman" w:cs="Times New Roman"/>
          <w:spacing w:val="-2"/>
          <w:kern w:val="0"/>
          <w:sz w:val="26"/>
          <w14:ligatures w14:val="none"/>
        </w:rPr>
        <w:t>проекта</w:t>
      </w:r>
    </w:p>
    <w:p w14:paraId="4C5B0706" w14:textId="77777777" w:rsidR="00E74B36" w:rsidRPr="00E74B36" w:rsidRDefault="00E74B36" w:rsidP="00E74B36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</w:pPr>
    </w:p>
    <w:tbl>
      <w:tblPr>
        <w:tblStyle w:val="TableNormal"/>
        <w:tblW w:w="9657" w:type="dxa"/>
        <w:tblInd w:w="-59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184"/>
        <w:gridCol w:w="4473"/>
      </w:tblGrid>
      <w:tr w:rsidR="00E74B36" w:rsidRPr="00E74B36" w14:paraId="12B94C57" w14:textId="77777777" w:rsidTr="00945941">
        <w:trPr>
          <w:trHeight w:val="498"/>
        </w:trPr>
        <w:tc>
          <w:tcPr>
            <w:tcW w:w="5184" w:type="dxa"/>
            <w:vAlign w:val="center"/>
          </w:tcPr>
          <w:p w14:paraId="5B29538F" w14:textId="0C7B4375" w:rsidR="00E74B36" w:rsidRPr="00221DA7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221DA7">
              <w:rPr>
                <w:rFonts w:ascii="Times New Roman" w:eastAsia="Times New Roman" w:hAnsi="Times New Roman" w:cs="Times New Roman"/>
                <w:sz w:val="24"/>
              </w:rPr>
              <w:t>Полное</w:t>
            </w:r>
            <w:proofErr w:type="spellEnd"/>
            <w:r w:rsidRPr="00221D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21DA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Pr="00221DA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41654" w:rsidRPr="00221D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программы (</w:t>
            </w:r>
            <w:proofErr w:type="spellStart"/>
            <w:r w:rsidRPr="00221DA7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 w:rsidR="00141654" w:rsidRPr="00221DA7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4473" w:type="dxa"/>
            <w:vAlign w:val="center"/>
          </w:tcPr>
          <w:p w14:paraId="5B7781BE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4B36" w:rsidRPr="00E74B36" w14:paraId="159DDFF8" w14:textId="77777777" w:rsidTr="00945941">
        <w:trPr>
          <w:trHeight w:val="743"/>
        </w:trPr>
        <w:tc>
          <w:tcPr>
            <w:tcW w:w="5184" w:type="dxa"/>
            <w:vAlign w:val="center"/>
          </w:tcPr>
          <w:p w14:paraId="69B251D0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Руководитель (автор) проекта (наименование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должности,</w:t>
            </w:r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Ф.И.О.,</w:t>
            </w:r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контактная</w:t>
            </w:r>
            <w:r w:rsidRPr="00E74B3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информация)</w:t>
            </w:r>
          </w:p>
        </w:tc>
        <w:tc>
          <w:tcPr>
            <w:tcW w:w="4473" w:type="dxa"/>
            <w:vAlign w:val="center"/>
          </w:tcPr>
          <w:p w14:paraId="78F978D8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4B36" w:rsidRPr="00E74B36" w14:paraId="236A7F86" w14:textId="77777777" w:rsidTr="00945941">
        <w:trPr>
          <w:trHeight w:val="757"/>
        </w:trPr>
        <w:tc>
          <w:tcPr>
            <w:tcW w:w="5184" w:type="dxa"/>
            <w:vAlign w:val="center"/>
          </w:tcPr>
          <w:p w14:paraId="64A5FD57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Направленность</w:t>
            </w:r>
            <w:r w:rsidRPr="00E74B3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Pr="00E74B3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(проблемы,</w:t>
            </w:r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74B3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 которых направлен проект)</w:t>
            </w:r>
          </w:p>
        </w:tc>
        <w:tc>
          <w:tcPr>
            <w:tcW w:w="4473" w:type="dxa"/>
            <w:vAlign w:val="center"/>
          </w:tcPr>
          <w:p w14:paraId="4EF4E10D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4B36" w:rsidRPr="00E74B36" w14:paraId="2A78703E" w14:textId="77777777" w:rsidTr="00945941">
        <w:trPr>
          <w:trHeight w:val="465"/>
        </w:trPr>
        <w:tc>
          <w:tcPr>
            <w:tcW w:w="5184" w:type="dxa"/>
            <w:vAlign w:val="center"/>
          </w:tcPr>
          <w:p w14:paraId="47AAFC50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Цели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74B3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4473" w:type="dxa"/>
            <w:vAlign w:val="center"/>
          </w:tcPr>
          <w:p w14:paraId="059E7197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4B36" w:rsidRPr="00E74B36" w14:paraId="7BF2E29C" w14:textId="77777777" w:rsidTr="00945941">
        <w:trPr>
          <w:trHeight w:val="474"/>
        </w:trPr>
        <w:tc>
          <w:tcPr>
            <w:tcW w:w="5184" w:type="dxa"/>
            <w:vAlign w:val="center"/>
          </w:tcPr>
          <w:p w14:paraId="6976D1D0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Целевые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группы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4473" w:type="dxa"/>
            <w:vAlign w:val="center"/>
          </w:tcPr>
          <w:p w14:paraId="0E5C09DC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4B36" w:rsidRPr="00E74B36" w14:paraId="1AF9B807" w14:textId="77777777" w:rsidTr="00945941">
        <w:trPr>
          <w:trHeight w:val="748"/>
        </w:trPr>
        <w:tc>
          <w:tcPr>
            <w:tcW w:w="5184" w:type="dxa"/>
            <w:vAlign w:val="center"/>
          </w:tcPr>
          <w:p w14:paraId="2FEC6286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Количество участников, охватываемых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мероприятиями проекта</w:t>
            </w:r>
          </w:p>
        </w:tc>
        <w:tc>
          <w:tcPr>
            <w:tcW w:w="4473" w:type="dxa"/>
            <w:vAlign w:val="center"/>
          </w:tcPr>
          <w:p w14:paraId="1A8C7F3B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4B36" w:rsidRPr="00E74B36" w14:paraId="6D34F486" w14:textId="77777777" w:rsidTr="00945941">
        <w:trPr>
          <w:trHeight w:val="738"/>
        </w:trPr>
        <w:tc>
          <w:tcPr>
            <w:tcW w:w="5184" w:type="dxa"/>
            <w:vAlign w:val="center"/>
          </w:tcPr>
          <w:p w14:paraId="7915A3DB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E74B3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волонтеров</w:t>
            </w:r>
            <w:r w:rsidRPr="00E74B3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(добровольцев), привлекаемых</w:t>
            </w:r>
            <w:r w:rsidRPr="00E74B36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z w:val="24"/>
                <w:lang w:val="ru-RU"/>
              </w:rPr>
              <w:t>к реализации проекта</w:t>
            </w:r>
          </w:p>
        </w:tc>
        <w:tc>
          <w:tcPr>
            <w:tcW w:w="4473" w:type="dxa"/>
            <w:vAlign w:val="center"/>
          </w:tcPr>
          <w:p w14:paraId="4E3BF50E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4B36" w:rsidRPr="00E74B36" w14:paraId="19866898" w14:textId="77777777" w:rsidTr="00945941">
        <w:trPr>
          <w:trHeight w:val="479"/>
        </w:trPr>
        <w:tc>
          <w:tcPr>
            <w:tcW w:w="5184" w:type="dxa"/>
            <w:vAlign w:val="center"/>
          </w:tcPr>
          <w:p w14:paraId="23959BBD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Территория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проекта</w:t>
            </w:r>
            <w:proofErr w:type="spellEnd"/>
          </w:p>
        </w:tc>
        <w:tc>
          <w:tcPr>
            <w:tcW w:w="4473" w:type="dxa"/>
            <w:vAlign w:val="center"/>
          </w:tcPr>
          <w:p w14:paraId="3D845A3B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4B36" w:rsidRPr="00E74B36" w14:paraId="58381A5D" w14:textId="77777777" w:rsidTr="00945941">
        <w:trPr>
          <w:trHeight w:val="479"/>
        </w:trPr>
        <w:tc>
          <w:tcPr>
            <w:tcW w:w="5184" w:type="dxa"/>
            <w:vAlign w:val="center"/>
          </w:tcPr>
          <w:p w14:paraId="54675CEB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Механизмы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z w:val="24"/>
              </w:rPr>
              <w:t>проекта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</w:rPr>
              <w:t>перечислить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4473" w:type="dxa"/>
            <w:vAlign w:val="center"/>
          </w:tcPr>
          <w:p w14:paraId="1C648B13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4B36" w:rsidRPr="00E74B36" w14:paraId="58BAE51F" w14:textId="77777777" w:rsidTr="00945941">
        <w:trPr>
          <w:trHeight w:val="1036"/>
        </w:trPr>
        <w:tc>
          <w:tcPr>
            <w:tcW w:w="5184" w:type="dxa"/>
            <w:vAlign w:val="center"/>
          </w:tcPr>
          <w:p w14:paraId="7B58400B" w14:textId="77777777" w:rsidR="00E74B36" w:rsidRPr="001D209F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Партнеры</w:t>
            </w:r>
            <w:r w:rsidRPr="001D209F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(организации,</w:t>
            </w:r>
            <w:r w:rsidRPr="001D209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участвующие</w:t>
            </w:r>
            <w:r w:rsidRPr="001D209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в информационной, финансовой и иной поддержке) (при наличии)</w:t>
            </w:r>
          </w:p>
        </w:tc>
        <w:tc>
          <w:tcPr>
            <w:tcW w:w="4473" w:type="dxa"/>
            <w:vAlign w:val="center"/>
          </w:tcPr>
          <w:p w14:paraId="039DD32C" w14:textId="77777777" w:rsidR="00E74B36" w:rsidRPr="001D209F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4B36" w:rsidRPr="00E74B36" w14:paraId="337263D0" w14:textId="77777777" w:rsidTr="00945941">
        <w:trPr>
          <w:trHeight w:val="757"/>
        </w:trPr>
        <w:tc>
          <w:tcPr>
            <w:tcW w:w="5184" w:type="dxa"/>
            <w:vAlign w:val="center"/>
          </w:tcPr>
          <w:p w14:paraId="14F4C190" w14:textId="4C055DD0" w:rsidR="00E74B36" w:rsidRPr="001D209F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1D209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1D209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реализации проекта</w:t>
            </w:r>
            <w:r w:rsidRPr="001D209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1400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                                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1D209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более</w:t>
            </w:r>
            <w:r w:rsidRPr="001D209F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2 листов машинописного</w:t>
            </w:r>
            <w:r w:rsidRPr="001D209F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1D209F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текста)</w:t>
            </w:r>
          </w:p>
        </w:tc>
        <w:tc>
          <w:tcPr>
            <w:tcW w:w="4473" w:type="dxa"/>
            <w:vAlign w:val="center"/>
          </w:tcPr>
          <w:p w14:paraId="0CB268FD" w14:textId="77777777" w:rsidR="00E74B36" w:rsidRPr="001D209F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74B36" w:rsidRPr="00E74B36" w14:paraId="1C1A9BAC" w14:textId="77777777" w:rsidTr="00945941">
        <w:trPr>
          <w:trHeight w:val="2219"/>
        </w:trPr>
        <w:tc>
          <w:tcPr>
            <w:tcW w:w="5184" w:type="dxa"/>
            <w:vAlign w:val="center"/>
          </w:tcPr>
          <w:p w14:paraId="466BFB5A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Ресурсы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1"/>
                <w:w w:val="105"/>
                <w:sz w:val="23"/>
              </w:rPr>
              <w:t xml:space="preserve"> </w:t>
            </w: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проекта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:</w:t>
            </w:r>
          </w:p>
          <w:p w14:paraId="37968EE7" w14:textId="77777777" w:rsidR="00E74B36" w:rsidRPr="00E74B36" w:rsidRDefault="00E74B36" w:rsidP="00465312">
            <w:pPr>
              <w:numPr>
                <w:ilvl w:val="0"/>
                <w:numId w:val="26"/>
              </w:numPr>
              <w:tabs>
                <w:tab w:val="left" w:pos="244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информационно-методические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;</w:t>
            </w:r>
          </w:p>
          <w:p w14:paraId="25F4FA47" w14:textId="77777777" w:rsidR="00E74B36" w:rsidRPr="00E74B36" w:rsidRDefault="00E74B36" w:rsidP="00465312">
            <w:pPr>
              <w:numPr>
                <w:ilvl w:val="0"/>
                <w:numId w:val="26"/>
              </w:numPr>
              <w:tabs>
                <w:tab w:val="left" w:pos="251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организационно-технические</w:t>
            </w:r>
            <w:proofErr w:type="spellEnd"/>
            <w:r w:rsidRPr="00E74B36">
              <w:rPr>
                <w:rFonts w:ascii="Times New Roman" w:eastAsia="Times New Roman" w:hAnsi="Times New Roman" w:cs="Times New Roman"/>
                <w:spacing w:val="-2"/>
                <w:w w:val="105"/>
                <w:sz w:val="23"/>
              </w:rPr>
              <w:t>;</w:t>
            </w:r>
          </w:p>
          <w:p w14:paraId="42323EC6" w14:textId="77777777" w:rsidR="00E74B36" w:rsidRPr="00E74B36" w:rsidRDefault="00E74B36" w:rsidP="00465312">
            <w:pPr>
              <w:numPr>
                <w:ilvl w:val="0"/>
                <w:numId w:val="26"/>
              </w:numPr>
              <w:tabs>
                <w:tab w:val="left" w:pos="256"/>
              </w:tabs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74B36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человеческие</w:t>
            </w:r>
            <w:proofErr w:type="spellEnd"/>
          </w:p>
        </w:tc>
        <w:tc>
          <w:tcPr>
            <w:tcW w:w="4473" w:type="dxa"/>
            <w:vAlign w:val="center"/>
          </w:tcPr>
          <w:p w14:paraId="1C9F08A0" w14:textId="77777777" w:rsidR="00E74B36" w:rsidRPr="00E74B36" w:rsidRDefault="00E74B36" w:rsidP="00465312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3D2DC24" w14:textId="77777777" w:rsidR="00E74B36" w:rsidRPr="00E74B36" w:rsidRDefault="00E74B36" w:rsidP="00E74B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14:ligatures w14:val="none"/>
        </w:rPr>
        <w:sectPr w:rsidR="00E74B36" w:rsidRPr="00E74B36" w:rsidSect="00945941">
          <w:type w:val="continuous"/>
          <w:pgSz w:w="11910" w:h="16840"/>
          <w:pgMar w:top="567" w:right="851" w:bottom="851" w:left="1985" w:header="471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47"/>
        <w:tblW w:w="977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170"/>
        <w:gridCol w:w="4603"/>
      </w:tblGrid>
      <w:tr w:rsidR="00945941" w:rsidRPr="00EB6A3E" w14:paraId="4DA07D57" w14:textId="77777777" w:rsidTr="00945941">
        <w:trPr>
          <w:trHeight w:val="1612"/>
        </w:trPr>
        <w:tc>
          <w:tcPr>
            <w:tcW w:w="5170" w:type="dxa"/>
            <w:vAlign w:val="center"/>
          </w:tcPr>
          <w:p w14:paraId="0C48E54C" w14:textId="77777777" w:rsidR="00945941" w:rsidRPr="00EB6A3E" w:rsidRDefault="00945941" w:rsidP="00945941">
            <w:pPr>
              <w:spacing w:before="104" w:line="232" w:lineRule="auto"/>
              <w:ind w:left="8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Источники</w:t>
            </w:r>
            <w:r w:rsidRPr="00EB6A3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B6A3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объемы</w:t>
            </w:r>
            <w:r w:rsidRPr="00EB6A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финансирования,                     </w:t>
            </w:r>
            <w:r w:rsidRPr="00EB6A3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B6A3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том </w:t>
            </w:r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числе:</w:t>
            </w:r>
          </w:p>
          <w:p w14:paraId="6391459C" w14:textId="77777777" w:rsidR="00945941" w:rsidRPr="00EB6A3E" w:rsidRDefault="00945941" w:rsidP="00945941">
            <w:pPr>
              <w:numPr>
                <w:ilvl w:val="0"/>
                <w:numId w:val="25"/>
              </w:numPr>
              <w:tabs>
                <w:tab w:val="left" w:pos="213"/>
              </w:tabs>
              <w:spacing w:before="14"/>
              <w:ind w:left="213"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  <w:p w14:paraId="572869EE" w14:textId="77777777" w:rsidR="00945941" w:rsidRPr="00EB6A3E" w:rsidRDefault="00945941" w:rsidP="00945941">
            <w:pPr>
              <w:numPr>
                <w:ilvl w:val="0"/>
                <w:numId w:val="25"/>
              </w:numPr>
              <w:tabs>
                <w:tab w:val="left" w:pos="216"/>
              </w:tabs>
              <w:spacing w:before="9" w:line="232" w:lineRule="auto"/>
              <w:ind w:right="610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предполагаемая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603" w:type="dxa"/>
            <w:vAlign w:val="center"/>
          </w:tcPr>
          <w:p w14:paraId="4474BDC1" w14:textId="77777777" w:rsidR="00945941" w:rsidRPr="00EB6A3E" w:rsidRDefault="00945941" w:rsidP="00945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941" w:rsidRPr="00EB6A3E" w14:paraId="0D562D4D" w14:textId="77777777" w:rsidTr="00945941">
        <w:trPr>
          <w:trHeight w:val="748"/>
        </w:trPr>
        <w:tc>
          <w:tcPr>
            <w:tcW w:w="5170" w:type="dxa"/>
            <w:vAlign w:val="center"/>
          </w:tcPr>
          <w:p w14:paraId="20F53F7C" w14:textId="77777777" w:rsidR="00945941" w:rsidRPr="00EB6A3E" w:rsidRDefault="00945941" w:rsidP="00945941">
            <w:pPr>
              <w:spacing w:before="66" w:line="237" w:lineRule="auto"/>
              <w:ind w:left="75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Изготавливаемый</w:t>
            </w:r>
            <w:r w:rsidRPr="00EB6A3E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продукт</w:t>
            </w:r>
            <w:r w:rsidRPr="00EB6A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EB6A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предоставляемая социальная</w:t>
            </w:r>
            <w:r w:rsidRPr="00EB6A3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услуга</w:t>
            </w:r>
          </w:p>
        </w:tc>
        <w:tc>
          <w:tcPr>
            <w:tcW w:w="4603" w:type="dxa"/>
            <w:vAlign w:val="center"/>
          </w:tcPr>
          <w:p w14:paraId="7B913975" w14:textId="77777777" w:rsidR="00945941" w:rsidRPr="00EB6A3E" w:rsidRDefault="00945941" w:rsidP="00945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45941" w:rsidRPr="00EB6A3E" w14:paraId="7EF83BBA" w14:textId="77777777" w:rsidTr="00945941">
        <w:trPr>
          <w:trHeight w:val="488"/>
        </w:trPr>
        <w:tc>
          <w:tcPr>
            <w:tcW w:w="5170" w:type="dxa"/>
            <w:vAlign w:val="center"/>
          </w:tcPr>
          <w:p w14:paraId="3E1496C0" w14:textId="77777777" w:rsidR="00945941" w:rsidRPr="00EB6A3E" w:rsidRDefault="00945941" w:rsidP="00945941">
            <w:pPr>
              <w:spacing w:before="68"/>
              <w:ind w:lef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Ожидаемые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результаты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перечислить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4603" w:type="dxa"/>
            <w:vAlign w:val="center"/>
          </w:tcPr>
          <w:p w14:paraId="36E80AEF" w14:textId="77777777" w:rsidR="00945941" w:rsidRPr="00EB6A3E" w:rsidRDefault="00945941" w:rsidP="00945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941" w:rsidRPr="00EB6A3E" w14:paraId="0BAABD19" w14:textId="77777777" w:rsidTr="00945941">
        <w:trPr>
          <w:trHeight w:val="762"/>
        </w:trPr>
        <w:tc>
          <w:tcPr>
            <w:tcW w:w="5170" w:type="dxa"/>
            <w:vAlign w:val="center"/>
          </w:tcPr>
          <w:p w14:paraId="141844A9" w14:textId="77777777" w:rsidR="00945941" w:rsidRPr="00EB6A3E" w:rsidRDefault="00945941" w:rsidP="00945941">
            <w:pPr>
              <w:spacing w:before="71" w:line="232" w:lineRule="auto"/>
              <w:ind w:left="77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Дополнительная</w:t>
            </w:r>
            <w:r w:rsidRPr="00EB6A3E">
              <w:rPr>
                <w:rFonts w:ascii="Times New Roman" w:eastAsia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информация</w:t>
            </w:r>
            <w:r w:rsidRPr="00EB6A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(история </w:t>
            </w:r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возникновения</w:t>
            </w:r>
            <w:r w:rsidRPr="00EB6A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проекта,</w:t>
            </w:r>
            <w:r w:rsidRPr="00EB6A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основные</w:t>
            </w:r>
            <w:r w:rsidRPr="00EB6A3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публикации)</w:t>
            </w:r>
          </w:p>
        </w:tc>
        <w:tc>
          <w:tcPr>
            <w:tcW w:w="4603" w:type="dxa"/>
            <w:vAlign w:val="center"/>
          </w:tcPr>
          <w:p w14:paraId="020EC511" w14:textId="77777777" w:rsidR="00945941" w:rsidRPr="00EB6A3E" w:rsidRDefault="00945941" w:rsidP="009459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B5435EF" w14:textId="77777777" w:rsidR="00E74B36" w:rsidRPr="00E74B36" w:rsidRDefault="00E74B36" w:rsidP="00E74B36">
      <w:pPr>
        <w:widowControl w:val="0"/>
        <w:autoSpaceDE w:val="0"/>
        <w:autoSpaceDN w:val="0"/>
        <w:spacing w:before="6" w:after="1" w:line="240" w:lineRule="auto"/>
        <w:rPr>
          <w:rFonts w:ascii="Times New Roman" w:eastAsia="Times New Roman" w:hAnsi="Times New Roman" w:cs="Times New Roman"/>
          <w:kern w:val="0"/>
          <w:sz w:val="12"/>
          <w:szCs w:val="27"/>
          <w14:ligatures w14:val="none"/>
        </w:rPr>
      </w:pPr>
    </w:p>
    <w:p w14:paraId="0B1F7ABA" w14:textId="4830EDDC" w:rsidR="00E74B36" w:rsidRPr="00EB6A3E" w:rsidRDefault="00C62157" w:rsidP="00945941">
      <w:pPr>
        <w:widowControl w:val="0"/>
        <w:tabs>
          <w:tab w:val="left" w:pos="118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2.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Общие положения,</w:t>
      </w:r>
      <w:r w:rsidR="00E74B36" w:rsidRPr="00EB6A3E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обоснование</w:t>
      </w:r>
      <w:r w:rsidR="00E74B36" w:rsidRPr="00EB6A3E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актуальности</w:t>
      </w:r>
      <w:r w:rsidR="00E74B36" w:rsidRPr="00EB6A3E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проекта (обоснование</w:t>
      </w:r>
      <w:r w:rsidR="00E74B36" w:rsidRPr="00EB6A3E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актуальности проекта, не более 3 страниц).</w:t>
      </w:r>
    </w:p>
    <w:p w14:paraId="51B3FB13" w14:textId="7932C0D5" w:rsidR="00E74B36" w:rsidRPr="00EB6A3E" w:rsidRDefault="00C62157" w:rsidP="00945941">
      <w:pPr>
        <w:widowControl w:val="0"/>
        <w:tabs>
          <w:tab w:val="left" w:pos="11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3.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Механизмы</w:t>
      </w:r>
      <w:r w:rsidR="00E74B36" w:rsidRPr="00EB6A3E">
        <w:rPr>
          <w:rFonts w:ascii="Times New Roman" w:eastAsia="Times New Roman" w:hAnsi="Times New Roman" w:cs="Times New Roman"/>
          <w:spacing w:val="3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реализации</w:t>
      </w:r>
      <w:r w:rsidR="00E74B36" w:rsidRPr="00EB6A3E">
        <w:rPr>
          <w:rFonts w:ascii="Times New Roman" w:eastAsia="Times New Roman" w:hAnsi="Times New Roman" w:cs="Times New Roman"/>
          <w:spacing w:val="-5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проекта:</w:t>
      </w:r>
      <w:r w:rsidR="00E74B36" w:rsidRPr="00EB6A3E">
        <w:rPr>
          <w:rFonts w:ascii="Times New Roman" w:eastAsia="Times New Roman" w:hAnsi="Times New Roman" w:cs="Times New Roman"/>
          <w:spacing w:val="-7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формы</w:t>
      </w:r>
      <w:r w:rsidR="00E74B36" w:rsidRPr="00EB6A3E">
        <w:rPr>
          <w:rFonts w:ascii="Times New Roman" w:eastAsia="Times New Roman" w:hAnsi="Times New Roman" w:cs="Times New Roman"/>
          <w:spacing w:val="-7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деятельности,</w:t>
      </w:r>
      <w:r w:rsidR="00E74B36" w:rsidRPr="00EB6A3E">
        <w:rPr>
          <w:rFonts w:ascii="Times New Roman" w:eastAsia="Times New Roman" w:hAnsi="Times New Roman" w:cs="Times New Roman"/>
          <w:spacing w:val="7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приемы,</w:t>
      </w:r>
      <w:r w:rsidR="00E74B36" w:rsidRPr="00EB6A3E">
        <w:rPr>
          <w:rFonts w:ascii="Times New Roman" w:eastAsia="Times New Roman" w:hAnsi="Times New Roman" w:cs="Times New Roman"/>
          <w:spacing w:val="-9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методы</w:t>
      </w:r>
      <w:r w:rsidR="00E74B36" w:rsidRPr="00EB6A3E">
        <w:rPr>
          <w:rFonts w:ascii="Times New Roman" w:eastAsia="Times New Roman" w:hAnsi="Times New Roman" w:cs="Times New Roman"/>
          <w:spacing w:val="-8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(методика проведения или</w:t>
      </w:r>
      <w:r w:rsidR="00E74B36" w:rsidRPr="00EB6A3E">
        <w:rPr>
          <w:rFonts w:ascii="Times New Roman" w:eastAsia="Times New Roman" w:hAnsi="Times New Roman" w:cs="Times New Roman"/>
          <w:spacing w:val="-6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сценарный план)</w:t>
      </w:r>
      <w:r w:rsidR="00E74B36" w:rsidRPr="00EB6A3E">
        <w:rPr>
          <w:rFonts w:ascii="Times New Roman" w:eastAsia="Times New Roman" w:hAnsi="Times New Roman" w:cs="Times New Roman"/>
          <w:spacing w:val="-1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(не</w:t>
      </w:r>
      <w:r w:rsidR="00E74B36" w:rsidRPr="00EB6A3E">
        <w:rPr>
          <w:rFonts w:ascii="Times New Roman" w:eastAsia="Times New Roman" w:hAnsi="Times New Roman" w:cs="Times New Roman"/>
          <w:spacing w:val="-3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более 2</w:t>
      </w:r>
      <w:r w:rsidR="00E74B36" w:rsidRPr="00EB6A3E">
        <w:rPr>
          <w:rFonts w:ascii="Times New Roman" w:eastAsia="Times New Roman" w:hAnsi="Times New Roman" w:cs="Times New Roman"/>
          <w:spacing w:val="-4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страниц машинописного текста).</w:t>
      </w:r>
    </w:p>
    <w:p w14:paraId="00B3E903" w14:textId="6E696315" w:rsidR="00E74B36" w:rsidRPr="00EB6A3E" w:rsidRDefault="00C62157" w:rsidP="00945941">
      <w:pPr>
        <w:widowControl w:val="0"/>
        <w:tabs>
          <w:tab w:val="left" w:pos="118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4.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Сроки</w:t>
      </w:r>
      <w:r w:rsidR="00E74B36" w:rsidRPr="00EB6A3E">
        <w:rPr>
          <w:rFonts w:ascii="Times New Roman" w:eastAsia="Times New Roman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реализации</w:t>
      </w:r>
      <w:r w:rsidR="00E74B36" w:rsidRPr="00EB6A3E">
        <w:rPr>
          <w:rFonts w:ascii="Times New Roman" w:eastAsia="Times New Roman" w:hAnsi="Times New Roman" w:cs="Times New Roman"/>
          <w:spacing w:val="41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и</w:t>
      </w:r>
      <w:r w:rsidR="00E74B36" w:rsidRPr="00EB6A3E">
        <w:rPr>
          <w:rFonts w:ascii="Times New Roman" w:eastAsia="Times New Roman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календарный</w:t>
      </w:r>
      <w:r w:rsidR="00E74B36" w:rsidRPr="00EB6A3E">
        <w:rPr>
          <w:rFonts w:ascii="Times New Roman" w:eastAsia="Times New Roman" w:hAnsi="Times New Roman" w:cs="Times New Roman"/>
          <w:spacing w:val="48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план-график</w:t>
      </w:r>
      <w:r w:rsidR="00E74B36" w:rsidRPr="00EB6A3E">
        <w:rPr>
          <w:rFonts w:ascii="Times New Roman" w:eastAsia="Times New Roman" w:hAnsi="Times New Roman" w:cs="Times New Roman"/>
          <w:spacing w:val="51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проекта:</w:t>
      </w:r>
    </w:p>
    <w:p w14:paraId="10FEDB27" w14:textId="77777777" w:rsidR="00E74B36" w:rsidRPr="00E74B36" w:rsidRDefault="00E74B36" w:rsidP="00E74B36">
      <w:pPr>
        <w:widowControl w:val="0"/>
        <w:autoSpaceDE w:val="0"/>
        <w:autoSpaceDN w:val="0"/>
        <w:spacing w:before="90" w:after="1" w:line="240" w:lineRule="auto"/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</w:pPr>
    </w:p>
    <w:tbl>
      <w:tblPr>
        <w:tblStyle w:val="TableNormal"/>
        <w:tblW w:w="9214" w:type="dxa"/>
        <w:jc w:val="center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709"/>
        <w:gridCol w:w="567"/>
        <w:gridCol w:w="567"/>
        <w:gridCol w:w="709"/>
        <w:gridCol w:w="708"/>
        <w:gridCol w:w="567"/>
        <w:gridCol w:w="709"/>
        <w:gridCol w:w="567"/>
        <w:gridCol w:w="567"/>
        <w:gridCol w:w="567"/>
        <w:gridCol w:w="456"/>
        <w:gridCol w:w="536"/>
        <w:gridCol w:w="709"/>
      </w:tblGrid>
      <w:tr w:rsidR="00E74B36" w:rsidRPr="00945941" w14:paraId="71A35A04" w14:textId="77777777" w:rsidTr="00945941">
        <w:trPr>
          <w:trHeight w:val="441"/>
          <w:jc w:val="center"/>
        </w:trPr>
        <w:tc>
          <w:tcPr>
            <w:tcW w:w="567" w:type="dxa"/>
            <w:vMerge w:val="restart"/>
            <w:vAlign w:val="center"/>
          </w:tcPr>
          <w:p w14:paraId="1C2A3074" w14:textId="77777777" w:rsidR="00E74B36" w:rsidRPr="00945941" w:rsidRDefault="00E74B36" w:rsidP="00140094">
            <w:pPr>
              <w:spacing w:before="86"/>
              <w:ind w:left="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709" w:type="dxa"/>
            <w:vMerge w:val="restart"/>
            <w:vAlign w:val="center"/>
          </w:tcPr>
          <w:p w14:paraId="2BB3EB48" w14:textId="77777777" w:rsidR="00945941" w:rsidRDefault="00E74B36" w:rsidP="00140094">
            <w:pPr>
              <w:spacing w:before="94" w:line="230" w:lineRule="auto"/>
              <w:ind w:left="132" w:right="82" w:hanging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Наим</w:t>
            </w:r>
            <w:proofErr w:type="spellEnd"/>
            <w:r w:rsidR="009459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1991837C" w14:textId="5F0E79B6" w:rsidR="00E74B36" w:rsidRPr="00945941" w:rsidRDefault="00945941" w:rsidP="00140094">
            <w:pPr>
              <w:spacing w:before="94" w:line="230" w:lineRule="auto"/>
              <w:ind w:left="132" w:right="82" w:hanging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-я</w:t>
            </w:r>
          </w:p>
        </w:tc>
        <w:tc>
          <w:tcPr>
            <w:tcW w:w="7229" w:type="dxa"/>
            <w:gridSpan w:val="12"/>
            <w:vAlign w:val="center"/>
          </w:tcPr>
          <w:p w14:paraId="7E6DE3C1" w14:textId="77777777" w:rsidR="00E74B36" w:rsidRPr="00945941" w:rsidRDefault="00E74B36" w:rsidP="00140094">
            <w:pPr>
              <w:tabs>
                <w:tab w:val="left" w:pos="445"/>
                <w:tab w:val="left" w:pos="1954"/>
                <w:tab w:val="left" w:pos="2613"/>
                <w:tab w:val="left" w:pos="3585"/>
                <w:tab w:val="left" w:pos="5190"/>
                <w:tab w:val="left" w:pos="5849"/>
              </w:tabs>
              <w:spacing w:before="86"/>
              <w:ind w:lef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 </w:t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  <w:u w:val="single" w:color="181818"/>
              </w:rPr>
              <w:tab/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  <w:u w:val="single" w:color="181818"/>
              </w:rPr>
              <w:tab/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 </w:t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  <w:u w:val="single" w:color="181818"/>
              </w:rPr>
              <w:tab/>
            </w:r>
            <w:proofErr w:type="spellStart"/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  <w:proofErr w:type="spellEnd"/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—« </w:t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  <w:u w:val="single" w:color="181818"/>
              </w:rPr>
              <w:tab/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  <w:u w:val="single" w:color="181818"/>
              </w:rPr>
              <w:tab/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202 </w:t>
            </w: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  <w:u w:val="single" w:color="181818"/>
              </w:rPr>
              <w:tab/>
            </w:r>
            <w:proofErr w:type="spellStart"/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года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35C8CDC3" w14:textId="77777777" w:rsidR="00945941" w:rsidRDefault="00E74B36" w:rsidP="00140094">
            <w:pPr>
              <w:spacing w:before="94" w:line="230" w:lineRule="auto"/>
              <w:ind w:left="91" w:right="54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Исп</w:t>
            </w:r>
            <w:proofErr w:type="spellEnd"/>
            <w:r w:rsidR="00945941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14:paraId="58C7520B" w14:textId="7FF36F28" w:rsidR="00E74B36" w:rsidRPr="00945941" w:rsidRDefault="00945941" w:rsidP="00140094">
            <w:pPr>
              <w:spacing w:before="94" w:line="230" w:lineRule="auto"/>
              <w:ind w:left="91" w:right="54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</w:t>
            </w:r>
            <w:proofErr w:type="spellStart"/>
            <w:r w:rsidR="00E74B36"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-я</w:t>
            </w:r>
          </w:p>
        </w:tc>
      </w:tr>
      <w:tr w:rsidR="00945941" w:rsidRPr="00945941" w14:paraId="35392D7C" w14:textId="77777777" w:rsidTr="00945941">
        <w:trPr>
          <w:trHeight w:val="671"/>
          <w:jc w:val="center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22C14C7B" w14:textId="77777777" w:rsidR="00945941" w:rsidRPr="00945941" w:rsidRDefault="00945941" w:rsidP="009459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6C9FDC6E" w14:textId="77777777" w:rsidR="00945941" w:rsidRPr="00945941" w:rsidRDefault="00945941" w:rsidP="009459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D84851" w14:textId="6A580072" w:rsidR="00945941" w:rsidRPr="00945941" w:rsidRDefault="00945941" w:rsidP="00945941">
            <w:pPr>
              <w:spacing w:before="72"/>
              <w:ind w:left="65" w:right="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567" w:type="dxa"/>
          </w:tcPr>
          <w:p w14:paraId="435B3C0B" w14:textId="6170B547" w:rsidR="00945941" w:rsidRPr="00945941" w:rsidRDefault="00945941" w:rsidP="00945941">
            <w:pPr>
              <w:spacing w:before="72"/>
              <w:ind w:left="65" w:righ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567" w:type="dxa"/>
          </w:tcPr>
          <w:p w14:paraId="1E1B4C10" w14:textId="34D5B66F" w:rsidR="00945941" w:rsidRPr="00945941" w:rsidRDefault="00945941" w:rsidP="00945941">
            <w:pPr>
              <w:spacing w:before="72"/>
              <w:ind w:left="65" w:right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709" w:type="dxa"/>
          </w:tcPr>
          <w:p w14:paraId="1841C207" w14:textId="608F239F" w:rsidR="00945941" w:rsidRPr="00945941" w:rsidRDefault="00945941" w:rsidP="00945941">
            <w:pPr>
              <w:spacing w:before="72"/>
              <w:ind w:left="65"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708" w:type="dxa"/>
          </w:tcPr>
          <w:p w14:paraId="2DBD5392" w14:textId="0460EDFB" w:rsidR="00945941" w:rsidRPr="00945941" w:rsidRDefault="00945941" w:rsidP="00945941">
            <w:pPr>
              <w:spacing w:before="72"/>
              <w:ind w:left="65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567" w:type="dxa"/>
          </w:tcPr>
          <w:p w14:paraId="533BD763" w14:textId="4837B4DB" w:rsidR="00945941" w:rsidRPr="00945941" w:rsidRDefault="00945941" w:rsidP="00945941">
            <w:pPr>
              <w:spacing w:before="72"/>
              <w:ind w:left="61"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709" w:type="dxa"/>
          </w:tcPr>
          <w:p w14:paraId="39C2D884" w14:textId="63D7B527" w:rsidR="00945941" w:rsidRPr="00945941" w:rsidRDefault="00945941" w:rsidP="00945941">
            <w:pPr>
              <w:spacing w:before="72"/>
              <w:ind w:left="65" w:righ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567" w:type="dxa"/>
          </w:tcPr>
          <w:p w14:paraId="02F91AD8" w14:textId="6A94BF1E" w:rsidR="00945941" w:rsidRPr="00945941" w:rsidRDefault="00945941" w:rsidP="00945941">
            <w:pPr>
              <w:spacing w:before="72"/>
              <w:ind w:left="61"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567" w:type="dxa"/>
          </w:tcPr>
          <w:p w14:paraId="2987909C" w14:textId="056CC6A9" w:rsidR="00945941" w:rsidRPr="00945941" w:rsidRDefault="00945941" w:rsidP="00945941">
            <w:pPr>
              <w:spacing w:before="72"/>
              <w:ind w:left="65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567" w:type="dxa"/>
          </w:tcPr>
          <w:p w14:paraId="50C376BB" w14:textId="6A1E4229" w:rsidR="00945941" w:rsidRPr="00945941" w:rsidRDefault="00945941" w:rsidP="00945941">
            <w:pPr>
              <w:spacing w:before="72"/>
              <w:ind w:left="65" w:righ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456" w:type="dxa"/>
          </w:tcPr>
          <w:p w14:paraId="75AECE67" w14:textId="2CE82BCF" w:rsidR="00945941" w:rsidRPr="00945941" w:rsidRDefault="00945941" w:rsidP="00945941">
            <w:pPr>
              <w:spacing w:before="72"/>
              <w:ind w:left="67"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536" w:type="dxa"/>
          </w:tcPr>
          <w:p w14:paraId="4E3149E4" w14:textId="3BF31960" w:rsidR="00945941" w:rsidRPr="00945941" w:rsidRDefault="00945941" w:rsidP="00945941">
            <w:pPr>
              <w:spacing w:before="72"/>
              <w:ind w:left="61"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12C0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мес.</w:t>
            </w:r>
          </w:p>
        </w:tc>
        <w:tc>
          <w:tcPr>
            <w:tcW w:w="709" w:type="dxa"/>
            <w:vMerge/>
            <w:tcBorders>
              <w:top w:val="nil"/>
            </w:tcBorders>
            <w:vAlign w:val="center"/>
          </w:tcPr>
          <w:p w14:paraId="53EC8F10" w14:textId="77777777" w:rsidR="00945941" w:rsidRPr="00945941" w:rsidRDefault="00945941" w:rsidP="009459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941" w:rsidRPr="00945941" w14:paraId="22676FEC" w14:textId="77777777" w:rsidTr="00945941">
        <w:trPr>
          <w:trHeight w:val="426"/>
          <w:jc w:val="center"/>
        </w:trPr>
        <w:tc>
          <w:tcPr>
            <w:tcW w:w="567" w:type="dxa"/>
            <w:vAlign w:val="center"/>
          </w:tcPr>
          <w:p w14:paraId="6D92AB43" w14:textId="77777777" w:rsidR="00E74B36" w:rsidRPr="00945941" w:rsidRDefault="00E74B36" w:rsidP="00140094">
            <w:pPr>
              <w:spacing w:before="72"/>
              <w:ind w:lef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14:paraId="2EC1128A" w14:textId="738A74BF" w:rsidR="00E74B36" w:rsidRPr="00945941" w:rsidRDefault="00E74B36" w:rsidP="00140094">
            <w:pPr>
              <w:spacing w:before="72"/>
              <w:ind w:left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3FF112DF" w14:textId="77777777" w:rsidR="00E74B36" w:rsidRPr="00945941" w:rsidRDefault="00E74B36" w:rsidP="00140094">
            <w:pPr>
              <w:spacing w:before="81"/>
              <w:ind w:left="65" w:righ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1E6DCD94" w14:textId="77777777" w:rsidR="00E74B36" w:rsidRPr="00945941" w:rsidRDefault="00E74B36" w:rsidP="00140094">
            <w:pPr>
              <w:spacing w:before="81"/>
              <w:ind w:left="65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75747510" w14:textId="77777777" w:rsidR="00E74B36" w:rsidRPr="00945941" w:rsidRDefault="00E74B36" w:rsidP="00140094">
            <w:pPr>
              <w:spacing w:before="81"/>
              <w:ind w:left="65" w:right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0FBBDFE6" w14:textId="77777777" w:rsidR="00E74B36" w:rsidRPr="00945941" w:rsidRDefault="00E74B36" w:rsidP="00140094">
            <w:pPr>
              <w:spacing w:before="81"/>
              <w:ind w:left="65"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35894269" w14:textId="77777777" w:rsidR="00E74B36" w:rsidRPr="00945941" w:rsidRDefault="00E74B36" w:rsidP="00140094">
            <w:pPr>
              <w:spacing w:before="81"/>
              <w:ind w:left="65" w:right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14:paraId="6DC59766" w14:textId="77777777" w:rsidR="00E74B36" w:rsidRPr="00945941" w:rsidRDefault="00E74B36" w:rsidP="00140094">
            <w:pPr>
              <w:spacing w:before="81"/>
              <w:ind w:left="61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504E1B6A" w14:textId="77777777" w:rsidR="00E74B36" w:rsidRPr="00945941" w:rsidRDefault="00E74B36" w:rsidP="00140094">
            <w:pPr>
              <w:spacing w:before="81"/>
              <w:ind w:lef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14:paraId="5F7E98FB" w14:textId="77777777" w:rsidR="00E74B36" w:rsidRPr="00945941" w:rsidRDefault="00E74B36" w:rsidP="00140094">
            <w:pPr>
              <w:spacing w:before="81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16BFCF78" w14:textId="77777777" w:rsidR="00E74B36" w:rsidRPr="00945941" w:rsidRDefault="00E74B36" w:rsidP="00140094">
            <w:pPr>
              <w:spacing w:before="81"/>
              <w:ind w:lef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14:paraId="5786F2DA" w14:textId="77777777" w:rsidR="00E74B36" w:rsidRPr="00945941" w:rsidRDefault="00E74B36" w:rsidP="00140094">
            <w:pPr>
              <w:spacing w:before="81"/>
              <w:ind w:left="65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6" w:type="dxa"/>
            <w:vAlign w:val="center"/>
          </w:tcPr>
          <w:p w14:paraId="6F1F813D" w14:textId="77777777" w:rsidR="00E74B36" w:rsidRPr="00945941" w:rsidRDefault="00E74B36" w:rsidP="00140094">
            <w:pPr>
              <w:spacing w:before="81"/>
              <w:ind w:left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36" w:type="dxa"/>
            <w:vAlign w:val="center"/>
          </w:tcPr>
          <w:p w14:paraId="26ADFE84" w14:textId="77777777" w:rsidR="00E74B36" w:rsidRPr="00945941" w:rsidRDefault="00E74B36" w:rsidP="00140094">
            <w:pPr>
              <w:spacing w:before="81"/>
              <w:ind w:left="61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C09E371" w14:textId="77777777" w:rsidR="00E74B36" w:rsidRPr="00945941" w:rsidRDefault="00E74B36" w:rsidP="00140094">
            <w:pPr>
              <w:spacing w:before="81"/>
              <w:ind w:left="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4594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45941" w:rsidRPr="00945941" w14:paraId="452605DE" w14:textId="77777777" w:rsidTr="00945941">
        <w:trPr>
          <w:trHeight w:val="426"/>
          <w:jc w:val="center"/>
        </w:trPr>
        <w:tc>
          <w:tcPr>
            <w:tcW w:w="567" w:type="dxa"/>
            <w:vAlign w:val="center"/>
          </w:tcPr>
          <w:p w14:paraId="753D6C99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7C2ECE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1C6D2D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95371C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6FE5E4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D348EE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EA1718D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8E3D0B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C87B20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287A4E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E8C997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8A9C18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4F931052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57E5FE31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5586ED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5941" w:rsidRPr="00945941" w14:paraId="32554D22" w14:textId="77777777" w:rsidTr="00945941">
        <w:trPr>
          <w:trHeight w:val="431"/>
          <w:jc w:val="center"/>
        </w:trPr>
        <w:tc>
          <w:tcPr>
            <w:tcW w:w="567" w:type="dxa"/>
            <w:vAlign w:val="center"/>
          </w:tcPr>
          <w:p w14:paraId="5EBBF255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4C9B2A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E996DC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04D78D2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720F6B7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A5AFEF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D5B3B90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08F80E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20E469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E77A3E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97E28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799201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vAlign w:val="center"/>
          </w:tcPr>
          <w:p w14:paraId="76E32985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" w:type="dxa"/>
            <w:vAlign w:val="center"/>
          </w:tcPr>
          <w:p w14:paraId="03BCC895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67B9F1" w14:textId="77777777" w:rsidR="00E74B36" w:rsidRPr="00945941" w:rsidRDefault="00E74B36" w:rsidP="0014009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D7CF17D" w14:textId="2FB48F6D" w:rsidR="00E74B36" w:rsidRPr="00EB6A3E" w:rsidRDefault="00C62157" w:rsidP="00945941">
      <w:pPr>
        <w:widowControl w:val="0"/>
        <w:tabs>
          <w:tab w:val="left" w:pos="1022"/>
          <w:tab w:val="left" w:pos="2683"/>
          <w:tab w:val="left" w:pos="4325"/>
          <w:tab w:val="left" w:pos="6115"/>
          <w:tab w:val="left" w:pos="7791"/>
          <w:tab w:val="left" w:pos="898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5.</w:t>
      </w:r>
      <w:r w:rsidR="00E74B36"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Ожидаемые</w:t>
      </w:r>
      <w:r w:rsidR="0094594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результаты,</w:t>
      </w:r>
      <w:r w:rsidR="0094594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достигаемый</w:t>
      </w:r>
      <w:r w:rsidR="0094594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социальный</w:t>
      </w:r>
      <w:r w:rsidR="00945941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эффект</w:t>
      </w:r>
      <w:r w:rsidR="00945941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 xml:space="preserve">возможности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дальнейшей</w:t>
      </w:r>
      <w:r w:rsidR="00E74B36" w:rsidRPr="00EB6A3E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реализации</w:t>
      </w:r>
      <w:r w:rsidR="00E74B36" w:rsidRPr="00EB6A3E">
        <w:rPr>
          <w:rFonts w:ascii="Times New Roman" w:eastAsia="Times New Roman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проекта.</w:t>
      </w:r>
    </w:p>
    <w:p w14:paraId="0D48FD9D" w14:textId="2766C41C" w:rsidR="00E74B36" w:rsidRPr="00EB6A3E" w:rsidRDefault="00140094" w:rsidP="00945941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6.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Опыт</w:t>
      </w:r>
      <w:r w:rsidR="00E74B36" w:rsidRPr="00EB6A3E">
        <w:rPr>
          <w:rFonts w:ascii="Times New Roman" w:eastAsia="Times New Roman" w:hAnsi="Times New Roman" w:cs="Times New Roman"/>
          <w:spacing w:val="-17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заявителя</w:t>
      </w:r>
      <w:r w:rsidR="00E74B36" w:rsidRPr="00EB6A3E">
        <w:rPr>
          <w:rFonts w:ascii="Times New Roman" w:eastAsia="Times New Roman" w:hAnsi="Times New Roman" w:cs="Times New Roman"/>
          <w:spacing w:val="-5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и</w:t>
      </w:r>
      <w:r w:rsidR="00E74B36" w:rsidRPr="00EB6A3E">
        <w:rPr>
          <w:rFonts w:ascii="Times New Roman" w:eastAsia="Times New Roman" w:hAnsi="Times New Roman" w:cs="Times New Roman"/>
          <w:spacing w:val="-16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партнеров</w:t>
      </w:r>
      <w:r w:rsidR="00E74B36" w:rsidRPr="00EB6A3E">
        <w:rPr>
          <w:rFonts w:ascii="Times New Roman" w:eastAsia="Times New Roman" w:hAnsi="Times New Roman" w:cs="Times New Roman"/>
          <w:spacing w:val="-9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(при</w:t>
      </w:r>
      <w:r w:rsidR="00E74B36" w:rsidRPr="00EB6A3E">
        <w:rPr>
          <w:rFonts w:ascii="Times New Roman" w:eastAsia="Times New Roman" w:hAnsi="Times New Roman" w:cs="Times New Roman"/>
          <w:spacing w:val="-5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наличии)</w:t>
      </w:r>
      <w:r w:rsidR="00E74B36" w:rsidRPr="00EB6A3E">
        <w:rPr>
          <w:rFonts w:ascii="Times New Roman" w:eastAsia="Times New Roman" w:hAnsi="Times New Roman" w:cs="Times New Roman"/>
          <w:spacing w:val="-12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в</w:t>
      </w:r>
      <w:r w:rsidR="00E74B36" w:rsidRPr="00EB6A3E">
        <w:rPr>
          <w:rFonts w:ascii="Times New Roman" w:eastAsia="Times New Roman" w:hAnsi="Times New Roman" w:cs="Times New Roman"/>
          <w:spacing w:val="-17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реализации</w:t>
      </w:r>
      <w:r w:rsidR="00E74B36" w:rsidRPr="00EB6A3E">
        <w:rPr>
          <w:rFonts w:ascii="Times New Roman" w:eastAsia="Times New Roman" w:hAnsi="Times New Roman" w:cs="Times New Roman"/>
          <w:spacing w:val="-5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подобных</w:t>
      </w:r>
      <w:r w:rsidR="00E74B36" w:rsidRPr="00EB6A3E">
        <w:rPr>
          <w:rFonts w:ascii="Times New Roman" w:eastAsia="Times New Roman" w:hAnsi="Times New Roman" w:cs="Times New Roman"/>
          <w:spacing w:val="-3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w w:val="105"/>
          <w:kern w:val="0"/>
          <w:sz w:val="26"/>
          <w:szCs w:val="26"/>
          <w14:ligatures w14:val="none"/>
        </w:rPr>
        <w:t>проектов.</w:t>
      </w:r>
    </w:p>
    <w:p w14:paraId="4436222A" w14:textId="3893FD48" w:rsidR="00E74B36" w:rsidRPr="00EB6A3E" w:rsidRDefault="00140094" w:rsidP="00945941">
      <w:pPr>
        <w:widowControl w:val="0"/>
        <w:tabs>
          <w:tab w:val="left" w:pos="10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2"/>
          <w:w w:val="105"/>
          <w:kern w:val="0"/>
          <w:sz w:val="26"/>
          <w:szCs w:val="26"/>
          <w14:ligatures w14:val="none"/>
        </w:rPr>
        <w:t>7.</w:t>
      </w:r>
      <w:r w:rsidR="00E74B36" w:rsidRPr="00EB6A3E">
        <w:rPr>
          <w:rFonts w:ascii="Times New Roman" w:eastAsia="Times New Roman" w:hAnsi="Times New Roman" w:cs="Times New Roman"/>
          <w:spacing w:val="-2"/>
          <w:w w:val="105"/>
          <w:kern w:val="0"/>
          <w:sz w:val="26"/>
          <w:szCs w:val="26"/>
          <w14:ligatures w14:val="none"/>
        </w:rPr>
        <w:t>Дополнительные</w:t>
      </w:r>
      <w:r w:rsidR="00E74B36" w:rsidRPr="00EB6A3E">
        <w:rPr>
          <w:rFonts w:ascii="Times New Roman" w:eastAsia="Times New Roman" w:hAnsi="Times New Roman" w:cs="Times New Roman"/>
          <w:spacing w:val="3"/>
          <w:w w:val="105"/>
          <w:kern w:val="0"/>
          <w:sz w:val="26"/>
          <w:szCs w:val="26"/>
          <w14:ligatures w14:val="none"/>
        </w:rPr>
        <w:t xml:space="preserve"> </w:t>
      </w:r>
      <w:r w:rsidR="00E74B36" w:rsidRPr="00EB6A3E">
        <w:rPr>
          <w:rFonts w:ascii="Times New Roman" w:eastAsia="Times New Roman" w:hAnsi="Times New Roman" w:cs="Times New Roman"/>
          <w:spacing w:val="-2"/>
          <w:w w:val="105"/>
          <w:kern w:val="0"/>
          <w:sz w:val="26"/>
          <w:szCs w:val="26"/>
          <w14:ligatures w14:val="none"/>
        </w:rPr>
        <w:t>материалы.</w:t>
      </w:r>
    </w:p>
    <w:p w14:paraId="6BC96C96" w14:textId="77777777" w:rsidR="00E74B36" w:rsidRPr="00E74B36" w:rsidRDefault="00E74B36" w:rsidP="00E74B36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kern w:val="0"/>
          <w:sz w:val="25"/>
          <w:szCs w:val="27"/>
          <w14:ligatures w14:val="none"/>
        </w:rPr>
      </w:pPr>
    </w:p>
    <w:p w14:paraId="2957B3B3" w14:textId="77777777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left="225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Руководитель</w:t>
      </w:r>
      <w:r w:rsidRPr="00EB6A3E">
        <w:rPr>
          <w:rFonts w:ascii="Times New Roman" w:eastAsia="Times New Roman" w:hAnsi="Times New Roman" w:cs="Times New Roman"/>
          <w:spacing w:val="55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организации</w:t>
      </w:r>
    </w:p>
    <w:p w14:paraId="2495A196" w14:textId="77777777" w:rsidR="00E74B36" w:rsidRPr="00E74B36" w:rsidRDefault="00E74B36" w:rsidP="00E74B36">
      <w:pPr>
        <w:widowControl w:val="0"/>
        <w:tabs>
          <w:tab w:val="left" w:pos="3210"/>
          <w:tab w:val="left" w:pos="5097"/>
          <w:tab w:val="left" w:pos="9532"/>
        </w:tabs>
        <w:autoSpaceDE w:val="0"/>
        <w:autoSpaceDN w:val="0"/>
        <w:spacing w:before="1" w:after="0" w:line="240" w:lineRule="auto"/>
        <w:ind w:left="229"/>
        <w:rPr>
          <w:rFonts w:ascii="Times New Roman" w:eastAsia="Times New Roman" w:hAnsi="Times New Roman" w:cs="Times New Roman"/>
          <w:kern w:val="0"/>
          <w:sz w:val="25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(лицо,</w:t>
      </w:r>
      <w:r w:rsidRPr="00EB6A3E">
        <w:rPr>
          <w:rFonts w:ascii="Times New Roman" w:eastAsia="Times New Roman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его</w:t>
      </w:r>
      <w:r w:rsidRPr="00EB6A3E">
        <w:rPr>
          <w:rFonts w:ascii="Times New Roman" w:eastAsia="Times New Roman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замещающее)</w:t>
      </w:r>
      <w:r w:rsidRPr="00E74B36">
        <w:rPr>
          <w:rFonts w:ascii="Times New Roman" w:eastAsia="Times New Roman" w:hAnsi="Times New Roman" w:cs="Times New Roman"/>
          <w:kern w:val="0"/>
          <w:sz w:val="25"/>
          <w14:ligatures w14:val="none"/>
        </w:rPr>
        <w:tab/>
      </w:r>
      <w:r w:rsidRPr="00E74B36">
        <w:rPr>
          <w:rFonts w:ascii="Times New Roman" w:eastAsia="Times New Roman" w:hAnsi="Times New Roman" w:cs="Times New Roman"/>
          <w:kern w:val="0"/>
          <w:sz w:val="25"/>
          <w:u w:val="single" w:color="131313"/>
          <w14:ligatures w14:val="none"/>
        </w:rPr>
        <w:tab/>
      </w:r>
      <w:r w:rsidRPr="00E74B36"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kern w:val="0"/>
          <w:sz w:val="25"/>
          <w:u w:val="single" w:color="131313"/>
          <w14:ligatures w14:val="none"/>
        </w:rPr>
        <w:tab/>
      </w:r>
    </w:p>
    <w:p w14:paraId="1B64BCE1" w14:textId="77777777" w:rsidR="00E74B36" w:rsidRPr="00EB6A3E" w:rsidRDefault="00E74B36" w:rsidP="00E74B36">
      <w:pPr>
        <w:widowControl w:val="0"/>
        <w:autoSpaceDE w:val="0"/>
        <w:autoSpaceDN w:val="0"/>
        <w:spacing w:before="10" w:after="0" w:line="240" w:lineRule="auto"/>
        <w:ind w:left="5946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0" distR="0" simplePos="0" relativeHeight="251659264" behindDoc="0" locked="0" layoutInCell="1" allowOverlap="1" wp14:anchorId="6B1C2F65" wp14:editId="33533273">
            <wp:simplePos x="0" y="0"/>
            <wp:positionH relativeFrom="page">
              <wp:posOffset>2758439</wp:posOffset>
            </wp:positionH>
            <wp:positionV relativeFrom="paragraph">
              <wp:posOffset>44845</wp:posOffset>
            </wp:positionV>
            <wp:extent cx="679703" cy="14630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0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(расшифровка</w:t>
      </w:r>
      <w:r w:rsidRPr="00EB6A3E">
        <w:rPr>
          <w:rFonts w:ascii="Times New Roman" w:eastAsia="Times New Roman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подписи)</w:t>
      </w:r>
    </w:p>
    <w:p w14:paraId="02AEBEDC" w14:textId="77777777" w:rsidR="00E74B36" w:rsidRPr="00E74B36" w:rsidRDefault="00E74B36" w:rsidP="00E74B36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kern w:val="0"/>
          <w:sz w:val="25"/>
          <w:szCs w:val="27"/>
          <w14:ligatures w14:val="none"/>
        </w:rPr>
      </w:pPr>
    </w:p>
    <w:p w14:paraId="04DCBD77" w14:textId="77777777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left="225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М.П.</w:t>
      </w:r>
    </w:p>
    <w:p w14:paraId="235D32E9" w14:textId="77777777" w:rsidR="00E74B36" w:rsidRPr="00EB6A3E" w:rsidRDefault="00E74B36" w:rsidP="00E74B36">
      <w:pPr>
        <w:widowControl w:val="0"/>
        <w:tabs>
          <w:tab w:val="left" w:pos="829"/>
          <w:tab w:val="left" w:pos="2974"/>
          <w:tab w:val="left" w:pos="3691"/>
        </w:tabs>
        <w:autoSpaceDE w:val="0"/>
        <w:autoSpaceDN w:val="0"/>
        <w:spacing w:before="6" w:after="0" w:line="240" w:lineRule="auto"/>
        <w:ind w:left="37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0" distR="0" simplePos="0" relativeHeight="251661312" behindDoc="1" locked="0" layoutInCell="1" allowOverlap="1" wp14:anchorId="19C329E4" wp14:editId="6F2AC792">
            <wp:simplePos x="0" y="0"/>
            <wp:positionH relativeFrom="page">
              <wp:posOffset>694944</wp:posOffset>
            </wp:positionH>
            <wp:positionV relativeFrom="paragraph">
              <wp:posOffset>78864</wp:posOffset>
            </wp:positionV>
            <wp:extent cx="399288" cy="79248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71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</w:t>
      </w:r>
      <w:r w:rsidRPr="00EB6A3E">
        <w:rPr>
          <w:rFonts w:ascii="Times New Roman" w:eastAsia="Times New Roman" w:hAnsi="Times New Roman" w:cs="Times New Roman"/>
          <w:spacing w:val="-39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года</w:t>
      </w:r>
    </w:p>
    <w:p w14:paraId="4976D35A" w14:textId="77777777" w:rsidR="00E74B36" w:rsidRPr="00E74B36" w:rsidRDefault="00E74B36" w:rsidP="00E74B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5"/>
          <w14:ligatures w14:val="none"/>
        </w:rPr>
        <w:sectPr w:rsidR="00E74B36" w:rsidRPr="00E74B36" w:rsidSect="00945941">
          <w:type w:val="continuous"/>
          <w:pgSz w:w="11910" w:h="16840"/>
          <w:pgMar w:top="567" w:right="851" w:bottom="851" w:left="1985" w:header="470" w:footer="0" w:gutter="0"/>
          <w:cols w:space="720"/>
          <w:docGrid w:linePitch="299"/>
        </w:sectPr>
      </w:pPr>
    </w:p>
    <w:p w14:paraId="6091141D" w14:textId="59956E4C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7056" w:rsidRPr="00EB6A3E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2485E3E4" w14:textId="77777777" w:rsidR="00C62157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к Порядку определения размера </w:t>
      </w:r>
    </w:p>
    <w:p w14:paraId="5916BFAA" w14:textId="43E9BFFF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2157" w:rsidRPr="00EB6A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6A3E">
        <w:rPr>
          <w:rFonts w:ascii="Times New Roman" w:eastAsia="Times New Roman" w:hAnsi="Times New Roman" w:cs="Times New Roman"/>
          <w:sz w:val="24"/>
          <w:szCs w:val="24"/>
        </w:rPr>
        <w:t>предоставления субсидий</w:t>
      </w:r>
    </w:p>
    <w:p w14:paraId="58C3C249" w14:textId="77777777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>из бюджета городского округа Кашира</w:t>
      </w:r>
    </w:p>
    <w:p w14:paraId="69014914" w14:textId="77777777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ориентированным</w:t>
      </w:r>
    </w:p>
    <w:p w14:paraId="715D66F2" w14:textId="77777777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некоммерческим организациям, </w:t>
      </w:r>
    </w:p>
    <w:p w14:paraId="27433439" w14:textId="77777777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 xml:space="preserve">не являющимся государственными </w:t>
      </w:r>
    </w:p>
    <w:p w14:paraId="58372E2C" w14:textId="77777777" w:rsidR="00E74B36" w:rsidRPr="00EB6A3E" w:rsidRDefault="00E74B36" w:rsidP="00E74B36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EB6A3E">
        <w:rPr>
          <w:rFonts w:ascii="Times New Roman" w:eastAsia="Times New Roman" w:hAnsi="Times New Roman" w:cs="Times New Roman"/>
          <w:sz w:val="24"/>
          <w:szCs w:val="24"/>
        </w:rPr>
        <w:t>или муниципальными учреждениями</w:t>
      </w:r>
    </w:p>
    <w:p w14:paraId="57F3220E" w14:textId="77777777" w:rsidR="00E74B36" w:rsidRPr="00880CA4" w:rsidRDefault="00E74B36" w:rsidP="00E74B3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194EE03" w14:textId="77777777" w:rsidR="00E74B36" w:rsidRPr="00E74B36" w:rsidRDefault="00E74B36" w:rsidP="00E74B3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</w:p>
    <w:p w14:paraId="197BAC61" w14:textId="77777777" w:rsidR="00E74B36" w:rsidRPr="00EB6A3E" w:rsidRDefault="00E74B36" w:rsidP="00E74B36">
      <w:pPr>
        <w:widowControl w:val="0"/>
        <w:autoSpaceDE w:val="0"/>
        <w:autoSpaceDN w:val="0"/>
        <w:spacing w:before="1" w:after="0" w:line="302" w:lineRule="exact"/>
        <w:ind w:right="44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CMETA</w:t>
      </w:r>
    </w:p>
    <w:p w14:paraId="3890BD10" w14:textId="77777777" w:rsidR="00E74B36" w:rsidRPr="00EB6A3E" w:rsidRDefault="00E74B36" w:rsidP="00E74B36">
      <w:pPr>
        <w:widowControl w:val="0"/>
        <w:autoSpaceDE w:val="0"/>
        <w:autoSpaceDN w:val="0"/>
        <w:spacing w:after="0" w:line="302" w:lineRule="exact"/>
        <w:ind w:right="41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>расходов</w:t>
      </w:r>
      <w:r w:rsidRPr="00EB6A3E">
        <w:rPr>
          <w:rFonts w:ascii="Times New Roman" w:eastAsia="Times New Roman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>на</w:t>
      </w:r>
      <w:r w:rsidRPr="00EB6A3E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>реализацию</w:t>
      </w:r>
      <w:r w:rsidRPr="00EB6A3E">
        <w:rPr>
          <w:rFonts w:ascii="Times New Roman" w:eastAsia="Times New Roman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6"/>
          <w:kern w:val="0"/>
          <w:sz w:val="26"/>
          <w:szCs w:val="26"/>
          <w14:ligatures w14:val="none"/>
        </w:rPr>
        <w:t>проекта</w:t>
      </w:r>
    </w:p>
    <w:p w14:paraId="23B1CEA7" w14:textId="77777777" w:rsidR="00E74B36" w:rsidRPr="00EB6A3E" w:rsidRDefault="00E74B36" w:rsidP="00E74B3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73731A3" wp14:editId="7B780EF5">
                <wp:simplePos x="0" y="0"/>
                <wp:positionH relativeFrom="page">
                  <wp:posOffset>917447</wp:posOffset>
                </wp:positionH>
                <wp:positionV relativeFrom="paragraph">
                  <wp:posOffset>174634</wp:posOffset>
                </wp:positionV>
                <wp:extent cx="596201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015">
                              <a:moveTo>
                                <a:pt x="0" y="0"/>
                              </a:moveTo>
                              <a:lnTo>
                                <a:pt x="59618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1A0B3A3B" id="Graphic 25" o:spid="_x0000_s1026" style="position:absolute;margin-left:72.25pt;margin-top:13.75pt;width:469.4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" path="m,l5961888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7751AD36" w14:textId="77777777" w:rsidR="00E74B36" w:rsidRPr="00EB6A3E" w:rsidRDefault="00E74B36" w:rsidP="00E74B36">
      <w:pPr>
        <w:widowControl w:val="0"/>
        <w:autoSpaceDE w:val="0"/>
        <w:autoSpaceDN w:val="0"/>
        <w:spacing w:before="19" w:after="0" w:line="224" w:lineRule="exact"/>
        <w:ind w:right="37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(наименование</w:t>
      </w:r>
      <w:r w:rsidRPr="00EB6A3E">
        <w:rPr>
          <w:rFonts w:ascii="Times New Roman" w:eastAsia="Times New Roman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проекта)</w:t>
      </w:r>
    </w:p>
    <w:p w14:paraId="136EFAF0" w14:textId="77777777" w:rsidR="00E74B36" w:rsidRPr="00E74B36" w:rsidRDefault="00E74B36" w:rsidP="00E74B36">
      <w:pPr>
        <w:widowControl w:val="0"/>
        <w:autoSpaceDE w:val="0"/>
        <w:autoSpaceDN w:val="0"/>
        <w:spacing w:before="2" w:after="0" w:line="232" w:lineRule="auto"/>
        <w:ind w:left="34" w:right="4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представленного</w:t>
      </w:r>
      <w:r w:rsidRPr="00EB6A3E">
        <w:rPr>
          <w:rFonts w:ascii="Times New Roman" w:eastAsia="Times New Roman" w:hAnsi="Times New Roman" w:cs="Times New Roman"/>
          <w:spacing w:val="-19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для</w:t>
      </w:r>
      <w:r w:rsidRPr="00EB6A3E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участия</w:t>
      </w:r>
      <w:r w:rsidRPr="00EB6A3E">
        <w:rPr>
          <w:rFonts w:ascii="Times New Roman" w:eastAsia="Times New Roman" w:hAnsi="Times New Roman" w:cs="Times New Roman"/>
          <w:spacing w:val="-10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в</w:t>
      </w:r>
      <w:r w:rsidRPr="00EB6A3E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конкурсном</w:t>
      </w:r>
      <w:r w:rsidRPr="00EB6A3E">
        <w:rPr>
          <w:rFonts w:ascii="Times New Roman" w:eastAsia="Times New Roman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отборе</w:t>
      </w:r>
      <w:r w:rsidRPr="00EB6A3E">
        <w:rPr>
          <w:rFonts w:ascii="Times New Roman" w:eastAsia="Times New Roman" w:hAnsi="Times New Roman" w:cs="Times New Roman"/>
          <w:spacing w:val="-13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проектов социально</w:t>
      </w:r>
      <w:r w:rsidRPr="00EB6A3E">
        <w:rPr>
          <w:rFonts w:ascii="Times New Roman" w:eastAsia="Times New Roman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 xml:space="preserve">ориентированных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некоммерческих</w:t>
      </w:r>
      <w:r w:rsidRPr="00EB6A3E">
        <w:rPr>
          <w:rFonts w:ascii="Times New Roman" w:eastAsia="Times New Roman" w:hAnsi="Times New Roman" w:cs="Times New Roman"/>
          <w:spacing w:val="-15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организаций</w:t>
      </w:r>
      <w:r w:rsidRPr="00EB6A3E">
        <w:rPr>
          <w:rFonts w:ascii="Times New Roman" w:eastAsia="Times New Roman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для</w:t>
      </w:r>
      <w:r w:rsidRPr="00EB6A3E">
        <w:rPr>
          <w:rFonts w:ascii="Times New Roman" w:eastAsia="Times New Roman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предоставления</w:t>
      </w:r>
      <w:r w:rsidRPr="00EB6A3E">
        <w:rPr>
          <w:rFonts w:ascii="Times New Roman" w:eastAsia="Times New Roman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субсидии</w:t>
      </w:r>
    </w:p>
    <w:p w14:paraId="239D88A7" w14:textId="77777777" w:rsidR="00E74B36" w:rsidRPr="00E74B36" w:rsidRDefault="00E74B36" w:rsidP="00E74B3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</w:pPr>
      <w:r w:rsidRPr="00E74B36">
        <w:rPr>
          <w:rFonts w:ascii="Times New Roman" w:eastAsia="Times New Roman" w:hAnsi="Times New Roman" w:cs="Times New Roman"/>
          <w:noProof/>
          <w:kern w:val="0"/>
          <w:sz w:val="20"/>
          <w:szCs w:val="27"/>
          <w14:ligatures w14:val="none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E2B78D" wp14:editId="5FA88173">
                <wp:simplePos x="0" y="0"/>
                <wp:positionH relativeFrom="page">
                  <wp:posOffset>941832</wp:posOffset>
                </wp:positionH>
                <wp:positionV relativeFrom="paragraph">
                  <wp:posOffset>179810</wp:posOffset>
                </wp:positionV>
                <wp:extent cx="596201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2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2015">
                              <a:moveTo>
                                <a:pt x="0" y="0"/>
                              </a:moveTo>
                              <a:lnTo>
                                <a:pt x="596188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 w14:anchorId="43EF8755" id="Graphic 26" o:spid="_x0000_s1026" style="position:absolute;margin-left:74.15pt;margin-top:14.15pt;width:469.4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2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" path="m,l5961888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6D9042BC" w14:textId="489203C8" w:rsidR="00E74B36" w:rsidRPr="00E74B36" w:rsidRDefault="00E74B36" w:rsidP="00E74B36">
      <w:pPr>
        <w:widowControl w:val="0"/>
        <w:autoSpaceDE w:val="0"/>
        <w:autoSpaceDN w:val="0"/>
        <w:spacing w:before="15" w:after="0" w:line="240" w:lineRule="auto"/>
        <w:ind w:right="17"/>
        <w:jc w:val="center"/>
        <w:rPr>
          <w:rFonts w:ascii="Times New Roman" w:eastAsia="Times New Roman" w:hAnsi="Times New Roman" w:cs="Times New Roman"/>
          <w:kern w:val="0"/>
          <w:sz w:val="20"/>
          <w14:ligatures w14:val="none"/>
        </w:rPr>
      </w:pP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(полное</w:t>
      </w:r>
      <w:r w:rsidRPr="00E74B36">
        <w:rPr>
          <w:rFonts w:ascii="Times New Roman" w:eastAsia="Times New Roman" w:hAnsi="Times New Roman" w:cs="Times New Roman"/>
          <w:spacing w:val="13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наиме</w:t>
      </w:r>
      <w:r w:rsidR="005E129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н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ование</w:t>
      </w:r>
      <w:r w:rsidRPr="00E74B36">
        <w:rPr>
          <w:rFonts w:ascii="Times New Roman" w:eastAsia="Times New Roman" w:hAnsi="Times New Roman" w:cs="Times New Roman"/>
          <w:spacing w:val="20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организации,</w:t>
      </w:r>
      <w:r w:rsidRPr="00E74B36">
        <w:rPr>
          <w:rFonts w:ascii="Times New Roman" w:eastAsia="Times New Roman" w:hAnsi="Times New Roman" w:cs="Times New Roman"/>
          <w:spacing w:val="20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представляюще</w:t>
      </w:r>
      <w:r w:rsidR="005E1298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й</w:t>
      </w:r>
      <w:r w:rsidRPr="00E74B36">
        <w:rPr>
          <w:rFonts w:ascii="Times New Roman" w:eastAsia="Times New Roman" w:hAnsi="Times New Roman" w:cs="Times New Roman"/>
          <w:spacing w:val="2"/>
          <w:kern w:val="0"/>
          <w:sz w:val="20"/>
          <w14:ligatures w14:val="none"/>
        </w:rPr>
        <w:t xml:space="preserve"> </w:t>
      </w:r>
      <w:r w:rsidRPr="00E74B36">
        <w:rPr>
          <w:rFonts w:ascii="Times New Roman" w:eastAsia="Times New Roman" w:hAnsi="Times New Roman" w:cs="Times New Roman"/>
          <w:spacing w:val="-2"/>
          <w:kern w:val="0"/>
          <w:sz w:val="20"/>
          <w14:ligatures w14:val="none"/>
        </w:rPr>
        <w:t>проект)</w:t>
      </w:r>
    </w:p>
    <w:p w14:paraId="525D1EDB" w14:textId="77777777" w:rsidR="00E74B36" w:rsidRPr="00E74B36" w:rsidRDefault="00E74B36" w:rsidP="00E74B36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</w:pPr>
    </w:p>
    <w:tbl>
      <w:tblPr>
        <w:tblStyle w:val="TableNormal"/>
        <w:tblW w:w="9081" w:type="dxa"/>
        <w:tblInd w:w="12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1822"/>
        <w:gridCol w:w="2675"/>
        <w:gridCol w:w="1861"/>
        <w:gridCol w:w="2126"/>
      </w:tblGrid>
      <w:tr w:rsidR="00E74B36" w:rsidRPr="00EB6A3E" w14:paraId="2D4BAFE8" w14:textId="77777777" w:rsidTr="00945941">
        <w:trPr>
          <w:trHeight w:val="1097"/>
        </w:trPr>
        <w:tc>
          <w:tcPr>
            <w:tcW w:w="597" w:type="dxa"/>
            <w:vAlign w:val="center"/>
          </w:tcPr>
          <w:p w14:paraId="59759B70" w14:textId="77777777" w:rsidR="00E74B36" w:rsidRPr="00465312" w:rsidRDefault="00E74B36" w:rsidP="00945941">
            <w:pPr>
              <w:spacing w:before="87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  <w:p w14:paraId="0FD8F666" w14:textId="77777777" w:rsidR="00E74B36" w:rsidRPr="00465312" w:rsidRDefault="00E74B36" w:rsidP="00945941">
            <w:pPr>
              <w:spacing w:before="3"/>
              <w:ind w:lef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2" w:type="dxa"/>
            <w:vAlign w:val="center"/>
          </w:tcPr>
          <w:p w14:paraId="11717150" w14:textId="77777777" w:rsidR="00E74B36" w:rsidRPr="00EB6A3E" w:rsidRDefault="00E74B36" w:rsidP="00EB6A3E">
            <w:pPr>
              <w:spacing w:before="87"/>
              <w:ind w:left="55" w:righ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Статья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2675" w:type="dxa"/>
            <w:vAlign w:val="center"/>
          </w:tcPr>
          <w:p w14:paraId="4814BDC3" w14:textId="48C3DF13" w:rsidR="00E74B36" w:rsidRPr="00EB6A3E" w:rsidRDefault="00E74B36" w:rsidP="00EB6A3E">
            <w:pPr>
              <w:spacing w:before="87"/>
              <w:ind w:left="107"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Количество</w:t>
            </w:r>
            <w:r w:rsidRPr="00EB6A3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единиц </w:t>
            </w:r>
            <w:r w:rsidR="00140094"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                </w:t>
            </w:r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(с указанием </w:t>
            </w:r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единицы измерения)</w:t>
            </w:r>
          </w:p>
        </w:tc>
        <w:tc>
          <w:tcPr>
            <w:tcW w:w="1861" w:type="dxa"/>
            <w:vAlign w:val="center"/>
          </w:tcPr>
          <w:p w14:paraId="2163F177" w14:textId="1233278B" w:rsidR="00945941" w:rsidRPr="00945941" w:rsidRDefault="00E74B36" w:rsidP="00EB6A3E">
            <w:pPr>
              <w:spacing w:before="87" w:line="242" w:lineRule="auto"/>
              <w:ind w:left="481" w:right="362" w:hanging="101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proofErr w:type="spellStart"/>
            <w:r w:rsidRPr="00EB6A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Стоимост</w:t>
            </w:r>
            <w:proofErr w:type="spellEnd"/>
            <w:r w:rsidR="0094594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ь</w:t>
            </w:r>
          </w:p>
          <w:p w14:paraId="5EC0C86A" w14:textId="3A567219" w:rsidR="00E74B36" w:rsidRPr="00EB6A3E" w:rsidRDefault="00E74B36" w:rsidP="00EB6A3E">
            <w:pPr>
              <w:spacing w:before="87" w:line="242" w:lineRule="auto"/>
              <w:ind w:left="481" w:right="362" w:hanging="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единицы</w:t>
            </w:r>
            <w:proofErr w:type="spellEnd"/>
          </w:p>
        </w:tc>
        <w:tc>
          <w:tcPr>
            <w:tcW w:w="2126" w:type="dxa"/>
            <w:vAlign w:val="center"/>
          </w:tcPr>
          <w:p w14:paraId="24D57DE6" w14:textId="77777777" w:rsidR="00E74B36" w:rsidRPr="00EB6A3E" w:rsidRDefault="00E74B36" w:rsidP="00EB6A3E">
            <w:pPr>
              <w:spacing w:before="92"/>
              <w:ind w:left="15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B6A3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proofErr w:type="spellStart"/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руб</w:t>
            </w:r>
            <w:proofErr w:type="spellEnd"/>
            <w:r w:rsidRPr="00EB6A3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.)</w:t>
            </w:r>
          </w:p>
        </w:tc>
      </w:tr>
      <w:tr w:rsidR="00E74B36" w:rsidRPr="00EB6A3E" w14:paraId="30DF7B59" w14:textId="77777777" w:rsidTr="00EB6A3E">
        <w:trPr>
          <w:trHeight w:val="494"/>
        </w:trPr>
        <w:tc>
          <w:tcPr>
            <w:tcW w:w="597" w:type="dxa"/>
            <w:vAlign w:val="center"/>
          </w:tcPr>
          <w:p w14:paraId="4BA81878" w14:textId="77777777" w:rsidR="00E74B36" w:rsidRPr="00465312" w:rsidRDefault="00E74B36" w:rsidP="00EB6A3E">
            <w:pPr>
              <w:spacing w:before="54"/>
              <w:ind w:lef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2" w:type="dxa"/>
            <w:vAlign w:val="center"/>
          </w:tcPr>
          <w:p w14:paraId="0ABF8E7C" w14:textId="77777777" w:rsidR="00E74B36" w:rsidRPr="00EB6A3E" w:rsidRDefault="00E74B36" w:rsidP="00EB6A3E">
            <w:pPr>
              <w:spacing w:before="67"/>
              <w:ind w:lef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A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675" w:type="dxa"/>
            <w:vAlign w:val="center"/>
          </w:tcPr>
          <w:p w14:paraId="6A50567E" w14:textId="77777777" w:rsidR="00E74B36" w:rsidRPr="00EB6A3E" w:rsidRDefault="00E74B36" w:rsidP="00EB6A3E">
            <w:pPr>
              <w:spacing w:line="163" w:lineRule="exact"/>
              <w:ind w:left="1062"/>
              <w:jc w:val="center"/>
              <w:rPr>
                <w:rFonts w:ascii="Times New Roman" w:eastAsia="Times New Roman" w:hAnsi="Times New Roman" w:cs="Times New Roman"/>
                <w:position w:val="-2"/>
                <w:sz w:val="24"/>
                <w:szCs w:val="24"/>
              </w:rPr>
            </w:pPr>
            <w:r w:rsidRPr="00EB6A3E">
              <w:rPr>
                <w:rFonts w:ascii="Times New Roman" w:eastAsia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5E7B01D3" wp14:editId="3001EED2">
                  <wp:extent cx="54863" cy="103632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1" w:type="dxa"/>
            <w:vAlign w:val="center"/>
          </w:tcPr>
          <w:p w14:paraId="271319AF" w14:textId="77777777" w:rsidR="00E74B36" w:rsidRPr="00EB6A3E" w:rsidRDefault="00E74B36" w:rsidP="00EB6A3E">
            <w:pPr>
              <w:spacing w:before="54"/>
              <w:ind w:lef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A3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22CD165C" w14:textId="77777777" w:rsidR="00E74B36" w:rsidRPr="00EB6A3E" w:rsidRDefault="00E74B36" w:rsidP="00EB6A3E">
            <w:pPr>
              <w:spacing w:before="59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A3E">
              <w:rPr>
                <w:rFonts w:ascii="Times New Roman" w:eastAsia="Times New Roman" w:hAnsi="Times New Roman" w:cs="Times New Roman"/>
                <w:spacing w:val="-10"/>
                <w:w w:val="95"/>
                <w:sz w:val="24"/>
                <w:szCs w:val="24"/>
              </w:rPr>
              <w:t>5</w:t>
            </w:r>
          </w:p>
        </w:tc>
      </w:tr>
      <w:tr w:rsidR="00E74B36" w:rsidRPr="00EB6A3E" w14:paraId="66083D90" w14:textId="77777777" w:rsidTr="00EB6A3E">
        <w:trPr>
          <w:trHeight w:val="503"/>
        </w:trPr>
        <w:tc>
          <w:tcPr>
            <w:tcW w:w="597" w:type="dxa"/>
            <w:vAlign w:val="center"/>
          </w:tcPr>
          <w:p w14:paraId="088BDA74" w14:textId="77777777" w:rsidR="00E74B36" w:rsidRPr="00465312" w:rsidRDefault="00E74B36" w:rsidP="00EB6A3E">
            <w:pPr>
              <w:spacing w:before="59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2" w:type="dxa"/>
            <w:vAlign w:val="center"/>
          </w:tcPr>
          <w:p w14:paraId="784854CD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9EA3350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8BF3AD5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B40F51D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B36" w:rsidRPr="00EB6A3E" w14:paraId="604421A0" w14:textId="77777777" w:rsidTr="00EB6A3E">
        <w:trPr>
          <w:trHeight w:val="503"/>
        </w:trPr>
        <w:tc>
          <w:tcPr>
            <w:tcW w:w="597" w:type="dxa"/>
            <w:vAlign w:val="center"/>
          </w:tcPr>
          <w:p w14:paraId="652EA9F5" w14:textId="77777777" w:rsidR="00E74B36" w:rsidRPr="00465312" w:rsidRDefault="00E74B36" w:rsidP="00EB6A3E">
            <w:pPr>
              <w:spacing w:before="77"/>
              <w:ind w:lef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22" w:type="dxa"/>
            <w:vAlign w:val="center"/>
          </w:tcPr>
          <w:p w14:paraId="4A3B0461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5523D80D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B244A41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A419028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B36" w:rsidRPr="00EB6A3E" w14:paraId="37E46F8E" w14:textId="77777777" w:rsidTr="00EB6A3E">
        <w:trPr>
          <w:trHeight w:val="503"/>
        </w:trPr>
        <w:tc>
          <w:tcPr>
            <w:tcW w:w="597" w:type="dxa"/>
            <w:vAlign w:val="center"/>
          </w:tcPr>
          <w:p w14:paraId="30CAE1D3" w14:textId="21593DD3" w:rsidR="00E74B36" w:rsidRPr="00465312" w:rsidRDefault="00465312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822" w:type="dxa"/>
            <w:vAlign w:val="center"/>
          </w:tcPr>
          <w:p w14:paraId="7246284D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08850B36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30BC632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5BF531E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74B36" w:rsidRPr="00EB6A3E" w14:paraId="689BF056" w14:textId="77777777" w:rsidTr="00EB6A3E">
        <w:trPr>
          <w:trHeight w:val="503"/>
        </w:trPr>
        <w:tc>
          <w:tcPr>
            <w:tcW w:w="597" w:type="dxa"/>
            <w:vAlign w:val="center"/>
          </w:tcPr>
          <w:p w14:paraId="51986344" w14:textId="77777777" w:rsidR="00E74B36" w:rsidRPr="00465312" w:rsidRDefault="00E74B36" w:rsidP="00EB6A3E">
            <w:pPr>
              <w:spacing w:before="73"/>
              <w:ind w:lef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2" w:type="dxa"/>
            <w:vAlign w:val="center"/>
          </w:tcPr>
          <w:p w14:paraId="5E2508E2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14:paraId="4DD2B67E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27AFEB4C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E28F30" w14:textId="77777777" w:rsidR="00E74B36" w:rsidRPr="00EB6A3E" w:rsidRDefault="00E74B36" w:rsidP="00EB6A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601385" w14:textId="77777777" w:rsidR="00E74B36" w:rsidRPr="00E74B36" w:rsidRDefault="00E74B36" w:rsidP="00E74B36">
      <w:pPr>
        <w:widowControl w:val="0"/>
        <w:autoSpaceDE w:val="0"/>
        <w:autoSpaceDN w:val="0"/>
        <w:spacing w:before="52" w:after="0" w:line="240" w:lineRule="auto"/>
        <w:rPr>
          <w:rFonts w:ascii="Times New Roman" w:eastAsia="Times New Roman" w:hAnsi="Times New Roman" w:cs="Times New Roman"/>
          <w:kern w:val="0"/>
          <w:sz w:val="20"/>
          <w:szCs w:val="27"/>
          <w14:ligatures w14:val="none"/>
        </w:rPr>
      </w:pPr>
    </w:p>
    <w:p w14:paraId="09355FA6" w14:textId="6325DFF3" w:rsidR="00EB6A3E" w:rsidRPr="00465312" w:rsidRDefault="00E74B36" w:rsidP="004653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Руководитель </w:t>
      </w:r>
      <w:r w:rsidR="0046531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о</w:t>
      </w: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рганизации </w:t>
      </w:r>
    </w:p>
    <w:p w14:paraId="1DD9ADF6" w14:textId="7D3F8745" w:rsidR="00E74B36" w:rsidRPr="00465312" w:rsidRDefault="00E74B36" w:rsidP="004653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(лицо, его замещающее)</w:t>
      </w:r>
    </w:p>
    <w:p w14:paraId="428F05C3" w14:textId="77777777" w:rsidR="00E74B36" w:rsidRPr="00EB6A3E" w:rsidRDefault="00E74B36" w:rsidP="00E74B36">
      <w:pPr>
        <w:widowControl w:val="0"/>
        <w:tabs>
          <w:tab w:val="left" w:pos="2101"/>
          <w:tab w:val="left" w:pos="6968"/>
        </w:tabs>
        <w:autoSpaceDE w:val="0"/>
        <w:autoSpaceDN w:val="0"/>
        <w:spacing w:after="0" w:line="284" w:lineRule="exact"/>
        <w:ind w:left="225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(подпись) </w:t>
      </w:r>
    </w:p>
    <w:p w14:paraId="42F36546" w14:textId="43CA4A3E" w:rsidR="00E74B36" w:rsidRPr="00EB6A3E" w:rsidRDefault="00E74B36" w:rsidP="00E74B36">
      <w:pPr>
        <w:widowControl w:val="0"/>
        <w:tabs>
          <w:tab w:val="left" w:pos="2101"/>
          <w:tab w:val="left" w:pos="6968"/>
        </w:tabs>
        <w:autoSpaceDE w:val="0"/>
        <w:autoSpaceDN w:val="0"/>
        <w:spacing w:after="0" w:line="284" w:lineRule="exact"/>
        <w:ind w:left="225"/>
        <w:jc w:val="both"/>
        <w:rPr>
          <w:rFonts w:ascii="Times New Roman" w:eastAsia="Times New Roman" w:hAnsi="Times New Roman" w:cs="Times New Roman"/>
          <w:kern w:val="0"/>
          <w:position w:val="1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-2"/>
          <w:kern w:val="0"/>
          <w:position w:val="1"/>
          <w:sz w:val="26"/>
          <w:szCs w:val="26"/>
          <w14:ligatures w14:val="none"/>
        </w:rPr>
        <w:t>(расшифровка</w:t>
      </w:r>
      <w:r w:rsidRPr="00EB6A3E">
        <w:rPr>
          <w:rFonts w:ascii="Times New Roman" w:eastAsia="Times New Roman" w:hAnsi="Times New Roman" w:cs="Times New Roman"/>
          <w:spacing w:val="27"/>
          <w:kern w:val="0"/>
          <w:position w:val="1"/>
          <w:sz w:val="26"/>
          <w:szCs w:val="26"/>
          <w14:ligatures w14:val="none"/>
        </w:rPr>
        <w:t xml:space="preserve"> п</w:t>
      </w:r>
      <w:r w:rsidRPr="00EB6A3E">
        <w:rPr>
          <w:rFonts w:ascii="Times New Roman" w:eastAsia="Times New Roman" w:hAnsi="Times New Roman" w:cs="Times New Roman"/>
          <w:spacing w:val="-2"/>
          <w:kern w:val="0"/>
          <w:position w:val="1"/>
          <w:sz w:val="26"/>
          <w:szCs w:val="26"/>
          <w14:ligatures w14:val="none"/>
        </w:rPr>
        <w:t>одписи)</w:t>
      </w:r>
    </w:p>
    <w:p w14:paraId="0E80FD08" w14:textId="21DE630B" w:rsidR="00E74B36" w:rsidRPr="00EB6A3E" w:rsidRDefault="00EB6A3E" w:rsidP="00E74B36">
      <w:pPr>
        <w:widowControl w:val="0"/>
        <w:autoSpaceDE w:val="0"/>
        <w:autoSpaceDN w:val="0"/>
        <w:spacing w:before="1" w:after="0" w:line="240" w:lineRule="auto"/>
        <w:ind w:left="20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w w:val="105"/>
          <w:kern w:val="0"/>
          <w:sz w:val="26"/>
          <w:szCs w:val="26"/>
          <w14:ligatures w14:val="none"/>
        </w:rPr>
        <w:t>М.П.</w:t>
      </w:r>
    </w:p>
    <w:p w14:paraId="0577E424" w14:textId="77777777" w:rsidR="00E74B36" w:rsidRPr="00EB6A3E" w:rsidRDefault="00E74B36" w:rsidP="00E74B36">
      <w:pPr>
        <w:widowControl w:val="0"/>
        <w:tabs>
          <w:tab w:val="left" w:pos="820"/>
          <w:tab w:val="left" w:pos="2950"/>
          <w:tab w:val="left" w:pos="3672"/>
        </w:tabs>
        <w:autoSpaceDE w:val="0"/>
        <w:autoSpaceDN w:val="0"/>
        <w:spacing w:before="292" w:after="0" w:line="240" w:lineRule="auto"/>
        <w:ind w:left="35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0" distR="0" simplePos="0" relativeHeight="251662336" behindDoc="1" locked="0" layoutInCell="1" allowOverlap="1" wp14:anchorId="5533A8BB" wp14:editId="39DD01D9">
            <wp:simplePos x="0" y="0"/>
            <wp:positionH relativeFrom="page">
              <wp:posOffset>682751</wp:posOffset>
            </wp:positionH>
            <wp:positionV relativeFrom="paragraph">
              <wp:posOffset>275316</wp:posOffset>
            </wp:positionV>
            <wp:extent cx="399288" cy="79248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5"/>
          <w:kern w:val="0"/>
          <w:sz w:val="26"/>
          <w:szCs w:val="26"/>
          <w14:ligatures w14:val="none"/>
        </w:rPr>
        <w:t>20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года</w:t>
      </w:r>
    </w:p>
    <w:p w14:paraId="6377F073" w14:textId="77777777" w:rsidR="00E74B36" w:rsidRPr="00EB6A3E" w:rsidRDefault="00E74B36" w:rsidP="00E74B3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0B504E89" w14:textId="77777777" w:rsidR="00E74B36" w:rsidRPr="00EB6A3E" w:rsidRDefault="00E74B36" w:rsidP="00E74B36">
      <w:pPr>
        <w:widowControl w:val="0"/>
        <w:autoSpaceDE w:val="0"/>
        <w:autoSpaceDN w:val="0"/>
        <w:spacing w:after="0" w:line="291" w:lineRule="exact"/>
        <w:ind w:left="21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Главный</w:t>
      </w:r>
      <w:r w:rsidRPr="00EB6A3E">
        <w:rPr>
          <w:rFonts w:ascii="Times New Roman" w:eastAsia="Times New Roman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бухгалтер</w:t>
      </w:r>
      <w:r w:rsidRPr="00EB6A3E">
        <w:rPr>
          <w:rFonts w:ascii="Times New Roman" w:eastAsia="Times New Roman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sz w:val="26"/>
          <w:szCs w:val="26"/>
          <w14:ligatures w14:val="none"/>
        </w:rPr>
        <w:t>организации</w:t>
      </w:r>
    </w:p>
    <w:p w14:paraId="4E02E5C4" w14:textId="77777777" w:rsidR="00E74B36" w:rsidRPr="00EB6A3E" w:rsidRDefault="00E74B36" w:rsidP="00E74B36">
      <w:pPr>
        <w:widowControl w:val="0"/>
        <w:tabs>
          <w:tab w:val="left" w:pos="2110"/>
          <w:tab w:val="left" w:pos="6982"/>
        </w:tabs>
        <w:autoSpaceDE w:val="0"/>
        <w:autoSpaceDN w:val="0"/>
        <w:spacing w:after="0" w:line="310" w:lineRule="exact"/>
        <w:ind w:left="23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(подпись) </w:t>
      </w:r>
    </w:p>
    <w:p w14:paraId="22E1A0AF" w14:textId="03DCF07F" w:rsidR="00E74B36" w:rsidRPr="00EB6A3E" w:rsidRDefault="00E74B36" w:rsidP="00E74B36">
      <w:pPr>
        <w:widowControl w:val="0"/>
        <w:tabs>
          <w:tab w:val="left" w:pos="2110"/>
          <w:tab w:val="left" w:pos="6982"/>
        </w:tabs>
        <w:autoSpaceDE w:val="0"/>
        <w:autoSpaceDN w:val="0"/>
        <w:spacing w:after="0" w:line="310" w:lineRule="exact"/>
        <w:ind w:left="234"/>
        <w:rPr>
          <w:rFonts w:ascii="Times New Roman" w:eastAsia="Times New Roman" w:hAnsi="Times New Roman" w:cs="Times New Roman"/>
          <w:kern w:val="0"/>
          <w:position w:val="1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-6"/>
          <w:kern w:val="0"/>
          <w:position w:val="1"/>
          <w:sz w:val="26"/>
          <w:szCs w:val="26"/>
          <w14:ligatures w14:val="none"/>
        </w:rPr>
        <w:t>(расшифровка</w:t>
      </w:r>
      <w:r w:rsidRPr="00EB6A3E">
        <w:rPr>
          <w:rFonts w:ascii="Times New Roman" w:eastAsia="Times New Roman" w:hAnsi="Times New Roman" w:cs="Times New Roman"/>
          <w:spacing w:val="6"/>
          <w:kern w:val="0"/>
          <w:position w:val="1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spacing w:val="-2"/>
          <w:kern w:val="0"/>
          <w:position w:val="1"/>
          <w:sz w:val="26"/>
          <w:szCs w:val="26"/>
          <w14:ligatures w14:val="none"/>
        </w:rPr>
        <w:t>подписи)</w:t>
      </w:r>
    </w:p>
    <w:p w14:paraId="44DE14EB" w14:textId="77777777" w:rsidR="00E74B36" w:rsidRPr="00EB6A3E" w:rsidRDefault="00E74B36" w:rsidP="00E74B36">
      <w:pPr>
        <w:widowControl w:val="0"/>
        <w:autoSpaceDE w:val="0"/>
        <w:autoSpaceDN w:val="0"/>
        <w:spacing w:before="9" w:after="0" w:line="240" w:lineRule="auto"/>
        <w:ind w:left="220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М.П.</w:t>
      </w:r>
    </w:p>
    <w:p w14:paraId="1063D39B" w14:textId="77777777" w:rsidR="00E74B36" w:rsidRPr="00EB6A3E" w:rsidRDefault="00E74B36" w:rsidP="00E74B36">
      <w:pPr>
        <w:widowControl w:val="0"/>
        <w:tabs>
          <w:tab w:val="left" w:pos="834"/>
          <w:tab w:val="left" w:pos="2446"/>
          <w:tab w:val="left" w:pos="3168"/>
        </w:tabs>
        <w:autoSpaceDE w:val="0"/>
        <w:autoSpaceDN w:val="0"/>
        <w:spacing w:after="0" w:line="240" w:lineRule="auto"/>
        <w:ind w:left="374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B6A3E">
        <w:rPr>
          <w:rFonts w:ascii="Times New Roman" w:eastAsia="Times New Roman" w:hAnsi="Times New Roman" w:cs="Times New Roman"/>
          <w:noProof/>
          <w:kern w:val="0"/>
          <w:sz w:val="26"/>
          <w:szCs w:val="26"/>
          <w14:ligatures w14:val="none"/>
        </w:rPr>
        <w:drawing>
          <wp:anchor distT="0" distB="0" distL="0" distR="0" simplePos="0" relativeHeight="251663360" behindDoc="1" locked="0" layoutInCell="1" allowOverlap="1" wp14:anchorId="6E9CBB98" wp14:editId="0DD5A74A">
            <wp:simplePos x="0" y="0"/>
            <wp:positionH relativeFrom="page">
              <wp:posOffset>691895</wp:posOffset>
            </wp:positionH>
            <wp:positionV relativeFrom="paragraph">
              <wp:posOffset>89978</wp:posOffset>
            </wp:positionV>
            <wp:extent cx="399288" cy="79247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79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20</w:t>
      </w:r>
      <w:r w:rsidRPr="00EB6A3E">
        <w:rPr>
          <w:rFonts w:ascii="Times New Roman" w:eastAsia="Times New Roman" w:hAnsi="Times New Roman" w:cs="Times New Roman"/>
          <w:spacing w:val="-37"/>
          <w:kern w:val="0"/>
          <w:sz w:val="26"/>
          <w:szCs w:val="26"/>
          <w14:ligatures w14:val="none"/>
        </w:rPr>
        <w:t xml:space="preserve"> </w:t>
      </w:r>
      <w:r w:rsidRPr="00EB6A3E">
        <w:rPr>
          <w:rFonts w:ascii="Times New Roman" w:eastAsia="Times New Roman" w:hAnsi="Times New Roman" w:cs="Times New Roman"/>
          <w:kern w:val="0"/>
          <w:sz w:val="26"/>
          <w:szCs w:val="26"/>
          <w:u w:val="single" w:color="131313"/>
          <w14:ligatures w14:val="none"/>
        </w:rPr>
        <w:tab/>
      </w:r>
      <w:r w:rsidRPr="00EB6A3E">
        <w:rPr>
          <w:rFonts w:ascii="Times New Roman" w:eastAsia="Times New Roman" w:hAnsi="Times New Roman" w:cs="Times New Roman"/>
          <w:spacing w:val="-4"/>
          <w:kern w:val="0"/>
          <w:sz w:val="26"/>
          <w:szCs w:val="26"/>
          <w14:ligatures w14:val="none"/>
        </w:rPr>
        <w:t>года</w:t>
      </w:r>
    </w:p>
    <w:p w14:paraId="2ED33AF6" w14:textId="77777777" w:rsidR="00E74B36" w:rsidRDefault="00E74B36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14:paraId="35D3DFB0" w14:textId="77777777" w:rsidR="00945941" w:rsidRDefault="00945941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14:paraId="58484DB5" w14:textId="77777777" w:rsidR="00945941" w:rsidRDefault="00945941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14:paraId="568EC3BB" w14:textId="77777777" w:rsidR="00E74B36" w:rsidRDefault="00E74B36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14:paraId="4FC30CF6" w14:textId="77777777" w:rsidR="00465312" w:rsidRDefault="00465312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14:paraId="0F6A544A" w14:textId="4974B291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10738756"/>
      <w:r w:rsidRPr="004653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7056" w:rsidRPr="00465312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75F9F222" w14:textId="77777777" w:rsidR="00C62157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к Порядку определения размера </w:t>
      </w:r>
    </w:p>
    <w:p w14:paraId="40BC76C9" w14:textId="10CAEEDA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 предоставления субсидий</w:t>
      </w:r>
    </w:p>
    <w:p w14:paraId="1925CC12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из бюджета городского округа Кашира</w:t>
      </w:r>
    </w:p>
    <w:p w14:paraId="5A129A37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ориентированным</w:t>
      </w:r>
    </w:p>
    <w:p w14:paraId="16B31B5B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некоммерческим организациям, </w:t>
      </w:r>
    </w:p>
    <w:p w14:paraId="702D30B2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не являющимся государственными </w:t>
      </w:r>
    </w:p>
    <w:p w14:paraId="10B2172D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или муниципальными учреждениями</w:t>
      </w:r>
    </w:p>
    <w:p w14:paraId="1B2FCC3A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bookmarkEnd w:id="11"/>
    <w:p w14:paraId="13BA8D5D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ОЦЕНОЧНАЯ ВЕДОМОСТЬ</w:t>
      </w:r>
    </w:p>
    <w:p w14:paraId="76CDD66A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по программе (проекту)</w:t>
      </w:r>
    </w:p>
    <w:p w14:paraId="51A79219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_________________________________________</w:t>
      </w:r>
    </w:p>
    <w:p w14:paraId="249CB102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(наименование проекта (программы))</w:t>
      </w:r>
    </w:p>
    <w:p w14:paraId="2A3F7118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</w:rPr>
      </w:pPr>
    </w:p>
    <w:p w14:paraId="5EE2779D" w14:textId="2F045751" w:rsidR="00880CA4" w:rsidRPr="00465312" w:rsidRDefault="00880CA4" w:rsidP="00812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 xml:space="preserve">Заседание Конкурсной комиссии по отбору программ (проектов) социально ориентированных некоммерческих организаций, не являющихся государственными </w:t>
      </w:r>
      <w:r w:rsidR="00C62157" w:rsidRPr="00465312">
        <w:rPr>
          <w:rFonts w:ascii="Times New Roman" w:eastAsia="Times New Roman" w:hAnsi="Times New Roman" w:cs="Calibri"/>
          <w:sz w:val="26"/>
          <w:szCs w:val="26"/>
        </w:rPr>
        <w:t xml:space="preserve">                      </w:t>
      </w:r>
      <w:r w:rsidRPr="00465312">
        <w:rPr>
          <w:rFonts w:ascii="Times New Roman" w:eastAsia="Times New Roman" w:hAnsi="Times New Roman" w:cs="Calibri"/>
          <w:sz w:val="26"/>
          <w:szCs w:val="26"/>
        </w:rPr>
        <w:t>или муниципальными учреждениями, от _____________ № _____________</w:t>
      </w:r>
    </w:p>
    <w:p w14:paraId="3113B055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236"/>
        <w:gridCol w:w="1984"/>
      </w:tblGrid>
      <w:tr w:rsidR="00880CA4" w:rsidRPr="00465312" w14:paraId="12935C50" w14:textId="77777777" w:rsidTr="0046531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6EBD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N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3BE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CE55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Оценка в баллах</w:t>
            </w:r>
          </w:p>
        </w:tc>
      </w:tr>
      <w:tr w:rsidR="00880CA4" w:rsidRPr="00465312" w14:paraId="22D5DB1C" w14:textId="77777777" w:rsidTr="0046531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91CD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bookmarkStart w:id="12" w:name="_Hlk214611814"/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2B4A" w14:textId="719E935D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</w:t>
            </w:r>
            <w:r w:rsidR="00140094"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для предоставления поддержки, наличие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7ECA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880CA4" w:rsidRPr="00465312" w14:paraId="3CFCD9EC" w14:textId="77777777" w:rsidTr="0046531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ED8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464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F256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880CA4" w:rsidRPr="00465312" w14:paraId="49E321CF" w14:textId="77777777" w:rsidTr="0046531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FA9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3.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A541D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AD88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880CA4" w:rsidRPr="00465312" w14:paraId="0EF574EC" w14:textId="77777777" w:rsidTr="0046531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CF2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4.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D38C" w14:textId="46304DD1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Реалистичность (наличие собственных квалифицированных кадров, способность привлечь</w:t>
            </w:r>
            <w:r w:rsid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в необходимом объеме специалистов и добровольцев </w:t>
            </w:r>
            <w:r w:rsid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для реализации мероприятий программы (проекта), наличие необходимых ресурсов, достаточность финансовых средств для реализации мероприятий </w:t>
            </w:r>
            <w:r w:rsid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и достижения целей программы (проекта), а также наличие опыта выполнения в прошлом мероприятий, аналогичных </w:t>
            </w:r>
            <w:r w:rsidR="008128D3"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по содержанию и объему заявляемым в программе (проекте), предоставление информации об организации </w:t>
            </w:r>
            <w:r w:rsid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в сети Интернет)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8D88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880CA4" w:rsidRPr="00465312" w14:paraId="638AE131" w14:textId="77777777" w:rsidTr="0046531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4564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5.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0E5B" w14:textId="28B2765A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Обоснованность (соответствие запрашиваемых средств </w:t>
            </w:r>
            <w:r w:rsidR="00140094"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на поддержку целям и мероприятиям программы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lastRenderedPageBreak/>
              <w:t>(проекта), наличие необходимых обоснований, расчетов, логики</w:t>
            </w:r>
            <w:r w:rsid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и взаимоувязки предлагаемых мероприятий)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8ACE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tr w:rsidR="00880CA4" w:rsidRPr="00465312" w14:paraId="6775A20A" w14:textId="77777777" w:rsidTr="0046531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0544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6.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F433" w14:textId="2CFEABF9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Экономическая эффективность (соотношение затрат </w:t>
            </w:r>
            <w:r w:rsidR="00140094"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     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и полученных результатов (в случаях, когда такая оценка возможна), количество создаваемых рабочих мест, количество привлекаемых к реализации программы (проекта) добровольцев, объем предполагаемых поступлений на реализацию программы (проекта) </w:t>
            </w:r>
            <w:r w:rsid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из внебюджетных источников, включая денежные средства, иное имущество, возможности увеличения экономической активности целевых групп населения </w:t>
            </w:r>
            <w:r w:rsidR="00465312">
              <w:rPr>
                <w:rFonts w:ascii="Times New Roman" w:eastAsia="Times New Roman" w:hAnsi="Times New Roman" w:cs="Calibri"/>
                <w:sz w:val="24"/>
                <w:szCs w:val="24"/>
              </w:rPr>
              <w:t xml:space="preserve">                </w:t>
            </w:r>
            <w:r w:rsidRPr="00465312">
              <w:rPr>
                <w:rFonts w:ascii="Times New Roman" w:eastAsia="Times New Roman" w:hAnsi="Times New Roman" w:cs="Calibri"/>
                <w:sz w:val="24"/>
                <w:szCs w:val="24"/>
              </w:rPr>
              <w:t>в результате реализации мероприятий)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EA9F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</w:rPr>
            </w:pPr>
          </w:p>
        </w:tc>
      </w:tr>
      <w:bookmarkEnd w:id="12"/>
    </w:tbl>
    <w:p w14:paraId="26D64708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14:paraId="056FB8E1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Член комиссии</w:t>
      </w:r>
      <w:r w:rsidRPr="0046531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880CA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 __________________________________________</w:t>
      </w:r>
    </w:p>
    <w:p w14:paraId="2A144158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880CA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(подпись)               (расшифровка подписи)</w:t>
      </w:r>
    </w:p>
    <w:p w14:paraId="661B89E2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98596CA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5312">
        <w:rPr>
          <w:rFonts w:ascii="Times New Roman" w:eastAsia="Times New Roman" w:hAnsi="Times New Roman" w:cs="Times New Roman"/>
          <w:sz w:val="26"/>
          <w:szCs w:val="26"/>
        </w:rPr>
        <w:t>Примечания:</w:t>
      </w:r>
    </w:p>
    <w:p w14:paraId="24F6AE9B" w14:textId="001B529C" w:rsidR="00880CA4" w:rsidRPr="00465312" w:rsidRDefault="00880CA4" w:rsidP="00812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13" w:name="_Hlk214443596"/>
      <w:r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Для оценки программы (проекта) по каждому показателю применяется </w:t>
      </w:r>
      <w:r w:rsid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E1478E"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100</w:t>
      </w:r>
      <w:r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-балльная шкала, где учитываются:</w:t>
      </w:r>
    </w:p>
    <w:p w14:paraId="26954761" w14:textId="77777777" w:rsidR="00880CA4" w:rsidRPr="00465312" w:rsidRDefault="00880CA4" w:rsidP="00812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0 - программа (проект) полностью не соответствует данному показателю;</w:t>
      </w:r>
    </w:p>
    <w:p w14:paraId="244FC6D8" w14:textId="68DA0D44" w:rsidR="00880CA4" w:rsidRPr="00465312" w:rsidRDefault="00E1478E" w:rsidP="00812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50</w:t>
      </w:r>
      <w:r w:rsidR="0094594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0CA4"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программа (проект) в средней степени соответствует данному показателю;</w:t>
      </w:r>
    </w:p>
    <w:p w14:paraId="4D14B684" w14:textId="081CAC40" w:rsidR="00880CA4" w:rsidRPr="00465312" w:rsidRDefault="00E1478E" w:rsidP="008128D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100</w:t>
      </w:r>
      <w:r w:rsidR="00880CA4" w:rsidRPr="0046531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программа (проект) полностью соответствует данному показателю.</w:t>
      </w:r>
    </w:p>
    <w:bookmarkEnd w:id="13"/>
    <w:p w14:paraId="2EAACA22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194E92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AE8172D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4CDCE8D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679A959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462A906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7FB4863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E14C572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DE78B31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6D3BC67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3EFA0F2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AFE428D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74BDE82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14A3FF6A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28A4558" w14:textId="77777777" w:rsid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A658B87" w14:textId="77777777" w:rsidR="001D26A4" w:rsidRDefault="001D26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9D3E51E" w14:textId="77777777" w:rsidR="001D26A4" w:rsidRDefault="001D26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EB4FCDF" w14:textId="77777777" w:rsidR="001D26A4" w:rsidRDefault="001D26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F2D3160" w14:textId="77777777" w:rsidR="001D26A4" w:rsidRDefault="001D26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CFB118A" w14:textId="77777777" w:rsidR="00A10CDC" w:rsidRDefault="00A10CDC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12168126" w14:textId="77777777" w:rsidR="00A10CDC" w:rsidRDefault="00A10CDC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A92E281" w14:textId="77777777" w:rsidR="00A10CDC" w:rsidRDefault="00A10CDC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6111323" w14:textId="77777777" w:rsidR="00A10CDC" w:rsidRDefault="00A10CDC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A956AEC" w14:textId="77777777" w:rsidR="008128D3" w:rsidRDefault="008128D3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9268548" w14:textId="77777777" w:rsidR="008128D3" w:rsidRDefault="008128D3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D990CB8" w14:textId="77777777" w:rsidR="008128D3" w:rsidRDefault="008128D3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EAFC502" w14:textId="77777777" w:rsidR="008128D3" w:rsidRDefault="008128D3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24404991" w14:textId="77777777" w:rsidR="008128D3" w:rsidRDefault="008128D3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635B19D" w14:textId="77777777" w:rsidR="008128D3" w:rsidRDefault="008128D3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41D9238" w14:textId="77777777" w:rsidR="008128D3" w:rsidRDefault="008128D3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2617F4B" w14:textId="77777777" w:rsidR="00945941" w:rsidRDefault="00945941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80AAAAF" w14:textId="77777777" w:rsidR="00A10CDC" w:rsidRDefault="00A10CDC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79818D6" w14:textId="39CC29F9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7056" w:rsidRPr="00465312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9B79B1F" w14:textId="77777777" w:rsidR="00C62157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к Порядку определения размера </w:t>
      </w:r>
    </w:p>
    <w:p w14:paraId="4740FB71" w14:textId="23C6D30C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 предоставления субсидий</w:t>
      </w:r>
    </w:p>
    <w:p w14:paraId="22FAF2CC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из бюджета городского округа Кашира</w:t>
      </w:r>
    </w:p>
    <w:p w14:paraId="1041404C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ориентированным</w:t>
      </w:r>
    </w:p>
    <w:p w14:paraId="324C6253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некоммерческим организациям, </w:t>
      </w:r>
    </w:p>
    <w:p w14:paraId="3764E544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не являющимся государственными </w:t>
      </w:r>
    </w:p>
    <w:p w14:paraId="34BC36BF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или муниципальными учреждениями</w:t>
      </w:r>
    </w:p>
    <w:p w14:paraId="338D1D72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7AF7302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bookmarkStart w:id="14" w:name="Par765"/>
      <w:bookmarkEnd w:id="14"/>
      <w:r w:rsidRPr="00465312">
        <w:rPr>
          <w:rFonts w:ascii="Times New Roman" w:eastAsia="Times New Roman" w:hAnsi="Times New Roman" w:cs="Calibri"/>
          <w:sz w:val="26"/>
          <w:szCs w:val="26"/>
        </w:rPr>
        <w:t>ИТОГОВАЯ ВЕДОМОСТЬ</w:t>
      </w:r>
    </w:p>
    <w:p w14:paraId="30DBF057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по программе (проекту)</w:t>
      </w:r>
    </w:p>
    <w:p w14:paraId="00A00091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_________________________________________</w:t>
      </w:r>
    </w:p>
    <w:p w14:paraId="15426EAE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(наименование программы (проекта))</w:t>
      </w:r>
    </w:p>
    <w:p w14:paraId="309CBEF0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</w:rPr>
      </w:pPr>
    </w:p>
    <w:p w14:paraId="3B7A8000" w14:textId="77777777" w:rsidR="00945941" w:rsidRDefault="00880CA4" w:rsidP="00880CA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Заседание Конкурсной комиссии по отбору программ (проектов) социально ориентированных некоммерческих организаций, не являющихся государственными</w:t>
      </w:r>
      <w:r w:rsidR="00945941">
        <w:rPr>
          <w:rFonts w:ascii="Times New Roman" w:eastAsia="Times New Roman" w:hAnsi="Times New Roman" w:cs="Calibri"/>
          <w:sz w:val="26"/>
          <w:szCs w:val="26"/>
        </w:rPr>
        <w:t xml:space="preserve"> </w:t>
      </w:r>
      <w:r w:rsidRPr="00465312">
        <w:rPr>
          <w:rFonts w:ascii="Times New Roman" w:eastAsia="Times New Roman" w:hAnsi="Times New Roman" w:cs="Calibri"/>
          <w:sz w:val="26"/>
          <w:szCs w:val="26"/>
        </w:rPr>
        <w:t xml:space="preserve">или муниципальными учреждениями, </w:t>
      </w:r>
    </w:p>
    <w:p w14:paraId="0855C53C" w14:textId="3C983947" w:rsidR="00880CA4" w:rsidRPr="00465312" w:rsidRDefault="00880CA4" w:rsidP="009459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</w:rPr>
      </w:pPr>
      <w:r w:rsidRPr="00465312">
        <w:rPr>
          <w:rFonts w:ascii="Times New Roman" w:eastAsia="Times New Roman" w:hAnsi="Times New Roman" w:cs="Calibri"/>
          <w:sz w:val="26"/>
          <w:szCs w:val="26"/>
        </w:rPr>
        <w:t>от ____</w:t>
      </w:r>
      <w:r w:rsidR="00945941">
        <w:rPr>
          <w:rFonts w:ascii="Times New Roman" w:eastAsia="Times New Roman" w:hAnsi="Times New Roman" w:cs="Calibri"/>
          <w:sz w:val="26"/>
          <w:szCs w:val="26"/>
        </w:rPr>
        <w:t>_______</w:t>
      </w:r>
      <w:r w:rsidRPr="00465312">
        <w:rPr>
          <w:rFonts w:ascii="Times New Roman" w:eastAsia="Times New Roman" w:hAnsi="Times New Roman" w:cs="Calibri"/>
          <w:sz w:val="26"/>
          <w:szCs w:val="26"/>
        </w:rPr>
        <w:t>__№ _____________</w:t>
      </w:r>
      <w:r w:rsidR="00465312">
        <w:rPr>
          <w:rFonts w:ascii="Times New Roman" w:eastAsia="Times New Roman" w:hAnsi="Times New Roman" w:cs="Calibri"/>
          <w:sz w:val="26"/>
          <w:szCs w:val="26"/>
        </w:rPr>
        <w:t>.</w:t>
      </w:r>
    </w:p>
    <w:p w14:paraId="5D7C47EE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69"/>
        <w:gridCol w:w="340"/>
        <w:gridCol w:w="340"/>
        <w:gridCol w:w="340"/>
        <w:gridCol w:w="341"/>
        <w:gridCol w:w="1361"/>
      </w:tblGrid>
      <w:tr w:rsidR="00880CA4" w:rsidRPr="00465312" w14:paraId="14274B26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4F5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7E8B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6E57" w14:textId="7CA972D1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Оценки членов комиссии </w:t>
            </w:r>
            <w:r w:rsid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в баллах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E343" w14:textId="66797D6F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Средний балл </w:t>
            </w:r>
            <w:r w:rsidR="00140094"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по критерию (до десятых долей)</w:t>
            </w:r>
          </w:p>
        </w:tc>
      </w:tr>
      <w:tr w:rsidR="00880CA4" w:rsidRPr="00465312" w14:paraId="4451825B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A10F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9563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E81C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3870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85B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8278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ED0A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465312" w14:paraId="3DD927A9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C23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73B3" w14:textId="652C5286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</w:t>
            </w:r>
            <w:r w:rsid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а также наличие или отсутствие государственных (муниципальных) мер для решения таких же или аналогичных проблем)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6AF4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CCB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3330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A6CE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1C0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465312" w14:paraId="20BFC66D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68B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EC5" w14:textId="1AE496A4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эффективность (улучшения состояния целевой группы, воздействие на другие социально значимые проблемы, наличие новых подходов </w:t>
            </w:r>
            <w:r w:rsid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и методов в решении заявленных проблем)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11B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AB7F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2B29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9FD5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35A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465312" w14:paraId="3DC5701A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F5F2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4784" w14:textId="456FC8AF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Реалистичность (наличие собственных квалифицированных кадров, способность привлечь </w:t>
            </w:r>
            <w:r w:rsidR="00140094"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необходимом объеме специалистов и добровольцев для реализации мероприятий программы (проекта), наличие необходимых ресурсов, достаточность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финансовых средств для реализации мероприятий </w:t>
            </w:r>
            <w:r w:rsid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и достижения целей программы (проекта), а также наличие опыта выполнения в прошлом мероприятий, аналогичных по содержанию и объему заявляемым</w:t>
            </w:r>
            <w:r w:rsid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программе (проекте), предоставление информации об организации в сети Интернет)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5D81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13CC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7591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0A33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2E2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465312" w14:paraId="3E2BE6D0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5881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3C82" w14:textId="088F830E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Обоснованность (соответствие запрашиваемых средств</w:t>
            </w:r>
            <w:r w:rsid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поддержку целям и мероприятиям программы (проекта), наличие необходимых обоснований, расчетов, логики и взаимоувязки предлагаемых мероприятий)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136D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3262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C81F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241A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E74A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465312" w14:paraId="6C56360D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86BD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DDF2" w14:textId="1885F8FA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Экономическая эффективность (соотношение затрат </w:t>
            </w:r>
            <w:r w:rsidR="00140094"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и полученных результатов (в случаях, когда такая оценка возможна), количество создаваемых рабочих мест, количество привлекаемых к реализации программы (проекта) добровольцев, объем предполагаемых поступлений на реализацию программы (проекта)</w:t>
            </w:r>
            <w:r w:rsid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6C38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A259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E980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C40B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AD17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465312" w14:paraId="0B963A73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6483BD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BC9C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6312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7E6E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465312" w14:paraId="20B7118A" w14:textId="77777777" w:rsidTr="00465312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D0441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E71D" w14:textId="77777777" w:rsidR="00880CA4" w:rsidRPr="00465312" w:rsidRDefault="00880CA4" w:rsidP="00465312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312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членов комиссии</w:t>
            </w:r>
          </w:p>
        </w:tc>
      </w:tr>
    </w:tbl>
    <w:p w14:paraId="2A2891FB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14:paraId="71752285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5BA4E70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75FFDEC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89D1B67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E3121FF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DF21CD6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C49187B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B3CFF3F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E19088C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169DC05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52A7AB7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29B2A296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51421BE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05F5A47" w14:textId="77777777" w:rsid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B652791" w14:textId="77777777" w:rsidR="00945941" w:rsidRDefault="00945941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2E49102" w14:textId="77777777" w:rsidR="00945941" w:rsidRDefault="00945941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43A06F69" w14:textId="77777777" w:rsidR="00945941" w:rsidRDefault="00945941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51730FB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75BEE931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804FF1A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2BB5D7D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8FE6478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32612430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53B6220C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D4513AF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0958ABA9" w14:textId="77777777" w:rsidR="00A10CDC" w:rsidRDefault="00A10CDC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</w:rPr>
      </w:pPr>
    </w:p>
    <w:p w14:paraId="698DAF11" w14:textId="1EB783F6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17056" w:rsidRPr="00465312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68A2DE12" w14:textId="77777777" w:rsidR="00C62157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к Порядку определения размера </w:t>
      </w:r>
    </w:p>
    <w:p w14:paraId="473A0195" w14:textId="55CD1AE6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62157" w:rsidRPr="00465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312">
        <w:rPr>
          <w:rFonts w:ascii="Times New Roman" w:eastAsia="Times New Roman" w:hAnsi="Times New Roman" w:cs="Times New Roman"/>
          <w:sz w:val="24"/>
          <w:szCs w:val="24"/>
        </w:rPr>
        <w:t>предоставления субсидий</w:t>
      </w:r>
    </w:p>
    <w:p w14:paraId="175B94B6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из бюджета городского округа Кашира</w:t>
      </w:r>
    </w:p>
    <w:p w14:paraId="2F64CCF4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ориентированным</w:t>
      </w:r>
    </w:p>
    <w:p w14:paraId="49178761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некоммерческим организациям, </w:t>
      </w:r>
    </w:p>
    <w:p w14:paraId="26B16CCE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 xml:space="preserve">не являющимся государственными </w:t>
      </w:r>
    </w:p>
    <w:p w14:paraId="7FA7E922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sz w:val="24"/>
          <w:szCs w:val="24"/>
        </w:rPr>
      </w:pPr>
      <w:r w:rsidRPr="00465312">
        <w:rPr>
          <w:rFonts w:ascii="Times New Roman" w:eastAsia="Times New Roman" w:hAnsi="Times New Roman" w:cs="Times New Roman"/>
          <w:sz w:val="24"/>
          <w:szCs w:val="24"/>
        </w:rPr>
        <w:t>или муниципальными учреждениями</w:t>
      </w:r>
    </w:p>
    <w:p w14:paraId="564AEBC1" w14:textId="77777777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3431C1D" w14:textId="7F041D31" w:rsidR="00880CA4" w:rsidRPr="00465312" w:rsidRDefault="00880CA4" w:rsidP="004653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СВОДНАЯ ВЕДОМОСТЬ</w:t>
      </w:r>
    </w:p>
    <w:p w14:paraId="109A4593" w14:textId="5BE0E13A" w:rsidR="00880CA4" w:rsidRPr="00465312" w:rsidRDefault="00880CA4" w:rsidP="004653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 программам (проектам)</w:t>
      </w:r>
    </w:p>
    <w:p w14:paraId="096BE55B" w14:textId="5D2D54CC" w:rsidR="00880CA4" w:rsidRPr="00465312" w:rsidRDefault="00880CA4" w:rsidP="004653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_________________________________________</w:t>
      </w:r>
    </w:p>
    <w:p w14:paraId="0B4A9C71" w14:textId="2F1AF113" w:rsidR="00880CA4" w:rsidRPr="00465312" w:rsidRDefault="00880CA4" w:rsidP="004653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(наименование программы (проекта))</w:t>
      </w:r>
    </w:p>
    <w:p w14:paraId="4860605C" w14:textId="77777777" w:rsidR="00880CA4" w:rsidRPr="00465312" w:rsidRDefault="00880CA4" w:rsidP="004653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45D83F0" w14:textId="371D6DA5" w:rsidR="00880CA4" w:rsidRPr="00465312" w:rsidRDefault="00880CA4" w:rsidP="005E12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Заседание</w:t>
      </w:r>
      <w:r w:rsid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Конкурсной комиссии по отбору программ (проектов) социально</w:t>
      </w:r>
    </w:p>
    <w:p w14:paraId="4A850330" w14:textId="77777777" w:rsidR="00945941" w:rsidRDefault="00880CA4" w:rsidP="005E1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ориентированных некоммерческих организаций, не являющихся государственными</w:t>
      </w:r>
      <w:r w:rsidR="0094594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или муниципальными учреждениями, </w:t>
      </w:r>
    </w:p>
    <w:p w14:paraId="029B51DA" w14:textId="63F509C7" w:rsidR="00880CA4" w:rsidRPr="00465312" w:rsidRDefault="00880CA4" w:rsidP="005E129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от _____________ №_____________</w:t>
      </w:r>
      <w:r w:rsid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1B9FCC7F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345"/>
        <w:gridCol w:w="1144"/>
        <w:gridCol w:w="2503"/>
        <w:gridCol w:w="1843"/>
      </w:tblGrid>
      <w:tr w:rsidR="00880CA4" w:rsidRPr="00880CA4" w14:paraId="510C3406" w14:textId="77777777" w:rsidTr="00465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5BC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CA4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16B9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C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 (проекта)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807D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CA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079C" w14:textId="7960452D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Балл </w:t>
            </w:r>
            <w:r w:rsidR="00140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880CA4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обоснованности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E175" w14:textId="61D90DF5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0CA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r w:rsidR="001400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880C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выполнения программы (проекта)</w:t>
            </w:r>
          </w:p>
        </w:tc>
      </w:tr>
      <w:tr w:rsidR="00880CA4" w:rsidRPr="00880CA4" w14:paraId="52F70560" w14:textId="77777777" w:rsidTr="00465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105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2AA9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A2C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CF97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9306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0CA4" w:rsidRPr="00880CA4" w14:paraId="77DDE261" w14:textId="77777777" w:rsidTr="0046531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168E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27E4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3BA8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701B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67A3" w14:textId="77777777" w:rsidR="00880CA4" w:rsidRPr="00880CA4" w:rsidRDefault="00880CA4" w:rsidP="00465312">
            <w:pPr>
              <w:widowControl w:val="0"/>
              <w:autoSpaceDE w:val="0"/>
              <w:autoSpaceDN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42A158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5347B6C" w14:textId="35C65A69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Председатель комиссии: _______________ ___________________________________</w:t>
      </w:r>
    </w:p>
    <w:p w14:paraId="196F9888" w14:textId="018E03F9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Секретарь </w:t>
      </w:r>
      <w:r w:rsidR="00465312"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комиссии:</w:t>
      </w: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________________ ___________________________________</w:t>
      </w:r>
    </w:p>
    <w:p w14:paraId="693B5905" w14:textId="5C5A9EC6" w:rsidR="00880CA4" w:rsidRPr="00465312" w:rsidRDefault="00880CA4" w:rsidP="00880C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Члены </w:t>
      </w:r>
      <w:r w:rsidR="00465312"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комиссии:</w:t>
      </w:r>
      <w:r w:rsidRPr="0046531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________________ ___________________________________</w:t>
      </w:r>
    </w:p>
    <w:p w14:paraId="24D2F6D3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  <w:r w:rsidRPr="00880C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4C53C69B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44F70CDD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54B54AFB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4A0A7113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DA0C357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6B72A77C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289039CF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4006741E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52A18C66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1A93F54E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3936796B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5569DB6C" w14:textId="77777777" w:rsidR="00880CA4" w:rsidRPr="00880CA4" w:rsidRDefault="00880CA4" w:rsidP="0046531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13A6FC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61F9E8D6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61175C45" w14:textId="77777777" w:rsidR="00A10CDC" w:rsidRPr="00880CA4" w:rsidRDefault="00A10CDC" w:rsidP="00880CA4">
      <w:pPr>
        <w:widowControl w:val="0"/>
        <w:autoSpaceDE w:val="0"/>
        <w:autoSpaceDN w:val="0"/>
        <w:spacing w:after="0" w:line="240" w:lineRule="auto"/>
        <w:ind w:left="5954" w:hanging="567"/>
        <w:rPr>
          <w:rFonts w:ascii="Arial" w:eastAsia="Times New Roman" w:hAnsi="Arial" w:cs="Arial"/>
          <w:sz w:val="24"/>
          <w:szCs w:val="24"/>
        </w:rPr>
      </w:pPr>
    </w:p>
    <w:p w14:paraId="675C57B3" w14:textId="77777777" w:rsidR="00880CA4" w:rsidRPr="00880CA4" w:rsidRDefault="00880CA4" w:rsidP="00880CA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Calibri"/>
        </w:rPr>
      </w:pPr>
    </w:p>
    <w:sectPr w:rsidR="00880CA4" w:rsidRPr="00880CA4" w:rsidSect="00945941">
      <w:headerReference w:type="default" r:id="rId20"/>
      <w:type w:val="continuous"/>
      <w:pgSz w:w="11906" w:h="16838"/>
      <w:pgMar w:top="567" w:right="851" w:bottom="851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73C98" w14:textId="77777777" w:rsidR="00856D6C" w:rsidRDefault="00856D6C">
      <w:pPr>
        <w:spacing w:after="0" w:line="240" w:lineRule="auto"/>
      </w:pPr>
      <w:r>
        <w:separator/>
      </w:r>
    </w:p>
  </w:endnote>
  <w:endnote w:type="continuationSeparator" w:id="0">
    <w:p w14:paraId="488EB45B" w14:textId="77777777" w:rsidR="00856D6C" w:rsidRDefault="00856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7DDBA" w14:textId="77777777" w:rsidR="00856D6C" w:rsidRDefault="00856D6C">
      <w:pPr>
        <w:spacing w:after="0" w:line="240" w:lineRule="auto"/>
      </w:pPr>
      <w:r>
        <w:separator/>
      </w:r>
    </w:p>
  </w:footnote>
  <w:footnote w:type="continuationSeparator" w:id="0">
    <w:p w14:paraId="24D22573" w14:textId="77777777" w:rsidR="00856D6C" w:rsidRDefault="00856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A1EBA" w14:textId="77777777" w:rsidR="00F33ECC" w:rsidRDefault="006A4A28">
    <w:pPr>
      <w:pStyle w:val="ad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77ABFB0" wp14:editId="4B18A9E3">
              <wp:simplePos x="0" y="0"/>
              <wp:positionH relativeFrom="page">
                <wp:posOffset>3862704</wp:posOffset>
              </wp:positionH>
              <wp:positionV relativeFrom="page">
                <wp:posOffset>230758</wp:posOffset>
              </wp:positionV>
              <wp:extent cx="163830" cy="21526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C90284" w14:textId="35F58371" w:rsidR="00F33ECC" w:rsidRDefault="00F33ECC">
                          <w:pPr>
                            <w:spacing w:before="22"/>
                            <w:ind w:left="62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ABFB0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304.15pt;margin-top:18.15pt;width:12.9pt;height:1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" filled="f" stroked="f">
              <v:textbox inset="0,0,0,0">
                <w:txbxContent>
                  <w:p w14:paraId="0CC90284" w14:textId="35F58371" w:rsidR="00F33ECC" w:rsidRDefault="00F33ECC">
                    <w:pPr>
                      <w:spacing w:before="22"/>
                      <w:ind w:left="62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60701"/>
    <w:multiLevelType w:val="hybridMultilevel"/>
    <w:tmpl w:val="E5C072F2"/>
    <w:lvl w:ilvl="0" w:tplc="3F448530">
      <w:start w:val="1"/>
      <w:numFmt w:val="decimal"/>
      <w:lvlText w:val="%1)"/>
      <w:lvlJc w:val="left"/>
      <w:pPr>
        <w:ind w:left="279" w:hanging="306"/>
        <w:jc w:val="right"/>
      </w:pPr>
      <w:rPr>
        <w:rFonts w:hint="default"/>
        <w:spacing w:val="0"/>
        <w:w w:val="103"/>
        <w:lang w:val="ru-RU" w:eastAsia="en-US" w:bidi="ar-SA"/>
      </w:rPr>
    </w:lvl>
    <w:lvl w:ilvl="1" w:tplc="FDB4966A">
      <w:numFmt w:val="bullet"/>
      <w:lvlText w:val="-"/>
      <w:lvlJc w:val="left"/>
      <w:pPr>
        <w:ind w:left="207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D0620A0">
      <w:numFmt w:val="bullet"/>
      <w:lvlText w:val="•"/>
      <w:lvlJc w:val="left"/>
      <w:pPr>
        <w:ind w:left="1429" w:hanging="168"/>
      </w:pPr>
      <w:rPr>
        <w:rFonts w:hint="default"/>
        <w:lang w:val="ru-RU" w:eastAsia="en-US" w:bidi="ar-SA"/>
      </w:rPr>
    </w:lvl>
    <w:lvl w:ilvl="3" w:tplc="F71C8BEE">
      <w:numFmt w:val="bullet"/>
      <w:lvlText w:val="•"/>
      <w:lvlJc w:val="left"/>
      <w:pPr>
        <w:ind w:left="2579" w:hanging="168"/>
      </w:pPr>
      <w:rPr>
        <w:rFonts w:hint="default"/>
        <w:lang w:val="ru-RU" w:eastAsia="en-US" w:bidi="ar-SA"/>
      </w:rPr>
    </w:lvl>
    <w:lvl w:ilvl="4" w:tplc="BDE8EAE4">
      <w:numFmt w:val="bullet"/>
      <w:lvlText w:val="•"/>
      <w:lvlJc w:val="left"/>
      <w:pPr>
        <w:ind w:left="3729" w:hanging="168"/>
      </w:pPr>
      <w:rPr>
        <w:rFonts w:hint="default"/>
        <w:lang w:val="ru-RU" w:eastAsia="en-US" w:bidi="ar-SA"/>
      </w:rPr>
    </w:lvl>
    <w:lvl w:ilvl="5" w:tplc="F3828DF2">
      <w:numFmt w:val="bullet"/>
      <w:lvlText w:val="•"/>
      <w:lvlJc w:val="left"/>
      <w:pPr>
        <w:ind w:left="4879" w:hanging="168"/>
      </w:pPr>
      <w:rPr>
        <w:rFonts w:hint="default"/>
        <w:lang w:val="ru-RU" w:eastAsia="en-US" w:bidi="ar-SA"/>
      </w:rPr>
    </w:lvl>
    <w:lvl w:ilvl="6" w:tplc="EADECEDC">
      <w:numFmt w:val="bullet"/>
      <w:lvlText w:val="•"/>
      <w:lvlJc w:val="left"/>
      <w:pPr>
        <w:ind w:left="6029" w:hanging="168"/>
      </w:pPr>
      <w:rPr>
        <w:rFonts w:hint="default"/>
        <w:lang w:val="ru-RU" w:eastAsia="en-US" w:bidi="ar-SA"/>
      </w:rPr>
    </w:lvl>
    <w:lvl w:ilvl="7" w:tplc="6D8402C2">
      <w:numFmt w:val="bullet"/>
      <w:lvlText w:val="•"/>
      <w:lvlJc w:val="left"/>
      <w:pPr>
        <w:ind w:left="7179" w:hanging="168"/>
      </w:pPr>
      <w:rPr>
        <w:rFonts w:hint="default"/>
        <w:lang w:val="ru-RU" w:eastAsia="en-US" w:bidi="ar-SA"/>
      </w:rPr>
    </w:lvl>
    <w:lvl w:ilvl="8" w:tplc="2EB43F8A">
      <w:numFmt w:val="bullet"/>
      <w:lvlText w:val="•"/>
      <w:lvlJc w:val="left"/>
      <w:pPr>
        <w:ind w:left="832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09110BA3"/>
    <w:multiLevelType w:val="hybridMultilevel"/>
    <w:tmpl w:val="C37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A67"/>
    <w:multiLevelType w:val="hybridMultilevel"/>
    <w:tmpl w:val="BE9882B0"/>
    <w:lvl w:ilvl="0" w:tplc="C4DEFCC6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13E202A1"/>
    <w:multiLevelType w:val="hybridMultilevel"/>
    <w:tmpl w:val="2F30932A"/>
    <w:lvl w:ilvl="0" w:tplc="282A33F2">
      <w:numFmt w:val="bullet"/>
      <w:lvlText w:val="-"/>
      <w:lvlJc w:val="left"/>
      <w:pPr>
        <w:ind w:left="7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4064886C">
      <w:numFmt w:val="bullet"/>
      <w:lvlText w:val="•"/>
      <w:lvlJc w:val="left"/>
      <w:pPr>
        <w:ind w:left="587" w:hanging="137"/>
      </w:pPr>
      <w:rPr>
        <w:rFonts w:hint="default"/>
        <w:lang w:val="ru-RU" w:eastAsia="en-US" w:bidi="ar-SA"/>
      </w:rPr>
    </w:lvl>
    <w:lvl w:ilvl="2" w:tplc="17AECBB6">
      <w:numFmt w:val="bullet"/>
      <w:lvlText w:val="•"/>
      <w:lvlJc w:val="left"/>
      <w:pPr>
        <w:ind w:left="1095" w:hanging="137"/>
      </w:pPr>
      <w:rPr>
        <w:rFonts w:hint="default"/>
        <w:lang w:val="ru-RU" w:eastAsia="en-US" w:bidi="ar-SA"/>
      </w:rPr>
    </w:lvl>
    <w:lvl w:ilvl="3" w:tplc="8A3ED3C6">
      <w:numFmt w:val="bullet"/>
      <w:lvlText w:val="•"/>
      <w:lvlJc w:val="left"/>
      <w:pPr>
        <w:ind w:left="1602" w:hanging="137"/>
      </w:pPr>
      <w:rPr>
        <w:rFonts w:hint="default"/>
        <w:lang w:val="ru-RU" w:eastAsia="en-US" w:bidi="ar-SA"/>
      </w:rPr>
    </w:lvl>
    <w:lvl w:ilvl="4" w:tplc="0AA6C88C">
      <w:numFmt w:val="bullet"/>
      <w:lvlText w:val="•"/>
      <w:lvlJc w:val="left"/>
      <w:pPr>
        <w:ind w:left="2110" w:hanging="137"/>
      </w:pPr>
      <w:rPr>
        <w:rFonts w:hint="default"/>
        <w:lang w:val="ru-RU" w:eastAsia="en-US" w:bidi="ar-SA"/>
      </w:rPr>
    </w:lvl>
    <w:lvl w:ilvl="5" w:tplc="5680BFF0">
      <w:numFmt w:val="bullet"/>
      <w:lvlText w:val="•"/>
      <w:lvlJc w:val="left"/>
      <w:pPr>
        <w:ind w:left="2617" w:hanging="137"/>
      </w:pPr>
      <w:rPr>
        <w:rFonts w:hint="default"/>
        <w:lang w:val="ru-RU" w:eastAsia="en-US" w:bidi="ar-SA"/>
      </w:rPr>
    </w:lvl>
    <w:lvl w:ilvl="6" w:tplc="E18AE802">
      <w:numFmt w:val="bullet"/>
      <w:lvlText w:val="•"/>
      <w:lvlJc w:val="left"/>
      <w:pPr>
        <w:ind w:left="3125" w:hanging="137"/>
      </w:pPr>
      <w:rPr>
        <w:rFonts w:hint="default"/>
        <w:lang w:val="ru-RU" w:eastAsia="en-US" w:bidi="ar-SA"/>
      </w:rPr>
    </w:lvl>
    <w:lvl w:ilvl="7" w:tplc="414EDC24">
      <w:numFmt w:val="bullet"/>
      <w:lvlText w:val="•"/>
      <w:lvlJc w:val="left"/>
      <w:pPr>
        <w:ind w:left="3632" w:hanging="137"/>
      </w:pPr>
      <w:rPr>
        <w:rFonts w:hint="default"/>
        <w:lang w:val="ru-RU" w:eastAsia="en-US" w:bidi="ar-SA"/>
      </w:rPr>
    </w:lvl>
    <w:lvl w:ilvl="8" w:tplc="F27AC82E">
      <w:numFmt w:val="bullet"/>
      <w:lvlText w:val="•"/>
      <w:lvlJc w:val="left"/>
      <w:pPr>
        <w:ind w:left="4140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145535A7"/>
    <w:multiLevelType w:val="multilevel"/>
    <w:tmpl w:val="0B703FB0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17195056"/>
    <w:multiLevelType w:val="hybridMultilevel"/>
    <w:tmpl w:val="5EB8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51CE"/>
    <w:multiLevelType w:val="multilevel"/>
    <w:tmpl w:val="46405328"/>
    <w:lvl w:ilvl="0">
      <w:start w:val="2"/>
      <w:numFmt w:val="decimal"/>
      <w:lvlText w:val="%1."/>
      <w:lvlJc w:val="left"/>
      <w:pPr>
        <w:ind w:left="642" w:hanging="6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C080D2C"/>
    <w:multiLevelType w:val="hybridMultilevel"/>
    <w:tmpl w:val="519E944C"/>
    <w:lvl w:ilvl="0" w:tplc="9DDC9E8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 w15:restartNumberingAfterBreak="0">
    <w:nsid w:val="1E932CA1"/>
    <w:multiLevelType w:val="multilevel"/>
    <w:tmpl w:val="C4662FE2"/>
    <w:lvl w:ilvl="0">
      <w:start w:val="2"/>
      <w:numFmt w:val="decimal"/>
      <w:lvlText w:val="%1."/>
      <w:lvlJc w:val="left"/>
      <w:pPr>
        <w:ind w:left="642" w:hanging="64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25887E55"/>
    <w:multiLevelType w:val="multilevel"/>
    <w:tmpl w:val="ADBA6D1C"/>
    <w:styleLink w:val="1"/>
    <w:lvl w:ilvl="0">
      <w:start w:val="2"/>
      <w:numFmt w:val="decimal"/>
      <w:lvlText w:val="%1."/>
      <w:lvlJc w:val="left"/>
      <w:pPr>
        <w:ind w:left="784" w:hanging="784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38" w:hanging="7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6D750CD"/>
    <w:multiLevelType w:val="multilevel"/>
    <w:tmpl w:val="2B12B956"/>
    <w:lvl w:ilvl="0">
      <w:start w:val="2"/>
      <w:numFmt w:val="decimal"/>
      <w:lvlText w:val="%1"/>
      <w:lvlJc w:val="left"/>
      <w:pPr>
        <w:ind w:left="713" w:hanging="713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67" w:hanging="71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31124B34"/>
    <w:multiLevelType w:val="hybridMultilevel"/>
    <w:tmpl w:val="0A5CB26C"/>
    <w:lvl w:ilvl="0" w:tplc="51EA0D46">
      <w:start w:val="1"/>
      <w:numFmt w:val="decimal"/>
      <w:lvlText w:val="%1)"/>
      <w:lvlJc w:val="left"/>
      <w:pPr>
        <w:ind w:left="250" w:hanging="280"/>
        <w:jc w:val="righ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1" w:tplc="3C06157A">
      <w:numFmt w:val="bullet"/>
      <w:lvlText w:val="•"/>
      <w:lvlJc w:val="left"/>
      <w:pPr>
        <w:ind w:left="1296" w:hanging="280"/>
      </w:pPr>
      <w:rPr>
        <w:rFonts w:hint="default"/>
        <w:lang w:val="ru-RU" w:eastAsia="en-US" w:bidi="ar-SA"/>
      </w:rPr>
    </w:lvl>
    <w:lvl w:ilvl="2" w:tplc="6186AD98">
      <w:numFmt w:val="bullet"/>
      <w:lvlText w:val="•"/>
      <w:lvlJc w:val="left"/>
      <w:pPr>
        <w:ind w:left="2333" w:hanging="280"/>
      </w:pPr>
      <w:rPr>
        <w:rFonts w:hint="default"/>
        <w:lang w:val="ru-RU" w:eastAsia="en-US" w:bidi="ar-SA"/>
      </w:rPr>
    </w:lvl>
    <w:lvl w:ilvl="3" w:tplc="225479E6">
      <w:numFmt w:val="bullet"/>
      <w:lvlText w:val="•"/>
      <w:lvlJc w:val="left"/>
      <w:pPr>
        <w:ind w:left="3370" w:hanging="280"/>
      </w:pPr>
      <w:rPr>
        <w:rFonts w:hint="default"/>
        <w:lang w:val="ru-RU" w:eastAsia="en-US" w:bidi="ar-SA"/>
      </w:rPr>
    </w:lvl>
    <w:lvl w:ilvl="4" w:tplc="FB545C20">
      <w:numFmt w:val="bullet"/>
      <w:lvlText w:val="•"/>
      <w:lvlJc w:val="left"/>
      <w:pPr>
        <w:ind w:left="4407" w:hanging="280"/>
      </w:pPr>
      <w:rPr>
        <w:rFonts w:hint="default"/>
        <w:lang w:val="ru-RU" w:eastAsia="en-US" w:bidi="ar-SA"/>
      </w:rPr>
    </w:lvl>
    <w:lvl w:ilvl="5" w:tplc="A8CAFB7C">
      <w:numFmt w:val="bullet"/>
      <w:lvlText w:val="•"/>
      <w:lvlJc w:val="left"/>
      <w:pPr>
        <w:ind w:left="5444" w:hanging="280"/>
      </w:pPr>
      <w:rPr>
        <w:rFonts w:hint="default"/>
        <w:lang w:val="ru-RU" w:eastAsia="en-US" w:bidi="ar-SA"/>
      </w:rPr>
    </w:lvl>
    <w:lvl w:ilvl="6" w:tplc="64B01478">
      <w:numFmt w:val="bullet"/>
      <w:lvlText w:val="•"/>
      <w:lvlJc w:val="left"/>
      <w:pPr>
        <w:ind w:left="6481" w:hanging="280"/>
      </w:pPr>
      <w:rPr>
        <w:rFonts w:hint="default"/>
        <w:lang w:val="ru-RU" w:eastAsia="en-US" w:bidi="ar-SA"/>
      </w:rPr>
    </w:lvl>
    <w:lvl w:ilvl="7" w:tplc="C33683BA">
      <w:numFmt w:val="bullet"/>
      <w:lvlText w:val="•"/>
      <w:lvlJc w:val="left"/>
      <w:pPr>
        <w:ind w:left="7518" w:hanging="280"/>
      </w:pPr>
      <w:rPr>
        <w:rFonts w:hint="default"/>
        <w:lang w:val="ru-RU" w:eastAsia="en-US" w:bidi="ar-SA"/>
      </w:rPr>
    </w:lvl>
    <w:lvl w:ilvl="8" w:tplc="FB4E634A">
      <w:numFmt w:val="bullet"/>
      <w:lvlText w:val="•"/>
      <w:lvlJc w:val="left"/>
      <w:pPr>
        <w:ind w:left="8555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373D4B5C"/>
    <w:multiLevelType w:val="hybridMultilevel"/>
    <w:tmpl w:val="C3761A7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805AC"/>
    <w:multiLevelType w:val="multilevel"/>
    <w:tmpl w:val="ADBA6D1C"/>
    <w:lvl w:ilvl="0">
      <w:start w:val="2"/>
      <w:numFmt w:val="decimal"/>
      <w:lvlText w:val="%1."/>
      <w:lvlJc w:val="left"/>
      <w:pPr>
        <w:ind w:left="784" w:hanging="784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138" w:hanging="7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2" w:hanging="7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3B7B15D6"/>
    <w:multiLevelType w:val="hybridMultilevel"/>
    <w:tmpl w:val="D2268F84"/>
    <w:lvl w:ilvl="0" w:tplc="534E4906">
      <w:start w:val="1"/>
      <w:numFmt w:val="decimal"/>
      <w:lvlText w:val="%1)"/>
      <w:lvlJc w:val="left"/>
      <w:pPr>
        <w:ind w:left="303" w:hanging="303"/>
      </w:pPr>
      <w:rPr>
        <w:rFonts w:hint="default"/>
        <w:spacing w:val="0"/>
        <w:w w:val="97"/>
        <w:lang w:val="ru-RU" w:eastAsia="en-US" w:bidi="ar-SA"/>
      </w:rPr>
    </w:lvl>
    <w:lvl w:ilvl="1" w:tplc="F050E32C">
      <w:numFmt w:val="bullet"/>
      <w:lvlText w:val="•"/>
      <w:lvlJc w:val="left"/>
      <w:pPr>
        <w:ind w:left="1278" w:hanging="303"/>
      </w:pPr>
      <w:rPr>
        <w:rFonts w:hint="default"/>
        <w:lang w:val="ru-RU" w:eastAsia="en-US" w:bidi="ar-SA"/>
      </w:rPr>
    </w:lvl>
    <w:lvl w:ilvl="2" w:tplc="A058C958">
      <w:numFmt w:val="bullet"/>
      <w:lvlText w:val="•"/>
      <w:lvlJc w:val="left"/>
      <w:pPr>
        <w:ind w:left="2317" w:hanging="303"/>
      </w:pPr>
      <w:rPr>
        <w:rFonts w:hint="default"/>
        <w:lang w:val="ru-RU" w:eastAsia="en-US" w:bidi="ar-SA"/>
      </w:rPr>
    </w:lvl>
    <w:lvl w:ilvl="3" w:tplc="B7AA7ECA">
      <w:numFmt w:val="bullet"/>
      <w:lvlText w:val="•"/>
      <w:lvlJc w:val="left"/>
      <w:pPr>
        <w:ind w:left="3356" w:hanging="303"/>
      </w:pPr>
      <w:rPr>
        <w:rFonts w:hint="default"/>
        <w:lang w:val="ru-RU" w:eastAsia="en-US" w:bidi="ar-SA"/>
      </w:rPr>
    </w:lvl>
    <w:lvl w:ilvl="4" w:tplc="B01485D0">
      <w:numFmt w:val="bullet"/>
      <w:lvlText w:val="•"/>
      <w:lvlJc w:val="left"/>
      <w:pPr>
        <w:ind w:left="4395" w:hanging="303"/>
      </w:pPr>
      <w:rPr>
        <w:rFonts w:hint="default"/>
        <w:lang w:val="ru-RU" w:eastAsia="en-US" w:bidi="ar-SA"/>
      </w:rPr>
    </w:lvl>
    <w:lvl w:ilvl="5" w:tplc="1C6A96D2">
      <w:numFmt w:val="bullet"/>
      <w:lvlText w:val="•"/>
      <w:lvlJc w:val="left"/>
      <w:pPr>
        <w:ind w:left="5434" w:hanging="303"/>
      </w:pPr>
      <w:rPr>
        <w:rFonts w:hint="default"/>
        <w:lang w:val="ru-RU" w:eastAsia="en-US" w:bidi="ar-SA"/>
      </w:rPr>
    </w:lvl>
    <w:lvl w:ilvl="6" w:tplc="A482A624">
      <w:numFmt w:val="bullet"/>
      <w:lvlText w:val="•"/>
      <w:lvlJc w:val="left"/>
      <w:pPr>
        <w:ind w:left="6473" w:hanging="303"/>
      </w:pPr>
      <w:rPr>
        <w:rFonts w:hint="default"/>
        <w:lang w:val="ru-RU" w:eastAsia="en-US" w:bidi="ar-SA"/>
      </w:rPr>
    </w:lvl>
    <w:lvl w:ilvl="7" w:tplc="2CD8A818">
      <w:numFmt w:val="bullet"/>
      <w:lvlText w:val="•"/>
      <w:lvlJc w:val="left"/>
      <w:pPr>
        <w:ind w:left="7512" w:hanging="303"/>
      </w:pPr>
      <w:rPr>
        <w:rFonts w:hint="default"/>
        <w:lang w:val="ru-RU" w:eastAsia="en-US" w:bidi="ar-SA"/>
      </w:rPr>
    </w:lvl>
    <w:lvl w:ilvl="8" w:tplc="52944940">
      <w:numFmt w:val="bullet"/>
      <w:lvlText w:val="•"/>
      <w:lvlJc w:val="left"/>
      <w:pPr>
        <w:ind w:left="8551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402E6E7D"/>
    <w:multiLevelType w:val="hybridMultilevel"/>
    <w:tmpl w:val="046273BE"/>
    <w:lvl w:ilvl="0" w:tplc="C9844F5A">
      <w:start w:val="1"/>
      <w:numFmt w:val="decimal"/>
      <w:lvlText w:val="%1)"/>
      <w:lvlJc w:val="left"/>
      <w:pPr>
        <w:ind w:left="941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7FAC8608">
      <w:numFmt w:val="bullet"/>
      <w:lvlText w:val="•"/>
      <w:lvlJc w:val="left"/>
      <w:pPr>
        <w:ind w:left="1986" w:hanging="304"/>
      </w:pPr>
      <w:rPr>
        <w:rFonts w:hint="default"/>
        <w:lang w:val="ru-RU" w:eastAsia="en-US" w:bidi="ar-SA"/>
      </w:rPr>
    </w:lvl>
    <w:lvl w:ilvl="2" w:tplc="7BA49ED6">
      <w:numFmt w:val="bullet"/>
      <w:lvlText w:val="•"/>
      <w:lvlJc w:val="left"/>
      <w:pPr>
        <w:ind w:left="3025" w:hanging="304"/>
      </w:pPr>
      <w:rPr>
        <w:rFonts w:hint="default"/>
        <w:lang w:val="ru-RU" w:eastAsia="en-US" w:bidi="ar-SA"/>
      </w:rPr>
    </w:lvl>
    <w:lvl w:ilvl="3" w:tplc="1DC2E19E">
      <w:numFmt w:val="bullet"/>
      <w:lvlText w:val="•"/>
      <w:lvlJc w:val="left"/>
      <w:pPr>
        <w:ind w:left="4064" w:hanging="304"/>
      </w:pPr>
      <w:rPr>
        <w:rFonts w:hint="default"/>
        <w:lang w:val="ru-RU" w:eastAsia="en-US" w:bidi="ar-SA"/>
      </w:rPr>
    </w:lvl>
    <w:lvl w:ilvl="4" w:tplc="0988FBB4">
      <w:numFmt w:val="bullet"/>
      <w:lvlText w:val="•"/>
      <w:lvlJc w:val="left"/>
      <w:pPr>
        <w:ind w:left="5103" w:hanging="30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6142" w:hanging="304"/>
      </w:pPr>
      <w:rPr>
        <w:rFonts w:hint="default"/>
        <w:lang w:val="ru-RU" w:eastAsia="en-US" w:bidi="ar-SA"/>
      </w:rPr>
    </w:lvl>
    <w:lvl w:ilvl="6" w:tplc="DF881436">
      <w:numFmt w:val="bullet"/>
      <w:lvlText w:val="•"/>
      <w:lvlJc w:val="left"/>
      <w:pPr>
        <w:ind w:left="7181" w:hanging="304"/>
      </w:pPr>
      <w:rPr>
        <w:rFonts w:hint="default"/>
        <w:lang w:val="ru-RU" w:eastAsia="en-US" w:bidi="ar-SA"/>
      </w:rPr>
    </w:lvl>
    <w:lvl w:ilvl="7" w:tplc="A61C1DCA">
      <w:numFmt w:val="bullet"/>
      <w:lvlText w:val="•"/>
      <w:lvlJc w:val="left"/>
      <w:pPr>
        <w:ind w:left="8220" w:hanging="304"/>
      </w:pPr>
      <w:rPr>
        <w:rFonts w:hint="default"/>
        <w:lang w:val="ru-RU" w:eastAsia="en-US" w:bidi="ar-SA"/>
      </w:rPr>
    </w:lvl>
    <w:lvl w:ilvl="8" w:tplc="39249290">
      <w:numFmt w:val="bullet"/>
      <w:lvlText w:val="•"/>
      <w:lvlJc w:val="left"/>
      <w:pPr>
        <w:ind w:left="9259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54BF6AD5"/>
    <w:multiLevelType w:val="hybridMultilevel"/>
    <w:tmpl w:val="83165136"/>
    <w:lvl w:ilvl="0" w:tplc="D382C9EC">
      <w:start w:val="1"/>
      <w:numFmt w:val="decimal"/>
      <w:lvlText w:val="%1)"/>
      <w:lvlJc w:val="left"/>
      <w:pPr>
        <w:ind w:left="1274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5ACAC0">
      <w:numFmt w:val="bullet"/>
      <w:lvlText w:val="•"/>
      <w:lvlJc w:val="left"/>
      <w:pPr>
        <w:ind w:left="2214" w:hanging="315"/>
      </w:pPr>
      <w:rPr>
        <w:rFonts w:hint="default"/>
        <w:lang w:val="ru-RU" w:eastAsia="en-US" w:bidi="ar-SA"/>
      </w:rPr>
    </w:lvl>
    <w:lvl w:ilvl="2" w:tplc="BE96192E">
      <w:numFmt w:val="bullet"/>
      <w:lvlText w:val="•"/>
      <w:lvlJc w:val="left"/>
      <w:pPr>
        <w:ind w:left="3149" w:hanging="315"/>
      </w:pPr>
      <w:rPr>
        <w:rFonts w:hint="default"/>
        <w:lang w:val="ru-RU" w:eastAsia="en-US" w:bidi="ar-SA"/>
      </w:rPr>
    </w:lvl>
    <w:lvl w:ilvl="3" w:tplc="5A2E0C18">
      <w:numFmt w:val="bullet"/>
      <w:lvlText w:val="•"/>
      <w:lvlJc w:val="left"/>
      <w:pPr>
        <w:ind w:left="4084" w:hanging="315"/>
      </w:pPr>
      <w:rPr>
        <w:rFonts w:hint="default"/>
        <w:lang w:val="ru-RU" w:eastAsia="en-US" w:bidi="ar-SA"/>
      </w:rPr>
    </w:lvl>
    <w:lvl w:ilvl="4" w:tplc="3D5C6C50">
      <w:numFmt w:val="bullet"/>
      <w:lvlText w:val="•"/>
      <w:lvlJc w:val="left"/>
      <w:pPr>
        <w:ind w:left="5019" w:hanging="315"/>
      </w:pPr>
      <w:rPr>
        <w:rFonts w:hint="default"/>
        <w:lang w:val="ru-RU" w:eastAsia="en-US" w:bidi="ar-SA"/>
      </w:rPr>
    </w:lvl>
    <w:lvl w:ilvl="5" w:tplc="C960F40E">
      <w:numFmt w:val="bullet"/>
      <w:lvlText w:val="•"/>
      <w:lvlJc w:val="left"/>
      <w:pPr>
        <w:ind w:left="5954" w:hanging="315"/>
      </w:pPr>
      <w:rPr>
        <w:rFonts w:hint="default"/>
        <w:lang w:val="ru-RU" w:eastAsia="en-US" w:bidi="ar-SA"/>
      </w:rPr>
    </w:lvl>
    <w:lvl w:ilvl="6" w:tplc="51D02C16">
      <w:numFmt w:val="bullet"/>
      <w:lvlText w:val="•"/>
      <w:lvlJc w:val="left"/>
      <w:pPr>
        <w:ind w:left="6889" w:hanging="315"/>
      </w:pPr>
      <w:rPr>
        <w:rFonts w:hint="default"/>
        <w:lang w:val="ru-RU" w:eastAsia="en-US" w:bidi="ar-SA"/>
      </w:rPr>
    </w:lvl>
    <w:lvl w:ilvl="7" w:tplc="AE7EC678">
      <w:numFmt w:val="bullet"/>
      <w:lvlText w:val="•"/>
      <w:lvlJc w:val="left"/>
      <w:pPr>
        <w:ind w:left="7824" w:hanging="315"/>
      </w:pPr>
      <w:rPr>
        <w:rFonts w:hint="default"/>
        <w:lang w:val="ru-RU" w:eastAsia="en-US" w:bidi="ar-SA"/>
      </w:rPr>
    </w:lvl>
    <w:lvl w:ilvl="8" w:tplc="918AD188">
      <w:numFmt w:val="bullet"/>
      <w:lvlText w:val="•"/>
      <w:lvlJc w:val="left"/>
      <w:pPr>
        <w:ind w:left="8759" w:hanging="315"/>
      </w:pPr>
      <w:rPr>
        <w:rFonts w:hint="default"/>
        <w:lang w:val="ru-RU" w:eastAsia="en-US" w:bidi="ar-SA"/>
      </w:rPr>
    </w:lvl>
  </w:abstractNum>
  <w:abstractNum w:abstractNumId="17" w15:restartNumberingAfterBreak="0">
    <w:nsid w:val="552A6EDC"/>
    <w:multiLevelType w:val="hybridMultilevel"/>
    <w:tmpl w:val="71568756"/>
    <w:lvl w:ilvl="0" w:tplc="7CD80B36">
      <w:start w:val="1"/>
      <w:numFmt w:val="decimal"/>
      <w:lvlText w:val="%1)"/>
      <w:lvlJc w:val="left"/>
      <w:pPr>
        <w:ind w:left="1009" w:hanging="299"/>
        <w:jc w:val="right"/>
      </w:pPr>
      <w:rPr>
        <w:rFonts w:hint="default"/>
        <w:spacing w:val="0"/>
        <w:w w:val="101"/>
        <w:lang w:val="ru-RU" w:eastAsia="en-US" w:bidi="ar-SA"/>
      </w:rPr>
    </w:lvl>
    <w:lvl w:ilvl="1" w:tplc="8752E798">
      <w:numFmt w:val="bullet"/>
      <w:lvlText w:val="•"/>
      <w:lvlJc w:val="left"/>
      <w:pPr>
        <w:ind w:left="1953" w:hanging="299"/>
      </w:pPr>
      <w:rPr>
        <w:rFonts w:hint="default"/>
        <w:lang w:val="ru-RU" w:eastAsia="en-US" w:bidi="ar-SA"/>
      </w:rPr>
    </w:lvl>
    <w:lvl w:ilvl="2" w:tplc="4544938A">
      <w:numFmt w:val="bullet"/>
      <w:lvlText w:val="•"/>
      <w:lvlJc w:val="left"/>
      <w:pPr>
        <w:ind w:left="2896" w:hanging="299"/>
      </w:pPr>
      <w:rPr>
        <w:rFonts w:hint="default"/>
        <w:lang w:val="ru-RU" w:eastAsia="en-US" w:bidi="ar-SA"/>
      </w:rPr>
    </w:lvl>
    <w:lvl w:ilvl="3" w:tplc="93FA4918">
      <w:numFmt w:val="bullet"/>
      <w:lvlText w:val="•"/>
      <w:lvlJc w:val="left"/>
      <w:pPr>
        <w:ind w:left="3839" w:hanging="299"/>
      </w:pPr>
      <w:rPr>
        <w:rFonts w:hint="default"/>
        <w:lang w:val="ru-RU" w:eastAsia="en-US" w:bidi="ar-SA"/>
      </w:rPr>
    </w:lvl>
    <w:lvl w:ilvl="4" w:tplc="6AC8E828">
      <w:numFmt w:val="bullet"/>
      <w:lvlText w:val="•"/>
      <w:lvlJc w:val="left"/>
      <w:pPr>
        <w:ind w:left="4782" w:hanging="299"/>
      </w:pPr>
      <w:rPr>
        <w:rFonts w:hint="default"/>
        <w:lang w:val="ru-RU" w:eastAsia="en-US" w:bidi="ar-SA"/>
      </w:rPr>
    </w:lvl>
    <w:lvl w:ilvl="5" w:tplc="CC847C7A">
      <w:numFmt w:val="bullet"/>
      <w:lvlText w:val="•"/>
      <w:lvlJc w:val="left"/>
      <w:pPr>
        <w:ind w:left="5725" w:hanging="299"/>
      </w:pPr>
      <w:rPr>
        <w:rFonts w:hint="default"/>
        <w:lang w:val="ru-RU" w:eastAsia="en-US" w:bidi="ar-SA"/>
      </w:rPr>
    </w:lvl>
    <w:lvl w:ilvl="6" w:tplc="E82ECF56">
      <w:numFmt w:val="bullet"/>
      <w:lvlText w:val="•"/>
      <w:lvlJc w:val="left"/>
      <w:pPr>
        <w:ind w:left="6668" w:hanging="299"/>
      </w:pPr>
      <w:rPr>
        <w:rFonts w:hint="default"/>
        <w:lang w:val="ru-RU" w:eastAsia="en-US" w:bidi="ar-SA"/>
      </w:rPr>
    </w:lvl>
    <w:lvl w:ilvl="7" w:tplc="A2C63826">
      <w:numFmt w:val="bullet"/>
      <w:lvlText w:val="•"/>
      <w:lvlJc w:val="left"/>
      <w:pPr>
        <w:ind w:left="7611" w:hanging="299"/>
      </w:pPr>
      <w:rPr>
        <w:rFonts w:hint="default"/>
        <w:lang w:val="ru-RU" w:eastAsia="en-US" w:bidi="ar-SA"/>
      </w:rPr>
    </w:lvl>
    <w:lvl w:ilvl="8" w:tplc="5D68DCBA">
      <w:numFmt w:val="bullet"/>
      <w:lvlText w:val="•"/>
      <w:lvlJc w:val="left"/>
      <w:pPr>
        <w:ind w:left="8554" w:hanging="299"/>
      </w:pPr>
      <w:rPr>
        <w:rFonts w:hint="default"/>
        <w:lang w:val="ru-RU" w:eastAsia="en-US" w:bidi="ar-SA"/>
      </w:rPr>
    </w:lvl>
  </w:abstractNum>
  <w:abstractNum w:abstractNumId="18" w15:restartNumberingAfterBreak="0">
    <w:nsid w:val="563753D2"/>
    <w:multiLevelType w:val="multilevel"/>
    <w:tmpl w:val="DA72E7B8"/>
    <w:lvl w:ilvl="0">
      <w:start w:val="1"/>
      <w:numFmt w:val="decimal"/>
      <w:lvlText w:val="%1."/>
      <w:lvlJc w:val="left"/>
      <w:pPr>
        <w:ind w:left="225" w:hanging="27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4" w:hanging="489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4" w:hanging="489"/>
      </w:pPr>
      <w:rPr>
        <w:rFonts w:hint="default"/>
        <w:spacing w:val="0"/>
        <w:w w:val="93"/>
        <w:lang w:val="ru-RU" w:eastAsia="en-US" w:bidi="ar-SA"/>
      </w:rPr>
    </w:lvl>
    <w:lvl w:ilvl="3">
      <w:numFmt w:val="bullet"/>
      <w:lvlText w:val="-"/>
      <w:lvlJc w:val="left"/>
      <w:pPr>
        <w:ind w:left="1121" w:hanging="48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924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8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2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6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0" w:hanging="489"/>
      </w:pPr>
      <w:rPr>
        <w:rFonts w:hint="default"/>
        <w:lang w:val="ru-RU" w:eastAsia="en-US" w:bidi="ar-SA"/>
      </w:rPr>
    </w:lvl>
  </w:abstractNum>
  <w:abstractNum w:abstractNumId="19" w15:restartNumberingAfterBreak="0">
    <w:nsid w:val="5A675FCF"/>
    <w:multiLevelType w:val="hybridMultilevel"/>
    <w:tmpl w:val="A07C388C"/>
    <w:lvl w:ilvl="0" w:tplc="D456A22E">
      <w:start w:val="1"/>
      <w:numFmt w:val="decimal"/>
      <w:lvlText w:val="%1."/>
      <w:lvlJc w:val="left"/>
      <w:pPr>
        <w:ind w:left="3580" w:hanging="26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48F41E70">
      <w:numFmt w:val="bullet"/>
      <w:lvlText w:val="•"/>
      <w:lvlJc w:val="left"/>
      <w:pPr>
        <w:ind w:left="4284" w:hanging="261"/>
      </w:pPr>
      <w:rPr>
        <w:rFonts w:hint="default"/>
        <w:lang w:val="ru-RU" w:eastAsia="en-US" w:bidi="ar-SA"/>
      </w:rPr>
    </w:lvl>
    <w:lvl w:ilvl="2" w:tplc="F3C46844">
      <w:numFmt w:val="bullet"/>
      <w:lvlText w:val="•"/>
      <w:lvlJc w:val="left"/>
      <w:pPr>
        <w:ind w:left="4989" w:hanging="261"/>
      </w:pPr>
      <w:rPr>
        <w:rFonts w:hint="default"/>
        <w:lang w:val="ru-RU" w:eastAsia="en-US" w:bidi="ar-SA"/>
      </w:rPr>
    </w:lvl>
    <w:lvl w:ilvl="3" w:tplc="83ACE022">
      <w:numFmt w:val="bullet"/>
      <w:lvlText w:val="•"/>
      <w:lvlJc w:val="left"/>
      <w:pPr>
        <w:ind w:left="5694" w:hanging="261"/>
      </w:pPr>
      <w:rPr>
        <w:rFonts w:hint="default"/>
        <w:lang w:val="ru-RU" w:eastAsia="en-US" w:bidi="ar-SA"/>
      </w:rPr>
    </w:lvl>
    <w:lvl w:ilvl="4" w:tplc="1A24348E">
      <w:numFmt w:val="bullet"/>
      <w:lvlText w:val="•"/>
      <w:lvlJc w:val="left"/>
      <w:pPr>
        <w:ind w:left="6399" w:hanging="261"/>
      </w:pPr>
      <w:rPr>
        <w:rFonts w:hint="default"/>
        <w:lang w:val="ru-RU" w:eastAsia="en-US" w:bidi="ar-SA"/>
      </w:rPr>
    </w:lvl>
    <w:lvl w:ilvl="5" w:tplc="7D246272">
      <w:numFmt w:val="bullet"/>
      <w:lvlText w:val="•"/>
      <w:lvlJc w:val="left"/>
      <w:pPr>
        <w:ind w:left="7104" w:hanging="261"/>
      </w:pPr>
      <w:rPr>
        <w:rFonts w:hint="default"/>
        <w:lang w:val="ru-RU" w:eastAsia="en-US" w:bidi="ar-SA"/>
      </w:rPr>
    </w:lvl>
    <w:lvl w:ilvl="6" w:tplc="43160AD6">
      <w:numFmt w:val="bullet"/>
      <w:lvlText w:val="•"/>
      <w:lvlJc w:val="left"/>
      <w:pPr>
        <w:ind w:left="7809" w:hanging="261"/>
      </w:pPr>
      <w:rPr>
        <w:rFonts w:hint="default"/>
        <w:lang w:val="ru-RU" w:eastAsia="en-US" w:bidi="ar-SA"/>
      </w:rPr>
    </w:lvl>
    <w:lvl w:ilvl="7" w:tplc="2CD07FBC">
      <w:numFmt w:val="bullet"/>
      <w:lvlText w:val="•"/>
      <w:lvlJc w:val="left"/>
      <w:pPr>
        <w:ind w:left="8514" w:hanging="261"/>
      </w:pPr>
      <w:rPr>
        <w:rFonts w:hint="default"/>
        <w:lang w:val="ru-RU" w:eastAsia="en-US" w:bidi="ar-SA"/>
      </w:rPr>
    </w:lvl>
    <w:lvl w:ilvl="8" w:tplc="D14E3A36">
      <w:numFmt w:val="bullet"/>
      <w:lvlText w:val="•"/>
      <w:lvlJc w:val="left"/>
      <w:pPr>
        <w:ind w:left="9219" w:hanging="261"/>
      </w:pPr>
      <w:rPr>
        <w:rFonts w:hint="default"/>
        <w:lang w:val="ru-RU" w:eastAsia="en-US" w:bidi="ar-SA"/>
      </w:rPr>
    </w:lvl>
  </w:abstractNum>
  <w:abstractNum w:abstractNumId="20" w15:restartNumberingAfterBreak="0">
    <w:nsid w:val="63865100"/>
    <w:multiLevelType w:val="hybridMultilevel"/>
    <w:tmpl w:val="742644D2"/>
    <w:lvl w:ilvl="0" w:tplc="9AE28042">
      <w:numFmt w:val="bullet"/>
      <w:lvlText w:val="-"/>
      <w:lvlJc w:val="left"/>
      <w:pPr>
        <w:ind w:left="246" w:hanging="13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08EE0396">
      <w:numFmt w:val="bullet"/>
      <w:lvlText w:val="•"/>
      <w:lvlJc w:val="left"/>
      <w:pPr>
        <w:ind w:left="732" w:hanging="134"/>
      </w:pPr>
      <w:rPr>
        <w:rFonts w:hint="default"/>
        <w:lang w:val="ru-RU" w:eastAsia="en-US" w:bidi="ar-SA"/>
      </w:rPr>
    </w:lvl>
    <w:lvl w:ilvl="2" w:tplc="D2243A06">
      <w:numFmt w:val="bullet"/>
      <w:lvlText w:val="•"/>
      <w:lvlJc w:val="left"/>
      <w:pPr>
        <w:ind w:left="1225" w:hanging="134"/>
      </w:pPr>
      <w:rPr>
        <w:rFonts w:hint="default"/>
        <w:lang w:val="ru-RU" w:eastAsia="en-US" w:bidi="ar-SA"/>
      </w:rPr>
    </w:lvl>
    <w:lvl w:ilvl="3" w:tplc="49F00A3C">
      <w:numFmt w:val="bullet"/>
      <w:lvlText w:val="•"/>
      <w:lvlJc w:val="left"/>
      <w:pPr>
        <w:ind w:left="1718" w:hanging="134"/>
      </w:pPr>
      <w:rPr>
        <w:rFonts w:hint="default"/>
        <w:lang w:val="ru-RU" w:eastAsia="en-US" w:bidi="ar-SA"/>
      </w:rPr>
    </w:lvl>
    <w:lvl w:ilvl="4" w:tplc="0E5E671A">
      <w:numFmt w:val="bullet"/>
      <w:lvlText w:val="•"/>
      <w:lvlJc w:val="left"/>
      <w:pPr>
        <w:ind w:left="2211" w:hanging="134"/>
      </w:pPr>
      <w:rPr>
        <w:rFonts w:hint="default"/>
        <w:lang w:val="ru-RU" w:eastAsia="en-US" w:bidi="ar-SA"/>
      </w:rPr>
    </w:lvl>
    <w:lvl w:ilvl="5" w:tplc="CA66408A">
      <w:numFmt w:val="bullet"/>
      <w:lvlText w:val="•"/>
      <w:lvlJc w:val="left"/>
      <w:pPr>
        <w:ind w:left="2704" w:hanging="134"/>
      </w:pPr>
      <w:rPr>
        <w:rFonts w:hint="default"/>
        <w:lang w:val="ru-RU" w:eastAsia="en-US" w:bidi="ar-SA"/>
      </w:rPr>
    </w:lvl>
    <w:lvl w:ilvl="6" w:tplc="635A0AEE">
      <w:numFmt w:val="bullet"/>
      <w:lvlText w:val="•"/>
      <w:lvlJc w:val="left"/>
      <w:pPr>
        <w:ind w:left="3197" w:hanging="134"/>
      </w:pPr>
      <w:rPr>
        <w:rFonts w:hint="default"/>
        <w:lang w:val="ru-RU" w:eastAsia="en-US" w:bidi="ar-SA"/>
      </w:rPr>
    </w:lvl>
    <w:lvl w:ilvl="7" w:tplc="A7E45698">
      <w:numFmt w:val="bullet"/>
      <w:lvlText w:val="•"/>
      <w:lvlJc w:val="left"/>
      <w:pPr>
        <w:ind w:left="3690" w:hanging="134"/>
      </w:pPr>
      <w:rPr>
        <w:rFonts w:hint="default"/>
        <w:lang w:val="ru-RU" w:eastAsia="en-US" w:bidi="ar-SA"/>
      </w:rPr>
    </w:lvl>
    <w:lvl w:ilvl="8" w:tplc="9B688386">
      <w:numFmt w:val="bullet"/>
      <w:lvlText w:val="•"/>
      <w:lvlJc w:val="left"/>
      <w:pPr>
        <w:ind w:left="4183" w:hanging="134"/>
      </w:pPr>
      <w:rPr>
        <w:rFonts w:hint="default"/>
        <w:lang w:val="ru-RU" w:eastAsia="en-US" w:bidi="ar-SA"/>
      </w:rPr>
    </w:lvl>
  </w:abstractNum>
  <w:abstractNum w:abstractNumId="21" w15:restartNumberingAfterBreak="0">
    <w:nsid w:val="67A31FAE"/>
    <w:multiLevelType w:val="hybridMultilevel"/>
    <w:tmpl w:val="11B234F8"/>
    <w:lvl w:ilvl="0" w:tplc="5E5EC56E">
      <w:start w:val="1"/>
      <w:numFmt w:val="decimal"/>
      <w:lvlText w:val="%1)"/>
      <w:lvlJc w:val="left"/>
      <w:pPr>
        <w:ind w:left="12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9CD238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2" w:tplc="64F47CC0">
      <w:numFmt w:val="bullet"/>
      <w:lvlText w:val="•"/>
      <w:lvlJc w:val="left"/>
      <w:pPr>
        <w:ind w:left="3133" w:hanging="305"/>
      </w:pPr>
      <w:rPr>
        <w:rFonts w:hint="default"/>
        <w:lang w:val="ru-RU" w:eastAsia="en-US" w:bidi="ar-SA"/>
      </w:rPr>
    </w:lvl>
    <w:lvl w:ilvl="3" w:tplc="4BD484B6">
      <w:numFmt w:val="bullet"/>
      <w:lvlText w:val="•"/>
      <w:lvlJc w:val="left"/>
      <w:pPr>
        <w:ind w:left="4070" w:hanging="305"/>
      </w:pPr>
      <w:rPr>
        <w:rFonts w:hint="default"/>
        <w:lang w:val="ru-RU" w:eastAsia="en-US" w:bidi="ar-SA"/>
      </w:rPr>
    </w:lvl>
    <w:lvl w:ilvl="4" w:tplc="CA52311C">
      <w:numFmt w:val="bullet"/>
      <w:lvlText w:val="•"/>
      <w:lvlJc w:val="left"/>
      <w:pPr>
        <w:ind w:left="5007" w:hanging="305"/>
      </w:pPr>
      <w:rPr>
        <w:rFonts w:hint="default"/>
        <w:lang w:val="ru-RU" w:eastAsia="en-US" w:bidi="ar-SA"/>
      </w:rPr>
    </w:lvl>
    <w:lvl w:ilvl="5" w:tplc="72C8C998">
      <w:numFmt w:val="bullet"/>
      <w:lvlText w:val="•"/>
      <w:lvlJc w:val="left"/>
      <w:pPr>
        <w:ind w:left="5944" w:hanging="305"/>
      </w:pPr>
      <w:rPr>
        <w:rFonts w:hint="default"/>
        <w:lang w:val="ru-RU" w:eastAsia="en-US" w:bidi="ar-SA"/>
      </w:rPr>
    </w:lvl>
    <w:lvl w:ilvl="6" w:tplc="6C0A2E2E">
      <w:numFmt w:val="bullet"/>
      <w:lvlText w:val="•"/>
      <w:lvlJc w:val="left"/>
      <w:pPr>
        <w:ind w:left="6881" w:hanging="305"/>
      </w:pPr>
      <w:rPr>
        <w:rFonts w:hint="default"/>
        <w:lang w:val="ru-RU" w:eastAsia="en-US" w:bidi="ar-SA"/>
      </w:rPr>
    </w:lvl>
    <w:lvl w:ilvl="7" w:tplc="F40E567A">
      <w:numFmt w:val="bullet"/>
      <w:lvlText w:val="•"/>
      <w:lvlJc w:val="left"/>
      <w:pPr>
        <w:ind w:left="7818" w:hanging="305"/>
      </w:pPr>
      <w:rPr>
        <w:rFonts w:hint="default"/>
        <w:lang w:val="ru-RU" w:eastAsia="en-US" w:bidi="ar-SA"/>
      </w:rPr>
    </w:lvl>
    <w:lvl w:ilvl="8" w:tplc="E5CC59B4">
      <w:numFmt w:val="bullet"/>
      <w:lvlText w:val="•"/>
      <w:lvlJc w:val="left"/>
      <w:pPr>
        <w:ind w:left="8755" w:hanging="305"/>
      </w:pPr>
      <w:rPr>
        <w:rFonts w:hint="default"/>
        <w:lang w:val="ru-RU" w:eastAsia="en-US" w:bidi="ar-SA"/>
      </w:rPr>
    </w:lvl>
  </w:abstractNum>
  <w:abstractNum w:abstractNumId="22" w15:restartNumberingAfterBreak="0">
    <w:nsid w:val="6909510C"/>
    <w:multiLevelType w:val="hybridMultilevel"/>
    <w:tmpl w:val="E3C24E7A"/>
    <w:lvl w:ilvl="0" w:tplc="3384B852">
      <w:start w:val="1"/>
      <w:numFmt w:val="decimal"/>
      <w:lvlText w:val="%1."/>
      <w:lvlJc w:val="left"/>
      <w:pPr>
        <w:ind w:left="88" w:hanging="280"/>
      </w:pPr>
      <w:rPr>
        <w:rFonts w:hint="default"/>
        <w:spacing w:val="0"/>
        <w:w w:val="97"/>
        <w:lang w:val="ru-RU" w:eastAsia="en-US" w:bidi="ar-SA"/>
      </w:rPr>
    </w:lvl>
    <w:lvl w:ilvl="1" w:tplc="AFB2B1B4">
      <w:start w:val="1"/>
      <w:numFmt w:val="decimal"/>
      <w:lvlText w:val="%2)"/>
      <w:lvlJc w:val="left"/>
      <w:pPr>
        <w:ind w:left="82" w:hanging="316"/>
      </w:pPr>
      <w:rPr>
        <w:rFonts w:hint="default"/>
        <w:spacing w:val="0"/>
        <w:w w:val="99"/>
        <w:lang w:val="ru-RU" w:eastAsia="en-US" w:bidi="ar-SA"/>
      </w:rPr>
    </w:lvl>
    <w:lvl w:ilvl="2" w:tplc="CD48B942">
      <w:numFmt w:val="bullet"/>
      <w:lvlText w:val="•"/>
      <w:lvlJc w:val="left"/>
      <w:pPr>
        <w:ind w:left="2047" w:hanging="316"/>
      </w:pPr>
      <w:rPr>
        <w:rFonts w:hint="default"/>
        <w:lang w:val="ru-RU" w:eastAsia="en-US" w:bidi="ar-SA"/>
      </w:rPr>
    </w:lvl>
    <w:lvl w:ilvl="3" w:tplc="CE145A2C">
      <w:numFmt w:val="bullet"/>
      <w:lvlText w:val="•"/>
      <w:lvlJc w:val="left"/>
      <w:pPr>
        <w:ind w:left="3030" w:hanging="316"/>
      </w:pPr>
      <w:rPr>
        <w:rFonts w:hint="default"/>
        <w:lang w:val="ru-RU" w:eastAsia="en-US" w:bidi="ar-SA"/>
      </w:rPr>
    </w:lvl>
    <w:lvl w:ilvl="4" w:tplc="BE3CAB0C">
      <w:numFmt w:val="bullet"/>
      <w:lvlText w:val="•"/>
      <w:lvlJc w:val="left"/>
      <w:pPr>
        <w:ind w:left="4014" w:hanging="316"/>
      </w:pPr>
      <w:rPr>
        <w:rFonts w:hint="default"/>
        <w:lang w:val="ru-RU" w:eastAsia="en-US" w:bidi="ar-SA"/>
      </w:rPr>
    </w:lvl>
    <w:lvl w:ilvl="5" w:tplc="8340AD10">
      <w:numFmt w:val="bullet"/>
      <w:lvlText w:val="•"/>
      <w:lvlJc w:val="left"/>
      <w:pPr>
        <w:ind w:left="4998" w:hanging="316"/>
      </w:pPr>
      <w:rPr>
        <w:rFonts w:hint="default"/>
        <w:lang w:val="ru-RU" w:eastAsia="en-US" w:bidi="ar-SA"/>
      </w:rPr>
    </w:lvl>
    <w:lvl w:ilvl="6" w:tplc="BD502A78">
      <w:numFmt w:val="bullet"/>
      <w:lvlText w:val="•"/>
      <w:lvlJc w:val="left"/>
      <w:pPr>
        <w:ind w:left="5981" w:hanging="316"/>
      </w:pPr>
      <w:rPr>
        <w:rFonts w:hint="default"/>
        <w:lang w:val="ru-RU" w:eastAsia="en-US" w:bidi="ar-SA"/>
      </w:rPr>
    </w:lvl>
    <w:lvl w:ilvl="7" w:tplc="C4740752">
      <w:numFmt w:val="bullet"/>
      <w:lvlText w:val="•"/>
      <w:lvlJc w:val="left"/>
      <w:pPr>
        <w:ind w:left="6965" w:hanging="316"/>
      </w:pPr>
      <w:rPr>
        <w:rFonts w:hint="default"/>
        <w:lang w:val="ru-RU" w:eastAsia="en-US" w:bidi="ar-SA"/>
      </w:rPr>
    </w:lvl>
    <w:lvl w:ilvl="8" w:tplc="2B220364">
      <w:numFmt w:val="bullet"/>
      <w:lvlText w:val="•"/>
      <w:lvlJc w:val="left"/>
      <w:pPr>
        <w:ind w:left="7948" w:hanging="316"/>
      </w:pPr>
      <w:rPr>
        <w:rFonts w:hint="default"/>
        <w:lang w:val="ru-RU" w:eastAsia="en-US" w:bidi="ar-SA"/>
      </w:rPr>
    </w:lvl>
  </w:abstractNum>
  <w:abstractNum w:abstractNumId="23" w15:restartNumberingAfterBreak="0">
    <w:nsid w:val="6E6F5B35"/>
    <w:multiLevelType w:val="hybridMultilevel"/>
    <w:tmpl w:val="B4D4D45C"/>
    <w:lvl w:ilvl="0" w:tplc="1708EF94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45794"/>
    <w:multiLevelType w:val="hybridMultilevel"/>
    <w:tmpl w:val="391AE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7142B"/>
    <w:multiLevelType w:val="multilevel"/>
    <w:tmpl w:val="E9A8920E"/>
    <w:lvl w:ilvl="0">
      <w:start w:val="1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00" w:hanging="2160"/>
      </w:pPr>
      <w:rPr>
        <w:rFonts w:hint="default"/>
      </w:rPr>
    </w:lvl>
  </w:abstractNum>
  <w:abstractNum w:abstractNumId="26" w15:restartNumberingAfterBreak="0">
    <w:nsid w:val="763F1043"/>
    <w:multiLevelType w:val="hybridMultilevel"/>
    <w:tmpl w:val="23F837E4"/>
    <w:lvl w:ilvl="0" w:tplc="1708EF94">
      <w:start w:val="1"/>
      <w:numFmt w:val="decimal"/>
      <w:lvlText w:val="%1)"/>
      <w:lvlJc w:val="left"/>
      <w:pPr>
        <w:ind w:left="1429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AB71189"/>
    <w:multiLevelType w:val="hybridMultilevel"/>
    <w:tmpl w:val="C5E22464"/>
    <w:lvl w:ilvl="0" w:tplc="937EE2A4">
      <w:start w:val="1"/>
      <w:numFmt w:val="decimal"/>
      <w:lvlText w:val="%1)"/>
      <w:lvlJc w:val="left"/>
      <w:pPr>
        <w:ind w:left="240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28C8DB0E">
      <w:numFmt w:val="bullet"/>
      <w:lvlText w:val="-"/>
      <w:lvlJc w:val="left"/>
      <w:pPr>
        <w:ind w:left="23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 w:tplc="20C8D988">
      <w:numFmt w:val="bullet"/>
      <w:lvlText w:val="•"/>
      <w:lvlJc w:val="left"/>
      <w:pPr>
        <w:ind w:left="2317" w:hanging="169"/>
      </w:pPr>
      <w:rPr>
        <w:rFonts w:hint="default"/>
        <w:lang w:val="ru-RU" w:eastAsia="en-US" w:bidi="ar-SA"/>
      </w:rPr>
    </w:lvl>
    <w:lvl w:ilvl="3" w:tplc="E82A2428">
      <w:numFmt w:val="bullet"/>
      <w:lvlText w:val="•"/>
      <w:lvlJc w:val="left"/>
      <w:pPr>
        <w:ind w:left="3356" w:hanging="169"/>
      </w:pPr>
      <w:rPr>
        <w:rFonts w:hint="default"/>
        <w:lang w:val="ru-RU" w:eastAsia="en-US" w:bidi="ar-SA"/>
      </w:rPr>
    </w:lvl>
    <w:lvl w:ilvl="4" w:tplc="79E254F8">
      <w:numFmt w:val="bullet"/>
      <w:lvlText w:val="•"/>
      <w:lvlJc w:val="left"/>
      <w:pPr>
        <w:ind w:left="4395" w:hanging="169"/>
      </w:pPr>
      <w:rPr>
        <w:rFonts w:hint="default"/>
        <w:lang w:val="ru-RU" w:eastAsia="en-US" w:bidi="ar-SA"/>
      </w:rPr>
    </w:lvl>
    <w:lvl w:ilvl="5" w:tplc="1C80CB90">
      <w:numFmt w:val="bullet"/>
      <w:lvlText w:val="•"/>
      <w:lvlJc w:val="left"/>
      <w:pPr>
        <w:ind w:left="5434" w:hanging="169"/>
      </w:pPr>
      <w:rPr>
        <w:rFonts w:hint="default"/>
        <w:lang w:val="ru-RU" w:eastAsia="en-US" w:bidi="ar-SA"/>
      </w:rPr>
    </w:lvl>
    <w:lvl w:ilvl="6" w:tplc="EC3C4A48">
      <w:numFmt w:val="bullet"/>
      <w:lvlText w:val="•"/>
      <w:lvlJc w:val="left"/>
      <w:pPr>
        <w:ind w:left="6473" w:hanging="169"/>
      </w:pPr>
      <w:rPr>
        <w:rFonts w:hint="default"/>
        <w:lang w:val="ru-RU" w:eastAsia="en-US" w:bidi="ar-SA"/>
      </w:rPr>
    </w:lvl>
    <w:lvl w:ilvl="7" w:tplc="05EC833C">
      <w:numFmt w:val="bullet"/>
      <w:lvlText w:val="•"/>
      <w:lvlJc w:val="left"/>
      <w:pPr>
        <w:ind w:left="7512" w:hanging="169"/>
      </w:pPr>
      <w:rPr>
        <w:rFonts w:hint="default"/>
        <w:lang w:val="ru-RU" w:eastAsia="en-US" w:bidi="ar-SA"/>
      </w:rPr>
    </w:lvl>
    <w:lvl w:ilvl="8" w:tplc="2B968672">
      <w:numFmt w:val="bullet"/>
      <w:lvlText w:val="•"/>
      <w:lvlJc w:val="left"/>
      <w:pPr>
        <w:ind w:left="8551" w:hanging="169"/>
      </w:pPr>
      <w:rPr>
        <w:rFonts w:hint="default"/>
        <w:lang w:val="ru-RU" w:eastAsia="en-US" w:bidi="ar-SA"/>
      </w:rPr>
    </w:lvl>
  </w:abstractNum>
  <w:abstractNum w:abstractNumId="28" w15:restartNumberingAfterBreak="0">
    <w:nsid w:val="7E333E62"/>
    <w:multiLevelType w:val="hybridMultilevel"/>
    <w:tmpl w:val="0EC4BFA8"/>
    <w:lvl w:ilvl="0" w:tplc="1708EF94">
      <w:start w:val="1"/>
      <w:numFmt w:val="decimal"/>
      <w:lvlText w:val="%1)"/>
      <w:lvlJc w:val="left"/>
      <w:pPr>
        <w:ind w:left="1782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502" w:hanging="360"/>
      </w:pPr>
    </w:lvl>
    <w:lvl w:ilvl="2" w:tplc="0419001B" w:tentative="1">
      <w:start w:val="1"/>
      <w:numFmt w:val="lowerRoman"/>
      <w:lvlText w:val="%3."/>
      <w:lvlJc w:val="right"/>
      <w:pPr>
        <w:ind w:left="3222" w:hanging="180"/>
      </w:pPr>
    </w:lvl>
    <w:lvl w:ilvl="3" w:tplc="0419000F" w:tentative="1">
      <w:start w:val="1"/>
      <w:numFmt w:val="decimal"/>
      <w:lvlText w:val="%4."/>
      <w:lvlJc w:val="left"/>
      <w:pPr>
        <w:ind w:left="3942" w:hanging="360"/>
      </w:pPr>
    </w:lvl>
    <w:lvl w:ilvl="4" w:tplc="04190019" w:tentative="1">
      <w:start w:val="1"/>
      <w:numFmt w:val="lowerLetter"/>
      <w:lvlText w:val="%5."/>
      <w:lvlJc w:val="left"/>
      <w:pPr>
        <w:ind w:left="4662" w:hanging="360"/>
      </w:pPr>
    </w:lvl>
    <w:lvl w:ilvl="5" w:tplc="0419001B" w:tentative="1">
      <w:start w:val="1"/>
      <w:numFmt w:val="lowerRoman"/>
      <w:lvlText w:val="%6."/>
      <w:lvlJc w:val="right"/>
      <w:pPr>
        <w:ind w:left="5382" w:hanging="180"/>
      </w:pPr>
    </w:lvl>
    <w:lvl w:ilvl="6" w:tplc="0419000F" w:tentative="1">
      <w:start w:val="1"/>
      <w:numFmt w:val="decimal"/>
      <w:lvlText w:val="%7."/>
      <w:lvlJc w:val="left"/>
      <w:pPr>
        <w:ind w:left="6102" w:hanging="360"/>
      </w:pPr>
    </w:lvl>
    <w:lvl w:ilvl="7" w:tplc="04190019" w:tentative="1">
      <w:start w:val="1"/>
      <w:numFmt w:val="lowerLetter"/>
      <w:lvlText w:val="%8."/>
      <w:lvlJc w:val="left"/>
      <w:pPr>
        <w:ind w:left="6822" w:hanging="360"/>
      </w:pPr>
    </w:lvl>
    <w:lvl w:ilvl="8" w:tplc="0419001B" w:tentative="1">
      <w:start w:val="1"/>
      <w:numFmt w:val="lowerRoman"/>
      <w:lvlText w:val="%9."/>
      <w:lvlJc w:val="right"/>
      <w:pPr>
        <w:ind w:left="7542" w:hanging="180"/>
      </w:pPr>
    </w:lvl>
  </w:abstractNum>
  <w:num w:numId="1">
    <w:abstractNumId w:val="27"/>
  </w:num>
  <w:num w:numId="2">
    <w:abstractNumId w:val="18"/>
  </w:num>
  <w:num w:numId="3">
    <w:abstractNumId w:val="25"/>
  </w:num>
  <w:num w:numId="4">
    <w:abstractNumId w:val="11"/>
  </w:num>
  <w:num w:numId="5">
    <w:abstractNumId w:val="15"/>
  </w:num>
  <w:num w:numId="6">
    <w:abstractNumId w:val="0"/>
  </w:num>
  <w:num w:numId="7">
    <w:abstractNumId w:val="14"/>
  </w:num>
  <w:num w:numId="8">
    <w:abstractNumId w:val="16"/>
  </w:num>
  <w:num w:numId="9">
    <w:abstractNumId w:val="21"/>
  </w:num>
  <w:num w:numId="10">
    <w:abstractNumId w:val="17"/>
  </w:num>
  <w:num w:numId="11">
    <w:abstractNumId w:val="24"/>
  </w:num>
  <w:num w:numId="12">
    <w:abstractNumId w:val="4"/>
  </w:num>
  <w:num w:numId="13">
    <w:abstractNumId w:val="6"/>
  </w:num>
  <w:num w:numId="14">
    <w:abstractNumId w:val="8"/>
  </w:num>
  <w:num w:numId="15">
    <w:abstractNumId w:val="5"/>
  </w:num>
  <w:num w:numId="16">
    <w:abstractNumId w:val="1"/>
  </w:num>
  <w:num w:numId="17">
    <w:abstractNumId w:val="12"/>
  </w:num>
  <w:num w:numId="18">
    <w:abstractNumId w:val="7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3"/>
  </w:num>
  <w:num w:numId="23">
    <w:abstractNumId w:val="26"/>
  </w:num>
  <w:num w:numId="24">
    <w:abstractNumId w:val="28"/>
  </w:num>
  <w:num w:numId="25">
    <w:abstractNumId w:val="3"/>
  </w:num>
  <w:num w:numId="26">
    <w:abstractNumId w:val="20"/>
  </w:num>
  <w:num w:numId="27">
    <w:abstractNumId w:val="19"/>
  </w:num>
  <w:num w:numId="28">
    <w:abstractNumId w:val="10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1D"/>
    <w:rsid w:val="00005719"/>
    <w:rsid w:val="00082F91"/>
    <w:rsid w:val="00093CF1"/>
    <w:rsid w:val="000A5ADF"/>
    <w:rsid w:val="000B373F"/>
    <w:rsid w:val="000F096F"/>
    <w:rsid w:val="000F5AB4"/>
    <w:rsid w:val="000F77FD"/>
    <w:rsid w:val="00113BCA"/>
    <w:rsid w:val="00117056"/>
    <w:rsid w:val="001208E2"/>
    <w:rsid w:val="00121F2B"/>
    <w:rsid w:val="00127D06"/>
    <w:rsid w:val="00140094"/>
    <w:rsid w:val="00141654"/>
    <w:rsid w:val="00143135"/>
    <w:rsid w:val="00160346"/>
    <w:rsid w:val="00165A70"/>
    <w:rsid w:val="0017144E"/>
    <w:rsid w:val="001722BD"/>
    <w:rsid w:val="00175B07"/>
    <w:rsid w:val="0017668B"/>
    <w:rsid w:val="00187ADB"/>
    <w:rsid w:val="001921CF"/>
    <w:rsid w:val="001A13F5"/>
    <w:rsid w:val="001B064A"/>
    <w:rsid w:val="001B72F7"/>
    <w:rsid w:val="001C4E81"/>
    <w:rsid w:val="001D209F"/>
    <w:rsid w:val="001D26A4"/>
    <w:rsid w:val="0021120D"/>
    <w:rsid w:val="00214226"/>
    <w:rsid w:val="00217BDF"/>
    <w:rsid w:val="00221DA7"/>
    <w:rsid w:val="00250265"/>
    <w:rsid w:val="00252173"/>
    <w:rsid w:val="00254FDA"/>
    <w:rsid w:val="002645A5"/>
    <w:rsid w:val="00271187"/>
    <w:rsid w:val="002B3663"/>
    <w:rsid w:val="002E1272"/>
    <w:rsid w:val="002F28AE"/>
    <w:rsid w:val="00302308"/>
    <w:rsid w:val="00317133"/>
    <w:rsid w:val="0032546A"/>
    <w:rsid w:val="00330257"/>
    <w:rsid w:val="003345F8"/>
    <w:rsid w:val="003450E8"/>
    <w:rsid w:val="00392E2F"/>
    <w:rsid w:val="00397215"/>
    <w:rsid w:val="003B250B"/>
    <w:rsid w:val="003C1D15"/>
    <w:rsid w:val="003D5209"/>
    <w:rsid w:val="003E57DC"/>
    <w:rsid w:val="00406C1F"/>
    <w:rsid w:val="00411638"/>
    <w:rsid w:val="00411FF6"/>
    <w:rsid w:val="00412663"/>
    <w:rsid w:val="00442FE2"/>
    <w:rsid w:val="00454DE0"/>
    <w:rsid w:val="00457453"/>
    <w:rsid w:val="00465312"/>
    <w:rsid w:val="0047346A"/>
    <w:rsid w:val="004B1A5A"/>
    <w:rsid w:val="004C3F1D"/>
    <w:rsid w:val="004D2FB3"/>
    <w:rsid w:val="004E2C5A"/>
    <w:rsid w:val="004E4397"/>
    <w:rsid w:val="004E7EEB"/>
    <w:rsid w:val="004F6971"/>
    <w:rsid w:val="00525747"/>
    <w:rsid w:val="00525D6A"/>
    <w:rsid w:val="00533BB1"/>
    <w:rsid w:val="00543E3E"/>
    <w:rsid w:val="005610B1"/>
    <w:rsid w:val="00563976"/>
    <w:rsid w:val="00576A49"/>
    <w:rsid w:val="0059103F"/>
    <w:rsid w:val="005949A0"/>
    <w:rsid w:val="0059749E"/>
    <w:rsid w:val="005B6CED"/>
    <w:rsid w:val="005B70ED"/>
    <w:rsid w:val="005C1915"/>
    <w:rsid w:val="005E1298"/>
    <w:rsid w:val="005E3242"/>
    <w:rsid w:val="005E4A9A"/>
    <w:rsid w:val="005F399F"/>
    <w:rsid w:val="005F42C3"/>
    <w:rsid w:val="005F6359"/>
    <w:rsid w:val="00602874"/>
    <w:rsid w:val="0062669C"/>
    <w:rsid w:val="00643933"/>
    <w:rsid w:val="00644950"/>
    <w:rsid w:val="006538A1"/>
    <w:rsid w:val="00692289"/>
    <w:rsid w:val="006A4A28"/>
    <w:rsid w:val="006B3090"/>
    <w:rsid w:val="006B3787"/>
    <w:rsid w:val="006D2365"/>
    <w:rsid w:val="006F2D1E"/>
    <w:rsid w:val="00702BF1"/>
    <w:rsid w:val="007035C5"/>
    <w:rsid w:val="00727AFF"/>
    <w:rsid w:val="00743352"/>
    <w:rsid w:val="007450D3"/>
    <w:rsid w:val="007455DD"/>
    <w:rsid w:val="00745B37"/>
    <w:rsid w:val="007628E1"/>
    <w:rsid w:val="007A593E"/>
    <w:rsid w:val="007B127A"/>
    <w:rsid w:val="007B75F6"/>
    <w:rsid w:val="007E43B7"/>
    <w:rsid w:val="007E44DB"/>
    <w:rsid w:val="00805714"/>
    <w:rsid w:val="008128D3"/>
    <w:rsid w:val="00856D6C"/>
    <w:rsid w:val="00870000"/>
    <w:rsid w:val="008716A2"/>
    <w:rsid w:val="00880CA4"/>
    <w:rsid w:val="00884111"/>
    <w:rsid w:val="008A43B4"/>
    <w:rsid w:val="008B5B22"/>
    <w:rsid w:val="008C26FC"/>
    <w:rsid w:val="008C49B2"/>
    <w:rsid w:val="008C6BF2"/>
    <w:rsid w:val="008F7BC4"/>
    <w:rsid w:val="00907368"/>
    <w:rsid w:val="00931C61"/>
    <w:rsid w:val="00945941"/>
    <w:rsid w:val="00961FEA"/>
    <w:rsid w:val="00993E2E"/>
    <w:rsid w:val="00A03ACF"/>
    <w:rsid w:val="00A05FB5"/>
    <w:rsid w:val="00A10CDC"/>
    <w:rsid w:val="00A2129E"/>
    <w:rsid w:val="00A35E00"/>
    <w:rsid w:val="00A36E28"/>
    <w:rsid w:val="00A460C9"/>
    <w:rsid w:val="00A70606"/>
    <w:rsid w:val="00A7319F"/>
    <w:rsid w:val="00A776BA"/>
    <w:rsid w:val="00A93DD1"/>
    <w:rsid w:val="00AA0752"/>
    <w:rsid w:val="00AA2925"/>
    <w:rsid w:val="00AC2350"/>
    <w:rsid w:val="00B325F3"/>
    <w:rsid w:val="00B55BB3"/>
    <w:rsid w:val="00B670C5"/>
    <w:rsid w:val="00B8351C"/>
    <w:rsid w:val="00B856D0"/>
    <w:rsid w:val="00B90655"/>
    <w:rsid w:val="00BA0F69"/>
    <w:rsid w:val="00BA7A62"/>
    <w:rsid w:val="00BC1743"/>
    <w:rsid w:val="00BE26C2"/>
    <w:rsid w:val="00BE30A5"/>
    <w:rsid w:val="00C16273"/>
    <w:rsid w:val="00C3323C"/>
    <w:rsid w:val="00C348EB"/>
    <w:rsid w:val="00C353EF"/>
    <w:rsid w:val="00C45921"/>
    <w:rsid w:val="00C62157"/>
    <w:rsid w:val="00C628FE"/>
    <w:rsid w:val="00C6691C"/>
    <w:rsid w:val="00C81F7E"/>
    <w:rsid w:val="00C86314"/>
    <w:rsid w:val="00C907AC"/>
    <w:rsid w:val="00CB5DB1"/>
    <w:rsid w:val="00CF510B"/>
    <w:rsid w:val="00D003E5"/>
    <w:rsid w:val="00D041F9"/>
    <w:rsid w:val="00D058FC"/>
    <w:rsid w:val="00D13260"/>
    <w:rsid w:val="00D15F68"/>
    <w:rsid w:val="00D22B37"/>
    <w:rsid w:val="00D302DB"/>
    <w:rsid w:val="00D349F6"/>
    <w:rsid w:val="00D45411"/>
    <w:rsid w:val="00D74C54"/>
    <w:rsid w:val="00D80611"/>
    <w:rsid w:val="00D971A9"/>
    <w:rsid w:val="00D97848"/>
    <w:rsid w:val="00DA4B46"/>
    <w:rsid w:val="00DA60A8"/>
    <w:rsid w:val="00DC281B"/>
    <w:rsid w:val="00DE0AD0"/>
    <w:rsid w:val="00E01DEE"/>
    <w:rsid w:val="00E131BF"/>
    <w:rsid w:val="00E1478E"/>
    <w:rsid w:val="00E17B7E"/>
    <w:rsid w:val="00E33FB1"/>
    <w:rsid w:val="00E53BD0"/>
    <w:rsid w:val="00E74B36"/>
    <w:rsid w:val="00EA3724"/>
    <w:rsid w:val="00EB6A3E"/>
    <w:rsid w:val="00ED11C3"/>
    <w:rsid w:val="00EF4F18"/>
    <w:rsid w:val="00EF70EF"/>
    <w:rsid w:val="00F260AF"/>
    <w:rsid w:val="00F33ECC"/>
    <w:rsid w:val="00F569D8"/>
    <w:rsid w:val="00F706DD"/>
    <w:rsid w:val="00F71A57"/>
    <w:rsid w:val="00F75E05"/>
    <w:rsid w:val="00F82704"/>
    <w:rsid w:val="00F83354"/>
    <w:rsid w:val="00F938FE"/>
    <w:rsid w:val="00FD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4B2BA"/>
  <w15:chartTrackingRefBased/>
  <w15:docId w15:val="{934CC7F1-EC43-44CD-8C4F-64901829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C4"/>
  </w:style>
  <w:style w:type="paragraph" w:styleId="10">
    <w:name w:val="heading 1"/>
    <w:basedOn w:val="a"/>
    <w:next w:val="a"/>
    <w:link w:val="11"/>
    <w:qFormat/>
    <w:rsid w:val="004C3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4C3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C3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4C3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4C3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3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3F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3F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3F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3F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9"/>
    <w:semiHidden/>
    <w:rsid w:val="004C3F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3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3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3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3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3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3F1D"/>
    <w:rPr>
      <w:i/>
      <w:iCs/>
      <w:color w:val="404040" w:themeColor="text1" w:themeTint="BF"/>
    </w:rPr>
  </w:style>
  <w:style w:type="paragraph" w:styleId="a7">
    <w:name w:val="List Paragraph"/>
    <w:aliases w:val="Маркер"/>
    <w:basedOn w:val="a"/>
    <w:link w:val="a8"/>
    <w:uiPriority w:val="1"/>
    <w:qFormat/>
    <w:rsid w:val="004C3F1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C3F1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C3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C3F1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C3F1D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99"/>
    <w:semiHidden/>
    <w:unhideWhenUsed/>
    <w:rsid w:val="0027118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71187"/>
  </w:style>
  <w:style w:type="character" w:customStyle="1" w:styleId="ConsPlusNormal">
    <w:name w:val="ConsPlusNormal Знак"/>
    <w:link w:val="ConsPlusNormal0"/>
    <w:qFormat/>
    <w:locked/>
    <w:rsid w:val="00563976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5639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character" w:styleId="af">
    <w:name w:val="Hyperlink"/>
    <w:basedOn w:val="a0"/>
    <w:uiPriority w:val="99"/>
    <w:unhideWhenUsed/>
    <w:rsid w:val="00252173"/>
    <w:rPr>
      <w:color w:val="0000FF"/>
      <w:u w:val="single"/>
    </w:rPr>
  </w:style>
  <w:style w:type="character" w:customStyle="1" w:styleId="a8">
    <w:name w:val="Абзац списка Знак"/>
    <w:aliases w:val="Маркер Знак"/>
    <w:link w:val="a7"/>
    <w:uiPriority w:val="1"/>
    <w:locked/>
    <w:rsid w:val="00252173"/>
  </w:style>
  <w:style w:type="numbering" w:customStyle="1" w:styleId="12">
    <w:name w:val="Нет списка1"/>
    <w:next w:val="a2"/>
    <w:uiPriority w:val="99"/>
    <w:semiHidden/>
    <w:unhideWhenUsed/>
    <w:rsid w:val="00880CA4"/>
  </w:style>
  <w:style w:type="paragraph" w:styleId="af0">
    <w:name w:val="header"/>
    <w:basedOn w:val="a"/>
    <w:link w:val="af1"/>
    <w:uiPriority w:val="99"/>
    <w:unhideWhenUsed/>
    <w:rsid w:val="0088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1">
    <w:name w:val="Верхний колонтитул Знак"/>
    <w:basedOn w:val="a0"/>
    <w:link w:val="af0"/>
    <w:uiPriority w:val="99"/>
    <w:rsid w:val="00880CA4"/>
    <w:rPr>
      <w:rFonts w:ascii="Calibri" w:eastAsia="Calibri" w:hAnsi="Calibri" w:cs="Times New Roman"/>
      <w:kern w:val="0"/>
      <w14:ligatures w14:val="none"/>
    </w:rPr>
  </w:style>
  <w:style w:type="character" w:customStyle="1" w:styleId="af2">
    <w:name w:val="Нижний колонтитул Знак"/>
    <w:basedOn w:val="a0"/>
    <w:link w:val="af3"/>
    <w:uiPriority w:val="99"/>
    <w:rsid w:val="00880CA4"/>
  </w:style>
  <w:style w:type="paragraph" w:customStyle="1" w:styleId="13">
    <w:name w:val="Нижний колонтитул1"/>
    <w:basedOn w:val="a"/>
    <w:next w:val="af3"/>
    <w:uiPriority w:val="99"/>
    <w:unhideWhenUsed/>
    <w:rsid w:val="0088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sid w:val="00880CA4"/>
    <w:rPr>
      <w:rFonts w:ascii="Calibri" w:eastAsia="Calibri" w:hAnsi="Calibri" w:cs="Times New Roman"/>
      <w:kern w:val="0"/>
      <w14:ligatures w14:val="none"/>
    </w:rPr>
  </w:style>
  <w:style w:type="paragraph" w:customStyle="1" w:styleId="ConsPlusNonformat">
    <w:name w:val="ConsPlusNonformat"/>
    <w:rsid w:val="00880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4">
    <w:name w:val="Body Text Indent"/>
    <w:basedOn w:val="a"/>
    <w:link w:val="af5"/>
    <w:rsid w:val="00880CA4"/>
    <w:pPr>
      <w:spacing w:after="0" w:line="240" w:lineRule="auto"/>
      <w:ind w:firstLine="720"/>
      <w:jc w:val="both"/>
    </w:pPr>
    <w:rPr>
      <w:rFonts w:ascii="Calibri" w:eastAsia="Times New Roman" w:hAnsi="Calibri" w:cs="Calibri"/>
      <w:kern w:val="0"/>
      <w:sz w:val="28"/>
      <w:szCs w:val="28"/>
      <w:lang w:eastAsia="ru-RU"/>
      <w14:ligatures w14:val="none"/>
    </w:rPr>
  </w:style>
  <w:style w:type="character" w:customStyle="1" w:styleId="af5">
    <w:name w:val="Основной текст с отступом Знак"/>
    <w:basedOn w:val="a0"/>
    <w:link w:val="af4"/>
    <w:rsid w:val="00880CA4"/>
    <w:rPr>
      <w:rFonts w:ascii="Calibri" w:eastAsia="Times New Roman" w:hAnsi="Calibri" w:cs="Calibri"/>
      <w:kern w:val="0"/>
      <w:sz w:val="28"/>
      <w:szCs w:val="28"/>
      <w:lang w:eastAsia="ru-RU"/>
      <w14:ligatures w14:val="none"/>
    </w:rPr>
  </w:style>
  <w:style w:type="paragraph" w:customStyle="1" w:styleId="15">
    <w:name w:val="Обычный1"/>
    <w:rsid w:val="00880CA4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880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f6">
    <w:name w:val="Balloon Text"/>
    <w:basedOn w:val="a"/>
    <w:link w:val="af7"/>
    <w:uiPriority w:val="99"/>
    <w:unhideWhenUsed/>
    <w:rsid w:val="00880CA4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af7">
    <w:name w:val="Текст выноски Знак"/>
    <w:basedOn w:val="a0"/>
    <w:link w:val="af6"/>
    <w:uiPriority w:val="99"/>
    <w:rsid w:val="00880CA4"/>
    <w:rPr>
      <w:rFonts w:ascii="Tahoma" w:eastAsia="Calibri" w:hAnsi="Tahoma" w:cs="Tahoma"/>
      <w:kern w:val="0"/>
      <w:sz w:val="16"/>
      <w:szCs w:val="16"/>
      <w14:ligatures w14:val="none"/>
    </w:rPr>
  </w:style>
  <w:style w:type="table" w:styleId="af8">
    <w:name w:val="Table Grid"/>
    <w:basedOn w:val="a1"/>
    <w:uiPriority w:val="59"/>
    <w:rsid w:val="00880CA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880CA4"/>
    <w:rPr>
      <w:color w:val="954F72"/>
      <w:u w:val="single"/>
    </w:rPr>
  </w:style>
  <w:style w:type="paragraph" w:customStyle="1" w:styleId="msonormal0">
    <w:name w:val="msonormal"/>
    <w:basedOn w:val="a"/>
    <w:uiPriority w:val="99"/>
    <w:rsid w:val="0088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9">
    <w:name w:val="Normal (Web)"/>
    <w:basedOn w:val="a"/>
    <w:uiPriority w:val="99"/>
    <w:unhideWhenUsed/>
    <w:rsid w:val="0088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a">
    <w:name w:val="footnote text"/>
    <w:basedOn w:val="a"/>
    <w:link w:val="afb"/>
    <w:unhideWhenUsed/>
    <w:rsid w:val="00880C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Текст сноски Знак"/>
    <w:basedOn w:val="a0"/>
    <w:link w:val="afa"/>
    <w:rsid w:val="00880CA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c">
    <w:name w:val="annotation text"/>
    <w:basedOn w:val="a"/>
    <w:link w:val="afd"/>
    <w:uiPriority w:val="99"/>
    <w:semiHidden/>
    <w:unhideWhenUsed/>
    <w:rsid w:val="00880C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80CA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e">
    <w:name w:val="endnote text"/>
    <w:basedOn w:val="a"/>
    <w:link w:val="aff"/>
    <w:uiPriority w:val="99"/>
    <w:unhideWhenUsed/>
    <w:rsid w:val="00880C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f">
    <w:name w:val="Текст концевой сноски Знак"/>
    <w:basedOn w:val="a0"/>
    <w:link w:val="afe"/>
    <w:uiPriority w:val="99"/>
    <w:rsid w:val="00880CA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880CA4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80CA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0">
    <w:name w:val="annotation subject"/>
    <w:basedOn w:val="afc"/>
    <w:next w:val="afc"/>
    <w:link w:val="aff1"/>
    <w:uiPriority w:val="99"/>
    <w:semiHidden/>
    <w:unhideWhenUsed/>
    <w:rsid w:val="00880CA4"/>
    <w:rPr>
      <w:b/>
      <w:bCs/>
    </w:rPr>
  </w:style>
  <w:style w:type="character" w:customStyle="1" w:styleId="aff1">
    <w:name w:val="Тема примечания Знак"/>
    <w:basedOn w:val="afd"/>
    <w:link w:val="aff0"/>
    <w:uiPriority w:val="99"/>
    <w:semiHidden/>
    <w:rsid w:val="00880CA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harChar">
    <w:name w:val="Char Char Знак Знак Знак"/>
    <w:basedOn w:val="a"/>
    <w:uiPriority w:val="99"/>
    <w:rsid w:val="00880CA4"/>
    <w:pPr>
      <w:autoSpaceDE w:val="0"/>
      <w:autoSpaceDN w:val="0"/>
      <w:spacing w:line="240" w:lineRule="exact"/>
    </w:pPr>
    <w:rPr>
      <w:rFonts w:ascii="Arial" w:eastAsia="Times New Roman" w:hAnsi="Arial" w:cs="Arial"/>
      <w:b/>
      <w:bCs/>
      <w:kern w:val="0"/>
      <w:sz w:val="20"/>
      <w:szCs w:val="20"/>
      <w:lang w:val="en-US" w:eastAsia="de-DE"/>
      <w14:ligatures w14:val="none"/>
    </w:rPr>
  </w:style>
  <w:style w:type="paragraph" w:customStyle="1" w:styleId="17">
    <w:name w:val="Знак1"/>
    <w:basedOn w:val="a"/>
    <w:uiPriority w:val="99"/>
    <w:rsid w:val="00880CA4"/>
    <w:pPr>
      <w:spacing w:line="240" w:lineRule="exact"/>
    </w:pPr>
    <w:rPr>
      <w:rFonts w:ascii="Times New Roman" w:eastAsia="Calibri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ConsCell">
    <w:name w:val="ConsCell"/>
    <w:uiPriority w:val="99"/>
    <w:rsid w:val="0088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20">
    <w:name w:val="Обычный+12"/>
    <w:aliases w:val="5"/>
    <w:basedOn w:val="a"/>
    <w:uiPriority w:val="99"/>
    <w:rsid w:val="00880CA4"/>
    <w:pPr>
      <w:spacing w:after="0" w:line="240" w:lineRule="auto"/>
    </w:pPr>
    <w:rPr>
      <w:rFonts w:ascii="Times New Roman" w:eastAsia="Times New Roman" w:hAnsi="Times New Roman" w:cs="Times New Roman"/>
      <w:kern w:val="0"/>
      <w:sz w:val="25"/>
      <w:szCs w:val="25"/>
      <w:lang w:eastAsia="ru-RU"/>
      <w14:ligatures w14:val="none"/>
    </w:rPr>
  </w:style>
  <w:style w:type="character" w:styleId="aff2">
    <w:name w:val="footnote reference"/>
    <w:unhideWhenUsed/>
    <w:rsid w:val="00880CA4"/>
    <w:rPr>
      <w:vertAlign w:val="superscript"/>
    </w:rPr>
  </w:style>
  <w:style w:type="character" w:styleId="aff3">
    <w:name w:val="annotation reference"/>
    <w:semiHidden/>
    <w:unhideWhenUsed/>
    <w:rsid w:val="00880CA4"/>
    <w:rPr>
      <w:sz w:val="16"/>
      <w:szCs w:val="16"/>
    </w:rPr>
  </w:style>
  <w:style w:type="character" w:styleId="aff4">
    <w:name w:val="endnote reference"/>
    <w:uiPriority w:val="99"/>
    <w:semiHidden/>
    <w:unhideWhenUsed/>
    <w:rsid w:val="00880CA4"/>
    <w:rPr>
      <w:vertAlign w:val="superscript"/>
    </w:rPr>
  </w:style>
  <w:style w:type="character" w:customStyle="1" w:styleId="aff5">
    <w:name w:val="Название Знак"/>
    <w:locked/>
    <w:rsid w:val="00880CA4"/>
    <w:rPr>
      <w:rFonts w:ascii="Arial" w:hAnsi="Arial" w:cs="Arial" w:hint="default"/>
      <w:sz w:val="28"/>
    </w:rPr>
  </w:style>
  <w:style w:type="table" w:customStyle="1" w:styleId="18">
    <w:name w:val="Сетка таблицы1"/>
    <w:basedOn w:val="a1"/>
    <w:uiPriority w:val="59"/>
    <w:rsid w:val="00880C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880C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880CA4"/>
    <w:rPr>
      <w:color w:val="605E5C"/>
      <w:shd w:val="clear" w:color="auto" w:fill="E1DFDD"/>
    </w:rPr>
  </w:style>
  <w:style w:type="paragraph" w:customStyle="1" w:styleId="31">
    <w:name w:val="Без интервала3"/>
    <w:rsid w:val="00880CA4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ConsPlusCell">
    <w:name w:val="ConsPlusCell"/>
    <w:rsid w:val="00880C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lang w:eastAsia="ru-RU"/>
      <w14:ligatures w14:val="none"/>
    </w:rPr>
  </w:style>
  <w:style w:type="paragraph" w:customStyle="1" w:styleId="ConsPlusDocList">
    <w:name w:val="ConsPlusDocList"/>
    <w:rsid w:val="00880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ConsPlusTitlePage">
    <w:name w:val="ConsPlusTitlePage"/>
    <w:rsid w:val="00880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lang w:eastAsia="ru-RU"/>
      <w14:ligatures w14:val="none"/>
    </w:rPr>
  </w:style>
  <w:style w:type="paragraph" w:customStyle="1" w:styleId="ConsPlusJurTerm">
    <w:name w:val="ConsPlusJurTerm"/>
    <w:rsid w:val="00880C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lang w:eastAsia="ru-RU"/>
      <w14:ligatures w14:val="none"/>
    </w:rPr>
  </w:style>
  <w:style w:type="paragraph" w:customStyle="1" w:styleId="ConsPlusTextList">
    <w:name w:val="ConsPlusTextList"/>
    <w:rsid w:val="00880C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4"/>
      <w:lang w:eastAsia="ru-RU"/>
      <w14:ligatures w14:val="none"/>
    </w:rPr>
  </w:style>
  <w:style w:type="paragraph" w:styleId="af3">
    <w:name w:val="footer"/>
    <w:basedOn w:val="a"/>
    <w:link w:val="af2"/>
    <w:uiPriority w:val="99"/>
    <w:unhideWhenUsed/>
    <w:rsid w:val="0088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6">
    <w:name w:val="Нижний колонтитул Знак2"/>
    <w:basedOn w:val="a0"/>
    <w:uiPriority w:val="99"/>
    <w:semiHidden/>
    <w:rsid w:val="00880CA4"/>
  </w:style>
  <w:style w:type="character" w:styleId="aff7">
    <w:name w:val="FollowedHyperlink"/>
    <w:basedOn w:val="a0"/>
    <w:uiPriority w:val="99"/>
    <w:semiHidden/>
    <w:unhideWhenUsed/>
    <w:rsid w:val="00880CA4"/>
    <w:rPr>
      <w:color w:val="954F72" w:themeColor="followedHyperlink"/>
      <w:u w:val="single"/>
    </w:rPr>
  </w:style>
  <w:style w:type="character" w:customStyle="1" w:styleId="19">
    <w:name w:val="Пост1 Знак"/>
    <w:link w:val="1a"/>
    <w:locked/>
    <w:rsid w:val="004F6971"/>
    <w:rPr>
      <w:rFonts w:ascii="Sylfaen" w:eastAsia="Calibri" w:hAnsi="Sylfaen"/>
      <w:noProof/>
    </w:rPr>
  </w:style>
  <w:style w:type="paragraph" w:customStyle="1" w:styleId="1a">
    <w:name w:val="Пост1"/>
    <w:link w:val="19"/>
    <w:qFormat/>
    <w:locked/>
    <w:rsid w:val="004F6971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7">
    <w:name w:val="Пост2 Знак"/>
    <w:link w:val="28"/>
    <w:locked/>
    <w:rsid w:val="004F6971"/>
    <w:rPr>
      <w:rFonts w:ascii="Sylfaen" w:eastAsia="Calibri" w:hAnsi="Sylfaen"/>
      <w:b/>
      <w:sz w:val="32"/>
      <w:szCs w:val="32"/>
    </w:rPr>
  </w:style>
  <w:style w:type="paragraph" w:customStyle="1" w:styleId="28">
    <w:name w:val="Пост2"/>
    <w:link w:val="27"/>
    <w:autoRedefine/>
    <w:qFormat/>
    <w:locked/>
    <w:rsid w:val="004F6971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E74B3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Текущий список1"/>
    <w:uiPriority w:val="99"/>
    <w:rsid w:val="0017144E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8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omote.budget.gov.ru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91E4551306268E3066D41CAA663A554846A9C348946F7E08BEEDF29B29C9BA24CFE1A837bDd5K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91E4551306268E3066D41CAA663A554846A9C348946F7E08BEEDF29B29C9BA24CFE1A837bDd5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5391E4551306268E3066D41CAA663A554846AECF4B946F7E08BEEDF29B29C9BA24CFE1AA35D5bAdDK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91E4551306268E3066D41CAA663A554846AECF4B946F7E08BEEDF29B29C9BA24CFE1AA35D5bAdDK" TargetMode="External"/><Relationship Id="rId14" Type="http://schemas.openxmlformats.org/officeDocument/2006/relationships/hyperlink" Target="https://kashira.s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E9077-7A44-40A7-AAF1-AB457783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8696</Words>
  <Characters>49571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2025-12-15T05:37:00Z</cp:lastPrinted>
  <dcterms:created xsi:type="dcterms:W3CDTF">2025-12-15T05:40:00Z</dcterms:created>
  <dcterms:modified xsi:type="dcterms:W3CDTF">2025-12-15T11:17:00Z</dcterms:modified>
</cp:coreProperties>
</file>