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BB50A9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B50A9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BB50A9" w:rsidRPr="00BB50A9">
        <w:rPr>
          <w:sz w:val="28"/>
          <w:szCs w:val="28"/>
        </w:rPr>
        <w:t>50:37:0070101:212</w:t>
      </w:r>
      <w:r w:rsidR="00BB50A9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BB50A9" w:rsidRPr="00BB50A9">
        <w:rPr>
          <w:sz w:val="28"/>
          <w:szCs w:val="28"/>
        </w:rPr>
        <w:t>1200</w:t>
      </w:r>
      <w:r w:rsidR="00BB50A9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BB50A9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BB50A9">
        <w:rPr>
          <w:bCs/>
          <w:sz w:val="28"/>
          <w:szCs w:val="28"/>
          <w:shd w:val="clear" w:color="auto" w:fill="FFFFFF"/>
        </w:rPr>
        <w:t>д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BB50A9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BB50A9" w:rsidRPr="00BB50A9">
        <w:rPr>
          <w:bCs/>
          <w:sz w:val="28"/>
          <w:szCs w:val="28"/>
          <w:shd w:val="clear" w:color="auto" w:fill="FFFFFF"/>
        </w:rPr>
        <w:t>в г. Ожерелье, ул. Тенистая, участок №13 на территории городского поселения Ожерелье Каширского</w:t>
      </w:r>
      <w:r w:rsidR="00BB50A9">
        <w:rPr>
          <w:bCs/>
          <w:sz w:val="28"/>
          <w:szCs w:val="28"/>
          <w:shd w:val="clear" w:color="auto" w:fill="FFFFFF"/>
        </w:rPr>
        <w:t xml:space="preserve"> </w:t>
      </w:r>
      <w:r w:rsidR="00BB50A9" w:rsidRPr="00BB50A9">
        <w:rPr>
          <w:bCs/>
          <w:sz w:val="28"/>
          <w:szCs w:val="28"/>
          <w:shd w:val="clear" w:color="auto" w:fill="FFFFFF"/>
        </w:rPr>
        <w:t xml:space="preserve">муниципального района Московской области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07B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207B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07B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07B21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07B21">
        <w:rPr>
          <w:sz w:val="28"/>
          <w:szCs w:val="28"/>
        </w:rPr>
        <w:t>06.10.2025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07B21">
        <w:rPr>
          <w:sz w:val="28"/>
          <w:szCs w:val="28"/>
        </w:rPr>
        <w:t>04.11</w:t>
      </w:r>
      <w:r w:rsidR="00157164">
        <w:rPr>
          <w:sz w:val="28"/>
          <w:szCs w:val="28"/>
        </w:rPr>
        <w:t>.</w:t>
      </w:r>
      <w:r w:rsidR="00207B21">
        <w:rPr>
          <w:sz w:val="28"/>
          <w:szCs w:val="28"/>
        </w:rPr>
        <w:t>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207B21" w:rsidRDefault="00207B21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07B21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6ED3"/>
    <w:rsid w:val="007E4C89"/>
    <w:rsid w:val="007F4061"/>
    <w:rsid w:val="008874A7"/>
    <w:rsid w:val="009C01CF"/>
    <w:rsid w:val="00AD0E90"/>
    <w:rsid w:val="00B06583"/>
    <w:rsid w:val="00B22BF4"/>
    <w:rsid w:val="00BB50A9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22</cp:revision>
  <cp:lastPrinted>2025-10-03T13:34:00Z</cp:lastPrinted>
  <dcterms:created xsi:type="dcterms:W3CDTF">2022-04-26T09:32:00Z</dcterms:created>
  <dcterms:modified xsi:type="dcterms:W3CDTF">2025-10-03T13:38:00Z</dcterms:modified>
</cp:coreProperties>
</file>