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D15EB3" w14:textId="77777777" w:rsidR="00F55FD6" w:rsidRDefault="00F55FD6" w:rsidP="00946F4F">
      <w:pPr>
        <w:pStyle w:val="12"/>
        <w:ind w:left="567" w:right="567"/>
        <w:rPr>
          <w:lang w:val="en-US"/>
        </w:rPr>
      </w:pPr>
      <w:r>
        <w:rPr>
          <w:lang w:eastAsia="ru-RU"/>
        </w:rPr>
        <w:drawing>
          <wp:inline distT="0" distB="0" distL="0" distR="0" wp14:anchorId="4618FB6F" wp14:editId="4772B68D">
            <wp:extent cx="601980" cy="71628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1980" cy="716280"/>
                    </a:xfrm>
                    <a:prstGeom prst="rect">
                      <a:avLst/>
                    </a:prstGeom>
                    <a:noFill/>
                    <a:ln>
                      <a:noFill/>
                    </a:ln>
                  </pic:spPr>
                </pic:pic>
              </a:graphicData>
            </a:graphic>
          </wp:inline>
        </w:drawing>
      </w:r>
    </w:p>
    <w:p w14:paraId="572AC288" w14:textId="77777777" w:rsidR="00F55FD6" w:rsidRDefault="00F55FD6" w:rsidP="00F55FD6">
      <w:pPr>
        <w:pStyle w:val="12"/>
        <w:rPr>
          <w:sz w:val="10"/>
          <w:szCs w:val="10"/>
          <w:lang w:val="en-US"/>
        </w:rPr>
      </w:pPr>
    </w:p>
    <w:p w14:paraId="1E75BC84" w14:textId="77777777" w:rsidR="00F55FD6" w:rsidRDefault="00F55FD6" w:rsidP="00F55FD6">
      <w:pPr>
        <w:pStyle w:val="12"/>
        <w:rPr>
          <w:sz w:val="26"/>
          <w:szCs w:val="26"/>
        </w:rPr>
      </w:pPr>
      <w:r>
        <w:rPr>
          <w:sz w:val="26"/>
          <w:szCs w:val="26"/>
        </w:rPr>
        <w:t>АДМИНИСТРАЦИЯ ГОРОДСКОГО ОКРУГА КАШИРА</w:t>
      </w:r>
    </w:p>
    <w:p w14:paraId="25CDD704" w14:textId="77777777" w:rsidR="00F55FD6" w:rsidRDefault="00F55FD6" w:rsidP="00F55FD6">
      <w:pPr>
        <w:pStyle w:val="24"/>
      </w:pPr>
      <w:r>
        <w:t>ПОСТАНОВЛЕНИЕ</w:t>
      </w:r>
    </w:p>
    <w:tbl>
      <w:tblPr>
        <w:tblW w:w="0" w:type="auto"/>
        <w:tblInd w:w="1668" w:type="dxa"/>
        <w:tblLook w:val="04A0" w:firstRow="1" w:lastRow="0" w:firstColumn="1" w:lastColumn="0" w:noHBand="0" w:noVBand="1"/>
      </w:tblPr>
      <w:tblGrid>
        <w:gridCol w:w="2409"/>
        <w:gridCol w:w="567"/>
        <w:gridCol w:w="2338"/>
      </w:tblGrid>
      <w:tr w:rsidR="00F55FD6" w14:paraId="20005E42" w14:textId="77777777" w:rsidTr="00413440">
        <w:tc>
          <w:tcPr>
            <w:tcW w:w="2409" w:type="dxa"/>
          </w:tcPr>
          <w:p w14:paraId="64BE7DBB" w14:textId="597761D2" w:rsidR="00F55FD6" w:rsidRDefault="00F564A9" w:rsidP="00413440">
            <w:pPr>
              <w:ind w:firstLine="317"/>
            </w:pPr>
            <w:r w:rsidRPr="00F564A9">
              <w:rPr>
                <w:sz w:val="28"/>
                <w:szCs w:val="28"/>
              </w:rPr>
              <w:t>от 22.10.2025</w:t>
            </w:r>
          </w:p>
        </w:tc>
        <w:tc>
          <w:tcPr>
            <w:tcW w:w="567" w:type="dxa"/>
            <w:hideMark/>
          </w:tcPr>
          <w:p w14:paraId="7AEA617F" w14:textId="77777777" w:rsidR="00F55FD6" w:rsidRDefault="00F55FD6" w:rsidP="00413440">
            <w:pPr>
              <w:pStyle w:val="12"/>
              <w:ind w:right="51"/>
            </w:pPr>
            <w:r>
              <w:rPr>
                <w:lang w:val="en-US"/>
              </w:rPr>
              <w:t>No</w:t>
            </w:r>
            <w:r>
              <w:t xml:space="preserve"> </w:t>
            </w:r>
          </w:p>
        </w:tc>
        <w:tc>
          <w:tcPr>
            <w:tcW w:w="2338" w:type="dxa"/>
          </w:tcPr>
          <w:p w14:paraId="0CAB3AED" w14:textId="70CECEC2" w:rsidR="00F55FD6" w:rsidRDefault="00F564A9" w:rsidP="00413440">
            <w:pPr>
              <w:ind w:firstLine="176"/>
            </w:pPr>
            <w:r w:rsidRPr="00F564A9">
              <w:rPr>
                <w:sz w:val="28"/>
                <w:szCs w:val="28"/>
              </w:rPr>
              <w:t>2617-па</w:t>
            </w:r>
          </w:p>
        </w:tc>
      </w:tr>
    </w:tbl>
    <w:p w14:paraId="492CBA61" w14:textId="77777777" w:rsidR="00F55FD6" w:rsidRDefault="00F55FD6" w:rsidP="00F55FD6">
      <w:pPr>
        <w:pStyle w:val="12"/>
        <w:rPr>
          <w:sz w:val="6"/>
          <w:szCs w:val="6"/>
          <w:lang w:eastAsia="ru-RU"/>
        </w:rPr>
      </w:pPr>
      <w:r>
        <w:rPr>
          <w:sz w:val="6"/>
          <w:szCs w:val="6"/>
        </w:rPr>
        <w:t>______________________________________________________________________________________________________________________________________________________________________________________________</w:t>
      </w:r>
    </w:p>
    <w:p w14:paraId="53F7021D" w14:textId="77777777" w:rsidR="00F55FD6" w:rsidRDefault="00F55FD6" w:rsidP="00F55FD6">
      <w:pPr>
        <w:pStyle w:val="12"/>
      </w:pPr>
      <w:r>
        <w:t>Кашира</w:t>
      </w:r>
    </w:p>
    <w:p w14:paraId="28457CCC" w14:textId="77777777" w:rsidR="00F55FD6" w:rsidRDefault="00F55FD6" w:rsidP="00F55FD6">
      <w:pPr>
        <w:shd w:val="clear" w:color="auto" w:fill="FFFFFF"/>
        <w:tabs>
          <w:tab w:val="left" w:pos="142"/>
          <w:tab w:val="left" w:pos="4820"/>
        </w:tabs>
        <w:spacing w:after="0" w:line="240" w:lineRule="auto"/>
        <w:ind w:left="0" w:firstLine="0"/>
        <w:jc w:val="left"/>
        <w:rPr>
          <w:bCs/>
          <w:iCs/>
          <w:color w:val="000000" w:themeColor="text1"/>
          <w:sz w:val="28"/>
          <w:szCs w:val="28"/>
        </w:rPr>
      </w:pPr>
    </w:p>
    <w:p w14:paraId="09C327D3" w14:textId="77777777" w:rsidR="00EE5704" w:rsidRPr="00EE5704" w:rsidRDefault="00EE5704" w:rsidP="00EE5704">
      <w:pPr>
        <w:tabs>
          <w:tab w:val="left" w:pos="2268"/>
        </w:tabs>
        <w:suppressAutoHyphens w:val="0"/>
        <w:spacing w:after="0" w:line="240" w:lineRule="auto"/>
        <w:ind w:left="0" w:firstLine="0"/>
        <w:rPr>
          <w:color w:val="auto"/>
          <w:kern w:val="0"/>
          <w:sz w:val="28"/>
          <w:szCs w:val="28"/>
          <w:lang w:eastAsia="ru-RU" w:bidi="ar-SA"/>
        </w:rPr>
      </w:pPr>
      <w:r w:rsidRPr="00EE5704">
        <w:rPr>
          <w:color w:val="auto"/>
          <w:kern w:val="0"/>
          <w:sz w:val="28"/>
          <w:szCs w:val="28"/>
          <w:lang w:eastAsia="ru-RU" w:bidi="ar-SA"/>
        </w:rPr>
        <w:t xml:space="preserve">О внесении изменений в постановление администрации </w:t>
      </w:r>
    </w:p>
    <w:p w14:paraId="1EDB6FF1" w14:textId="3F801F22" w:rsidR="00EE5704" w:rsidRPr="00EE5704" w:rsidRDefault="00EE5704" w:rsidP="00EE5704">
      <w:pPr>
        <w:tabs>
          <w:tab w:val="left" w:pos="2268"/>
        </w:tabs>
        <w:suppressAutoHyphens w:val="0"/>
        <w:spacing w:after="0" w:line="240" w:lineRule="auto"/>
        <w:ind w:left="0" w:firstLine="0"/>
        <w:rPr>
          <w:color w:val="auto"/>
          <w:kern w:val="0"/>
          <w:sz w:val="28"/>
          <w:szCs w:val="28"/>
          <w:lang w:eastAsia="ru-RU" w:bidi="ar-SA"/>
        </w:rPr>
      </w:pPr>
      <w:r w:rsidRPr="00EE5704">
        <w:rPr>
          <w:color w:val="auto"/>
          <w:kern w:val="0"/>
          <w:sz w:val="28"/>
          <w:szCs w:val="28"/>
          <w:lang w:eastAsia="ru-RU" w:bidi="ar-SA"/>
        </w:rPr>
        <w:t>городского округа Кашира от 07.04.</w:t>
      </w:r>
      <w:r w:rsidR="007D4B89">
        <w:rPr>
          <w:color w:val="auto"/>
          <w:kern w:val="0"/>
          <w:sz w:val="28"/>
          <w:szCs w:val="28"/>
          <w:lang w:eastAsia="ru-RU" w:bidi="ar-SA"/>
        </w:rPr>
        <w:t>20</w:t>
      </w:r>
      <w:r w:rsidRPr="00EE5704">
        <w:rPr>
          <w:color w:val="auto"/>
          <w:kern w:val="0"/>
          <w:sz w:val="28"/>
          <w:szCs w:val="28"/>
          <w:lang w:eastAsia="ru-RU" w:bidi="ar-SA"/>
        </w:rPr>
        <w:t>16 № 864-па</w:t>
      </w:r>
    </w:p>
    <w:p w14:paraId="6362436B" w14:textId="77777777" w:rsidR="00EE5704" w:rsidRPr="00EE5704" w:rsidRDefault="00EE5704" w:rsidP="00EE5704">
      <w:pPr>
        <w:tabs>
          <w:tab w:val="left" w:pos="2268"/>
        </w:tabs>
        <w:suppressAutoHyphens w:val="0"/>
        <w:spacing w:after="0" w:line="240" w:lineRule="auto"/>
        <w:ind w:left="0" w:firstLine="0"/>
        <w:rPr>
          <w:color w:val="auto"/>
          <w:kern w:val="0"/>
          <w:sz w:val="28"/>
          <w:szCs w:val="28"/>
          <w:lang w:eastAsia="ru-RU" w:bidi="ar-SA"/>
        </w:rPr>
      </w:pPr>
      <w:r w:rsidRPr="00EE5704">
        <w:rPr>
          <w:color w:val="auto"/>
          <w:kern w:val="0"/>
          <w:sz w:val="28"/>
          <w:szCs w:val="28"/>
          <w:lang w:eastAsia="ru-RU" w:bidi="ar-SA"/>
        </w:rPr>
        <w:t xml:space="preserve">«Об утверждении требований к определению </w:t>
      </w:r>
    </w:p>
    <w:p w14:paraId="4BC15C07" w14:textId="77777777" w:rsidR="00EE5704" w:rsidRPr="00EE5704" w:rsidRDefault="00EE5704" w:rsidP="00EE5704">
      <w:pPr>
        <w:tabs>
          <w:tab w:val="left" w:pos="2268"/>
        </w:tabs>
        <w:suppressAutoHyphens w:val="0"/>
        <w:spacing w:after="0" w:line="240" w:lineRule="auto"/>
        <w:ind w:left="0" w:firstLine="0"/>
        <w:rPr>
          <w:color w:val="auto"/>
          <w:kern w:val="0"/>
          <w:sz w:val="28"/>
          <w:szCs w:val="28"/>
          <w:lang w:eastAsia="ru-RU" w:bidi="ar-SA"/>
        </w:rPr>
      </w:pPr>
      <w:r w:rsidRPr="00EE5704">
        <w:rPr>
          <w:color w:val="auto"/>
          <w:kern w:val="0"/>
          <w:sz w:val="28"/>
          <w:szCs w:val="28"/>
          <w:lang w:eastAsia="ru-RU" w:bidi="ar-SA"/>
        </w:rPr>
        <w:t xml:space="preserve">нормативных затрат на обеспечение функций </w:t>
      </w:r>
    </w:p>
    <w:p w14:paraId="53F4518F" w14:textId="77777777" w:rsidR="00EE5704" w:rsidRPr="00EE5704" w:rsidRDefault="00EE5704" w:rsidP="00EE5704">
      <w:pPr>
        <w:tabs>
          <w:tab w:val="left" w:pos="2268"/>
        </w:tabs>
        <w:suppressAutoHyphens w:val="0"/>
        <w:spacing w:after="0" w:line="240" w:lineRule="auto"/>
        <w:ind w:left="0" w:firstLine="0"/>
        <w:rPr>
          <w:color w:val="auto"/>
          <w:kern w:val="0"/>
          <w:sz w:val="28"/>
          <w:szCs w:val="28"/>
          <w:lang w:eastAsia="ru-RU" w:bidi="ar-SA"/>
        </w:rPr>
      </w:pPr>
      <w:r w:rsidRPr="00EE5704">
        <w:rPr>
          <w:color w:val="auto"/>
          <w:kern w:val="0"/>
          <w:sz w:val="28"/>
          <w:szCs w:val="28"/>
          <w:lang w:eastAsia="ru-RU" w:bidi="ar-SA"/>
        </w:rPr>
        <w:t xml:space="preserve">муниципальных органов городского округа Кашира, </w:t>
      </w:r>
    </w:p>
    <w:p w14:paraId="60AD2185" w14:textId="5EE9ACB2" w:rsidR="009734A5" w:rsidRPr="001736A8" w:rsidRDefault="00EE5704" w:rsidP="00EE5704">
      <w:pPr>
        <w:widowControl w:val="0"/>
        <w:autoSpaceDE w:val="0"/>
        <w:autoSpaceDN w:val="0"/>
        <w:adjustRightInd w:val="0"/>
        <w:spacing w:line="240" w:lineRule="auto"/>
        <w:ind w:left="0" w:right="3258"/>
        <w:rPr>
          <w:b/>
          <w:sz w:val="28"/>
          <w:szCs w:val="28"/>
        </w:rPr>
      </w:pPr>
      <w:r w:rsidRPr="00EE5704">
        <w:rPr>
          <w:color w:val="auto"/>
          <w:kern w:val="0"/>
          <w:sz w:val="28"/>
          <w:szCs w:val="28"/>
          <w:lang w:eastAsia="ru-RU" w:bidi="ar-SA"/>
        </w:rPr>
        <w:t>в том числе подведомственных им казенных учреждений»</w:t>
      </w:r>
    </w:p>
    <w:p w14:paraId="218913DB" w14:textId="77777777" w:rsidR="00044AB5" w:rsidRPr="00514F5E" w:rsidRDefault="00044AB5" w:rsidP="00F55FD6">
      <w:pPr>
        <w:shd w:val="clear" w:color="auto" w:fill="FFFFFF"/>
        <w:tabs>
          <w:tab w:val="left" w:pos="142"/>
          <w:tab w:val="left" w:pos="4820"/>
        </w:tabs>
        <w:spacing w:after="0" w:line="240" w:lineRule="auto"/>
        <w:ind w:left="0"/>
        <w:jc w:val="left"/>
        <w:rPr>
          <w:bCs/>
          <w:sz w:val="28"/>
          <w:szCs w:val="28"/>
        </w:rPr>
      </w:pPr>
    </w:p>
    <w:p w14:paraId="7A7D0F6E" w14:textId="77777777" w:rsidR="00F55FD6" w:rsidRPr="00514F5E" w:rsidRDefault="00F55FD6" w:rsidP="00F55FD6">
      <w:pPr>
        <w:shd w:val="clear" w:color="auto" w:fill="FFFFFF"/>
        <w:tabs>
          <w:tab w:val="left" w:pos="142"/>
          <w:tab w:val="left" w:pos="4820"/>
        </w:tabs>
        <w:spacing w:after="0" w:line="240" w:lineRule="auto"/>
        <w:ind w:left="0"/>
        <w:jc w:val="left"/>
        <w:rPr>
          <w:bCs/>
          <w:sz w:val="28"/>
          <w:szCs w:val="28"/>
        </w:rPr>
      </w:pPr>
    </w:p>
    <w:p w14:paraId="266A8C93" w14:textId="2CE6B726" w:rsidR="009734A5" w:rsidRDefault="002A0443" w:rsidP="00EE5704">
      <w:pPr>
        <w:pStyle w:val="ConsPlusTitlePage"/>
        <w:ind w:right="-2" w:firstLine="709"/>
        <w:jc w:val="both"/>
        <w:outlineLvl w:val="0"/>
        <w:rPr>
          <w:rFonts w:ascii="Times New Roman" w:hAnsi="Times New Roman" w:cs="Times New Roman"/>
          <w:sz w:val="28"/>
          <w:szCs w:val="28"/>
        </w:rPr>
      </w:pPr>
      <w:r w:rsidRPr="002A0443">
        <w:rPr>
          <w:rFonts w:ascii="Times New Roman" w:hAnsi="Times New Roman" w:cs="Times New Roman"/>
          <w:sz w:val="28"/>
          <w:szCs w:val="28"/>
        </w:rPr>
        <w:t xml:space="preserve">В соответствии с </w:t>
      </w:r>
      <w:r w:rsidR="000931DC" w:rsidRPr="000931DC">
        <w:rPr>
          <w:rFonts w:ascii="Times New Roman" w:hAnsi="Times New Roman" w:cs="Times New Roman"/>
          <w:sz w:val="28"/>
          <w:szCs w:val="28"/>
        </w:rPr>
        <w:t>Федеральны</w:t>
      </w:r>
      <w:r w:rsidR="000931DC">
        <w:rPr>
          <w:rFonts w:ascii="Times New Roman" w:hAnsi="Times New Roman" w:cs="Times New Roman"/>
          <w:sz w:val="28"/>
          <w:szCs w:val="28"/>
        </w:rPr>
        <w:t>м</w:t>
      </w:r>
      <w:r w:rsidR="000931DC" w:rsidRPr="000931DC">
        <w:rPr>
          <w:rFonts w:ascii="Times New Roman" w:hAnsi="Times New Roman" w:cs="Times New Roman"/>
          <w:sz w:val="28"/>
          <w:szCs w:val="28"/>
        </w:rPr>
        <w:t xml:space="preserve"> закон</w:t>
      </w:r>
      <w:r w:rsidR="000931DC">
        <w:rPr>
          <w:rFonts w:ascii="Times New Roman" w:hAnsi="Times New Roman" w:cs="Times New Roman"/>
          <w:sz w:val="28"/>
          <w:szCs w:val="28"/>
        </w:rPr>
        <w:t>ом</w:t>
      </w:r>
      <w:r w:rsidR="000931DC" w:rsidRPr="000931DC">
        <w:rPr>
          <w:rFonts w:ascii="Times New Roman" w:hAnsi="Times New Roman" w:cs="Times New Roman"/>
          <w:sz w:val="28"/>
          <w:szCs w:val="28"/>
        </w:rPr>
        <w:t xml:space="preserve"> от 20.03.2025 №</w:t>
      </w:r>
      <w:r w:rsidR="00B560D8">
        <w:rPr>
          <w:rFonts w:ascii="Times New Roman" w:hAnsi="Times New Roman" w:cs="Times New Roman"/>
          <w:sz w:val="28"/>
          <w:szCs w:val="28"/>
        </w:rPr>
        <w:t xml:space="preserve"> </w:t>
      </w:r>
      <w:r w:rsidR="000931DC" w:rsidRPr="000931DC">
        <w:rPr>
          <w:rFonts w:ascii="Times New Roman" w:hAnsi="Times New Roman" w:cs="Times New Roman"/>
          <w:sz w:val="28"/>
          <w:szCs w:val="28"/>
        </w:rPr>
        <w:t xml:space="preserve">33-ФЗ </w:t>
      </w:r>
      <w:r w:rsidR="000931DC">
        <w:rPr>
          <w:rFonts w:ascii="Times New Roman" w:hAnsi="Times New Roman" w:cs="Times New Roman"/>
          <w:sz w:val="28"/>
          <w:szCs w:val="28"/>
        </w:rPr>
        <w:t xml:space="preserve">                   </w:t>
      </w:r>
      <w:r w:rsidR="000931DC" w:rsidRPr="000931DC">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0931DC">
        <w:rPr>
          <w:rFonts w:ascii="Times New Roman" w:hAnsi="Times New Roman" w:cs="Times New Roman"/>
          <w:sz w:val="28"/>
          <w:szCs w:val="28"/>
        </w:rPr>
        <w:t>,</w:t>
      </w:r>
      <w:r w:rsidR="000931DC" w:rsidRPr="000931DC">
        <w:rPr>
          <w:rFonts w:ascii="Times New Roman" w:hAnsi="Times New Roman" w:cs="Times New Roman"/>
          <w:sz w:val="28"/>
          <w:szCs w:val="28"/>
        </w:rPr>
        <w:t xml:space="preserve"> </w:t>
      </w:r>
      <w:r w:rsidR="00B560D8" w:rsidRPr="002A0443">
        <w:rPr>
          <w:rFonts w:ascii="Times New Roman" w:hAnsi="Times New Roman" w:cs="Times New Roman"/>
          <w:sz w:val="28"/>
          <w:szCs w:val="28"/>
        </w:rPr>
        <w:t xml:space="preserve">Федеральным законом от 06.10.2003 </w:t>
      </w:r>
      <w:r w:rsidR="00F42297">
        <w:rPr>
          <w:rFonts w:ascii="Times New Roman" w:hAnsi="Times New Roman" w:cs="Times New Roman"/>
          <w:sz w:val="28"/>
          <w:szCs w:val="28"/>
        </w:rPr>
        <w:br/>
      </w:r>
      <w:r w:rsidR="00B560D8" w:rsidRPr="002A0443">
        <w:rPr>
          <w:rFonts w:ascii="Times New Roman" w:hAnsi="Times New Roman" w:cs="Times New Roman"/>
          <w:sz w:val="28"/>
          <w:szCs w:val="28"/>
        </w:rPr>
        <w:t xml:space="preserve">№ 131-ФЗ «Об общих принципах организации местного самоуправления </w:t>
      </w:r>
      <w:r w:rsidR="00F42297">
        <w:rPr>
          <w:rFonts w:ascii="Times New Roman" w:hAnsi="Times New Roman" w:cs="Times New Roman"/>
          <w:sz w:val="28"/>
          <w:szCs w:val="28"/>
        </w:rPr>
        <w:br/>
      </w:r>
      <w:r w:rsidR="00B560D8" w:rsidRPr="002A0443">
        <w:rPr>
          <w:rFonts w:ascii="Times New Roman" w:hAnsi="Times New Roman" w:cs="Times New Roman"/>
          <w:sz w:val="28"/>
          <w:szCs w:val="28"/>
        </w:rPr>
        <w:t>в Российской Федерации»</w:t>
      </w:r>
      <w:r w:rsidR="00B560D8">
        <w:rPr>
          <w:rFonts w:ascii="Times New Roman" w:hAnsi="Times New Roman" w:cs="Times New Roman"/>
          <w:sz w:val="28"/>
          <w:szCs w:val="28"/>
        </w:rPr>
        <w:t>,</w:t>
      </w:r>
      <w:r w:rsidR="007D4B89">
        <w:rPr>
          <w:rFonts w:ascii="Times New Roman" w:hAnsi="Times New Roman" w:cs="Times New Roman"/>
          <w:sz w:val="28"/>
          <w:szCs w:val="28"/>
        </w:rPr>
        <w:t xml:space="preserve"> </w:t>
      </w:r>
      <w:r w:rsidRPr="002A0443">
        <w:rPr>
          <w:rFonts w:ascii="Times New Roman" w:hAnsi="Times New Roman" w:cs="Times New Roman"/>
          <w:sz w:val="28"/>
          <w:szCs w:val="28"/>
        </w:rPr>
        <w:t xml:space="preserve">Федеральным законом от 05.04.2013 </w:t>
      </w:r>
      <w:r w:rsidR="00761502">
        <w:rPr>
          <w:rFonts w:ascii="Times New Roman" w:hAnsi="Times New Roman" w:cs="Times New Roman"/>
          <w:sz w:val="28"/>
          <w:szCs w:val="28"/>
        </w:rPr>
        <w:br/>
      </w:r>
      <w:r w:rsidRPr="002A0443">
        <w:rPr>
          <w:rFonts w:ascii="Times New Roman" w:hAnsi="Times New Roman" w:cs="Times New Roman"/>
          <w:sz w:val="28"/>
          <w:szCs w:val="28"/>
        </w:rPr>
        <w:t>№ 44-ФЗ</w:t>
      </w:r>
      <w:r w:rsidR="000931DC">
        <w:rPr>
          <w:rFonts w:ascii="Times New Roman" w:hAnsi="Times New Roman" w:cs="Times New Roman"/>
          <w:sz w:val="28"/>
          <w:szCs w:val="28"/>
        </w:rPr>
        <w:t xml:space="preserve"> </w:t>
      </w:r>
      <w:r w:rsidRPr="002A0443">
        <w:rPr>
          <w:rFonts w:ascii="Times New Roman" w:hAnsi="Times New Roman" w:cs="Times New Roman"/>
          <w:sz w:val="28"/>
          <w:szCs w:val="28"/>
        </w:rPr>
        <w:t xml:space="preserve">«О контрактной системе в сфере закупок товаров, работ, услуг </w:t>
      </w:r>
      <w:r w:rsidR="00761502">
        <w:rPr>
          <w:rFonts w:ascii="Times New Roman" w:hAnsi="Times New Roman" w:cs="Times New Roman"/>
          <w:sz w:val="28"/>
          <w:szCs w:val="28"/>
        </w:rPr>
        <w:br/>
      </w:r>
      <w:r w:rsidRPr="002A0443">
        <w:rPr>
          <w:rFonts w:ascii="Times New Roman" w:hAnsi="Times New Roman" w:cs="Times New Roman"/>
          <w:sz w:val="28"/>
          <w:szCs w:val="28"/>
        </w:rPr>
        <w:t>для обеспечения государственных и муниципальных нужд»,</w:t>
      </w:r>
      <w:r w:rsidR="00EE5704">
        <w:rPr>
          <w:rFonts w:ascii="Times New Roman" w:hAnsi="Times New Roman" w:cs="Times New Roman"/>
          <w:sz w:val="28"/>
          <w:szCs w:val="28"/>
        </w:rPr>
        <w:t xml:space="preserve"> </w:t>
      </w:r>
      <w:r w:rsidR="007E1167">
        <w:rPr>
          <w:rFonts w:ascii="Times New Roman" w:hAnsi="Times New Roman" w:cs="Times New Roman"/>
          <w:sz w:val="28"/>
          <w:szCs w:val="28"/>
        </w:rPr>
        <w:t>п</w:t>
      </w:r>
      <w:r w:rsidR="007E1167" w:rsidRPr="007E1167">
        <w:rPr>
          <w:rFonts w:ascii="Times New Roman" w:hAnsi="Times New Roman" w:cs="Times New Roman"/>
          <w:sz w:val="28"/>
          <w:szCs w:val="28"/>
        </w:rPr>
        <w:t>остановление</w:t>
      </w:r>
      <w:r w:rsidR="007E1167">
        <w:rPr>
          <w:rFonts w:ascii="Times New Roman" w:hAnsi="Times New Roman" w:cs="Times New Roman"/>
          <w:sz w:val="28"/>
          <w:szCs w:val="28"/>
        </w:rPr>
        <w:t>м</w:t>
      </w:r>
      <w:r w:rsidR="007E1167" w:rsidRPr="007E1167">
        <w:rPr>
          <w:rFonts w:ascii="Times New Roman" w:hAnsi="Times New Roman" w:cs="Times New Roman"/>
          <w:sz w:val="28"/>
          <w:szCs w:val="28"/>
        </w:rPr>
        <w:t xml:space="preserve"> Правительства РФ от 02.09.2015 </w:t>
      </w:r>
      <w:r w:rsidR="00B02EBA">
        <w:rPr>
          <w:rFonts w:ascii="Times New Roman" w:hAnsi="Times New Roman" w:cs="Times New Roman"/>
          <w:sz w:val="28"/>
          <w:szCs w:val="28"/>
        </w:rPr>
        <w:t>№</w:t>
      </w:r>
      <w:r w:rsidR="007E1167" w:rsidRPr="007E1167">
        <w:rPr>
          <w:rFonts w:ascii="Times New Roman" w:hAnsi="Times New Roman" w:cs="Times New Roman"/>
          <w:sz w:val="28"/>
          <w:szCs w:val="28"/>
        </w:rPr>
        <w:t xml:space="preserve"> 926 </w:t>
      </w:r>
      <w:r w:rsidR="007E1167">
        <w:rPr>
          <w:rFonts w:ascii="Times New Roman" w:hAnsi="Times New Roman" w:cs="Times New Roman"/>
          <w:sz w:val="28"/>
          <w:szCs w:val="28"/>
        </w:rPr>
        <w:t>«</w:t>
      </w:r>
      <w:r w:rsidR="007E1167" w:rsidRPr="007E1167">
        <w:rPr>
          <w:rFonts w:ascii="Times New Roman" w:hAnsi="Times New Roman" w:cs="Times New Roman"/>
          <w:sz w:val="28"/>
          <w:szCs w:val="28"/>
        </w:rPr>
        <w:t>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w:t>
      </w:r>
      <w:r w:rsidR="007E1167">
        <w:rPr>
          <w:rFonts w:ascii="Times New Roman" w:hAnsi="Times New Roman" w:cs="Times New Roman"/>
          <w:sz w:val="28"/>
          <w:szCs w:val="28"/>
        </w:rPr>
        <w:t xml:space="preserve">», </w:t>
      </w:r>
      <w:r w:rsidR="00B02EBA">
        <w:rPr>
          <w:rFonts w:ascii="Times New Roman" w:hAnsi="Times New Roman" w:cs="Times New Roman"/>
          <w:sz w:val="28"/>
          <w:szCs w:val="28"/>
        </w:rPr>
        <w:t>п</w:t>
      </w:r>
      <w:r w:rsidR="00B02EBA" w:rsidRPr="00B02EBA">
        <w:rPr>
          <w:rFonts w:ascii="Times New Roman" w:hAnsi="Times New Roman" w:cs="Times New Roman"/>
          <w:sz w:val="28"/>
          <w:szCs w:val="28"/>
        </w:rPr>
        <w:t>остановлени</w:t>
      </w:r>
      <w:r w:rsidR="00B02EBA">
        <w:rPr>
          <w:rFonts w:ascii="Times New Roman" w:hAnsi="Times New Roman" w:cs="Times New Roman"/>
          <w:sz w:val="28"/>
          <w:szCs w:val="28"/>
        </w:rPr>
        <w:t>ем</w:t>
      </w:r>
      <w:r w:rsidR="00B02EBA" w:rsidRPr="00B02EBA">
        <w:rPr>
          <w:rFonts w:ascii="Times New Roman" w:hAnsi="Times New Roman" w:cs="Times New Roman"/>
          <w:sz w:val="28"/>
          <w:szCs w:val="28"/>
        </w:rPr>
        <w:t xml:space="preserve"> Правительства РФ от 02.09.2015</w:t>
      </w:r>
      <w:r w:rsidR="00B02EBA">
        <w:rPr>
          <w:rFonts w:ascii="Times New Roman" w:hAnsi="Times New Roman" w:cs="Times New Roman"/>
          <w:sz w:val="28"/>
          <w:szCs w:val="28"/>
        </w:rPr>
        <w:t xml:space="preserve">             </w:t>
      </w:r>
      <w:r w:rsidR="00B02EBA" w:rsidRPr="00B02EBA">
        <w:rPr>
          <w:rFonts w:ascii="Times New Roman" w:hAnsi="Times New Roman" w:cs="Times New Roman"/>
          <w:sz w:val="28"/>
          <w:szCs w:val="28"/>
        </w:rPr>
        <w:t xml:space="preserve"> </w:t>
      </w:r>
      <w:r w:rsidR="00B02EBA">
        <w:rPr>
          <w:rFonts w:ascii="Times New Roman" w:hAnsi="Times New Roman" w:cs="Times New Roman"/>
          <w:sz w:val="28"/>
          <w:szCs w:val="28"/>
        </w:rPr>
        <w:t>№</w:t>
      </w:r>
      <w:r w:rsidR="00B02EBA" w:rsidRPr="00B02EBA">
        <w:rPr>
          <w:rFonts w:ascii="Times New Roman" w:hAnsi="Times New Roman" w:cs="Times New Roman"/>
          <w:sz w:val="28"/>
          <w:szCs w:val="28"/>
        </w:rPr>
        <w:t xml:space="preserve"> 927 </w:t>
      </w:r>
      <w:r w:rsidR="00B02EBA">
        <w:rPr>
          <w:rFonts w:ascii="Times New Roman" w:hAnsi="Times New Roman" w:cs="Times New Roman"/>
          <w:sz w:val="28"/>
          <w:szCs w:val="28"/>
        </w:rPr>
        <w:t>«</w:t>
      </w:r>
      <w:r w:rsidR="00B02EBA" w:rsidRPr="00B02EBA">
        <w:rPr>
          <w:rFonts w:ascii="Times New Roman" w:hAnsi="Times New Roman" w:cs="Times New Roman"/>
          <w:sz w:val="28"/>
          <w:szCs w:val="28"/>
        </w:rPr>
        <w:t>Об определении требований к закупаемым заказчиками отдельным видам товаров, работ, услуг (в том числе предельных цен товаров, работ, услуг)</w:t>
      </w:r>
      <w:r w:rsidR="00B02EBA">
        <w:rPr>
          <w:rFonts w:ascii="Times New Roman" w:hAnsi="Times New Roman" w:cs="Times New Roman"/>
          <w:sz w:val="28"/>
          <w:szCs w:val="28"/>
        </w:rPr>
        <w:t>»</w:t>
      </w:r>
      <w:r w:rsidR="00B02EBA" w:rsidRPr="00B02EBA">
        <w:rPr>
          <w:rFonts w:ascii="Times New Roman" w:hAnsi="Times New Roman" w:cs="Times New Roman"/>
          <w:sz w:val="28"/>
          <w:szCs w:val="28"/>
        </w:rPr>
        <w:t xml:space="preserve"> (вместе с </w:t>
      </w:r>
      <w:r w:rsidR="00B02EBA">
        <w:rPr>
          <w:rFonts w:ascii="Times New Roman" w:hAnsi="Times New Roman" w:cs="Times New Roman"/>
          <w:sz w:val="28"/>
          <w:szCs w:val="28"/>
        </w:rPr>
        <w:t>«</w:t>
      </w:r>
      <w:r w:rsidR="00B02EBA" w:rsidRPr="00B02EBA">
        <w:rPr>
          <w:rFonts w:ascii="Times New Roman" w:hAnsi="Times New Roman" w:cs="Times New Roman"/>
          <w:sz w:val="28"/>
          <w:szCs w:val="28"/>
        </w:rPr>
        <w:t>Правилами определения требований к закупаемым заказчиками отдельным видам товаров, работ, услуг (в том числе предельных цен товаров, работ, услуг)</w:t>
      </w:r>
      <w:r w:rsidR="00B02EBA">
        <w:rPr>
          <w:rFonts w:ascii="Times New Roman" w:hAnsi="Times New Roman" w:cs="Times New Roman"/>
          <w:sz w:val="28"/>
          <w:szCs w:val="28"/>
        </w:rPr>
        <w:t>»</w:t>
      </w:r>
      <w:r w:rsidR="00EE5704" w:rsidRPr="00EE5704">
        <w:rPr>
          <w:rFonts w:ascii="Times New Roman" w:hAnsi="Times New Roman" w:cs="Times New Roman"/>
          <w:sz w:val="28"/>
          <w:szCs w:val="28"/>
        </w:rPr>
        <w:t>, Уставом городского округа Кашира Московской области</w:t>
      </w:r>
      <w:r w:rsidRPr="002A0443">
        <w:rPr>
          <w:rFonts w:ascii="Times New Roman" w:hAnsi="Times New Roman" w:cs="Times New Roman"/>
          <w:sz w:val="28"/>
          <w:szCs w:val="28"/>
        </w:rPr>
        <w:t>,</w:t>
      </w:r>
    </w:p>
    <w:p w14:paraId="2338E440" w14:textId="77777777" w:rsidR="00F21A35" w:rsidRPr="009D65EF" w:rsidRDefault="00F21A35" w:rsidP="00946F4F">
      <w:pPr>
        <w:pStyle w:val="ConsPlusTitlePage"/>
        <w:ind w:right="-2" w:firstLine="708"/>
        <w:jc w:val="both"/>
        <w:outlineLvl w:val="0"/>
        <w:rPr>
          <w:rFonts w:ascii="Times New Roman" w:hAnsi="Times New Roman" w:cs="Times New Roman"/>
          <w:sz w:val="28"/>
          <w:szCs w:val="28"/>
        </w:rPr>
      </w:pPr>
    </w:p>
    <w:p w14:paraId="7026CAFC" w14:textId="609FAE07" w:rsidR="004008DF" w:rsidRDefault="009734A5" w:rsidP="00F21A35">
      <w:pPr>
        <w:shd w:val="clear" w:color="auto" w:fill="FFFFFF"/>
        <w:tabs>
          <w:tab w:val="left" w:pos="0"/>
        </w:tabs>
        <w:spacing w:after="0" w:line="240" w:lineRule="auto"/>
        <w:ind w:left="0"/>
        <w:jc w:val="center"/>
        <w:rPr>
          <w:sz w:val="28"/>
          <w:szCs w:val="28"/>
        </w:rPr>
      </w:pPr>
      <w:r w:rsidRPr="009D65EF">
        <w:rPr>
          <w:sz w:val="28"/>
          <w:szCs w:val="28"/>
        </w:rPr>
        <w:t>ПОСТАНОВЛЯЮ:</w:t>
      </w:r>
    </w:p>
    <w:p w14:paraId="468696A9" w14:textId="77777777" w:rsidR="009734A5" w:rsidRPr="00F55CA4" w:rsidRDefault="009734A5" w:rsidP="009734A5">
      <w:pPr>
        <w:shd w:val="clear" w:color="auto" w:fill="FFFFFF"/>
        <w:tabs>
          <w:tab w:val="left" w:pos="0"/>
        </w:tabs>
        <w:spacing w:after="0" w:line="240" w:lineRule="auto"/>
        <w:ind w:left="0"/>
        <w:rPr>
          <w:sz w:val="28"/>
          <w:szCs w:val="28"/>
        </w:rPr>
      </w:pPr>
    </w:p>
    <w:p w14:paraId="2EBDE76A" w14:textId="6C4548DA" w:rsidR="00EE5704" w:rsidRPr="00EE5704" w:rsidRDefault="00EE5704" w:rsidP="00EE5704">
      <w:pPr>
        <w:widowControl w:val="0"/>
        <w:tabs>
          <w:tab w:val="left" w:pos="2268"/>
        </w:tabs>
        <w:suppressAutoHyphens w:val="0"/>
        <w:autoSpaceDE w:val="0"/>
        <w:autoSpaceDN w:val="0"/>
        <w:adjustRightInd w:val="0"/>
        <w:spacing w:after="0" w:line="240" w:lineRule="auto"/>
        <w:ind w:left="0" w:firstLine="851"/>
        <w:rPr>
          <w:bCs/>
          <w:color w:val="auto"/>
          <w:kern w:val="0"/>
          <w:sz w:val="28"/>
          <w:szCs w:val="28"/>
          <w:lang w:eastAsia="ru-RU" w:bidi="ar-SA"/>
        </w:rPr>
      </w:pPr>
      <w:r w:rsidRPr="00EE5704">
        <w:rPr>
          <w:bCs/>
          <w:color w:val="auto"/>
          <w:kern w:val="0"/>
          <w:sz w:val="28"/>
          <w:szCs w:val="28"/>
          <w:lang w:eastAsia="ru-RU" w:bidi="ar-SA"/>
        </w:rPr>
        <w:t>1. Внести в постановление администрации городского округа Кашира от 07.04.</w:t>
      </w:r>
      <w:r w:rsidR="007D4B89">
        <w:rPr>
          <w:bCs/>
          <w:color w:val="auto"/>
          <w:kern w:val="0"/>
          <w:sz w:val="28"/>
          <w:szCs w:val="28"/>
          <w:lang w:eastAsia="ru-RU" w:bidi="ar-SA"/>
        </w:rPr>
        <w:t>20</w:t>
      </w:r>
      <w:r w:rsidRPr="00EE5704">
        <w:rPr>
          <w:bCs/>
          <w:color w:val="auto"/>
          <w:kern w:val="0"/>
          <w:sz w:val="28"/>
          <w:szCs w:val="28"/>
          <w:lang w:eastAsia="ru-RU" w:bidi="ar-SA"/>
        </w:rPr>
        <w:t xml:space="preserve">16 № 864-па «Об утверждении требований </w:t>
      </w:r>
      <w:r w:rsidR="00F656AE">
        <w:rPr>
          <w:bCs/>
          <w:color w:val="auto"/>
          <w:kern w:val="0"/>
          <w:sz w:val="28"/>
          <w:szCs w:val="28"/>
          <w:lang w:eastAsia="ru-RU" w:bidi="ar-SA"/>
        </w:rPr>
        <w:br/>
      </w:r>
      <w:r w:rsidRPr="00EE5704">
        <w:rPr>
          <w:bCs/>
          <w:color w:val="auto"/>
          <w:kern w:val="0"/>
          <w:sz w:val="28"/>
          <w:szCs w:val="28"/>
          <w:lang w:eastAsia="ru-RU" w:bidi="ar-SA"/>
        </w:rPr>
        <w:t>к определению нормативных затрат на обеспечение функций муниципальных органов городского округа Кашира, в том числе подведомственных им казенных учреждений» (в редакции постановлений администрации городского округа Кашира от 17.04.</w:t>
      </w:r>
      <w:r w:rsidR="007D4B89">
        <w:rPr>
          <w:bCs/>
          <w:color w:val="auto"/>
          <w:kern w:val="0"/>
          <w:sz w:val="28"/>
          <w:szCs w:val="28"/>
          <w:lang w:eastAsia="ru-RU" w:bidi="ar-SA"/>
        </w:rPr>
        <w:t>20</w:t>
      </w:r>
      <w:r w:rsidRPr="00EE5704">
        <w:rPr>
          <w:bCs/>
          <w:color w:val="auto"/>
          <w:kern w:val="0"/>
          <w:sz w:val="28"/>
          <w:szCs w:val="28"/>
          <w:lang w:eastAsia="ru-RU" w:bidi="ar-SA"/>
        </w:rPr>
        <w:t xml:space="preserve">18 № 1150-па, </w:t>
      </w:r>
      <w:r w:rsidR="00F656AE">
        <w:rPr>
          <w:bCs/>
          <w:color w:val="auto"/>
          <w:kern w:val="0"/>
          <w:sz w:val="28"/>
          <w:szCs w:val="28"/>
          <w:lang w:eastAsia="ru-RU" w:bidi="ar-SA"/>
        </w:rPr>
        <w:br/>
      </w:r>
      <w:r w:rsidRPr="00EE5704">
        <w:rPr>
          <w:bCs/>
          <w:color w:val="auto"/>
          <w:kern w:val="0"/>
          <w:sz w:val="28"/>
          <w:szCs w:val="28"/>
          <w:lang w:eastAsia="ru-RU" w:bidi="ar-SA"/>
        </w:rPr>
        <w:t>от</w:t>
      </w:r>
      <w:r w:rsidR="00F656AE">
        <w:rPr>
          <w:bCs/>
          <w:color w:val="auto"/>
          <w:kern w:val="0"/>
          <w:sz w:val="28"/>
          <w:szCs w:val="28"/>
          <w:lang w:eastAsia="ru-RU" w:bidi="ar-SA"/>
        </w:rPr>
        <w:t xml:space="preserve"> </w:t>
      </w:r>
      <w:r w:rsidRPr="00EE5704">
        <w:rPr>
          <w:bCs/>
          <w:color w:val="auto"/>
          <w:kern w:val="0"/>
          <w:sz w:val="28"/>
          <w:szCs w:val="28"/>
          <w:lang w:eastAsia="ru-RU" w:bidi="ar-SA"/>
        </w:rPr>
        <w:t>01.04.</w:t>
      </w:r>
      <w:r w:rsidR="007D4B89">
        <w:rPr>
          <w:bCs/>
          <w:color w:val="auto"/>
          <w:kern w:val="0"/>
          <w:sz w:val="28"/>
          <w:szCs w:val="28"/>
          <w:lang w:eastAsia="ru-RU" w:bidi="ar-SA"/>
        </w:rPr>
        <w:t>20</w:t>
      </w:r>
      <w:r w:rsidRPr="00EE5704">
        <w:rPr>
          <w:bCs/>
          <w:color w:val="auto"/>
          <w:kern w:val="0"/>
          <w:sz w:val="28"/>
          <w:szCs w:val="28"/>
          <w:lang w:eastAsia="ru-RU" w:bidi="ar-SA"/>
        </w:rPr>
        <w:t>21 № 815-па</w:t>
      </w:r>
      <w:r w:rsidR="00D61D60">
        <w:rPr>
          <w:bCs/>
          <w:color w:val="auto"/>
          <w:kern w:val="0"/>
          <w:sz w:val="28"/>
          <w:szCs w:val="28"/>
          <w:lang w:eastAsia="ru-RU" w:bidi="ar-SA"/>
        </w:rPr>
        <w:t>, от 14.02.2025</w:t>
      </w:r>
      <w:r w:rsidR="007D4B89">
        <w:rPr>
          <w:bCs/>
          <w:color w:val="auto"/>
          <w:kern w:val="0"/>
          <w:sz w:val="28"/>
          <w:szCs w:val="28"/>
          <w:lang w:eastAsia="ru-RU" w:bidi="ar-SA"/>
        </w:rPr>
        <w:t xml:space="preserve"> </w:t>
      </w:r>
      <w:r w:rsidR="00D61D60">
        <w:rPr>
          <w:bCs/>
          <w:color w:val="auto"/>
          <w:kern w:val="0"/>
          <w:sz w:val="28"/>
          <w:szCs w:val="28"/>
          <w:lang w:eastAsia="ru-RU" w:bidi="ar-SA"/>
        </w:rPr>
        <w:t>№313-па</w:t>
      </w:r>
      <w:r w:rsidRPr="00EE5704">
        <w:rPr>
          <w:bCs/>
          <w:color w:val="auto"/>
          <w:kern w:val="0"/>
          <w:sz w:val="28"/>
          <w:szCs w:val="28"/>
          <w:lang w:eastAsia="ru-RU" w:bidi="ar-SA"/>
        </w:rPr>
        <w:t>) (далее – постановление, требования) следующие изменения:</w:t>
      </w:r>
    </w:p>
    <w:p w14:paraId="28CCE985" w14:textId="77777777" w:rsidR="00890E68" w:rsidRDefault="00EE5704" w:rsidP="00890E68">
      <w:pPr>
        <w:widowControl w:val="0"/>
        <w:tabs>
          <w:tab w:val="left" w:pos="2268"/>
        </w:tabs>
        <w:suppressAutoHyphens w:val="0"/>
        <w:autoSpaceDE w:val="0"/>
        <w:autoSpaceDN w:val="0"/>
        <w:adjustRightInd w:val="0"/>
        <w:spacing w:after="0" w:line="240" w:lineRule="auto"/>
        <w:ind w:left="0" w:firstLine="851"/>
        <w:rPr>
          <w:bCs/>
          <w:color w:val="auto"/>
          <w:kern w:val="0"/>
          <w:sz w:val="28"/>
          <w:szCs w:val="28"/>
          <w:lang w:eastAsia="ru-RU" w:bidi="ar-SA"/>
        </w:rPr>
      </w:pPr>
      <w:r w:rsidRPr="00EE5704">
        <w:rPr>
          <w:bCs/>
          <w:color w:val="auto"/>
          <w:kern w:val="0"/>
          <w:sz w:val="28"/>
          <w:szCs w:val="28"/>
          <w:lang w:eastAsia="ru-RU" w:bidi="ar-SA"/>
        </w:rPr>
        <w:lastRenderedPageBreak/>
        <w:t>1.</w:t>
      </w:r>
      <w:r>
        <w:rPr>
          <w:bCs/>
          <w:color w:val="auto"/>
          <w:kern w:val="0"/>
          <w:sz w:val="28"/>
          <w:szCs w:val="28"/>
          <w:lang w:eastAsia="ru-RU" w:bidi="ar-SA"/>
        </w:rPr>
        <w:t>1</w:t>
      </w:r>
      <w:r w:rsidRPr="00EE5704">
        <w:rPr>
          <w:bCs/>
          <w:color w:val="auto"/>
          <w:kern w:val="0"/>
          <w:sz w:val="28"/>
          <w:szCs w:val="28"/>
          <w:lang w:eastAsia="ru-RU" w:bidi="ar-SA"/>
        </w:rPr>
        <w:t xml:space="preserve">. </w:t>
      </w:r>
      <w:hyperlink r:id="rId9" w:history="1">
        <w:r w:rsidRPr="00EE5704">
          <w:rPr>
            <w:bCs/>
            <w:color w:val="auto"/>
            <w:kern w:val="0"/>
            <w:sz w:val="28"/>
            <w:szCs w:val="28"/>
            <w:lang w:eastAsia="ru-RU" w:bidi="ar-SA"/>
          </w:rPr>
          <w:t>Приложение</w:t>
        </w:r>
      </w:hyperlink>
      <w:r w:rsidRPr="00EE5704">
        <w:rPr>
          <w:bCs/>
          <w:color w:val="auto"/>
          <w:kern w:val="0"/>
          <w:sz w:val="28"/>
          <w:szCs w:val="28"/>
          <w:lang w:eastAsia="ru-RU" w:bidi="ar-SA"/>
        </w:rPr>
        <w:t xml:space="preserve"> </w:t>
      </w:r>
      <w:r w:rsidR="007D4B89">
        <w:rPr>
          <w:bCs/>
          <w:color w:val="auto"/>
          <w:kern w:val="0"/>
          <w:sz w:val="28"/>
          <w:szCs w:val="28"/>
          <w:lang w:eastAsia="ru-RU" w:bidi="ar-SA"/>
        </w:rPr>
        <w:t xml:space="preserve">№ </w:t>
      </w:r>
      <w:r w:rsidRPr="00EE5704">
        <w:rPr>
          <w:bCs/>
          <w:color w:val="auto"/>
          <w:kern w:val="0"/>
          <w:sz w:val="28"/>
          <w:szCs w:val="28"/>
          <w:lang w:eastAsia="ru-RU" w:bidi="ar-SA"/>
        </w:rPr>
        <w:t xml:space="preserve">2 к требованиям </w:t>
      </w:r>
      <w:r w:rsidR="004824C0" w:rsidRPr="004824C0">
        <w:rPr>
          <w:bCs/>
          <w:color w:val="auto"/>
          <w:kern w:val="0"/>
          <w:sz w:val="28"/>
          <w:szCs w:val="28"/>
          <w:lang w:eastAsia="ru-RU" w:bidi="ar-SA"/>
        </w:rPr>
        <w:t>к определению нормативных затрат на обеспечение функций муниципальных органов городского округа Кашира</w:t>
      </w:r>
      <w:r w:rsidR="007D4B89">
        <w:rPr>
          <w:bCs/>
          <w:color w:val="auto"/>
          <w:kern w:val="0"/>
          <w:sz w:val="28"/>
          <w:szCs w:val="28"/>
          <w:lang w:eastAsia="ru-RU" w:bidi="ar-SA"/>
        </w:rPr>
        <w:t>,</w:t>
      </w:r>
      <w:r w:rsidR="004824C0" w:rsidRPr="004824C0">
        <w:rPr>
          <w:bCs/>
          <w:color w:val="auto"/>
          <w:kern w:val="0"/>
          <w:sz w:val="28"/>
          <w:szCs w:val="28"/>
          <w:lang w:eastAsia="ru-RU" w:bidi="ar-SA"/>
        </w:rPr>
        <w:t xml:space="preserve"> в том числе подведомственных им казенных учреждений</w:t>
      </w:r>
      <w:r w:rsidR="007D4B89">
        <w:rPr>
          <w:bCs/>
          <w:color w:val="auto"/>
          <w:kern w:val="0"/>
          <w:sz w:val="28"/>
          <w:szCs w:val="28"/>
          <w:lang w:eastAsia="ru-RU" w:bidi="ar-SA"/>
        </w:rPr>
        <w:t>,</w:t>
      </w:r>
      <w:r w:rsidR="004824C0" w:rsidRPr="004824C0">
        <w:rPr>
          <w:bCs/>
          <w:color w:val="auto"/>
          <w:kern w:val="0"/>
          <w:sz w:val="28"/>
          <w:szCs w:val="28"/>
          <w:lang w:eastAsia="ru-RU" w:bidi="ar-SA"/>
        </w:rPr>
        <w:t xml:space="preserve"> </w:t>
      </w:r>
      <w:r w:rsidRPr="00EE5704">
        <w:rPr>
          <w:bCs/>
          <w:color w:val="auto"/>
          <w:kern w:val="0"/>
          <w:sz w:val="28"/>
          <w:szCs w:val="28"/>
          <w:lang w:eastAsia="ru-RU" w:bidi="ar-SA"/>
        </w:rPr>
        <w:t>изложить в новой редакции согласно приложению</w:t>
      </w:r>
      <w:r w:rsidR="00335159">
        <w:rPr>
          <w:bCs/>
          <w:color w:val="auto"/>
          <w:kern w:val="0"/>
          <w:sz w:val="28"/>
          <w:szCs w:val="28"/>
          <w:lang w:eastAsia="ru-RU" w:bidi="ar-SA"/>
        </w:rPr>
        <w:t xml:space="preserve"> 1</w:t>
      </w:r>
      <w:r w:rsidRPr="00EE5704">
        <w:rPr>
          <w:bCs/>
          <w:color w:val="auto"/>
          <w:kern w:val="0"/>
          <w:sz w:val="28"/>
          <w:szCs w:val="28"/>
          <w:lang w:eastAsia="ru-RU" w:bidi="ar-SA"/>
        </w:rPr>
        <w:t xml:space="preserve"> к настоящему постановлению.</w:t>
      </w:r>
    </w:p>
    <w:p w14:paraId="7EB5F7FB" w14:textId="4A34706C" w:rsidR="00335159" w:rsidRPr="00EE5704" w:rsidRDefault="00335159" w:rsidP="00890E68">
      <w:pPr>
        <w:widowControl w:val="0"/>
        <w:tabs>
          <w:tab w:val="left" w:pos="2268"/>
        </w:tabs>
        <w:suppressAutoHyphens w:val="0"/>
        <w:autoSpaceDE w:val="0"/>
        <w:autoSpaceDN w:val="0"/>
        <w:adjustRightInd w:val="0"/>
        <w:spacing w:after="0" w:line="240" w:lineRule="auto"/>
        <w:ind w:left="0" w:firstLine="851"/>
        <w:rPr>
          <w:bCs/>
          <w:color w:val="auto"/>
          <w:kern w:val="0"/>
          <w:sz w:val="28"/>
          <w:szCs w:val="28"/>
          <w:lang w:eastAsia="ru-RU" w:bidi="ar-SA"/>
        </w:rPr>
      </w:pPr>
      <w:r>
        <w:rPr>
          <w:bCs/>
          <w:color w:val="auto"/>
          <w:kern w:val="0"/>
          <w:sz w:val="28"/>
          <w:szCs w:val="28"/>
          <w:lang w:eastAsia="ru-RU" w:bidi="ar-SA"/>
        </w:rPr>
        <w:t xml:space="preserve">1.2 Дополнить приложением № 5 </w:t>
      </w:r>
      <w:r w:rsidR="00890E68" w:rsidRPr="00890E68">
        <w:rPr>
          <w:bCs/>
          <w:color w:val="auto"/>
          <w:kern w:val="0"/>
          <w:sz w:val="28"/>
          <w:szCs w:val="28"/>
          <w:lang w:eastAsia="ru-RU" w:bidi="ar-SA"/>
        </w:rPr>
        <w:t>к требованиям к определению нормативных</w:t>
      </w:r>
      <w:r w:rsidR="00890E68">
        <w:rPr>
          <w:bCs/>
          <w:color w:val="auto"/>
          <w:kern w:val="0"/>
          <w:sz w:val="28"/>
          <w:szCs w:val="28"/>
          <w:lang w:eastAsia="ru-RU" w:bidi="ar-SA"/>
        </w:rPr>
        <w:t xml:space="preserve"> </w:t>
      </w:r>
      <w:r w:rsidR="00890E68" w:rsidRPr="00890E68">
        <w:rPr>
          <w:bCs/>
          <w:color w:val="auto"/>
          <w:kern w:val="0"/>
          <w:sz w:val="28"/>
          <w:szCs w:val="28"/>
          <w:lang w:eastAsia="ru-RU" w:bidi="ar-SA"/>
        </w:rPr>
        <w:t>затрат на обеспечение функций муниципальных</w:t>
      </w:r>
      <w:r w:rsidR="00890E68">
        <w:rPr>
          <w:bCs/>
          <w:color w:val="auto"/>
          <w:kern w:val="0"/>
          <w:sz w:val="28"/>
          <w:szCs w:val="28"/>
          <w:lang w:eastAsia="ru-RU" w:bidi="ar-SA"/>
        </w:rPr>
        <w:t xml:space="preserve"> </w:t>
      </w:r>
      <w:r w:rsidR="00890E68" w:rsidRPr="00890E68">
        <w:rPr>
          <w:bCs/>
          <w:color w:val="auto"/>
          <w:kern w:val="0"/>
          <w:sz w:val="28"/>
          <w:szCs w:val="28"/>
          <w:lang w:eastAsia="ru-RU" w:bidi="ar-SA"/>
        </w:rPr>
        <w:t>органов городского округа Кашира, в том числе</w:t>
      </w:r>
      <w:r w:rsidR="00890E68">
        <w:rPr>
          <w:bCs/>
          <w:color w:val="auto"/>
          <w:kern w:val="0"/>
          <w:sz w:val="28"/>
          <w:szCs w:val="28"/>
          <w:lang w:eastAsia="ru-RU" w:bidi="ar-SA"/>
        </w:rPr>
        <w:t xml:space="preserve"> </w:t>
      </w:r>
      <w:r w:rsidR="00890E68" w:rsidRPr="00890E68">
        <w:rPr>
          <w:bCs/>
          <w:color w:val="auto"/>
          <w:kern w:val="0"/>
          <w:sz w:val="28"/>
          <w:szCs w:val="28"/>
          <w:lang w:eastAsia="ru-RU" w:bidi="ar-SA"/>
        </w:rPr>
        <w:t>подведомственных им казенных учреждений</w:t>
      </w:r>
      <w:r w:rsidR="00890E68">
        <w:rPr>
          <w:bCs/>
          <w:color w:val="auto"/>
          <w:kern w:val="0"/>
          <w:sz w:val="28"/>
          <w:szCs w:val="28"/>
          <w:lang w:eastAsia="ru-RU" w:bidi="ar-SA"/>
        </w:rPr>
        <w:t xml:space="preserve"> </w:t>
      </w:r>
      <w:r>
        <w:rPr>
          <w:bCs/>
          <w:color w:val="auto"/>
          <w:kern w:val="0"/>
          <w:sz w:val="28"/>
          <w:szCs w:val="28"/>
          <w:lang w:eastAsia="ru-RU" w:bidi="ar-SA"/>
        </w:rPr>
        <w:t>согласно приложению 2 к настоящему постановлению.</w:t>
      </w:r>
    </w:p>
    <w:p w14:paraId="75603A57" w14:textId="77777777" w:rsidR="00EE5704" w:rsidRPr="00EE5704" w:rsidRDefault="00EE5704" w:rsidP="00EE5704">
      <w:pPr>
        <w:widowControl w:val="0"/>
        <w:tabs>
          <w:tab w:val="left" w:pos="2268"/>
        </w:tabs>
        <w:suppressAutoHyphens w:val="0"/>
        <w:autoSpaceDE w:val="0"/>
        <w:autoSpaceDN w:val="0"/>
        <w:adjustRightInd w:val="0"/>
        <w:spacing w:after="0" w:line="240" w:lineRule="auto"/>
        <w:ind w:left="0" w:firstLine="851"/>
        <w:rPr>
          <w:bCs/>
          <w:color w:val="auto"/>
          <w:kern w:val="0"/>
          <w:sz w:val="28"/>
          <w:szCs w:val="28"/>
          <w:lang w:eastAsia="ru-RU" w:bidi="ar-SA"/>
        </w:rPr>
      </w:pPr>
      <w:r w:rsidRPr="00EE5704">
        <w:rPr>
          <w:bCs/>
          <w:color w:val="auto"/>
          <w:kern w:val="0"/>
          <w:sz w:val="28"/>
          <w:szCs w:val="28"/>
          <w:lang w:eastAsia="ru-RU" w:bidi="ar-SA"/>
        </w:rPr>
        <w:t>2. Муниципальному казенному учреждению «Комитет по закупкам» городского округа Кашира (Коптева Ю.В.) в течение семи дней после принятия настоящего постановления разместить его в единой информационной системе в сфере закупок (</w:t>
      </w:r>
      <w:hyperlink r:id="rId10" w:history="1">
        <w:r w:rsidRPr="00EE5704">
          <w:rPr>
            <w:bCs/>
            <w:color w:val="auto"/>
            <w:kern w:val="0"/>
            <w:sz w:val="28"/>
            <w:szCs w:val="28"/>
            <w:lang w:eastAsia="ru-RU" w:bidi="ar-SA"/>
          </w:rPr>
          <w:t>www.zakupki.gov.ru</w:t>
        </w:r>
      </w:hyperlink>
      <w:r w:rsidRPr="00EE5704">
        <w:rPr>
          <w:bCs/>
          <w:color w:val="auto"/>
          <w:kern w:val="0"/>
          <w:sz w:val="28"/>
          <w:szCs w:val="28"/>
          <w:lang w:eastAsia="ru-RU" w:bidi="ar-SA"/>
        </w:rPr>
        <w:t>).</w:t>
      </w:r>
    </w:p>
    <w:p w14:paraId="07AB1DC2" w14:textId="57DEF322" w:rsidR="00EE5704" w:rsidRPr="00EE5704" w:rsidRDefault="00EE5704" w:rsidP="00EE5704">
      <w:pPr>
        <w:widowControl w:val="0"/>
        <w:tabs>
          <w:tab w:val="left" w:pos="2268"/>
        </w:tabs>
        <w:suppressAutoHyphens w:val="0"/>
        <w:autoSpaceDE w:val="0"/>
        <w:autoSpaceDN w:val="0"/>
        <w:adjustRightInd w:val="0"/>
        <w:spacing w:after="0" w:line="240" w:lineRule="auto"/>
        <w:ind w:left="0" w:firstLine="851"/>
        <w:rPr>
          <w:bCs/>
          <w:color w:val="auto"/>
          <w:kern w:val="0"/>
          <w:sz w:val="28"/>
          <w:szCs w:val="28"/>
          <w:lang w:eastAsia="ru-RU" w:bidi="ar-SA"/>
        </w:rPr>
      </w:pPr>
      <w:r w:rsidRPr="00EE5704">
        <w:rPr>
          <w:bCs/>
          <w:color w:val="auto"/>
          <w:kern w:val="0"/>
          <w:sz w:val="28"/>
          <w:szCs w:val="28"/>
          <w:lang w:eastAsia="ru-RU" w:bidi="ar-SA"/>
        </w:rPr>
        <w:t>3. Муниципальному казенному учреждению «Центр обслуживания» городского округа Кашира (</w:t>
      </w:r>
      <w:r>
        <w:rPr>
          <w:bCs/>
          <w:color w:val="auto"/>
          <w:kern w:val="0"/>
          <w:sz w:val="28"/>
          <w:szCs w:val="28"/>
          <w:lang w:eastAsia="ru-RU" w:bidi="ar-SA"/>
        </w:rPr>
        <w:t>Потапов А.В.</w:t>
      </w:r>
      <w:r w:rsidRPr="00EE5704">
        <w:rPr>
          <w:bCs/>
          <w:color w:val="auto"/>
          <w:kern w:val="0"/>
          <w:sz w:val="28"/>
          <w:szCs w:val="28"/>
          <w:lang w:eastAsia="ru-RU" w:bidi="ar-SA"/>
        </w:rPr>
        <w:t>) разместить настоящее постановление на официальном сайте администрации городского округа Кашира в сети «Интернет».</w:t>
      </w:r>
    </w:p>
    <w:p w14:paraId="4AA16295" w14:textId="77777777" w:rsidR="00EE5704" w:rsidRPr="00EE5704" w:rsidRDefault="00EE5704" w:rsidP="00EE5704">
      <w:pPr>
        <w:widowControl w:val="0"/>
        <w:tabs>
          <w:tab w:val="left" w:pos="2268"/>
        </w:tabs>
        <w:suppressAutoHyphens w:val="0"/>
        <w:autoSpaceDE w:val="0"/>
        <w:autoSpaceDN w:val="0"/>
        <w:adjustRightInd w:val="0"/>
        <w:spacing w:after="0" w:line="240" w:lineRule="auto"/>
        <w:ind w:left="0" w:firstLine="851"/>
        <w:rPr>
          <w:bCs/>
          <w:color w:val="auto"/>
          <w:kern w:val="0"/>
          <w:sz w:val="28"/>
          <w:szCs w:val="28"/>
          <w:lang w:eastAsia="ru-RU" w:bidi="ar-SA"/>
        </w:rPr>
      </w:pPr>
      <w:r w:rsidRPr="00EE5704">
        <w:rPr>
          <w:bCs/>
          <w:color w:val="auto"/>
          <w:kern w:val="0"/>
          <w:sz w:val="28"/>
          <w:szCs w:val="28"/>
          <w:lang w:eastAsia="ru-RU" w:bidi="ar-SA"/>
        </w:rPr>
        <w:t>4.  Настоящее постановление вступает в силу со дня принятия.</w:t>
      </w:r>
    </w:p>
    <w:p w14:paraId="0A00785F" w14:textId="2C4FD66E" w:rsidR="002A0443" w:rsidRDefault="00EE5704" w:rsidP="00EE5704">
      <w:pPr>
        <w:spacing w:after="0" w:line="240" w:lineRule="auto"/>
        <w:ind w:left="0" w:firstLine="851"/>
        <w:rPr>
          <w:sz w:val="28"/>
          <w:szCs w:val="28"/>
        </w:rPr>
      </w:pPr>
      <w:r w:rsidRPr="00EE5704">
        <w:rPr>
          <w:bCs/>
          <w:color w:val="auto"/>
          <w:kern w:val="0"/>
          <w:sz w:val="28"/>
          <w:szCs w:val="28"/>
          <w:lang w:eastAsia="ru-RU" w:bidi="ar-SA"/>
        </w:rPr>
        <w:t xml:space="preserve">5. Контроль за исполнением настоящего постановления оставляю </w:t>
      </w:r>
      <w:r w:rsidRPr="00EE5704">
        <w:rPr>
          <w:bCs/>
          <w:color w:val="auto"/>
          <w:kern w:val="0"/>
          <w:sz w:val="28"/>
          <w:szCs w:val="28"/>
          <w:lang w:eastAsia="ru-RU" w:bidi="ar-SA"/>
        </w:rPr>
        <w:br/>
        <w:t>за собой.</w:t>
      </w:r>
    </w:p>
    <w:p w14:paraId="13854DD2" w14:textId="77777777" w:rsidR="00044AB5" w:rsidRPr="00761502" w:rsidRDefault="00044AB5" w:rsidP="00761502">
      <w:pPr>
        <w:tabs>
          <w:tab w:val="left" w:pos="0"/>
        </w:tabs>
        <w:spacing w:after="0" w:line="240" w:lineRule="auto"/>
        <w:ind w:left="0" w:hanging="11"/>
        <w:rPr>
          <w:sz w:val="28"/>
          <w:szCs w:val="28"/>
        </w:rPr>
      </w:pPr>
    </w:p>
    <w:p w14:paraId="2F79F6DB" w14:textId="77777777" w:rsidR="000931DC" w:rsidRPr="00761502" w:rsidRDefault="000931DC" w:rsidP="00761502">
      <w:pPr>
        <w:tabs>
          <w:tab w:val="left" w:pos="0"/>
        </w:tabs>
        <w:spacing w:after="0" w:line="240" w:lineRule="auto"/>
        <w:ind w:left="0" w:hanging="11"/>
        <w:rPr>
          <w:sz w:val="28"/>
          <w:szCs w:val="28"/>
        </w:rPr>
      </w:pPr>
    </w:p>
    <w:p w14:paraId="29F79A80" w14:textId="77777777" w:rsidR="002A0443" w:rsidRPr="00761502" w:rsidRDefault="002A0443" w:rsidP="00761502">
      <w:pPr>
        <w:tabs>
          <w:tab w:val="left" w:pos="0"/>
        </w:tabs>
        <w:spacing w:after="0" w:line="240" w:lineRule="auto"/>
        <w:ind w:left="0" w:hanging="11"/>
        <w:rPr>
          <w:sz w:val="28"/>
          <w:szCs w:val="28"/>
        </w:rPr>
      </w:pPr>
    </w:p>
    <w:p w14:paraId="3BE5E5A5" w14:textId="7F387FEE" w:rsidR="00044AB5" w:rsidRPr="00057CBF" w:rsidRDefault="008545A4" w:rsidP="00761502">
      <w:pPr>
        <w:tabs>
          <w:tab w:val="left" w:pos="38"/>
        </w:tabs>
        <w:spacing w:after="0" w:line="240" w:lineRule="auto"/>
        <w:ind w:left="0" w:firstLine="0"/>
        <w:rPr>
          <w:sz w:val="28"/>
          <w:szCs w:val="28"/>
        </w:rPr>
      </w:pPr>
      <w:r w:rsidRPr="00057CBF">
        <w:rPr>
          <w:sz w:val="28"/>
          <w:szCs w:val="28"/>
        </w:rPr>
        <w:t>Г</w:t>
      </w:r>
      <w:r w:rsidR="00044AB5" w:rsidRPr="00057CBF">
        <w:rPr>
          <w:sz w:val="28"/>
          <w:szCs w:val="28"/>
        </w:rPr>
        <w:t>лав</w:t>
      </w:r>
      <w:r w:rsidRPr="00057CBF">
        <w:rPr>
          <w:sz w:val="28"/>
          <w:szCs w:val="28"/>
        </w:rPr>
        <w:t>а</w:t>
      </w:r>
      <w:r w:rsidR="00044AB5" w:rsidRPr="00057CBF">
        <w:rPr>
          <w:sz w:val="28"/>
          <w:szCs w:val="28"/>
        </w:rPr>
        <w:t xml:space="preserve"> городского округа Кашира </w:t>
      </w:r>
      <w:r w:rsidR="009B704E" w:rsidRPr="00057CBF">
        <w:rPr>
          <w:sz w:val="28"/>
          <w:szCs w:val="28"/>
        </w:rPr>
        <w:t xml:space="preserve"> </w:t>
      </w:r>
      <w:r w:rsidR="00044AB5" w:rsidRPr="00057CBF">
        <w:rPr>
          <w:sz w:val="28"/>
          <w:szCs w:val="28"/>
        </w:rPr>
        <w:t xml:space="preserve">                                                  </w:t>
      </w:r>
      <w:r w:rsidR="002F6A52" w:rsidRPr="00057CBF">
        <w:rPr>
          <w:sz w:val="28"/>
          <w:szCs w:val="28"/>
        </w:rPr>
        <w:t xml:space="preserve">    Р.А. Пичугин</w:t>
      </w:r>
    </w:p>
    <w:p w14:paraId="310B1970" w14:textId="77777777" w:rsidR="002A0443" w:rsidRDefault="002A0443" w:rsidP="00B560D8">
      <w:pPr>
        <w:pStyle w:val="13"/>
        <w:rPr>
          <w:sz w:val="28"/>
          <w:szCs w:val="28"/>
        </w:rPr>
        <w:sectPr w:rsidR="002A0443" w:rsidSect="00DD3D36">
          <w:headerReference w:type="default" r:id="rId11"/>
          <w:headerReference w:type="first" r:id="rId12"/>
          <w:pgSz w:w="11906" w:h="16838"/>
          <w:pgMar w:top="567" w:right="851" w:bottom="851" w:left="1985" w:header="0" w:footer="0" w:gutter="0"/>
          <w:cols w:space="720"/>
          <w:formProt w:val="0"/>
          <w:titlePg/>
          <w:docGrid w:linePitch="354" w:charSpace="-6145"/>
        </w:sectPr>
      </w:pPr>
    </w:p>
    <w:p w14:paraId="7636DB95" w14:textId="45C3CFD8" w:rsidR="006A46B6" w:rsidRPr="00F26126" w:rsidRDefault="006A46B6" w:rsidP="008B4ECE">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bookmarkStart w:id="0" w:name="_GoBack"/>
      <w:bookmarkEnd w:id="0"/>
      <w:r w:rsidRPr="00F26126">
        <w:rPr>
          <w:rFonts w:eastAsia="Calibri"/>
          <w:color w:val="auto"/>
          <w:kern w:val="0"/>
          <w:sz w:val="28"/>
          <w:szCs w:val="28"/>
          <w:lang w:eastAsia="ru-RU" w:bidi="ar-SA"/>
        </w:rPr>
        <w:lastRenderedPageBreak/>
        <w:t>Приложение</w:t>
      </w:r>
      <w:r w:rsidR="007102A2" w:rsidRPr="00F26126">
        <w:rPr>
          <w:rFonts w:eastAsia="Calibri"/>
          <w:color w:val="auto"/>
          <w:kern w:val="0"/>
          <w:sz w:val="28"/>
          <w:szCs w:val="28"/>
          <w:lang w:eastAsia="ru-RU" w:bidi="ar-SA"/>
        </w:rPr>
        <w:t xml:space="preserve"> </w:t>
      </w:r>
      <w:r w:rsidR="00335159" w:rsidRPr="00F26126">
        <w:rPr>
          <w:rFonts w:eastAsia="Calibri"/>
          <w:color w:val="auto"/>
          <w:kern w:val="0"/>
          <w:sz w:val="28"/>
          <w:szCs w:val="28"/>
          <w:lang w:eastAsia="ru-RU" w:bidi="ar-SA"/>
        </w:rPr>
        <w:t>1</w:t>
      </w:r>
    </w:p>
    <w:p w14:paraId="3192ECB3" w14:textId="77777777" w:rsidR="006A46B6" w:rsidRPr="00F26126" w:rsidRDefault="006A46B6" w:rsidP="008B4ECE">
      <w:pPr>
        <w:tabs>
          <w:tab w:val="left" w:pos="2268"/>
        </w:tabs>
        <w:suppressAutoHyphens w:val="0"/>
        <w:autoSpaceDE w:val="0"/>
        <w:autoSpaceDN w:val="0"/>
        <w:adjustRightInd w:val="0"/>
        <w:spacing w:after="0" w:line="240" w:lineRule="auto"/>
        <w:ind w:left="567" w:firstLine="9072"/>
        <w:jc w:val="left"/>
        <w:rPr>
          <w:rFonts w:eastAsia="Calibri"/>
          <w:color w:val="auto"/>
          <w:kern w:val="0"/>
          <w:sz w:val="28"/>
          <w:szCs w:val="28"/>
          <w:lang w:eastAsia="ru-RU" w:bidi="ar-SA"/>
        </w:rPr>
      </w:pPr>
      <w:r w:rsidRPr="00F26126">
        <w:rPr>
          <w:rFonts w:eastAsia="Calibri"/>
          <w:color w:val="auto"/>
          <w:kern w:val="0"/>
          <w:sz w:val="28"/>
          <w:szCs w:val="28"/>
          <w:lang w:eastAsia="ru-RU" w:bidi="ar-SA"/>
        </w:rPr>
        <w:t xml:space="preserve">к постановлению администрации </w:t>
      </w:r>
    </w:p>
    <w:p w14:paraId="6C8F5562" w14:textId="77777777" w:rsidR="006A46B6" w:rsidRPr="00F26126" w:rsidRDefault="006A46B6" w:rsidP="008B4ECE">
      <w:pPr>
        <w:tabs>
          <w:tab w:val="left" w:pos="2268"/>
        </w:tabs>
        <w:suppressAutoHyphens w:val="0"/>
        <w:autoSpaceDE w:val="0"/>
        <w:autoSpaceDN w:val="0"/>
        <w:adjustRightInd w:val="0"/>
        <w:spacing w:after="0" w:line="240" w:lineRule="auto"/>
        <w:ind w:left="567" w:firstLine="9072"/>
        <w:jc w:val="left"/>
        <w:rPr>
          <w:rFonts w:eastAsia="Calibri"/>
          <w:color w:val="auto"/>
          <w:kern w:val="0"/>
          <w:sz w:val="28"/>
          <w:szCs w:val="28"/>
          <w:lang w:eastAsia="ru-RU" w:bidi="ar-SA"/>
        </w:rPr>
      </w:pPr>
      <w:r w:rsidRPr="00F26126">
        <w:rPr>
          <w:rFonts w:eastAsia="Calibri"/>
          <w:color w:val="auto"/>
          <w:kern w:val="0"/>
          <w:sz w:val="28"/>
          <w:szCs w:val="28"/>
          <w:lang w:eastAsia="ru-RU" w:bidi="ar-SA"/>
        </w:rPr>
        <w:t>городского округа Кашира</w:t>
      </w:r>
    </w:p>
    <w:p w14:paraId="51CB7FF2" w14:textId="0D20873F" w:rsidR="006A46B6" w:rsidRPr="006A46B6" w:rsidRDefault="00F564A9" w:rsidP="008B4ECE">
      <w:pPr>
        <w:tabs>
          <w:tab w:val="left" w:pos="2268"/>
        </w:tabs>
        <w:suppressAutoHyphens w:val="0"/>
        <w:autoSpaceDE w:val="0"/>
        <w:autoSpaceDN w:val="0"/>
        <w:adjustRightInd w:val="0"/>
        <w:spacing w:after="0" w:line="360" w:lineRule="atLeast"/>
        <w:ind w:left="567" w:firstLine="9072"/>
        <w:jc w:val="left"/>
        <w:rPr>
          <w:rFonts w:eastAsia="Calibri"/>
          <w:color w:val="auto"/>
          <w:kern w:val="0"/>
          <w:sz w:val="28"/>
          <w:szCs w:val="28"/>
          <w:lang w:eastAsia="ru-RU" w:bidi="ar-SA"/>
        </w:rPr>
      </w:pPr>
      <w:r>
        <w:rPr>
          <w:rFonts w:eastAsia="Calibri"/>
          <w:color w:val="auto"/>
          <w:kern w:val="0"/>
          <w:sz w:val="28"/>
          <w:szCs w:val="28"/>
          <w:lang w:eastAsia="ru-RU" w:bidi="ar-SA"/>
        </w:rPr>
        <w:t xml:space="preserve">от </w:t>
      </w:r>
      <w:proofErr w:type="gramStart"/>
      <w:r>
        <w:rPr>
          <w:rFonts w:eastAsia="Calibri"/>
          <w:color w:val="auto"/>
          <w:kern w:val="0"/>
          <w:sz w:val="28"/>
          <w:szCs w:val="28"/>
          <w:lang w:eastAsia="ru-RU" w:bidi="ar-SA"/>
        </w:rPr>
        <w:t>22.10.2025  №</w:t>
      </w:r>
      <w:proofErr w:type="gramEnd"/>
      <w:r>
        <w:rPr>
          <w:rFonts w:eastAsia="Calibri"/>
          <w:color w:val="auto"/>
          <w:kern w:val="0"/>
          <w:sz w:val="28"/>
          <w:szCs w:val="28"/>
          <w:lang w:eastAsia="ru-RU" w:bidi="ar-SA"/>
        </w:rPr>
        <w:t xml:space="preserve"> 2617-па</w:t>
      </w:r>
    </w:p>
    <w:p w14:paraId="06F83DC2" w14:textId="77777777" w:rsidR="006A46B6" w:rsidRPr="006A46B6" w:rsidRDefault="006A46B6" w:rsidP="008B4ECE">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6A46B6">
        <w:rPr>
          <w:rFonts w:eastAsia="Calibri"/>
          <w:color w:val="auto"/>
          <w:kern w:val="0"/>
          <w:sz w:val="28"/>
          <w:szCs w:val="28"/>
          <w:lang w:eastAsia="ru-RU" w:bidi="ar-SA"/>
        </w:rPr>
        <w:t xml:space="preserve">                  </w:t>
      </w:r>
    </w:p>
    <w:p w14:paraId="4817CA31" w14:textId="77777777" w:rsidR="008B4ECE" w:rsidRDefault="008B4ECE" w:rsidP="008B4ECE">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Pr>
          <w:rFonts w:eastAsia="Calibri"/>
          <w:color w:val="auto"/>
          <w:kern w:val="0"/>
          <w:sz w:val="28"/>
          <w:szCs w:val="28"/>
          <w:lang w:eastAsia="ru-RU" w:bidi="ar-SA"/>
        </w:rPr>
        <w:t>«</w:t>
      </w:r>
      <w:r w:rsidR="006A46B6" w:rsidRPr="006A46B6">
        <w:rPr>
          <w:rFonts w:eastAsia="Calibri"/>
          <w:color w:val="auto"/>
          <w:kern w:val="0"/>
          <w:sz w:val="28"/>
          <w:szCs w:val="28"/>
          <w:lang w:eastAsia="ru-RU" w:bidi="ar-SA"/>
        </w:rPr>
        <w:t>Приложение</w:t>
      </w:r>
      <w:r w:rsidR="004824C0" w:rsidRPr="004824C0">
        <w:rPr>
          <w:rFonts w:eastAsia="Calibri"/>
          <w:color w:val="auto"/>
          <w:kern w:val="0"/>
          <w:sz w:val="28"/>
          <w:szCs w:val="28"/>
          <w:lang w:eastAsia="ru-RU" w:bidi="ar-SA"/>
        </w:rPr>
        <w:t xml:space="preserve"> </w:t>
      </w:r>
      <w:r w:rsidR="006A46B6" w:rsidRPr="006A46B6">
        <w:rPr>
          <w:rFonts w:eastAsia="Calibri"/>
          <w:color w:val="auto"/>
          <w:kern w:val="0"/>
          <w:sz w:val="28"/>
          <w:szCs w:val="28"/>
          <w:lang w:eastAsia="ru-RU" w:bidi="ar-SA"/>
        </w:rPr>
        <w:t>№</w:t>
      </w:r>
      <w:r w:rsidR="006A46B6">
        <w:rPr>
          <w:rFonts w:eastAsia="Calibri"/>
          <w:color w:val="auto"/>
          <w:kern w:val="0"/>
          <w:sz w:val="28"/>
          <w:szCs w:val="28"/>
          <w:lang w:eastAsia="ru-RU" w:bidi="ar-SA"/>
        </w:rPr>
        <w:t>2</w:t>
      </w:r>
      <w:r>
        <w:rPr>
          <w:rFonts w:eastAsia="Calibri"/>
          <w:color w:val="auto"/>
          <w:kern w:val="0"/>
          <w:sz w:val="28"/>
          <w:szCs w:val="28"/>
          <w:lang w:eastAsia="ru-RU" w:bidi="ar-SA"/>
        </w:rPr>
        <w:t xml:space="preserve"> </w:t>
      </w:r>
    </w:p>
    <w:p w14:paraId="52E11D1E" w14:textId="77777777" w:rsidR="008B4ECE" w:rsidRDefault="006A46B6" w:rsidP="008B4ECE">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6A46B6">
        <w:rPr>
          <w:rFonts w:eastAsia="Calibri"/>
          <w:color w:val="auto"/>
          <w:kern w:val="0"/>
          <w:sz w:val="28"/>
          <w:szCs w:val="28"/>
          <w:lang w:eastAsia="ru-RU" w:bidi="ar-SA"/>
        </w:rPr>
        <w:t>к требованиям к определению нормативных</w:t>
      </w:r>
    </w:p>
    <w:p w14:paraId="0C29A7E4" w14:textId="77777777" w:rsidR="008B4ECE" w:rsidRDefault="006A46B6" w:rsidP="008B4ECE">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6A46B6">
        <w:rPr>
          <w:rFonts w:eastAsia="Calibri"/>
          <w:color w:val="auto"/>
          <w:kern w:val="0"/>
          <w:sz w:val="28"/>
          <w:szCs w:val="28"/>
          <w:lang w:eastAsia="ru-RU" w:bidi="ar-SA"/>
        </w:rPr>
        <w:t>затрат на обеспечение</w:t>
      </w:r>
      <w:r w:rsidR="004824C0" w:rsidRPr="004824C0">
        <w:rPr>
          <w:rFonts w:eastAsia="Calibri"/>
          <w:color w:val="auto"/>
          <w:kern w:val="0"/>
          <w:sz w:val="28"/>
          <w:szCs w:val="28"/>
          <w:lang w:eastAsia="ru-RU" w:bidi="ar-SA"/>
        </w:rPr>
        <w:t xml:space="preserve"> </w:t>
      </w:r>
      <w:r w:rsidRPr="006A46B6">
        <w:rPr>
          <w:rFonts w:eastAsia="Calibri"/>
          <w:color w:val="auto"/>
          <w:kern w:val="0"/>
          <w:sz w:val="28"/>
          <w:szCs w:val="28"/>
          <w:lang w:eastAsia="ru-RU" w:bidi="ar-SA"/>
        </w:rPr>
        <w:t>функций муниципальных</w:t>
      </w:r>
    </w:p>
    <w:p w14:paraId="5579EDDC" w14:textId="77777777" w:rsidR="008B4ECE" w:rsidRDefault="006A46B6" w:rsidP="008B4ECE">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6A46B6">
        <w:rPr>
          <w:rFonts w:eastAsia="Calibri"/>
          <w:color w:val="auto"/>
          <w:kern w:val="0"/>
          <w:sz w:val="28"/>
          <w:szCs w:val="28"/>
          <w:lang w:eastAsia="ru-RU" w:bidi="ar-SA"/>
        </w:rPr>
        <w:t>органов городского округа Кашира</w:t>
      </w:r>
      <w:r w:rsidR="008B4ECE">
        <w:rPr>
          <w:rFonts w:eastAsia="Calibri"/>
          <w:color w:val="auto"/>
          <w:kern w:val="0"/>
          <w:sz w:val="28"/>
          <w:szCs w:val="28"/>
          <w:lang w:eastAsia="ru-RU" w:bidi="ar-SA"/>
        </w:rPr>
        <w:t>,</w:t>
      </w:r>
      <w:r w:rsidR="004824C0" w:rsidRPr="004824C0">
        <w:rPr>
          <w:rFonts w:eastAsia="Calibri"/>
          <w:color w:val="auto"/>
          <w:kern w:val="0"/>
          <w:sz w:val="28"/>
          <w:szCs w:val="28"/>
          <w:lang w:eastAsia="ru-RU" w:bidi="ar-SA"/>
        </w:rPr>
        <w:t xml:space="preserve"> </w:t>
      </w:r>
      <w:r w:rsidRPr="006A46B6">
        <w:rPr>
          <w:rFonts w:eastAsia="Calibri"/>
          <w:color w:val="auto"/>
          <w:kern w:val="0"/>
          <w:sz w:val="28"/>
          <w:szCs w:val="28"/>
          <w:lang w:eastAsia="ru-RU" w:bidi="ar-SA"/>
        </w:rPr>
        <w:t>в том числе</w:t>
      </w:r>
    </w:p>
    <w:p w14:paraId="3A900C73" w14:textId="41A704E9" w:rsidR="006A46B6" w:rsidRPr="006A46B6" w:rsidRDefault="006A46B6" w:rsidP="008B4ECE">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6A46B6">
        <w:rPr>
          <w:rFonts w:eastAsia="Calibri"/>
          <w:color w:val="auto"/>
          <w:kern w:val="0"/>
          <w:sz w:val="28"/>
          <w:szCs w:val="28"/>
          <w:lang w:eastAsia="ru-RU" w:bidi="ar-SA"/>
        </w:rPr>
        <w:t>подведомственных им казенных учреждений</w:t>
      </w:r>
    </w:p>
    <w:p w14:paraId="77E1A4D7" w14:textId="6756278D" w:rsidR="00EE5704" w:rsidRDefault="00EE5704" w:rsidP="006A46B6">
      <w:pPr>
        <w:suppressAutoHyphens w:val="0"/>
        <w:spacing w:after="0" w:line="240" w:lineRule="auto"/>
        <w:ind w:left="10065" w:firstLine="0"/>
        <w:jc w:val="left"/>
        <w:rPr>
          <w:rFonts w:eastAsia="Calibri"/>
          <w:color w:val="auto"/>
          <w:kern w:val="0"/>
          <w:sz w:val="28"/>
          <w:szCs w:val="28"/>
          <w:lang w:eastAsia="ru-RU" w:bidi="ar-SA"/>
        </w:rPr>
      </w:pPr>
    </w:p>
    <w:p w14:paraId="787B08CF" w14:textId="77777777" w:rsidR="00B02EBA" w:rsidRDefault="00B02EBA" w:rsidP="006A46B6">
      <w:pPr>
        <w:suppressAutoHyphens w:val="0"/>
        <w:spacing w:after="0" w:line="240" w:lineRule="auto"/>
        <w:ind w:left="10065" w:firstLine="0"/>
        <w:jc w:val="left"/>
        <w:rPr>
          <w:rFonts w:eastAsia="Calibri"/>
          <w:color w:val="auto"/>
          <w:kern w:val="0"/>
          <w:sz w:val="28"/>
          <w:szCs w:val="28"/>
          <w:lang w:eastAsia="ru-RU" w:bidi="ar-SA"/>
        </w:rPr>
      </w:pPr>
    </w:p>
    <w:p w14:paraId="3B50DC8E" w14:textId="77777777"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НОРМАТИВЫ</w:t>
      </w:r>
    </w:p>
    <w:p w14:paraId="282A1A77" w14:textId="77777777" w:rsidR="00B02EBA" w:rsidRPr="00B02EBA" w:rsidRDefault="00B02EBA" w:rsidP="00B02EBA">
      <w:pPr>
        <w:widowControl w:val="0"/>
        <w:tabs>
          <w:tab w:val="left" w:pos="2268"/>
        </w:tabs>
        <w:suppressAutoHyphens w:val="0"/>
        <w:autoSpaceDE w:val="0"/>
        <w:autoSpaceDN w:val="0"/>
        <w:adjustRightInd w:val="0"/>
        <w:spacing w:after="0" w:line="360" w:lineRule="atLeast"/>
        <w:ind w:left="284"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ОБЕСПЕЧЕНИЯ ФУНКЦИЙ МУНИЦИПАЛЬНЫХ ОРГАНОВ ГОРОДСКОГО ОКРУГА КАШИРА, КАЗЕННЫХ УЧРЕЖДЕНИЙ, ПОДВЕДОМСТВЕННЫХ МУНИЦИПАЛЬНЫМ</w:t>
      </w:r>
    </w:p>
    <w:p w14:paraId="724609C4" w14:textId="77777777"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ОРГАНАМ ГОРОДСКОГО ОКРУГА КАШИРА, ПРИМЕНЯЕМЫЕ ПРИ РАСЧЕТЕ НОРМАТИВНЫХ ЗАТРАТ НА ПРИОБРЕТЕНИЕ СЛУЖЕБНОГО ЛЕГКОВОГО АВТОТРАНСПОРТА</w:t>
      </w:r>
    </w:p>
    <w:p w14:paraId="03F1896F" w14:textId="77777777" w:rsidR="00B02EBA" w:rsidRPr="00B02EBA" w:rsidRDefault="00B02EBA" w:rsidP="00B02EBA">
      <w:pPr>
        <w:widowControl w:val="0"/>
        <w:suppressAutoHyphens w:val="0"/>
        <w:autoSpaceDE w:val="0"/>
        <w:autoSpaceDN w:val="0"/>
        <w:adjustRightInd w:val="0"/>
        <w:spacing w:after="0" w:line="240" w:lineRule="auto"/>
        <w:ind w:left="0" w:firstLine="0"/>
        <w:rPr>
          <w:rFonts w:eastAsia="Calibri"/>
          <w:color w:val="auto"/>
          <w:kern w:val="0"/>
          <w:sz w:val="28"/>
          <w:szCs w:val="28"/>
          <w:lang w:eastAsia="ru-RU"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0"/>
        <w:gridCol w:w="4111"/>
        <w:gridCol w:w="2228"/>
        <w:gridCol w:w="3442"/>
        <w:gridCol w:w="2794"/>
        <w:gridCol w:w="15"/>
      </w:tblGrid>
      <w:tr w:rsidR="00B02EBA" w:rsidRPr="00B02EBA" w14:paraId="43DED30B" w14:textId="77777777" w:rsidTr="00B02EBA">
        <w:tc>
          <w:tcPr>
            <w:tcW w:w="2830" w:type="dxa"/>
            <w:vMerge w:val="restart"/>
            <w:tcBorders>
              <w:top w:val="single" w:sz="4" w:space="0" w:color="auto"/>
              <w:left w:val="single" w:sz="4" w:space="0" w:color="auto"/>
              <w:bottom w:val="single" w:sz="4" w:space="0" w:color="auto"/>
              <w:right w:val="single" w:sz="4" w:space="0" w:color="auto"/>
            </w:tcBorders>
            <w:hideMark/>
          </w:tcPr>
          <w:p w14:paraId="64322A15" w14:textId="77777777"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Наименование</w:t>
            </w:r>
          </w:p>
        </w:tc>
        <w:tc>
          <w:tcPr>
            <w:tcW w:w="6339" w:type="dxa"/>
            <w:gridSpan w:val="2"/>
            <w:tcBorders>
              <w:top w:val="single" w:sz="4" w:space="0" w:color="auto"/>
              <w:left w:val="single" w:sz="4" w:space="0" w:color="auto"/>
              <w:bottom w:val="single" w:sz="4" w:space="0" w:color="auto"/>
              <w:right w:val="single" w:sz="4" w:space="0" w:color="auto"/>
            </w:tcBorders>
            <w:hideMark/>
          </w:tcPr>
          <w:p w14:paraId="738561C2" w14:textId="7833A34D"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Транспортное средство с персональным закреплением</w:t>
            </w:r>
          </w:p>
        </w:tc>
        <w:tc>
          <w:tcPr>
            <w:tcW w:w="6251" w:type="dxa"/>
            <w:gridSpan w:val="3"/>
            <w:tcBorders>
              <w:top w:val="single" w:sz="4" w:space="0" w:color="auto"/>
              <w:left w:val="single" w:sz="4" w:space="0" w:color="auto"/>
              <w:bottom w:val="single" w:sz="4" w:space="0" w:color="auto"/>
              <w:right w:val="single" w:sz="4" w:space="0" w:color="auto"/>
            </w:tcBorders>
            <w:hideMark/>
          </w:tcPr>
          <w:p w14:paraId="5F045286" w14:textId="476472DA"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Транспортное средство, предоставляемое по решению главы городского округа Кашира</w:t>
            </w:r>
            <w:r w:rsidR="00F26126">
              <w:rPr>
                <w:rFonts w:eastAsia="Calibri"/>
                <w:color w:val="auto"/>
                <w:kern w:val="0"/>
                <w:sz w:val="28"/>
                <w:szCs w:val="28"/>
                <w:lang w:eastAsia="ru-RU" w:bidi="ar-SA"/>
              </w:rPr>
              <w:t xml:space="preserve"> </w:t>
            </w:r>
          </w:p>
        </w:tc>
      </w:tr>
      <w:tr w:rsidR="00B02EBA" w:rsidRPr="00B02EBA" w14:paraId="4E49D3E9" w14:textId="77777777" w:rsidTr="00B02EBA">
        <w:trPr>
          <w:gridAfter w:val="1"/>
          <w:wAfter w:w="15" w:type="dxa"/>
          <w:trHeight w:val="20"/>
        </w:trPr>
        <w:tc>
          <w:tcPr>
            <w:tcW w:w="2830" w:type="dxa"/>
            <w:vMerge/>
            <w:tcBorders>
              <w:top w:val="single" w:sz="4" w:space="0" w:color="auto"/>
              <w:left w:val="single" w:sz="4" w:space="0" w:color="auto"/>
              <w:bottom w:val="single" w:sz="4" w:space="0" w:color="auto"/>
              <w:right w:val="single" w:sz="4" w:space="0" w:color="auto"/>
            </w:tcBorders>
            <w:hideMark/>
          </w:tcPr>
          <w:p w14:paraId="56532A35" w14:textId="77777777" w:rsidR="00B02EBA" w:rsidRPr="00B02EBA" w:rsidRDefault="00B02EBA" w:rsidP="00B02EBA">
            <w:pPr>
              <w:suppressAutoHyphens w:val="0"/>
              <w:spacing w:after="0" w:line="240" w:lineRule="auto"/>
              <w:ind w:left="0" w:firstLine="0"/>
              <w:jc w:val="center"/>
              <w:rPr>
                <w:rFonts w:eastAsia="Calibri"/>
                <w:color w:val="auto"/>
                <w:kern w:val="0"/>
                <w:sz w:val="28"/>
                <w:szCs w:val="28"/>
                <w:lang w:eastAsia="ru-RU" w:bidi="ar-SA"/>
              </w:rPr>
            </w:pPr>
          </w:p>
        </w:tc>
        <w:tc>
          <w:tcPr>
            <w:tcW w:w="4111" w:type="dxa"/>
            <w:tcBorders>
              <w:top w:val="single" w:sz="4" w:space="0" w:color="auto"/>
              <w:left w:val="single" w:sz="4" w:space="0" w:color="auto"/>
              <w:bottom w:val="single" w:sz="4" w:space="0" w:color="auto"/>
              <w:right w:val="single" w:sz="4" w:space="0" w:color="auto"/>
            </w:tcBorders>
            <w:hideMark/>
          </w:tcPr>
          <w:p w14:paraId="4F870B98" w14:textId="77777777"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количество</w:t>
            </w:r>
          </w:p>
        </w:tc>
        <w:tc>
          <w:tcPr>
            <w:tcW w:w="2228" w:type="dxa"/>
            <w:tcBorders>
              <w:top w:val="single" w:sz="4" w:space="0" w:color="auto"/>
              <w:left w:val="single" w:sz="4" w:space="0" w:color="auto"/>
              <w:bottom w:val="single" w:sz="4" w:space="0" w:color="auto"/>
              <w:right w:val="single" w:sz="4" w:space="0" w:color="auto"/>
            </w:tcBorders>
            <w:hideMark/>
          </w:tcPr>
          <w:p w14:paraId="0AD4A5FB" w14:textId="05943D4C" w:rsidR="00B02EBA" w:rsidRPr="00B02EBA" w:rsidRDefault="004B0DFB"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Ц</w:t>
            </w:r>
            <w:r w:rsidR="00B02EBA" w:rsidRPr="00B02EBA">
              <w:rPr>
                <w:rFonts w:eastAsia="Calibri"/>
                <w:color w:val="auto"/>
                <w:kern w:val="0"/>
                <w:sz w:val="28"/>
                <w:szCs w:val="28"/>
                <w:lang w:eastAsia="ru-RU" w:bidi="ar-SA"/>
              </w:rPr>
              <w:t>ена</w:t>
            </w:r>
            <w:r>
              <w:rPr>
                <w:rFonts w:eastAsia="Calibri"/>
                <w:color w:val="auto"/>
                <w:kern w:val="0"/>
                <w:sz w:val="28"/>
                <w:szCs w:val="28"/>
                <w:lang w:eastAsia="ru-RU" w:bidi="ar-SA"/>
              </w:rPr>
              <w:t>*</w:t>
            </w:r>
            <w:r w:rsidR="00B02EBA" w:rsidRPr="00B02EBA">
              <w:rPr>
                <w:rFonts w:eastAsia="Calibri"/>
                <w:color w:val="auto"/>
                <w:kern w:val="0"/>
                <w:sz w:val="28"/>
                <w:szCs w:val="28"/>
                <w:lang w:eastAsia="ru-RU" w:bidi="ar-SA"/>
              </w:rPr>
              <w:t xml:space="preserve"> и мощность</w:t>
            </w:r>
          </w:p>
        </w:tc>
        <w:tc>
          <w:tcPr>
            <w:tcW w:w="3442" w:type="dxa"/>
            <w:tcBorders>
              <w:top w:val="single" w:sz="4" w:space="0" w:color="auto"/>
              <w:left w:val="single" w:sz="4" w:space="0" w:color="auto"/>
              <w:bottom w:val="single" w:sz="4" w:space="0" w:color="auto"/>
              <w:right w:val="single" w:sz="4" w:space="0" w:color="auto"/>
            </w:tcBorders>
            <w:hideMark/>
          </w:tcPr>
          <w:p w14:paraId="1AF046E8" w14:textId="77777777"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количество</w:t>
            </w:r>
          </w:p>
        </w:tc>
        <w:tc>
          <w:tcPr>
            <w:tcW w:w="2794" w:type="dxa"/>
            <w:tcBorders>
              <w:top w:val="single" w:sz="4" w:space="0" w:color="auto"/>
              <w:left w:val="single" w:sz="4" w:space="0" w:color="auto"/>
              <w:bottom w:val="single" w:sz="4" w:space="0" w:color="auto"/>
              <w:right w:val="single" w:sz="4" w:space="0" w:color="auto"/>
            </w:tcBorders>
            <w:hideMark/>
          </w:tcPr>
          <w:p w14:paraId="0EDCF904" w14:textId="7B896EBA" w:rsidR="00B02EBA" w:rsidRPr="00B02EBA" w:rsidRDefault="004B0DFB"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Ц</w:t>
            </w:r>
            <w:r w:rsidR="00B02EBA" w:rsidRPr="00B02EBA">
              <w:rPr>
                <w:rFonts w:eastAsia="Calibri"/>
                <w:color w:val="auto"/>
                <w:kern w:val="0"/>
                <w:sz w:val="28"/>
                <w:szCs w:val="28"/>
                <w:lang w:eastAsia="ru-RU" w:bidi="ar-SA"/>
              </w:rPr>
              <w:t>ена</w:t>
            </w:r>
            <w:r>
              <w:rPr>
                <w:rFonts w:eastAsia="Calibri"/>
                <w:color w:val="auto"/>
                <w:kern w:val="0"/>
                <w:sz w:val="28"/>
                <w:szCs w:val="28"/>
                <w:lang w:eastAsia="ru-RU" w:bidi="ar-SA"/>
              </w:rPr>
              <w:t>*</w:t>
            </w:r>
            <w:r w:rsidR="00B02EBA" w:rsidRPr="00B02EBA">
              <w:rPr>
                <w:rFonts w:eastAsia="Calibri"/>
                <w:color w:val="auto"/>
                <w:kern w:val="0"/>
                <w:sz w:val="28"/>
                <w:szCs w:val="28"/>
                <w:lang w:eastAsia="ru-RU" w:bidi="ar-SA"/>
              </w:rPr>
              <w:t xml:space="preserve"> и мощность</w:t>
            </w:r>
          </w:p>
        </w:tc>
      </w:tr>
      <w:tr w:rsidR="00B02EBA" w:rsidRPr="00B02EBA" w14:paraId="610E30B8" w14:textId="77777777" w:rsidTr="00B02EBA">
        <w:trPr>
          <w:gridAfter w:val="1"/>
          <w:wAfter w:w="15" w:type="dxa"/>
        </w:trPr>
        <w:tc>
          <w:tcPr>
            <w:tcW w:w="2830" w:type="dxa"/>
            <w:vMerge w:val="restart"/>
            <w:tcBorders>
              <w:top w:val="single" w:sz="4" w:space="0" w:color="auto"/>
              <w:left w:val="single" w:sz="4" w:space="0" w:color="auto"/>
              <w:bottom w:val="single" w:sz="4" w:space="0" w:color="auto"/>
              <w:right w:val="single" w:sz="4" w:space="0" w:color="auto"/>
            </w:tcBorders>
            <w:hideMark/>
          </w:tcPr>
          <w:p w14:paraId="01537A19" w14:textId="20D5EE10"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Муниципальные органы городского округа Кашира</w:t>
            </w:r>
          </w:p>
        </w:tc>
        <w:tc>
          <w:tcPr>
            <w:tcW w:w="4111" w:type="dxa"/>
            <w:tcBorders>
              <w:top w:val="single" w:sz="4" w:space="0" w:color="auto"/>
              <w:left w:val="single" w:sz="4" w:space="0" w:color="auto"/>
              <w:bottom w:val="single" w:sz="4" w:space="0" w:color="auto"/>
              <w:right w:val="single" w:sz="4" w:space="0" w:color="auto"/>
            </w:tcBorders>
            <w:hideMark/>
          </w:tcPr>
          <w:p w14:paraId="7A7FCC7F" w14:textId="5309EAA2" w:rsidR="005D4706" w:rsidRPr="00B02EBA" w:rsidRDefault="00430AD5" w:rsidP="0005257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 xml:space="preserve">не более 1 единицы в расчете на муниципального служащего, замещающего должность, относящуюся к высшей группе должностей </w:t>
            </w:r>
          </w:p>
        </w:tc>
        <w:tc>
          <w:tcPr>
            <w:tcW w:w="2228" w:type="dxa"/>
            <w:tcBorders>
              <w:top w:val="single" w:sz="4" w:space="0" w:color="auto"/>
              <w:left w:val="single" w:sz="4" w:space="0" w:color="auto"/>
              <w:bottom w:val="single" w:sz="4" w:space="0" w:color="auto"/>
              <w:right w:val="single" w:sz="4" w:space="0" w:color="auto"/>
            </w:tcBorders>
            <w:hideMark/>
          </w:tcPr>
          <w:p w14:paraId="13D525EB" w14:textId="77777777"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не более 2,5 млн. рублей и не более 200 лошадиных сил включительно</w:t>
            </w:r>
          </w:p>
        </w:tc>
        <w:tc>
          <w:tcPr>
            <w:tcW w:w="3442" w:type="dxa"/>
            <w:tcBorders>
              <w:top w:val="single" w:sz="4" w:space="0" w:color="auto"/>
              <w:left w:val="single" w:sz="4" w:space="0" w:color="auto"/>
              <w:bottom w:val="single" w:sz="4" w:space="0" w:color="auto"/>
              <w:right w:val="single" w:sz="4" w:space="0" w:color="auto"/>
            </w:tcBorders>
            <w:hideMark/>
          </w:tcPr>
          <w:p w14:paraId="731C5819" w14:textId="7D45A8A7" w:rsidR="00B02EBA" w:rsidRPr="00B02EBA" w:rsidRDefault="00430AD5"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 xml:space="preserve">не более 1 единицы в расчете на муниципального служащего, замещающего должность, относящуюся к главной группе должностей </w:t>
            </w:r>
          </w:p>
        </w:tc>
        <w:tc>
          <w:tcPr>
            <w:tcW w:w="2794" w:type="dxa"/>
            <w:tcBorders>
              <w:top w:val="single" w:sz="4" w:space="0" w:color="auto"/>
              <w:left w:val="single" w:sz="4" w:space="0" w:color="auto"/>
              <w:bottom w:val="single" w:sz="4" w:space="0" w:color="auto"/>
              <w:right w:val="single" w:sz="4" w:space="0" w:color="auto"/>
            </w:tcBorders>
            <w:hideMark/>
          </w:tcPr>
          <w:p w14:paraId="216CABF9" w14:textId="77777777"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не более 1,5 млн. рублей и не более 150 лошадиных сил включительно</w:t>
            </w:r>
          </w:p>
        </w:tc>
      </w:tr>
      <w:tr w:rsidR="00B02EBA" w:rsidRPr="00B02EBA" w14:paraId="68923D82" w14:textId="77777777" w:rsidTr="00B02EBA">
        <w:trPr>
          <w:gridAfter w:val="1"/>
          <w:wAfter w:w="15" w:type="dxa"/>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786FE4B2" w14:textId="77777777" w:rsidR="00B02EBA" w:rsidRPr="00B02EBA" w:rsidRDefault="00B02EBA" w:rsidP="00B02EBA">
            <w:pPr>
              <w:suppressAutoHyphens w:val="0"/>
              <w:spacing w:after="0" w:line="240" w:lineRule="auto"/>
              <w:ind w:left="0" w:firstLine="0"/>
              <w:jc w:val="left"/>
              <w:rPr>
                <w:rFonts w:eastAsia="Calibri"/>
                <w:color w:val="auto"/>
                <w:kern w:val="0"/>
                <w:sz w:val="28"/>
                <w:szCs w:val="28"/>
                <w:lang w:eastAsia="ru-RU" w:bidi="ar-SA"/>
              </w:rPr>
            </w:pPr>
          </w:p>
        </w:tc>
        <w:tc>
          <w:tcPr>
            <w:tcW w:w="4111" w:type="dxa"/>
            <w:tcBorders>
              <w:top w:val="single" w:sz="4" w:space="0" w:color="auto"/>
              <w:left w:val="single" w:sz="4" w:space="0" w:color="auto"/>
              <w:bottom w:val="single" w:sz="4" w:space="0" w:color="auto"/>
              <w:right w:val="single" w:sz="4" w:space="0" w:color="auto"/>
            </w:tcBorders>
          </w:tcPr>
          <w:p w14:paraId="249547A7" w14:textId="65515C0F" w:rsidR="00381001" w:rsidRPr="00B02EBA" w:rsidRDefault="00430AD5" w:rsidP="0005257A">
            <w:pPr>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 xml:space="preserve">не более 1 единицы в расчете на муниципального служащего, </w:t>
            </w:r>
            <w:r w:rsidRPr="00B02EBA">
              <w:rPr>
                <w:rFonts w:eastAsia="Calibri"/>
                <w:color w:val="auto"/>
                <w:kern w:val="0"/>
                <w:sz w:val="28"/>
                <w:szCs w:val="28"/>
                <w:lang w:eastAsia="ru-RU" w:bidi="ar-SA"/>
              </w:rPr>
              <w:lastRenderedPageBreak/>
              <w:t xml:space="preserve">замещающего должность, относящуюся к главной группе должностей </w:t>
            </w:r>
          </w:p>
        </w:tc>
        <w:tc>
          <w:tcPr>
            <w:tcW w:w="2228" w:type="dxa"/>
            <w:tcBorders>
              <w:top w:val="single" w:sz="4" w:space="0" w:color="auto"/>
              <w:left w:val="single" w:sz="4" w:space="0" w:color="auto"/>
              <w:bottom w:val="single" w:sz="4" w:space="0" w:color="auto"/>
              <w:right w:val="single" w:sz="4" w:space="0" w:color="auto"/>
            </w:tcBorders>
            <w:hideMark/>
          </w:tcPr>
          <w:p w14:paraId="0DEAA8AA" w14:textId="77777777"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lastRenderedPageBreak/>
              <w:t xml:space="preserve">не более 2,0 млн. рублей и не </w:t>
            </w:r>
            <w:r w:rsidRPr="00B02EBA">
              <w:rPr>
                <w:rFonts w:eastAsia="Calibri"/>
                <w:color w:val="auto"/>
                <w:kern w:val="0"/>
                <w:sz w:val="28"/>
                <w:szCs w:val="28"/>
                <w:lang w:eastAsia="ru-RU" w:bidi="ar-SA"/>
              </w:rPr>
              <w:lastRenderedPageBreak/>
              <w:t>более 200 лошадиных сил включительно</w:t>
            </w:r>
          </w:p>
        </w:tc>
        <w:tc>
          <w:tcPr>
            <w:tcW w:w="3442" w:type="dxa"/>
            <w:tcBorders>
              <w:top w:val="single" w:sz="4" w:space="0" w:color="auto"/>
              <w:left w:val="single" w:sz="4" w:space="0" w:color="auto"/>
              <w:bottom w:val="single" w:sz="4" w:space="0" w:color="auto"/>
              <w:right w:val="single" w:sz="4" w:space="0" w:color="auto"/>
            </w:tcBorders>
            <w:hideMark/>
          </w:tcPr>
          <w:p w14:paraId="7E5530CF" w14:textId="6D224052"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lastRenderedPageBreak/>
              <w:t xml:space="preserve">не более 1 единицы в расчете на муниципального </w:t>
            </w:r>
            <w:r w:rsidRPr="00B02EBA">
              <w:rPr>
                <w:rFonts w:eastAsia="Calibri"/>
                <w:color w:val="auto"/>
                <w:kern w:val="0"/>
                <w:sz w:val="28"/>
                <w:szCs w:val="28"/>
                <w:lang w:eastAsia="ru-RU" w:bidi="ar-SA"/>
              </w:rPr>
              <w:lastRenderedPageBreak/>
              <w:t>служащего, за</w:t>
            </w:r>
            <w:r w:rsidR="00E96667">
              <w:rPr>
                <w:rFonts w:eastAsia="Calibri"/>
                <w:color w:val="auto"/>
                <w:kern w:val="0"/>
                <w:sz w:val="28"/>
                <w:szCs w:val="28"/>
                <w:lang w:eastAsia="ru-RU" w:bidi="ar-SA"/>
              </w:rPr>
              <w:t>мещающего</w:t>
            </w:r>
            <w:r w:rsidRPr="00B02EBA">
              <w:rPr>
                <w:rFonts w:eastAsia="Calibri"/>
                <w:color w:val="auto"/>
                <w:kern w:val="0"/>
                <w:sz w:val="28"/>
                <w:szCs w:val="28"/>
                <w:lang w:eastAsia="ru-RU" w:bidi="ar-SA"/>
              </w:rPr>
              <w:t xml:space="preserve"> должность, относящуюся к ведущей группе должностей категории </w:t>
            </w:r>
            <w:r w:rsidR="00F656AE">
              <w:rPr>
                <w:rFonts w:eastAsia="Calibri"/>
                <w:color w:val="auto"/>
                <w:kern w:val="0"/>
                <w:sz w:val="28"/>
                <w:szCs w:val="28"/>
                <w:lang w:eastAsia="ru-RU" w:bidi="ar-SA"/>
              </w:rPr>
              <w:t>«</w:t>
            </w:r>
            <w:r w:rsidRPr="00B02EBA">
              <w:rPr>
                <w:rFonts w:eastAsia="Calibri"/>
                <w:color w:val="auto"/>
                <w:kern w:val="0"/>
                <w:sz w:val="28"/>
                <w:szCs w:val="28"/>
                <w:lang w:eastAsia="ru-RU" w:bidi="ar-SA"/>
              </w:rPr>
              <w:t>помощники (советники)</w:t>
            </w:r>
            <w:r w:rsidR="00F656AE">
              <w:rPr>
                <w:rFonts w:eastAsia="Calibri"/>
                <w:color w:val="auto"/>
                <w:kern w:val="0"/>
                <w:sz w:val="28"/>
                <w:szCs w:val="28"/>
                <w:lang w:eastAsia="ru-RU" w:bidi="ar-SA"/>
              </w:rPr>
              <w:t>»</w:t>
            </w:r>
          </w:p>
        </w:tc>
        <w:tc>
          <w:tcPr>
            <w:tcW w:w="2794" w:type="dxa"/>
            <w:tcBorders>
              <w:top w:val="single" w:sz="4" w:space="0" w:color="auto"/>
              <w:left w:val="single" w:sz="4" w:space="0" w:color="auto"/>
              <w:bottom w:val="single" w:sz="4" w:space="0" w:color="auto"/>
              <w:right w:val="single" w:sz="4" w:space="0" w:color="auto"/>
            </w:tcBorders>
            <w:hideMark/>
          </w:tcPr>
          <w:p w14:paraId="253E781A" w14:textId="77777777" w:rsidR="00B02EBA" w:rsidRPr="00B02EBA" w:rsidRDefault="00B02EBA"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lastRenderedPageBreak/>
              <w:t xml:space="preserve">не более 1,5 млн. рублей и не более 150 </w:t>
            </w:r>
            <w:r w:rsidRPr="00B02EBA">
              <w:rPr>
                <w:rFonts w:eastAsia="Calibri"/>
                <w:color w:val="auto"/>
                <w:kern w:val="0"/>
                <w:sz w:val="28"/>
                <w:szCs w:val="28"/>
                <w:lang w:eastAsia="ru-RU" w:bidi="ar-SA"/>
              </w:rPr>
              <w:lastRenderedPageBreak/>
              <w:t>лошадиных сил включительно</w:t>
            </w:r>
          </w:p>
        </w:tc>
      </w:tr>
      <w:tr w:rsidR="0005257A" w:rsidRPr="00B02EBA" w14:paraId="4693619B" w14:textId="77777777" w:rsidTr="00B02EBA">
        <w:trPr>
          <w:gridAfter w:val="1"/>
          <w:wAfter w:w="15" w:type="dxa"/>
        </w:trPr>
        <w:tc>
          <w:tcPr>
            <w:tcW w:w="2830" w:type="dxa"/>
            <w:tcBorders>
              <w:top w:val="single" w:sz="4" w:space="0" w:color="auto"/>
              <w:left w:val="single" w:sz="4" w:space="0" w:color="auto"/>
              <w:bottom w:val="single" w:sz="4" w:space="0" w:color="auto"/>
              <w:right w:val="single" w:sz="4" w:space="0" w:color="auto"/>
            </w:tcBorders>
            <w:vAlign w:val="center"/>
          </w:tcPr>
          <w:p w14:paraId="6E2E8124" w14:textId="7CD7636D" w:rsidR="0005257A" w:rsidRPr="00B02EBA" w:rsidRDefault="0005257A" w:rsidP="00B02EBA">
            <w:pPr>
              <w:suppressAutoHyphens w:val="0"/>
              <w:spacing w:after="0" w:line="240" w:lineRule="auto"/>
              <w:ind w:left="0" w:firstLine="0"/>
              <w:jc w:val="left"/>
              <w:rPr>
                <w:rFonts w:eastAsia="Calibri"/>
                <w:color w:val="auto"/>
                <w:kern w:val="0"/>
                <w:sz w:val="28"/>
                <w:szCs w:val="28"/>
                <w:lang w:eastAsia="ru-RU" w:bidi="ar-SA"/>
              </w:rPr>
            </w:pPr>
            <w:r>
              <w:rPr>
                <w:rFonts w:eastAsia="Calibri"/>
                <w:color w:val="auto"/>
                <w:kern w:val="0"/>
                <w:sz w:val="28"/>
                <w:szCs w:val="28"/>
                <w:lang w:eastAsia="ru-RU" w:bidi="ar-SA"/>
              </w:rPr>
              <w:lastRenderedPageBreak/>
              <w:t>К</w:t>
            </w:r>
            <w:r w:rsidRPr="00B02EBA">
              <w:rPr>
                <w:rFonts w:eastAsia="Calibri"/>
                <w:color w:val="auto"/>
                <w:kern w:val="0"/>
                <w:sz w:val="28"/>
                <w:szCs w:val="28"/>
                <w:lang w:eastAsia="ru-RU" w:bidi="ar-SA"/>
              </w:rPr>
              <w:t>азенные учреждения, подведомственные муниципальным органам городского округа Кашира</w:t>
            </w:r>
          </w:p>
        </w:tc>
        <w:tc>
          <w:tcPr>
            <w:tcW w:w="4111" w:type="dxa"/>
            <w:tcBorders>
              <w:top w:val="single" w:sz="4" w:space="0" w:color="auto"/>
              <w:left w:val="single" w:sz="4" w:space="0" w:color="auto"/>
              <w:bottom w:val="single" w:sz="4" w:space="0" w:color="auto"/>
              <w:right w:val="single" w:sz="4" w:space="0" w:color="auto"/>
            </w:tcBorders>
          </w:tcPr>
          <w:p w14:paraId="02E4A0C8" w14:textId="06CF3FE5" w:rsidR="0005257A" w:rsidRDefault="0005257A" w:rsidP="0005257A">
            <w:pPr>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05257A">
              <w:rPr>
                <w:rFonts w:eastAsia="Calibri"/>
                <w:color w:val="auto"/>
                <w:kern w:val="0"/>
                <w:sz w:val="28"/>
                <w:szCs w:val="28"/>
                <w:lang w:eastAsia="ru-RU" w:bidi="ar-SA"/>
              </w:rPr>
              <w:t xml:space="preserve">не более 1 единицы в расчете на </w:t>
            </w:r>
            <w:r>
              <w:rPr>
                <w:rFonts w:eastAsia="Calibri"/>
                <w:color w:val="auto"/>
                <w:kern w:val="0"/>
                <w:sz w:val="28"/>
                <w:szCs w:val="28"/>
                <w:lang w:eastAsia="ru-RU" w:bidi="ar-SA"/>
              </w:rPr>
              <w:t>руководителя к</w:t>
            </w:r>
            <w:r w:rsidRPr="0005257A">
              <w:rPr>
                <w:rFonts w:eastAsia="Calibri"/>
                <w:color w:val="auto"/>
                <w:kern w:val="0"/>
                <w:sz w:val="28"/>
                <w:szCs w:val="28"/>
                <w:lang w:eastAsia="ru-RU" w:bidi="ar-SA"/>
              </w:rPr>
              <w:t>азенн</w:t>
            </w:r>
            <w:r>
              <w:rPr>
                <w:rFonts w:eastAsia="Calibri"/>
                <w:color w:val="auto"/>
                <w:kern w:val="0"/>
                <w:sz w:val="28"/>
                <w:szCs w:val="28"/>
                <w:lang w:eastAsia="ru-RU" w:bidi="ar-SA"/>
              </w:rPr>
              <w:t>ого</w:t>
            </w:r>
            <w:r w:rsidRPr="0005257A">
              <w:rPr>
                <w:rFonts w:eastAsia="Calibri"/>
                <w:color w:val="auto"/>
                <w:kern w:val="0"/>
                <w:sz w:val="28"/>
                <w:szCs w:val="28"/>
                <w:lang w:eastAsia="ru-RU" w:bidi="ar-SA"/>
              </w:rPr>
              <w:t xml:space="preserve"> учреждени</w:t>
            </w:r>
            <w:r>
              <w:rPr>
                <w:rFonts w:eastAsia="Calibri"/>
                <w:color w:val="auto"/>
                <w:kern w:val="0"/>
                <w:sz w:val="28"/>
                <w:szCs w:val="28"/>
                <w:lang w:eastAsia="ru-RU" w:bidi="ar-SA"/>
              </w:rPr>
              <w:t>я</w:t>
            </w:r>
            <w:r w:rsidRPr="0005257A">
              <w:rPr>
                <w:rFonts w:eastAsia="Calibri"/>
                <w:color w:val="auto"/>
                <w:kern w:val="0"/>
                <w:sz w:val="28"/>
                <w:szCs w:val="28"/>
                <w:lang w:eastAsia="ru-RU" w:bidi="ar-SA"/>
              </w:rPr>
              <w:t>, подведомственн</w:t>
            </w:r>
            <w:r>
              <w:rPr>
                <w:rFonts w:eastAsia="Calibri"/>
                <w:color w:val="auto"/>
                <w:kern w:val="0"/>
                <w:sz w:val="28"/>
                <w:szCs w:val="28"/>
                <w:lang w:eastAsia="ru-RU" w:bidi="ar-SA"/>
              </w:rPr>
              <w:t>ого</w:t>
            </w:r>
            <w:r w:rsidRPr="0005257A">
              <w:rPr>
                <w:rFonts w:eastAsia="Calibri"/>
                <w:color w:val="auto"/>
                <w:kern w:val="0"/>
                <w:sz w:val="28"/>
                <w:szCs w:val="28"/>
                <w:lang w:eastAsia="ru-RU" w:bidi="ar-SA"/>
              </w:rPr>
              <w:t xml:space="preserve"> муниципальн</w:t>
            </w:r>
            <w:r>
              <w:rPr>
                <w:rFonts w:eastAsia="Calibri"/>
                <w:color w:val="auto"/>
                <w:kern w:val="0"/>
                <w:sz w:val="28"/>
                <w:szCs w:val="28"/>
                <w:lang w:eastAsia="ru-RU" w:bidi="ar-SA"/>
              </w:rPr>
              <w:t>о</w:t>
            </w:r>
            <w:r w:rsidR="00F26126">
              <w:rPr>
                <w:rFonts w:eastAsia="Calibri"/>
                <w:color w:val="auto"/>
                <w:kern w:val="0"/>
                <w:sz w:val="28"/>
                <w:szCs w:val="28"/>
                <w:lang w:eastAsia="ru-RU" w:bidi="ar-SA"/>
              </w:rPr>
              <w:t>му</w:t>
            </w:r>
            <w:r w:rsidRPr="0005257A">
              <w:rPr>
                <w:rFonts w:eastAsia="Calibri"/>
                <w:color w:val="auto"/>
                <w:kern w:val="0"/>
                <w:sz w:val="28"/>
                <w:szCs w:val="28"/>
                <w:lang w:eastAsia="ru-RU" w:bidi="ar-SA"/>
              </w:rPr>
              <w:t xml:space="preserve"> орган</w:t>
            </w:r>
            <w:r w:rsidR="00F26126">
              <w:rPr>
                <w:rFonts w:eastAsia="Calibri"/>
                <w:color w:val="auto"/>
                <w:kern w:val="0"/>
                <w:sz w:val="28"/>
                <w:szCs w:val="28"/>
                <w:lang w:eastAsia="ru-RU" w:bidi="ar-SA"/>
              </w:rPr>
              <w:t>у</w:t>
            </w:r>
            <w:r w:rsidRPr="0005257A">
              <w:rPr>
                <w:rFonts w:eastAsia="Calibri"/>
                <w:color w:val="auto"/>
                <w:kern w:val="0"/>
                <w:sz w:val="28"/>
                <w:szCs w:val="28"/>
                <w:lang w:eastAsia="ru-RU" w:bidi="ar-SA"/>
              </w:rPr>
              <w:t xml:space="preserve"> городского округа Кашира</w:t>
            </w:r>
          </w:p>
          <w:p w14:paraId="091D474E" w14:textId="302E3F78" w:rsidR="0005257A" w:rsidRPr="00B02EBA" w:rsidRDefault="0005257A" w:rsidP="0005257A">
            <w:pPr>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p>
        </w:tc>
        <w:tc>
          <w:tcPr>
            <w:tcW w:w="2228" w:type="dxa"/>
            <w:tcBorders>
              <w:top w:val="single" w:sz="4" w:space="0" w:color="auto"/>
              <w:left w:val="single" w:sz="4" w:space="0" w:color="auto"/>
              <w:bottom w:val="single" w:sz="4" w:space="0" w:color="auto"/>
              <w:right w:val="single" w:sz="4" w:space="0" w:color="auto"/>
            </w:tcBorders>
          </w:tcPr>
          <w:p w14:paraId="43452D50" w14:textId="7A89F915" w:rsidR="0005257A" w:rsidRPr="00B02EBA" w:rsidRDefault="00F26126"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B02EBA">
              <w:rPr>
                <w:rFonts w:eastAsia="Calibri"/>
                <w:color w:val="auto"/>
                <w:kern w:val="0"/>
                <w:sz w:val="28"/>
                <w:szCs w:val="28"/>
                <w:lang w:eastAsia="ru-RU" w:bidi="ar-SA"/>
              </w:rPr>
              <w:t>не более 2,0 млн. рублей и не более 200 лошадиных сил включительно</w:t>
            </w:r>
          </w:p>
        </w:tc>
        <w:tc>
          <w:tcPr>
            <w:tcW w:w="3442" w:type="dxa"/>
            <w:tcBorders>
              <w:top w:val="single" w:sz="4" w:space="0" w:color="auto"/>
              <w:left w:val="single" w:sz="4" w:space="0" w:color="auto"/>
              <w:bottom w:val="single" w:sz="4" w:space="0" w:color="auto"/>
              <w:right w:val="single" w:sz="4" w:space="0" w:color="auto"/>
            </w:tcBorders>
          </w:tcPr>
          <w:p w14:paraId="4FE835D2" w14:textId="59D0C4D2" w:rsidR="0005257A" w:rsidRPr="00B02EBA" w:rsidRDefault="00F26126"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Pr>
                <w:rFonts w:eastAsia="Calibri"/>
                <w:color w:val="auto"/>
                <w:kern w:val="0"/>
                <w:sz w:val="28"/>
                <w:szCs w:val="28"/>
                <w:lang w:eastAsia="ru-RU" w:bidi="ar-SA"/>
              </w:rPr>
              <w:t>Не более количества транспортных средств с персональным закреплением</w:t>
            </w:r>
          </w:p>
        </w:tc>
        <w:tc>
          <w:tcPr>
            <w:tcW w:w="2794" w:type="dxa"/>
            <w:tcBorders>
              <w:top w:val="single" w:sz="4" w:space="0" w:color="auto"/>
              <w:left w:val="single" w:sz="4" w:space="0" w:color="auto"/>
              <w:bottom w:val="single" w:sz="4" w:space="0" w:color="auto"/>
              <w:right w:val="single" w:sz="4" w:space="0" w:color="auto"/>
            </w:tcBorders>
          </w:tcPr>
          <w:p w14:paraId="1A659860" w14:textId="780F5425" w:rsidR="0005257A" w:rsidRPr="00B02EBA" w:rsidRDefault="00F26126" w:rsidP="00B02EBA">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F26126">
              <w:rPr>
                <w:rFonts w:eastAsia="Calibri"/>
                <w:color w:val="auto"/>
                <w:kern w:val="0"/>
                <w:sz w:val="28"/>
                <w:szCs w:val="28"/>
                <w:lang w:eastAsia="ru-RU" w:bidi="ar-SA"/>
              </w:rPr>
              <w:t xml:space="preserve">не более </w:t>
            </w:r>
            <w:r w:rsidR="003A0E1A">
              <w:rPr>
                <w:rFonts w:eastAsia="Calibri"/>
                <w:color w:val="auto"/>
                <w:kern w:val="0"/>
                <w:sz w:val="28"/>
                <w:szCs w:val="28"/>
                <w:lang w:eastAsia="ru-RU" w:bidi="ar-SA"/>
              </w:rPr>
              <w:t>2,0</w:t>
            </w:r>
            <w:r w:rsidRPr="00F26126">
              <w:rPr>
                <w:rFonts w:eastAsia="Calibri"/>
                <w:color w:val="auto"/>
                <w:kern w:val="0"/>
                <w:sz w:val="28"/>
                <w:szCs w:val="28"/>
                <w:lang w:eastAsia="ru-RU" w:bidi="ar-SA"/>
              </w:rPr>
              <w:t xml:space="preserve"> млн. рублей и не более </w:t>
            </w:r>
            <w:r w:rsidR="003A0E1A">
              <w:rPr>
                <w:rFonts w:eastAsia="Calibri"/>
                <w:color w:val="auto"/>
                <w:kern w:val="0"/>
                <w:sz w:val="28"/>
                <w:szCs w:val="28"/>
                <w:lang w:eastAsia="ru-RU" w:bidi="ar-SA"/>
              </w:rPr>
              <w:t>200</w:t>
            </w:r>
            <w:r w:rsidRPr="00F26126">
              <w:rPr>
                <w:rFonts w:eastAsia="Calibri"/>
                <w:color w:val="auto"/>
                <w:kern w:val="0"/>
                <w:sz w:val="28"/>
                <w:szCs w:val="28"/>
                <w:lang w:eastAsia="ru-RU" w:bidi="ar-SA"/>
              </w:rPr>
              <w:t xml:space="preserve"> лошадиных сил включительно</w:t>
            </w:r>
          </w:p>
        </w:tc>
      </w:tr>
    </w:tbl>
    <w:p w14:paraId="4D4E89AE" w14:textId="77777777" w:rsidR="00B02EBA" w:rsidRPr="00B02EBA" w:rsidRDefault="00B02EBA" w:rsidP="00B02EBA">
      <w:pPr>
        <w:widowControl w:val="0"/>
        <w:suppressAutoHyphens w:val="0"/>
        <w:autoSpaceDE w:val="0"/>
        <w:autoSpaceDN w:val="0"/>
        <w:adjustRightInd w:val="0"/>
        <w:spacing w:after="0" w:line="240" w:lineRule="auto"/>
        <w:ind w:left="0" w:firstLine="0"/>
        <w:rPr>
          <w:rFonts w:eastAsia="Calibri"/>
          <w:color w:val="auto"/>
          <w:kern w:val="0"/>
          <w:sz w:val="28"/>
          <w:szCs w:val="28"/>
          <w:lang w:eastAsia="ru-RU" w:bidi="ar-SA"/>
        </w:rPr>
      </w:pPr>
    </w:p>
    <w:p w14:paraId="56C72B0C" w14:textId="2F692967" w:rsidR="006A46B6" w:rsidRPr="00996A93" w:rsidRDefault="00996A93" w:rsidP="00996A93">
      <w:pPr>
        <w:widowControl w:val="0"/>
        <w:suppressAutoHyphens w:val="0"/>
        <w:autoSpaceDE w:val="0"/>
        <w:autoSpaceDN w:val="0"/>
        <w:spacing w:after="0" w:line="240" w:lineRule="auto"/>
        <w:ind w:left="38" w:firstLine="0"/>
        <w:rPr>
          <w:rFonts w:eastAsia="Calibri"/>
          <w:color w:val="auto"/>
          <w:kern w:val="0"/>
          <w:sz w:val="28"/>
          <w:szCs w:val="28"/>
          <w:lang w:eastAsia="ru-RU" w:bidi="ar-SA"/>
        </w:rPr>
      </w:pPr>
      <w:r>
        <w:rPr>
          <w:rFonts w:eastAsia="Calibri"/>
          <w:color w:val="auto"/>
          <w:kern w:val="0"/>
          <w:sz w:val="28"/>
          <w:szCs w:val="28"/>
          <w:lang w:eastAsia="ru-RU" w:bidi="ar-SA"/>
        </w:rPr>
        <w:t>*</w:t>
      </w:r>
      <w:r w:rsidR="004B0DFB" w:rsidRPr="00996A93">
        <w:rPr>
          <w:rFonts w:eastAsia="Calibri"/>
          <w:color w:val="auto"/>
          <w:kern w:val="0"/>
          <w:sz w:val="28"/>
          <w:szCs w:val="28"/>
          <w:lang w:eastAsia="ru-RU" w:bidi="ar-SA"/>
        </w:rPr>
        <w:t>Н</w:t>
      </w:r>
      <w:r w:rsidR="00B02EBA" w:rsidRPr="00996A93">
        <w:rPr>
          <w:rFonts w:eastAsia="Calibri"/>
          <w:color w:val="auto"/>
          <w:kern w:val="0"/>
          <w:sz w:val="28"/>
          <w:szCs w:val="28"/>
          <w:lang w:eastAsia="ru-RU" w:bidi="ar-SA"/>
        </w:rPr>
        <w:t>ормативы цены приобретения транспортных средств могут быть изменены, но не более чем на индекс потребительских цен на легковой автомобиль (отечественный, новый) по данным Федеральной службы государственной статистики за период действия указанных нормативов.</w:t>
      </w:r>
      <w:r w:rsidR="00254138">
        <w:rPr>
          <w:rFonts w:eastAsia="Calibri"/>
          <w:color w:val="auto"/>
          <w:kern w:val="0"/>
          <w:sz w:val="28"/>
          <w:szCs w:val="28"/>
          <w:lang w:eastAsia="ru-RU" w:bidi="ar-SA"/>
        </w:rPr>
        <w:t>».</w:t>
      </w:r>
    </w:p>
    <w:p w14:paraId="1A887887"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7BB842DB"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02C024EE"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06A25127"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2D3852CD"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357DB92F"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3BD24B99"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72704DF1"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7B018B1E"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7537E755"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69E1C23D"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43A9591E" w14:textId="77777777" w:rsidR="007102A2"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02B5C2EB" w14:textId="77777777" w:rsidR="00D47D80" w:rsidRDefault="00D47D80"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249A4907" w14:textId="77777777" w:rsidR="00D47D80" w:rsidRDefault="00D47D80"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3ADB1285" w14:textId="77777777" w:rsidR="00D77037" w:rsidRDefault="00D77037"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3213AFEE" w14:textId="77777777" w:rsidR="00D77037" w:rsidRDefault="00D77037"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1A2B7FD2" w14:textId="77777777" w:rsidR="00D77037" w:rsidRDefault="00D77037"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p w14:paraId="48C5B260" w14:textId="78CE02B6" w:rsidR="007102A2" w:rsidRPr="00996A93" w:rsidRDefault="007102A2" w:rsidP="007102A2">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996A93">
        <w:rPr>
          <w:rFonts w:eastAsia="Calibri"/>
          <w:color w:val="auto"/>
          <w:kern w:val="0"/>
          <w:sz w:val="28"/>
          <w:szCs w:val="28"/>
          <w:lang w:eastAsia="ru-RU" w:bidi="ar-SA"/>
        </w:rPr>
        <w:lastRenderedPageBreak/>
        <w:t xml:space="preserve">Приложение </w:t>
      </w:r>
      <w:r w:rsidR="00335159" w:rsidRPr="00996A93">
        <w:rPr>
          <w:rFonts w:eastAsia="Calibri"/>
          <w:color w:val="auto"/>
          <w:kern w:val="0"/>
          <w:sz w:val="28"/>
          <w:szCs w:val="28"/>
          <w:lang w:eastAsia="ru-RU" w:bidi="ar-SA"/>
        </w:rPr>
        <w:t>2</w:t>
      </w:r>
    </w:p>
    <w:p w14:paraId="6358DE52" w14:textId="77777777" w:rsidR="007102A2" w:rsidRPr="00996A93" w:rsidRDefault="007102A2" w:rsidP="007102A2">
      <w:pPr>
        <w:tabs>
          <w:tab w:val="left" w:pos="2268"/>
        </w:tabs>
        <w:suppressAutoHyphens w:val="0"/>
        <w:autoSpaceDE w:val="0"/>
        <w:autoSpaceDN w:val="0"/>
        <w:adjustRightInd w:val="0"/>
        <w:spacing w:after="0" w:line="240" w:lineRule="auto"/>
        <w:ind w:left="567" w:firstLine="9072"/>
        <w:jc w:val="left"/>
        <w:rPr>
          <w:rFonts w:eastAsia="Calibri"/>
          <w:color w:val="auto"/>
          <w:kern w:val="0"/>
          <w:sz w:val="28"/>
          <w:szCs w:val="28"/>
          <w:lang w:eastAsia="ru-RU" w:bidi="ar-SA"/>
        </w:rPr>
      </w:pPr>
      <w:r w:rsidRPr="00996A93">
        <w:rPr>
          <w:rFonts w:eastAsia="Calibri"/>
          <w:color w:val="auto"/>
          <w:kern w:val="0"/>
          <w:sz w:val="28"/>
          <w:szCs w:val="28"/>
          <w:lang w:eastAsia="ru-RU" w:bidi="ar-SA"/>
        </w:rPr>
        <w:t xml:space="preserve">к постановлению администрации </w:t>
      </w:r>
    </w:p>
    <w:p w14:paraId="6355DAA3" w14:textId="77777777" w:rsidR="007102A2" w:rsidRPr="00996A93" w:rsidRDefault="007102A2" w:rsidP="007102A2">
      <w:pPr>
        <w:tabs>
          <w:tab w:val="left" w:pos="2268"/>
        </w:tabs>
        <w:suppressAutoHyphens w:val="0"/>
        <w:autoSpaceDE w:val="0"/>
        <w:autoSpaceDN w:val="0"/>
        <w:adjustRightInd w:val="0"/>
        <w:spacing w:after="0" w:line="240" w:lineRule="auto"/>
        <w:ind w:left="567" w:firstLine="9072"/>
        <w:jc w:val="left"/>
        <w:rPr>
          <w:rFonts w:eastAsia="Calibri"/>
          <w:color w:val="auto"/>
          <w:kern w:val="0"/>
          <w:sz w:val="28"/>
          <w:szCs w:val="28"/>
          <w:lang w:eastAsia="ru-RU" w:bidi="ar-SA"/>
        </w:rPr>
      </w:pPr>
      <w:r w:rsidRPr="00996A93">
        <w:rPr>
          <w:rFonts w:eastAsia="Calibri"/>
          <w:color w:val="auto"/>
          <w:kern w:val="0"/>
          <w:sz w:val="28"/>
          <w:szCs w:val="28"/>
          <w:lang w:eastAsia="ru-RU" w:bidi="ar-SA"/>
        </w:rPr>
        <w:t>городского округа Кашира</w:t>
      </w:r>
    </w:p>
    <w:p w14:paraId="206EC6C3" w14:textId="77777777" w:rsidR="00F564A9" w:rsidRPr="006A46B6" w:rsidRDefault="00F564A9" w:rsidP="00F564A9">
      <w:pPr>
        <w:tabs>
          <w:tab w:val="left" w:pos="2268"/>
        </w:tabs>
        <w:suppressAutoHyphens w:val="0"/>
        <w:autoSpaceDE w:val="0"/>
        <w:autoSpaceDN w:val="0"/>
        <w:adjustRightInd w:val="0"/>
        <w:spacing w:after="0" w:line="360" w:lineRule="atLeast"/>
        <w:ind w:left="567" w:firstLine="9072"/>
        <w:jc w:val="left"/>
        <w:rPr>
          <w:rFonts w:eastAsia="Calibri"/>
          <w:color w:val="auto"/>
          <w:kern w:val="0"/>
          <w:sz w:val="28"/>
          <w:szCs w:val="28"/>
          <w:lang w:eastAsia="ru-RU" w:bidi="ar-SA"/>
        </w:rPr>
      </w:pPr>
      <w:r>
        <w:rPr>
          <w:rFonts w:eastAsia="Calibri"/>
          <w:color w:val="auto"/>
          <w:kern w:val="0"/>
          <w:sz w:val="28"/>
          <w:szCs w:val="28"/>
          <w:lang w:eastAsia="ru-RU" w:bidi="ar-SA"/>
        </w:rPr>
        <w:t xml:space="preserve">от </w:t>
      </w:r>
      <w:proofErr w:type="gramStart"/>
      <w:r>
        <w:rPr>
          <w:rFonts w:eastAsia="Calibri"/>
          <w:color w:val="auto"/>
          <w:kern w:val="0"/>
          <w:sz w:val="28"/>
          <w:szCs w:val="28"/>
          <w:lang w:eastAsia="ru-RU" w:bidi="ar-SA"/>
        </w:rPr>
        <w:t>22.10.2025  №</w:t>
      </w:r>
      <w:proofErr w:type="gramEnd"/>
      <w:r>
        <w:rPr>
          <w:rFonts w:eastAsia="Calibri"/>
          <w:color w:val="auto"/>
          <w:kern w:val="0"/>
          <w:sz w:val="28"/>
          <w:szCs w:val="28"/>
          <w:lang w:eastAsia="ru-RU" w:bidi="ar-SA"/>
        </w:rPr>
        <w:t xml:space="preserve"> 2617-па</w:t>
      </w:r>
    </w:p>
    <w:p w14:paraId="069A9E78" w14:textId="77777777" w:rsidR="007102A2" w:rsidRPr="00996A93" w:rsidRDefault="007102A2" w:rsidP="007102A2">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996A93">
        <w:rPr>
          <w:rFonts w:eastAsia="Calibri"/>
          <w:color w:val="auto"/>
          <w:kern w:val="0"/>
          <w:sz w:val="28"/>
          <w:szCs w:val="28"/>
          <w:lang w:eastAsia="ru-RU" w:bidi="ar-SA"/>
        </w:rPr>
        <w:t xml:space="preserve">                  </w:t>
      </w:r>
    </w:p>
    <w:p w14:paraId="74BE11C5" w14:textId="1E32DC5A" w:rsidR="007102A2" w:rsidRPr="00996A93" w:rsidRDefault="007102A2" w:rsidP="007102A2">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Pr>
          <w:rFonts w:eastAsia="Calibri"/>
          <w:color w:val="auto"/>
          <w:kern w:val="0"/>
          <w:sz w:val="28"/>
          <w:szCs w:val="28"/>
          <w:lang w:eastAsia="ru-RU" w:bidi="ar-SA"/>
        </w:rPr>
        <w:t>«</w:t>
      </w:r>
      <w:r w:rsidRPr="00996A93">
        <w:rPr>
          <w:rFonts w:eastAsia="Calibri"/>
          <w:color w:val="auto"/>
          <w:kern w:val="0"/>
          <w:sz w:val="28"/>
          <w:szCs w:val="28"/>
          <w:lang w:eastAsia="ru-RU" w:bidi="ar-SA"/>
        </w:rPr>
        <w:t>Приложение №</w:t>
      </w:r>
      <w:r w:rsidR="00335159" w:rsidRPr="00996A93">
        <w:rPr>
          <w:rFonts w:eastAsia="Calibri"/>
          <w:color w:val="auto"/>
          <w:kern w:val="0"/>
          <w:sz w:val="28"/>
          <w:szCs w:val="28"/>
          <w:lang w:eastAsia="ru-RU" w:bidi="ar-SA"/>
        </w:rPr>
        <w:t xml:space="preserve"> 5</w:t>
      </w:r>
      <w:r w:rsidRPr="00996A93">
        <w:rPr>
          <w:rFonts w:eastAsia="Calibri"/>
          <w:color w:val="auto"/>
          <w:kern w:val="0"/>
          <w:sz w:val="28"/>
          <w:szCs w:val="28"/>
          <w:lang w:eastAsia="ru-RU" w:bidi="ar-SA"/>
        </w:rPr>
        <w:t xml:space="preserve"> </w:t>
      </w:r>
    </w:p>
    <w:p w14:paraId="3ABCAAE7" w14:textId="77777777" w:rsidR="007102A2" w:rsidRDefault="007102A2" w:rsidP="007102A2">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996A93">
        <w:rPr>
          <w:rFonts w:eastAsia="Calibri"/>
          <w:color w:val="auto"/>
          <w:kern w:val="0"/>
          <w:sz w:val="28"/>
          <w:szCs w:val="28"/>
          <w:lang w:eastAsia="ru-RU" w:bidi="ar-SA"/>
        </w:rPr>
        <w:t xml:space="preserve">к требованиям к определению </w:t>
      </w:r>
      <w:r w:rsidRPr="006A46B6">
        <w:rPr>
          <w:rFonts w:eastAsia="Calibri"/>
          <w:color w:val="auto"/>
          <w:kern w:val="0"/>
          <w:sz w:val="28"/>
          <w:szCs w:val="28"/>
          <w:lang w:eastAsia="ru-RU" w:bidi="ar-SA"/>
        </w:rPr>
        <w:t>нормативных</w:t>
      </w:r>
    </w:p>
    <w:p w14:paraId="72F52EF7" w14:textId="77777777" w:rsidR="007102A2" w:rsidRDefault="007102A2" w:rsidP="007102A2">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6A46B6">
        <w:rPr>
          <w:rFonts w:eastAsia="Calibri"/>
          <w:color w:val="auto"/>
          <w:kern w:val="0"/>
          <w:sz w:val="28"/>
          <w:szCs w:val="28"/>
          <w:lang w:eastAsia="ru-RU" w:bidi="ar-SA"/>
        </w:rPr>
        <w:t>затрат на обеспечение</w:t>
      </w:r>
      <w:r w:rsidRPr="004824C0">
        <w:rPr>
          <w:rFonts w:eastAsia="Calibri"/>
          <w:color w:val="auto"/>
          <w:kern w:val="0"/>
          <w:sz w:val="28"/>
          <w:szCs w:val="28"/>
          <w:lang w:eastAsia="ru-RU" w:bidi="ar-SA"/>
        </w:rPr>
        <w:t xml:space="preserve"> </w:t>
      </w:r>
      <w:r w:rsidRPr="006A46B6">
        <w:rPr>
          <w:rFonts w:eastAsia="Calibri"/>
          <w:color w:val="auto"/>
          <w:kern w:val="0"/>
          <w:sz w:val="28"/>
          <w:szCs w:val="28"/>
          <w:lang w:eastAsia="ru-RU" w:bidi="ar-SA"/>
        </w:rPr>
        <w:t>функций муниципальных</w:t>
      </w:r>
    </w:p>
    <w:p w14:paraId="4317ABC5" w14:textId="77777777" w:rsidR="007102A2" w:rsidRDefault="007102A2" w:rsidP="007102A2">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6A46B6">
        <w:rPr>
          <w:rFonts w:eastAsia="Calibri"/>
          <w:color w:val="auto"/>
          <w:kern w:val="0"/>
          <w:sz w:val="28"/>
          <w:szCs w:val="28"/>
          <w:lang w:eastAsia="ru-RU" w:bidi="ar-SA"/>
        </w:rPr>
        <w:t>органов городского округа Кашира</w:t>
      </w:r>
      <w:r>
        <w:rPr>
          <w:rFonts w:eastAsia="Calibri"/>
          <w:color w:val="auto"/>
          <w:kern w:val="0"/>
          <w:sz w:val="28"/>
          <w:szCs w:val="28"/>
          <w:lang w:eastAsia="ru-RU" w:bidi="ar-SA"/>
        </w:rPr>
        <w:t>,</w:t>
      </w:r>
      <w:r w:rsidRPr="004824C0">
        <w:rPr>
          <w:rFonts w:eastAsia="Calibri"/>
          <w:color w:val="auto"/>
          <w:kern w:val="0"/>
          <w:sz w:val="28"/>
          <w:szCs w:val="28"/>
          <w:lang w:eastAsia="ru-RU" w:bidi="ar-SA"/>
        </w:rPr>
        <w:t xml:space="preserve"> </w:t>
      </w:r>
      <w:r w:rsidRPr="006A46B6">
        <w:rPr>
          <w:rFonts w:eastAsia="Calibri"/>
          <w:color w:val="auto"/>
          <w:kern w:val="0"/>
          <w:sz w:val="28"/>
          <w:szCs w:val="28"/>
          <w:lang w:eastAsia="ru-RU" w:bidi="ar-SA"/>
        </w:rPr>
        <w:t>в том числе</w:t>
      </w:r>
    </w:p>
    <w:p w14:paraId="7E259016" w14:textId="77777777" w:rsidR="007102A2" w:rsidRPr="006A46B6" w:rsidRDefault="007102A2" w:rsidP="007102A2">
      <w:pPr>
        <w:widowControl w:val="0"/>
        <w:tabs>
          <w:tab w:val="left" w:pos="2268"/>
        </w:tabs>
        <w:suppressAutoHyphens w:val="0"/>
        <w:autoSpaceDE w:val="0"/>
        <w:autoSpaceDN w:val="0"/>
        <w:adjustRightInd w:val="0"/>
        <w:spacing w:after="0" w:line="240" w:lineRule="auto"/>
        <w:ind w:left="567" w:firstLine="9072"/>
        <w:jc w:val="left"/>
        <w:outlineLvl w:val="1"/>
        <w:rPr>
          <w:rFonts w:eastAsia="Calibri"/>
          <w:color w:val="auto"/>
          <w:kern w:val="0"/>
          <w:sz w:val="28"/>
          <w:szCs w:val="28"/>
          <w:lang w:eastAsia="ru-RU" w:bidi="ar-SA"/>
        </w:rPr>
      </w:pPr>
      <w:r w:rsidRPr="006A46B6">
        <w:rPr>
          <w:rFonts w:eastAsia="Calibri"/>
          <w:color w:val="auto"/>
          <w:kern w:val="0"/>
          <w:sz w:val="28"/>
          <w:szCs w:val="28"/>
          <w:lang w:eastAsia="ru-RU" w:bidi="ar-SA"/>
        </w:rPr>
        <w:t>подведомственных им казенных учреждений</w:t>
      </w:r>
    </w:p>
    <w:p w14:paraId="02158EF0" w14:textId="77777777" w:rsidR="007102A2" w:rsidRDefault="007102A2" w:rsidP="007102A2">
      <w:pPr>
        <w:suppressAutoHyphens w:val="0"/>
        <w:spacing w:after="0" w:line="240" w:lineRule="auto"/>
        <w:ind w:left="10065" w:firstLine="0"/>
        <w:jc w:val="left"/>
        <w:rPr>
          <w:rFonts w:eastAsia="Calibri"/>
          <w:color w:val="auto"/>
          <w:kern w:val="0"/>
          <w:sz w:val="28"/>
          <w:szCs w:val="28"/>
          <w:lang w:eastAsia="ru-RU" w:bidi="ar-SA"/>
        </w:rPr>
      </w:pPr>
    </w:p>
    <w:p w14:paraId="101932E1" w14:textId="77777777" w:rsidR="007102A2" w:rsidRDefault="007102A2" w:rsidP="007102A2">
      <w:pPr>
        <w:suppressAutoHyphens w:val="0"/>
        <w:spacing w:after="0" w:line="240" w:lineRule="auto"/>
        <w:ind w:left="10065" w:firstLine="0"/>
        <w:jc w:val="left"/>
        <w:rPr>
          <w:rFonts w:eastAsia="Calibri"/>
          <w:color w:val="auto"/>
          <w:kern w:val="0"/>
          <w:sz w:val="28"/>
          <w:szCs w:val="28"/>
          <w:lang w:eastAsia="ru-RU" w:bidi="ar-SA"/>
        </w:rPr>
      </w:pPr>
    </w:p>
    <w:p w14:paraId="31C1A33B" w14:textId="77777777" w:rsidR="007102A2" w:rsidRPr="00F564A9" w:rsidRDefault="007102A2" w:rsidP="007102A2">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F564A9">
        <w:rPr>
          <w:rFonts w:eastAsia="Calibri"/>
          <w:color w:val="auto"/>
          <w:kern w:val="0"/>
          <w:sz w:val="28"/>
          <w:szCs w:val="28"/>
          <w:lang w:eastAsia="ru-RU" w:bidi="ar-SA"/>
        </w:rPr>
        <w:t>НОРМАТИВЫ</w:t>
      </w:r>
    </w:p>
    <w:p w14:paraId="6C9FCF78" w14:textId="77777777" w:rsidR="007102A2" w:rsidRPr="00F564A9" w:rsidRDefault="007102A2" w:rsidP="007102A2">
      <w:pPr>
        <w:widowControl w:val="0"/>
        <w:tabs>
          <w:tab w:val="left" w:pos="2268"/>
        </w:tabs>
        <w:suppressAutoHyphens w:val="0"/>
        <w:autoSpaceDE w:val="0"/>
        <w:autoSpaceDN w:val="0"/>
        <w:adjustRightInd w:val="0"/>
        <w:spacing w:after="0" w:line="360" w:lineRule="atLeast"/>
        <w:ind w:left="284" w:firstLine="0"/>
        <w:jc w:val="center"/>
        <w:rPr>
          <w:rFonts w:eastAsia="Calibri"/>
          <w:color w:val="auto"/>
          <w:kern w:val="0"/>
          <w:sz w:val="28"/>
          <w:szCs w:val="28"/>
          <w:lang w:eastAsia="ru-RU" w:bidi="ar-SA"/>
        </w:rPr>
      </w:pPr>
      <w:r w:rsidRPr="00F564A9">
        <w:rPr>
          <w:rFonts w:eastAsia="Calibri"/>
          <w:color w:val="auto"/>
          <w:kern w:val="0"/>
          <w:sz w:val="28"/>
          <w:szCs w:val="28"/>
          <w:lang w:eastAsia="ru-RU" w:bidi="ar-SA"/>
        </w:rPr>
        <w:t>ОБЕСПЕЧЕНИЯ ФУНКЦИЙ МУНИЦИПАЛЬНЫХ ОРГАНОВ ГОРОДСКОГО ОКРУГА КАШИРА, КАЗЕННЫХ УЧРЕЖДЕНИЙ, ПОДВЕДОМСТВЕННЫХ МУНИЦИПАЛЬНЫМ</w:t>
      </w:r>
    </w:p>
    <w:p w14:paraId="2AABF191" w14:textId="38C64CE5" w:rsidR="007102A2" w:rsidRPr="00F564A9" w:rsidRDefault="007102A2" w:rsidP="007102A2">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F564A9">
        <w:rPr>
          <w:rFonts w:eastAsia="Calibri"/>
          <w:color w:val="auto"/>
          <w:kern w:val="0"/>
          <w:sz w:val="28"/>
          <w:szCs w:val="28"/>
          <w:lang w:eastAsia="ru-RU" w:bidi="ar-SA"/>
        </w:rPr>
        <w:t xml:space="preserve">ОРГАНАМ ГОРОДСКОГО ОКРУГА КАШИРА, ПРИМЕНЯЕМЫЕ ПРИ РАСЧЕТЕ НОРМАТИВНЫХ ЗАТРАТ НА </w:t>
      </w:r>
    </w:p>
    <w:p w14:paraId="57C9C4F7" w14:textId="75FF239F" w:rsidR="007102A2" w:rsidRPr="00F564A9" w:rsidRDefault="007102A2" w:rsidP="007102A2">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r w:rsidRPr="00F564A9">
        <w:rPr>
          <w:rFonts w:eastAsia="Calibri"/>
          <w:color w:val="auto"/>
          <w:kern w:val="0"/>
          <w:sz w:val="28"/>
          <w:szCs w:val="28"/>
          <w:lang w:eastAsia="ru-RU" w:bidi="ar-SA"/>
        </w:rPr>
        <w:t>УСЛУГИ ПО АРЕНДЕ И ЛИЗИНГУ ЛЕГКОВЫХ АВТОМОБИЛЕЙ</w:t>
      </w:r>
    </w:p>
    <w:p w14:paraId="6E36840D" w14:textId="77777777" w:rsidR="007102A2" w:rsidRPr="00F564A9" w:rsidRDefault="007102A2" w:rsidP="00F656AE">
      <w:pPr>
        <w:widowControl w:val="0"/>
        <w:suppressAutoHyphens w:val="0"/>
        <w:autoSpaceDE w:val="0"/>
        <w:autoSpaceDN w:val="0"/>
        <w:adjustRightInd w:val="0"/>
        <w:spacing w:after="0" w:line="240" w:lineRule="auto"/>
        <w:ind w:left="0" w:firstLine="0"/>
        <w:rPr>
          <w:rFonts w:eastAsia="Calibri"/>
          <w:color w:val="auto"/>
          <w:kern w:val="0"/>
          <w:sz w:val="28"/>
          <w:szCs w:val="28"/>
          <w:lang w:eastAsia="ru-RU" w:bidi="ar-SA"/>
        </w:rPr>
      </w:pPr>
    </w:p>
    <w:tbl>
      <w:tblPr>
        <w:tblStyle w:val="af1"/>
        <w:tblW w:w="15446" w:type="dxa"/>
        <w:tblLook w:val="04A0" w:firstRow="1" w:lastRow="0" w:firstColumn="1" w:lastColumn="0" w:noHBand="0" w:noVBand="1"/>
      </w:tblPr>
      <w:tblGrid>
        <w:gridCol w:w="2481"/>
        <w:gridCol w:w="2600"/>
        <w:gridCol w:w="2599"/>
        <w:gridCol w:w="2663"/>
        <w:gridCol w:w="2835"/>
        <w:gridCol w:w="2268"/>
      </w:tblGrid>
      <w:tr w:rsidR="00D77037" w:rsidRPr="00F564A9" w14:paraId="496D1839" w14:textId="77777777" w:rsidTr="009F4B43">
        <w:trPr>
          <w:trHeight w:val="1234"/>
        </w:trPr>
        <w:tc>
          <w:tcPr>
            <w:tcW w:w="2481" w:type="dxa"/>
            <w:vMerge w:val="restart"/>
          </w:tcPr>
          <w:p w14:paraId="5B7F043E" w14:textId="563C349D" w:rsidR="00727421" w:rsidRPr="00F564A9" w:rsidRDefault="00727421"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t>Наименование</w:t>
            </w:r>
          </w:p>
        </w:tc>
        <w:tc>
          <w:tcPr>
            <w:tcW w:w="2600" w:type="dxa"/>
            <w:vMerge w:val="restart"/>
          </w:tcPr>
          <w:p w14:paraId="1A8BEBD2" w14:textId="2A38435C" w:rsidR="00727421" w:rsidRPr="00F564A9" w:rsidRDefault="00727421"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t>Должности</w:t>
            </w:r>
          </w:p>
        </w:tc>
        <w:tc>
          <w:tcPr>
            <w:tcW w:w="2599" w:type="dxa"/>
            <w:vMerge w:val="restart"/>
          </w:tcPr>
          <w:p w14:paraId="04E29D5A" w14:textId="19696F25" w:rsidR="00727421" w:rsidRPr="00F564A9" w:rsidRDefault="00727421"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t>Наименование услуги</w:t>
            </w:r>
          </w:p>
        </w:tc>
        <w:tc>
          <w:tcPr>
            <w:tcW w:w="7766" w:type="dxa"/>
            <w:gridSpan w:val="3"/>
          </w:tcPr>
          <w:p w14:paraId="60C22BB2" w14:textId="0522D9B5" w:rsidR="00727421" w:rsidRPr="00F564A9" w:rsidRDefault="00727421" w:rsidP="007102A2">
            <w:pPr>
              <w:widowControl w:val="0"/>
              <w:autoSpaceDE w:val="0"/>
              <w:autoSpaceDN w:val="0"/>
              <w:adjustRightInd w:val="0"/>
              <w:spacing w:after="0" w:line="240" w:lineRule="auto"/>
              <w:ind w:left="0"/>
              <w:jc w:val="center"/>
              <w:rPr>
                <w:rFonts w:eastAsia="Calibri"/>
                <w:color w:val="auto"/>
                <w:sz w:val="28"/>
                <w:szCs w:val="28"/>
                <w:lang w:eastAsia="ru-RU" w:bidi="ar-SA"/>
              </w:rPr>
            </w:pPr>
            <w:r w:rsidRPr="00F564A9">
              <w:rPr>
                <w:rFonts w:eastAsia="Calibri"/>
                <w:color w:val="auto"/>
                <w:sz w:val="28"/>
                <w:szCs w:val="28"/>
                <w:lang w:eastAsia="ru-RU" w:bidi="ar-SA"/>
              </w:rPr>
              <w:t>Требования к потребительским свойствам и иным характеристикам</w:t>
            </w:r>
            <w:r w:rsidR="009F4B43" w:rsidRPr="00F564A9">
              <w:rPr>
                <w:rFonts w:eastAsia="Calibri"/>
                <w:color w:val="auto"/>
                <w:sz w:val="28"/>
                <w:szCs w:val="28"/>
                <w:lang w:eastAsia="ru-RU" w:bidi="ar-SA"/>
              </w:rPr>
              <w:t>.</w:t>
            </w:r>
          </w:p>
          <w:p w14:paraId="04BB32CE" w14:textId="048E438D" w:rsidR="00727421" w:rsidRPr="00F564A9" w:rsidRDefault="00727421" w:rsidP="007102A2">
            <w:pPr>
              <w:widowControl w:val="0"/>
              <w:autoSpaceDE w:val="0"/>
              <w:autoSpaceDN w:val="0"/>
              <w:adjustRightInd w:val="0"/>
              <w:spacing w:after="0" w:line="240" w:lineRule="auto"/>
              <w:ind w:left="0"/>
              <w:jc w:val="center"/>
              <w:rPr>
                <w:rFonts w:eastAsia="Calibri"/>
                <w:color w:val="auto"/>
                <w:sz w:val="28"/>
                <w:szCs w:val="28"/>
                <w:lang w:eastAsia="ru-RU" w:bidi="ar-SA"/>
              </w:rPr>
            </w:pPr>
            <w:r w:rsidRPr="00F564A9">
              <w:rPr>
                <w:rFonts w:eastAsia="Calibri"/>
                <w:color w:val="auto"/>
                <w:sz w:val="28"/>
                <w:szCs w:val="28"/>
                <w:lang w:eastAsia="ru-RU" w:bidi="ar-SA"/>
              </w:rPr>
              <w:t>Значение характеристики</w:t>
            </w:r>
          </w:p>
        </w:tc>
      </w:tr>
      <w:tr w:rsidR="009F4B43" w:rsidRPr="00F564A9" w14:paraId="21973C10" w14:textId="4D5B512C" w:rsidTr="009F4B43">
        <w:trPr>
          <w:trHeight w:val="1280"/>
        </w:trPr>
        <w:tc>
          <w:tcPr>
            <w:tcW w:w="2481" w:type="dxa"/>
            <w:vMerge/>
          </w:tcPr>
          <w:p w14:paraId="6341B1A5" w14:textId="77777777"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p>
        </w:tc>
        <w:tc>
          <w:tcPr>
            <w:tcW w:w="2600" w:type="dxa"/>
            <w:vMerge/>
          </w:tcPr>
          <w:p w14:paraId="61D9F87C" w14:textId="32D29BF6"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p>
        </w:tc>
        <w:tc>
          <w:tcPr>
            <w:tcW w:w="2599" w:type="dxa"/>
            <w:vMerge/>
          </w:tcPr>
          <w:p w14:paraId="021E950D" w14:textId="77777777"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p>
        </w:tc>
        <w:tc>
          <w:tcPr>
            <w:tcW w:w="2663" w:type="dxa"/>
          </w:tcPr>
          <w:p w14:paraId="6A48CBB1" w14:textId="052B3D7A" w:rsidR="009F4B43" w:rsidRPr="00F564A9" w:rsidRDefault="009F4B43" w:rsidP="00727421">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t>мощность двигателя автомобиля</w:t>
            </w:r>
          </w:p>
        </w:tc>
        <w:tc>
          <w:tcPr>
            <w:tcW w:w="2835" w:type="dxa"/>
          </w:tcPr>
          <w:p w14:paraId="14DBFACC" w14:textId="4E7F4FF5" w:rsidR="009F4B43" w:rsidRPr="00F564A9" w:rsidRDefault="009F4B43" w:rsidP="00727421">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t>тип коробки передач автомобиля</w:t>
            </w:r>
          </w:p>
        </w:tc>
        <w:tc>
          <w:tcPr>
            <w:tcW w:w="2268" w:type="dxa"/>
          </w:tcPr>
          <w:p w14:paraId="6F2B6412" w14:textId="408D8C7D" w:rsidR="009F4B43" w:rsidRPr="00F564A9" w:rsidRDefault="009F4B43">
            <w:pPr>
              <w:suppressAutoHyphens w:val="0"/>
              <w:spacing w:after="160" w:line="278" w:lineRule="auto"/>
              <w:ind w:left="0" w:firstLine="0"/>
              <w:jc w:val="left"/>
              <w:rPr>
                <w:rFonts w:eastAsia="Calibri"/>
                <w:color w:val="auto"/>
                <w:sz w:val="28"/>
                <w:szCs w:val="28"/>
                <w:lang w:eastAsia="ru-RU" w:bidi="ar-SA"/>
              </w:rPr>
            </w:pPr>
            <w:r w:rsidRPr="00F564A9">
              <w:rPr>
                <w:rFonts w:eastAsia="Calibri"/>
                <w:color w:val="auto"/>
                <w:sz w:val="28"/>
                <w:szCs w:val="28"/>
                <w:lang w:eastAsia="ru-RU" w:bidi="ar-SA"/>
              </w:rPr>
              <w:t>комплектация автомобиля</w:t>
            </w:r>
          </w:p>
          <w:p w14:paraId="1A55F882" w14:textId="77777777" w:rsidR="009F4B43" w:rsidRPr="00F564A9" w:rsidRDefault="009F4B43" w:rsidP="007102A2">
            <w:pPr>
              <w:widowControl w:val="0"/>
              <w:autoSpaceDE w:val="0"/>
              <w:autoSpaceDN w:val="0"/>
              <w:adjustRightInd w:val="0"/>
              <w:spacing w:after="0" w:line="240" w:lineRule="auto"/>
              <w:ind w:left="0"/>
              <w:jc w:val="center"/>
              <w:rPr>
                <w:rFonts w:eastAsia="Calibri"/>
                <w:color w:val="auto"/>
                <w:sz w:val="28"/>
                <w:szCs w:val="28"/>
                <w:lang w:eastAsia="ru-RU" w:bidi="ar-SA"/>
              </w:rPr>
            </w:pPr>
          </w:p>
        </w:tc>
      </w:tr>
      <w:tr w:rsidR="009F4B43" w:rsidRPr="00F564A9" w14:paraId="64B0CAF3" w14:textId="3F009DC6" w:rsidTr="009F4B43">
        <w:trPr>
          <w:trHeight w:val="412"/>
        </w:trPr>
        <w:tc>
          <w:tcPr>
            <w:tcW w:w="2481" w:type="dxa"/>
            <w:vMerge w:val="restart"/>
          </w:tcPr>
          <w:p w14:paraId="5199DA9C" w14:textId="0A778F66"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t xml:space="preserve">Муниципальные органы городского округа Кашира, казенные учреждения, подведомственные муниципальным </w:t>
            </w:r>
            <w:r w:rsidRPr="00F564A9">
              <w:rPr>
                <w:rFonts w:eastAsia="Calibri"/>
                <w:color w:val="auto"/>
                <w:sz w:val="28"/>
                <w:szCs w:val="28"/>
                <w:lang w:eastAsia="ru-RU" w:bidi="ar-SA"/>
              </w:rPr>
              <w:lastRenderedPageBreak/>
              <w:t>органам городского округа Кашира</w:t>
            </w:r>
          </w:p>
        </w:tc>
        <w:tc>
          <w:tcPr>
            <w:tcW w:w="2600" w:type="dxa"/>
            <w:vMerge w:val="restart"/>
          </w:tcPr>
          <w:p w14:paraId="076B2E34" w14:textId="35D846CD"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lastRenderedPageBreak/>
              <w:t xml:space="preserve">не более 1 единицы в расчете на руководителя муниципального органа, заместителя руководителя муниципального </w:t>
            </w:r>
            <w:r w:rsidRPr="00F564A9">
              <w:rPr>
                <w:rFonts w:eastAsia="Calibri"/>
                <w:color w:val="auto"/>
                <w:sz w:val="28"/>
                <w:szCs w:val="28"/>
                <w:lang w:eastAsia="ru-RU" w:bidi="ar-SA"/>
              </w:rPr>
              <w:lastRenderedPageBreak/>
              <w:t>органа</w:t>
            </w:r>
          </w:p>
          <w:p w14:paraId="79472D40" w14:textId="4520EC02"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p>
        </w:tc>
        <w:tc>
          <w:tcPr>
            <w:tcW w:w="2599" w:type="dxa"/>
          </w:tcPr>
          <w:p w14:paraId="3A9FFBB1" w14:textId="07B0A590" w:rsidR="009F4B43" w:rsidRPr="00F564A9" w:rsidRDefault="009F4B43" w:rsidP="00F656AE">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lastRenderedPageBreak/>
              <w:t>Услуги по аренде и лизингу легковых автомобилей без водителя</w:t>
            </w:r>
          </w:p>
        </w:tc>
        <w:tc>
          <w:tcPr>
            <w:tcW w:w="2663" w:type="dxa"/>
          </w:tcPr>
          <w:p w14:paraId="2687907E" w14:textId="04E6BAD0"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t>не более 200 лошадиных сил включительно</w:t>
            </w:r>
          </w:p>
        </w:tc>
        <w:tc>
          <w:tcPr>
            <w:tcW w:w="2835" w:type="dxa"/>
          </w:tcPr>
          <w:p w14:paraId="189737B2" w14:textId="02F8CF86"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t>механическая, автоматическая, роботизированная, вариативная</w:t>
            </w:r>
          </w:p>
        </w:tc>
        <w:tc>
          <w:tcPr>
            <w:tcW w:w="2268" w:type="dxa"/>
          </w:tcPr>
          <w:p w14:paraId="42672B77" w14:textId="6FCC906F"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p>
        </w:tc>
      </w:tr>
      <w:tr w:rsidR="009F4B43" w:rsidRPr="00F564A9" w14:paraId="13F6DCCA" w14:textId="77777777" w:rsidTr="009F4B43">
        <w:trPr>
          <w:trHeight w:val="542"/>
        </w:trPr>
        <w:tc>
          <w:tcPr>
            <w:tcW w:w="2481" w:type="dxa"/>
            <w:vMerge/>
          </w:tcPr>
          <w:p w14:paraId="61CB2535" w14:textId="77777777"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p>
        </w:tc>
        <w:tc>
          <w:tcPr>
            <w:tcW w:w="2600" w:type="dxa"/>
            <w:vMerge/>
          </w:tcPr>
          <w:p w14:paraId="4178C337" w14:textId="166480BF"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p>
        </w:tc>
        <w:tc>
          <w:tcPr>
            <w:tcW w:w="2599" w:type="dxa"/>
          </w:tcPr>
          <w:p w14:paraId="50E5EC1F" w14:textId="1ECC3412" w:rsidR="009F4B43" w:rsidRPr="00F564A9" w:rsidRDefault="009F4B43" w:rsidP="007102A2">
            <w:pPr>
              <w:widowControl w:val="0"/>
              <w:autoSpaceDE w:val="0"/>
              <w:autoSpaceDN w:val="0"/>
              <w:adjustRightInd w:val="0"/>
              <w:spacing w:after="0" w:line="240" w:lineRule="auto"/>
              <w:ind w:left="0"/>
              <w:jc w:val="center"/>
              <w:rPr>
                <w:rFonts w:eastAsia="Calibri"/>
                <w:color w:val="auto"/>
                <w:sz w:val="28"/>
                <w:szCs w:val="28"/>
                <w:lang w:eastAsia="ru-RU" w:bidi="ar-SA"/>
              </w:rPr>
            </w:pPr>
            <w:r w:rsidRPr="00F564A9">
              <w:rPr>
                <w:rFonts w:eastAsia="Calibri"/>
                <w:color w:val="auto"/>
                <w:sz w:val="28"/>
                <w:szCs w:val="28"/>
                <w:lang w:eastAsia="ru-RU" w:bidi="ar-SA"/>
              </w:rPr>
              <w:t xml:space="preserve">Услуги по аренде и лизингу легких (не более 3,5 т) </w:t>
            </w:r>
            <w:r w:rsidRPr="00F564A9">
              <w:rPr>
                <w:rFonts w:eastAsia="Calibri"/>
                <w:color w:val="auto"/>
                <w:sz w:val="28"/>
                <w:szCs w:val="28"/>
                <w:lang w:eastAsia="ru-RU" w:bidi="ar-SA"/>
              </w:rPr>
              <w:lastRenderedPageBreak/>
              <w:t>автотранспортных средств без водителя</w:t>
            </w:r>
          </w:p>
        </w:tc>
        <w:tc>
          <w:tcPr>
            <w:tcW w:w="2663" w:type="dxa"/>
          </w:tcPr>
          <w:p w14:paraId="1FA0449E" w14:textId="77777777" w:rsidR="009F4B43" w:rsidRPr="00F564A9" w:rsidRDefault="009F4B43" w:rsidP="007102A2">
            <w:pPr>
              <w:widowControl w:val="0"/>
              <w:autoSpaceDE w:val="0"/>
              <w:autoSpaceDN w:val="0"/>
              <w:adjustRightInd w:val="0"/>
              <w:spacing w:after="0" w:line="240" w:lineRule="auto"/>
              <w:ind w:left="0"/>
              <w:jc w:val="center"/>
              <w:rPr>
                <w:rFonts w:eastAsia="Calibri"/>
                <w:color w:val="auto"/>
                <w:sz w:val="28"/>
                <w:szCs w:val="28"/>
                <w:lang w:eastAsia="ru-RU" w:bidi="ar-SA"/>
              </w:rPr>
            </w:pPr>
          </w:p>
        </w:tc>
        <w:tc>
          <w:tcPr>
            <w:tcW w:w="2835" w:type="dxa"/>
          </w:tcPr>
          <w:p w14:paraId="627535B1" w14:textId="5D0B5670"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r w:rsidRPr="00F564A9">
              <w:rPr>
                <w:rFonts w:eastAsia="Calibri"/>
                <w:color w:val="auto"/>
                <w:sz w:val="28"/>
                <w:szCs w:val="28"/>
                <w:lang w:eastAsia="ru-RU" w:bidi="ar-SA"/>
              </w:rPr>
              <w:t xml:space="preserve">механическая, автоматическая, роботизированная, </w:t>
            </w:r>
            <w:r w:rsidRPr="00F564A9">
              <w:rPr>
                <w:rFonts w:eastAsia="Calibri"/>
                <w:color w:val="auto"/>
                <w:sz w:val="28"/>
                <w:szCs w:val="28"/>
                <w:lang w:eastAsia="ru-RU" w:bidi="ar-SA"/>
              </w:rPr>
              <w:lastRenderedPageBreak/>
              <w:t>вариативная</w:t>
            </w:r>
          </w:p>
        </w:tc>
        <w:tc>
          <w:tcPr>
            <w:tcW w:w="2268" w:type="dxa"/>
          </w:tcPr>
          <w:p w14:paraId="4599AE67" w14:textId="15CDED0F" w:rsidR="009F4B43" w:rsidRPr="00F564A9" w:rsidRDefault="009F4B43" w:rsidP="007102A2">
            <w:pPr>
              <w:widowControl w:val="0"/>
              <w:suppressAutoHyphens w:val="0"/>
              <w:autoSpaceDE w:val="0"/>
              <w:autoSpaceDN w:val="0"/>
              <w:adjustRightInd w:val="0"/>
              <w:spacing w:after="0" w:line="240" w:lineRule="auto"/>
              <w:ind w:left="0" w:firstLine="0"/>
              <w:jc w:val="center"/>
              <w:rPr>
                <w:rFonts w:eastAsia="Calibri"/>
                <w:color w:val="auto"/>
                <w:sz w:val="28"/>
                <w:szCs w:val="28"/>
                <w:lang w:eastAsia="ru-RU" w:bidi="ar-SA"/>
              </w:rPr>
            </w:pPr>
          </w:p>
        </w:tc>
      </w:tr>
    </w:tbl>
    <w:p w14:paraId="6C83DB91" w14:textId="382CF5F2" w:rsidR="007102A2" w:rsidRPr="00F564A9" w:rsidRDefault="00254138" w:rsidP="00254138">
      <w:pPr>
        <w:widowControl w:val="0"/>
        <w:suppressAutoHyphens w:val="0"/>
        <w:autoSpaceDE w:val="0"/>
        <w:autoSpaceDN w:val="0"/>
        <w:adjustRightInd w:val="0"/>
        <w:spacing w:after="0" w:line="240" w:lineRule="auto"/>
        <w:ind w:left="0" w:firstLine="0"/>
        <w:rPr>
          <w:rFonts w:eastAsia="Calibri"/>
          <w:color w:val="auto"/>
          <w:kern w:val="0"/>
          <w:sz w:val="28"/>
          <w:szCs w:val="28"/>
          <w:lang w:eastAsia="ru-RU" w:bidi="ar-SA"/>
        </w:rPr>
      </w:pPr>
      <w:r w:rsidRPr="00F564A9">
        <w:rPr>
          <w:rFonts w:eastAsia="Calibri"/>
          <w:color w:val="auto"/>
          <w:kern w:val="0"/>
          <w:sz w:val="28"/>
          <w:szCs w:val="28"/>
          <w:lang w:eastAsia="ru-RU" w:bidi="ar-SA"/>
        </w:rPr>
        <w:lastRenderedPageBreak/>
        <w:t>».</w:t>
      </w:r>
    </w:p>
    <w:p w14:paraId="430CB01A" w14:textId="72961BFB" w:rsidR="007102A2" w:rsidRPr="00B02EBA" w:rsidRDefault="007102A2" w:rsidP="007102A2">
      <w:pPr>
        <w:widowControl w:val="0"/>
        <w:suppressAutoHyphens w:val="0"/>
        <w:autoSpaceDE w:val="0"/>
        <w:autoSpaceDN w:val="0"/>
        <w:adjustRightInd w:val="0"/>
        <w:spacing w:after="0" w:line="240" w:lineRule="auto"/>
        <w:ind w:left="0" w:firstLine="0"/>
        <w:jc w:val="center"/>
        <w:rPr>
          <w:rFonts w:eastAsia="Calibri"/>
          <w:color w:val="auto"/>
          <w:kern w:val="0"/>
          <w:sz w:val="28"/>
          <w:szCs w:val="28"/>
          <w:lang w:eastAsia="ru-RU" w:bidi="ar-SA"/>
        </w:rPr>
      </w:pPr>
    </w:p>
    <w:p w14:paraId="26C0AD51" w14:textId="77777777" w:rsidR="007102A2" w:rsidRPr="00B02EBA" w:rsidRDefault="007102A2" w:rsidP="00B02EBA">
      <w:pPr>
        <w:widowControl w:val="0"/>
        <w:suppressAutoHyphens w:val="0"/>
        <w:autoSpaceDE w:val="0"/>
        <w:autoSpaceDN w:val="0"/>
        <w:spacing w:after="0" w:line="240" w:lineRule="auto"/>
        <w:ind w:left="0" w:firstLine="0"/>
        <w:rPr>
          <w:rFonts w:eastAsia="Calibri"/>
          <w:color w:val="auto"/>
          <w:kern w:val="0"/>
          <w:sz w:val="28"/>
          <w:szCs w:val="28"/>
          <w:lang w:eastAsia="ru-RU" w:bidi="ar-SA"/>
        </w:rPr>
      </w:pPr>
    </w:p>
    <w:sectPr w:rsidR="007102A2" w:rsidRPr="00B02EBA" w:rsidSect="006A46B6">
      <w:pgSz w:w="16838" w:h="11906" w:orient="landscape"/>
      <w:pgMar w:top="567" w:right="567" w:bottom="567" w:left="567" w:header="0" w:footer="0" w:gutter="0"/>
      <w:cols w:space="720"/>
      <w:formProt w:val="0"/>
      <w:titlePg/>
      <w:docGrid w:linePitch="354"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5D628" w14:textId="77777777" w:rsidR="00AC6FAE" w:rsidRDefault="00AC6FAE">
      <w:pPr>
        <w:spacing w:after="0" w:line="240" w:lineRule="auto"/>
      </w:pPr>
      <w:r>
        <w:separator/>
      </w:r>
    </w:p>
  </w:endnote>
  <w:endnote w:type="continuationSeparator" w:id="0">
    <w:p w14:paraId="7C069082" w14:textId="77777777" w:rsidR="00AC6FAE" w:rsidRDefault="00AC6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DA89BB" w14:textId="77777777" w:rsidR="00AC6FAE" w:rsidRDefault="00AC6FAE">
      <w:pPr>
        <w:spacing w:after="0" w:line="240" w:lineRule="auto"/>
      </w:pPr>
      <w:r>
        <w:separator/>
      </w:r>
    </w:p>
  </w:footnote>
  <w:footnote w:type="continuationSeparator" w:id="0">
    <w:p w14:paraId="0293C2C0" w14:textId="77777777" w:rsidR="00AC6FAE" w:rsidRDefault="00AC6F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2E44D" w14:textId="77777777" w:rsidR="003A42E5" w:rsidRDefault="003A42E5">
    <w:pPr>
      <w:pStyle w:val="ac"/>
      <w:jc w:val="center"/>
      <w:rPr>
        <w:sz w:val="28"/>
        <w:szCs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5B2C0" w14:textId="77777777" w:rsidR="003A42E5" w:rsidRDefault="003A42E5">
    <w:pPr>
      <w:pStyle w:val="HeaderLeft"/>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30647"/>
    <w:multiLevelType w:val="hybridMultilevel"/>
    <w:tmpl w:val="22625788"/>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1D37013D"/>
    <w:multiLevelType w:val="hybridMultilevel"/>
    <w:tmpl w:val="81CE3FC6"/>
    <w:lvl w:ilvl="0" w:tplc="D91EEA1A">
      <w:start w:val="1"/>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35331BB9"/>
    <w:multiLevelType w:val="hybridMultilevel"/>
    <w:tmpl w:val="39003460"/>
    <w:lvl w:ilvl="0" w:tplc="2B26DD66">
      <w:start w:val="1"/>
      <w:numFmt w:val="bullet"/>
      <w:lvlText w:val=""/>
      <w:lvlJc w:val="left"/>
      <w:pPr>
        <w:ind w:left="398" w:hanging="360"/>
      </w:pPr>
      <w:rPr>
        <w:rFonts w:ascii="Symbol" w:eastAsia="Calibri" w:hAnsi="Symbol" w:cs="Times New Roman" w:hint="default"/>
      </w:rPr>
    </w:lvl>
    <w:lvl w:ilvl="1" w:tplc="04190003" w:tentative="1">
      <w:start w:val="1"/>
      <w:numFmt w:val="bullet"/>
      <w:lvlText w:val="o"/>
      <w:lvlJc w:val="left"/>
      <w:pPr>
        <w:ind w:left="1118" w:hanging="360"/>
      </w:pPr>
      <w:rPr>
        <w:rFonts w:ascii="Courier New" w:hAnsi="Courier New" w:cs="Courier New" w:hint="default"/>
      </w:rPr>
    </w:lvl>
    <w:lvl w:ilvl="2" w:tplc="04190005" w:tentative="1">
      <w:start w:val="1"/>
      <w:numFmt w:val="bullet"/>
      <w:lvlText w:val=""/>
      <w:lvlJc w:val="left"/>
      <w:pPr>
        <w:ind w:left="1838" w:hanging="360"/>
      </w:pPr>
      <w:rPr>
        <w:rFonts w:ascii="Wingdings" w:hAnsi="Wingdings" w:hint="default"/>
      </w:rPr>
    </w:lvl>
    <w:lvl w:ilvl="3" w:tplc="04190001" w:tentative="1">
      <w:start w:val="1"/>
      <w:numFmt w:val="bullet"/>
      <w:lvlText w:val=""/>
      <w:lvlJc w:val="left"/>
      <w:pPr>
        <w:ind w:left="2558" w:hanging="360"/>
      </w:pPr>
      <w:rPr>
        <w:rFonts w:ascii="Symbol" w:hAnsi="Symbol" w:hint="default"/>
      </w:rPr>
    </w:lvl>
    <w:lvl w:ilvl="4" w:tplc="04190003" w:tentative="1">
      <w:start w:val="1"/>
      <w:numFmt w:val="bullet"/>
      <w:lvlText w:val="o"/>
      <w:lvlJc w:val="left"/>
      <w:pPr>
        <w:ind w:left="3278" w:hanging="360"/>
      </w:pPr>
      <w:rPr>
        <w:rFonts w:ascii="Courier New" w:hAnsi="Courier New" w:cs="Courier New" w:hint="default"/>
      </w:rPr>
    </w:lvl>
    <w:lvl w:ilvl="5" w:tplc="04190005" w:tentative="1">
      <w:start w:val="1"/>
      <w:numFmt w:val="bullet"/>
      <w:lvlText w:val=""/>
      <w:lvlJc w:val="left"/>
      <w:pPr>
        <w:ind w:left="3998" w:hanging="360"/>
      </w:pPr>
      <w:rPr>
        <w:rFonts w:ascii="Wingdings" w:hAnsi="Wingdings" w:hint="default"/>
      </w:rPr>
    </w:lvl>
    <w:lvl w:ilvl="6" w:tplc="04190001" w:tentative="1">
      <w:start w:val="1"/>
      <w:numFmt w:val="bullet"/>
      <w:lvlText w:val=""/>
      <w:lvlJc w:val="left"/>
      <w:pPr>
        <w:ind w:left="4718" w:hanging="360"/>
      </w:pPr>
      <w:rPr>
        <w:rFonts w:ascii="Symbol" w:hAnsi="Symbol" w:hint="default"/>
      </w:rPr>
    </w:lvl>
    <w:lvl w:ilvl="7" w:tplc="04190003" w:tentative="1">
      <w:start w:val="1"/>
      <w:numFmt w:val="bullet"/>
      <w:lvlText w:val="o"/>
      <w:lvlJc w:val="left"/>
      <w:pPr>
        <w:ind w:left="5438" w:hanging="360"/>
      </w:pPr>
      <w:rPr>
        <w:rFonts w:ascii="Courier New" w:hAnsi="Courier New" w:cs="Courier New" w:hint="default"/>
      </w:rPr>
    </w:lvl>
    <w:lvl w:ilvl="8" w:tplc="04190005" w:tentative="1">
      <w:start w:val="1"/>
      <w:numFmt w:val="bullet"/>
      <w:lvlText w:val=""/>
      <w:lvlJc w:val="left"/>
      <w:pPr>
        <w:ind w:left="6158" w:hanging="360"/>
      </w:pPr>
      <w:rPr>
        <w:rFonts w:ascii="Wingdings" w:hAnsi="Wingdings" w:hint="default"/>
      </w:rPr>
    </w:lvl>
  </w:abstractNum>
  <w:abstractNum w:abstractNumId="3" w15:restartNumberingAfterBreak="0">
    <w:nsid w:val="51237052"/>
    <w:multiLevelType w:val="hybridMultilevel"/>
    <w:tmpl w:val="198098EA"/>
    <w:lvl w:ilvl="0" w:tplc="F8045A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5E2754D"/>
    <w:multiLevelType w:val="hybridMultilevel"/>
    <w:tmpl w:val="A4F82E7E"/>
    <w:lvl w:ilvl="0" w:tplc="4ABEF32C">
      <w:start w:val="1"/>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81E39A2"/>
    <w:multiLevelType w:val="hybridMultilevel"/>
    <w:tmpl w:val="0054FF0A"/>
    <w:lvl w:ilvl="0" w:tplc="2564F2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D964602"/>
    <w:multiLevelType w:val="hybridMultilevel"/>
    <w:tmpl w:val="519C68F4"/>
    <w:lvl w:ilvl="0" w:tplc="984E54A2">
      <w:start w:val="1"/>
      <w:numFmt w:val="decimal"/>
      <w:lvlText w:val="%1."/>
      <w:lvlJc w:val="left"/>
      <w:pPr>
        <w:ind w:left="398" w:hanging="360"/>
      </w:pPr>
      <w:rPr>
        <w:rFonts w:hint="default"/>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num w:numId="1">
    <w:abstractNumId w:val="3"/>
  </w:num>
  <w:num w:numId="2">
    <w:abstractNumId w:val="0"/>
  </w:num>
  <w:num w:numId="3">
    <w:abstractNumId w:val="6"/>
  </w:num>
  <w:num w:numId="4">
    <w:abstractNumId w:val="5"/>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7F2"/>
    <w:rsid w:val="00013F66"/>
    <w:rsid w:val="00044AB5"/>
    <w:rsid w:val="000501C5"/>
    <w:rsid w:val="0005257A"/>
    <w:rsid w:val="000550F0"/>
    <w:rsid w:val="00057CBF"/>
    <w:rsid w:val="00065C6A"/>
    <w:rsid w:val="000665DC"/>
    <w:rsid w:val="000700CC"/>
    <w:rsid w:val="000931DC"/>
    <w:rsid w:val="00094A1E"/>
    <w:rsid w:val="000A22C6"/>
    <w:rsid w:val="000C6824"/>
    <w:rsid w:val="000C710B"/>
    <w:rsid w:val="000C767D"/>
    <w:rsid w:val="000E13D2"/>
    <w:rsid w:val="00134130"/>
    <w:rsid w:val="00153E76"/>
    <w:rsid w:val="00163DED"/>
    <w:rsid w:val="001C3855"/>
    <w:rsid w:val="001E22DD"/>
    <w:rsid w:val="0021037B"/>
    <w:rsid w:val="0021047D"/>
    <w:rsid w:val="00210858"/>
    <w:rsid w:val="00212546"/>
    <w:rsid w:val="0025289A"/>
    <w:rsid w:val="00254138"/>
    <w:rsid w:val="002A0094"/>
    <w:rsid w:val="002A0443"/>
    <w:rsid w:val="002D24BE"/>
    <w:rsid w:val="002F6A52"/>
    <w:rsid w:val="00323C77"/>
    <w:rsid w:val="00331834"/>
    <w:rsid w:val="00335159"/>
    <w:rsid w:val="0035166E"/>
    <w:rsid w:val="00381001"/>
    <w:rsid w:val="003870AC"/>
    <w:rsid w:val="00395E56"/>
    <w:rsid w:val="003A0E1A"/>
    <w:rsid w:val="003A42E5"/>
    <w:rsid w:val="003C72E8"/>
    <w:rsid w:val="003D0A45"/>
    <w:rsid w:val="004008DF"/>
    <w:rsid w:val="00405CD1"/>
    <w:rsid w:val="00412280"/>
    <w:rsid w:val="00426D3C"/>
    <w:rsid w:val="00430AD5"/>
    <w:rsid w:val="00444AA8"/>
    <w:rsid w:val="00450651"/>
    <w:rsid w:val="00480C19"/>
    <w:rsid w:val="004824C0"/>
    <w:rsid w:val="004B0DFB"/>
    <w:rsid w:val="004B5558"/>
    <w:rsid w:val="004C75E9"/>
    <w:rsid w:val="004D3303"/>
    <w:rsid w:val="004F32FF"/>
    <w:rsid w:val="004F712B"/>
    <w:rsid w:val="00514F5E"/>
    <w:rsid w:val="0053115A"/>
    <w:rsid w:val="00531E7D"/>
    <w:rsid w:val="005371D1"/>
    <w:rsid w:val="0055077F"/>
    <w:rsid w:val="00583DF9"/>
    <w:rsid w:val="005B50E5"/>
    <w:rsid w:val="005D4706"/>
    <w:rsid w:val="00625E4B"/>
    <w:rsid w:val="006661C9"/>
    <w:rsid w:val="006859BA"/>
    <w:rsid w:val="00687C6B"/>
    <w:rsid w:val="006926F5"/>
    <w:rsid w:val="006A46B6"/>
    <w:rsid w:val="006B418E"/>
    <w:rsid w:val="006C7BED"/>
    <w:rsid w:val="006E7BCA"/>
    <w:rsid w:val="006F28A0"/>
    <w:rsid w:val="00705D88"/>
    <w:rsid w:val="007102A2"/>
    <w:rsid w:val="00711410"/>
    <w:rsid w:val="00727421"/>
    <w:rsid w:val="00731BE8"/>
    <w:rsid w:val="007437C6"/>
    <w:rsid w:val="00761502"/>
    <w:rsid w:val="007624C2"/>
    <w:rsid w:val="0078712A"/>
    <w:rsid w:val="007A263F"/>
    <w:rsid w:val="007C4906"/>
    <w:rsid w:val="007C6BD2"/>
    <w:rsid w:val="007D4B89"/>
    <w:rsid w:val="007E0B58"/>
    <w:rsid w:val="007E1167"/>
    <w:rsid w:val="007F03AC"/>
    <w:rsid w:val="007F2C6D"/>
    <w:rsid w:val="0082183F"/>
    <w:rsid w:val="00825CA4"/>
    <w:rsid w:val="00843DA7"/>
    <w:rsid w:val="008545A4"/>
    <w:rsid w:val="00863ED6"/>
    <w:rsid w:val="00864CBF"/>
    <w:rsid w:val="00890E68"/>
    <w:rsid w:val="008B48BA"/>
    <w:rsid w:val="008B4ECE"/>
    <w:rsid w:val="008D0819"/>
    <w:rsid w:val="008D4651"/>
    <w:rsid w:val="008E7233"/>
    <w:rsid w:val="009040E4"/>
    <w:rsid w:val="00911C3E"/>
    <w:rsid w:val="00913EA1"/>
    <w:rsid w:val="00926231"/>
    <w:rsid w:val="009411FA"/>
    <w:rsid w:val="00942049"/>
    <w:rsid w:val="00946F4F"/>
    <w:rsid w:val="009729AC"/>
    <w:rsid w:val="009734A5"/>
    <w:rsid w:val="00984CE4"/>
    <w:rsid w:val="00996A93"/>
    <w:rsid w:val="009A6522"/>
    <w:rsid w:val="009B704E"/>
    <w:rsid w:val="009D4618"/>
    <w:rsid w:val="009F4B43"/>
    <w:rsid w:val="00A06067"/>
    <w:rsid w:val="00A67939"/>
    <w:rsid w:val="00AA297B"/>
    <w:rsid w:val="00AC6FAE"/>
    <w:rsid w:val="00AD3B9A"/>
    <w:rsid w:val="00AD73B8"/>
    <w:rsid w:val="00AF4539"/>
    <w:rsid w:val="00B02EBA"/>
    <w:rsid w:val="00B13C44"/>
    <w:rsid w:val="00B560D8"/>
    <w:rsid w:val="00B62002"/>
    <w:rsid w:val="00B869C4"/>
    <w:rsid w:val="00BD68E6"/>
    <w:rsid w:val="00BD7FDB"/>
    <w:rsid w:val="00BE36AF"/>
    <w:rsid w:val="00C66766"/>
    <w:rsid w:val="00CC12D2"/>
    <w:rsid w:val="00CD4A64"/>
    <w:rsid w:val="00D1308B"/>
    <w:rsid w:val="00D21736"/>
    <w:rsid w:val="00D47D80"/>
    <w:rsid w:val="00D53A83"/>
    <w:rsid w:val="00D54010"/>
    <w:rsid w:val="00D61D60"/>
    <w:rsid w:val="00D62C7B"/>
    <w:rsid w:val="00D77037"/>
    <w:rsid w:val="00D82C8E"/>
    <w:rsid w:val="00D925B4"/>
    <w:rsid w:val="00DC6A7A"/>
    <w:rsid w:val="00DD3CA6"/>
    <w:rsid w:val="00DD3D36"/>
    <w:rsid w:val="00DD3D7C"/>
    <w:rsid w:val="00DE0708"/>
    <w:rsid w:val="00E138A5"/>
    <w:rsid w:val="00E57ADC"/>
    <w:rsid w:val="00E96667"/>
    <w:rsid w:val="00EB5310"/>
    <w:rsid w:val="00EC352E"/>
    <w:rsid w:val="00EE49B8"/>
    <w:rsid w:val="00EE5704"/>
    <w:rsid w:val="00F057F2"/>
    <w:rsid w:val="00F21A35"/>
    <w:rsid w:val="00F228A2"/>
    <w:rsid w:val="00F26126"/>
    <w:rsid w:val="00F276F4"/>
    <w:rsid w:val="00F42297"/>
    <w:rsid w:val="00F50E95"/>
    <w:rsid w:val="00F55CA4"/>
    <w:rsid w:val="00F55FD6"/>
    <w:rsid w:val="00F564A9"/>
    <w:rsid w:val="00F656AE"/>
    <w:rsid w:val="00F82CDC"/>
    <w:rsid w:val="00FD32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6ADF9"/>
  <w15:chartTrackingRefBased/>
  <w15:docId w15:val="{79A1956D-15B5-495A-8345-292E9613B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64A9"/>
    <w:pPr>
      <w:suppressAutoHyphens/>
      <w:spacing w:after="56" w:line="264" w:lineRule="auto"/>
      <w:ind w:left="48" w:hanging="10"/>
      <w:jc w:val="both"/>
    </w:pPr>
    <w:rPr>
      <w:rFonts w:ascii="Times New Roman" w:eastAsia="Times New Roman" w:hAnsi="Times New Roman" w:cs="Times New Roman"/>
      <w:color w:val="000000"/>
      <w:sz w:val="26"/>
      <w:lang w:eastAsia="zh-CN" w:bidi="hi-IN"/>
      <w14:ligatures w14:val="none"/>
    </w:rPr>
  </w:style>
  <w:style w:type="paragraph" w:styleId="1">
    <w:name w:val="heading 1"/>
    <w:basedOn w:val="a"/>
    <w:next w:val="a"/>
    <w:link w:val="10"/>
    <w:uiPriority w:val="9"/>
    <w:qFormat/>
    <w:rsid w:val="00F057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057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057F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057F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057F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057F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057F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057F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057F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57F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057F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057F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057F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057F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057F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057F2"/>
    <w:rPr>
      <w:rFonts w:eastAsiaTheme="majorEastAsia" w:cstheme="majorBidi"/>
      <w:color w:val="595959" w:themeColor="text1" w:themeTint="A6"/>
    </w:rPr>
  </w:style>
  <w:style w:type="character" w:customStyle="1" w:styleId="80">
    <w:name w:val="Заголовок 8 Знак"/>
    <w:basedOn w:val="a0"/>
    <w:link w:val="8"/>
    <w:uiPriority w:val="9"/>
    <w:semiHidden/>
    <w:rsid w:val="00F057F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057F2"/>
    <w:rPr>
      <w:rFonts w:eastAsiaTheme="majorEastAsia" w:cstheme="majorBidi"/>
      <w:color w:val="272727" w:themeColor="text1" w:themeTint="D8"/>
    </w:rPr>
  </w:style>
  <w:style w:type="paragraph" w:styleId="a3">
    <w:name w:val="Title"/>
    <w:basedOn w:val="a"/>
    <w:next w:val="a"/>
    <w:link w:val="a4"/>
    <w:uiPriority w:val="10"/>
    <w:qFormat/>
    <w:rsid w:val="00F057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057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57F2"/>
    <w:pPr>
      <w:numPr>
        <w:ilvl w:val="1"/>
      </w:numPr>
      <w:ind w:left="48" w:hanging="1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057F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057F2"/>
    <w:pPr>
      <w:spacing w:before="160"/>
      <w:jc w:val="center"/>
    </w:pPr>
    <w:rPr>
      <w:i/>
      <w:iCs/>
      <w:color w:val="404040" w:themeColor="text1" w:themeTint="BF"/>
    </w:rPr>
  </w:style>
  <w:style w:type="character" w:customStyle="1" w:styleId="22">
    <w:name w:val="Цитата 2 Знак"/>
    <w:basedOn w:val="a0"/>
    <w:link w:val="21"/>
    <w:uiPriority w:val="29"/>
    <w:rsid w:val="00F057F2"/>
    <w:rPr>
      <w:i/>
      <w:iCs/>
      <w:color w:val="404040" w:themeColor="text1" w:themeTint="BF"/>
    </w:rPr>
  </w:style>
  <w:style w:type="paragraph" w:styleId="a7">
    <w:name w:val="List Paragraph"/>
    <w:basedOn w:val="a"/>
    <w:uiPriority w:val="34"/>
    <w:qFormat/>
    <w:rsid w:val="00F057F2"/>
    <w:pPr>
      <w:ind w:left="720"/>
      <w:contextualSpacing/>
    </w:pPr>
  </w:style>
  <w:style w:type="character" w:styleId="a8">
    <w:name w:val="Intense Emphasis"/>
    <w:basedOn w:val="a0"/>
    <w:uiPriority w:val="21"/>
    <w:qFormat/>
    <w:rsid w:val="00F057F2"/>
    <w:rPr>
      <w:i/>
      <w:iCs/>
      <w:color w:val="2F5496" w:themeColor="accent1" w:themeShade="BF"/>
    </w:rPr>
  </w:style>
  <w:style w:type="paragraph" w:styleId="a9">
    <w:name w:val="Intense Quote"/>
    <w:basedOn w:val="a"/>
    <w:next w:val="a"/>
    <w:link w:val="aa"/>
    <w:uiPriority w:val="30"/>
    <w:qFormat/>
    <w:rsid w:val="00F057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057F2"/>
    <w:rPr>
      <w:i/>
      <w:iCs/>
      <w:color w:val="2F5496" w:themeColor="accent1" w:themeShade="BF"/>
    </w:rPr>
  </w:style>
  <w:style w:type="character" w:styleId="ab">
    <w:name w:val="Intense Reference"/>
    <w:basedOn w:val="a0"/>
    <w:uiPriority w:val="32"/>
    <w:qFormat/>
    <w:rsid w:val="00F057F2"/>
    <w:rPr>
      <w:b/>
      <w:bCs/>
      <w:smallCaps/>
      <w:color w:val="2F5496" w:themeColor="accent1" w:themeShade="BF"/>
      <w:spacing w:val="5"/>
    </w:rPr>
  </w:style>
  <w:style w:type="paragraph" w:styleId="ac">
    <w:name w:val="header"/>
    <w:basedOn w:val="a"/>
    <w:link w:val="ad"/>
    <w:uiPriority w:val="99"/>
    <w:rsid w:val="004F712B"/>
    <w:pPr>
      <w:suppressLineNumbers/>
      <w:tabs>
        <w:tab w:val="center" w:pos="4819"/>
        <w:tab w:val="right" w:pos="9638"/>
      </w:tabs>
    </w:pPr>
  </w:style>
  <w:style w:type="character" w:customStyle="1" w:styleId="ad">
    <w:name w:val="Верхний колонтитул Знак"/>
    <w:basedOn w:val="a0"/>
    <w:link w:val="ac"/>
    <w:uiPriority w:val="99"/>
    <w:rsid w:val="004F712B"/>
    <w:rPr>
      <w:rFonts w:ascii="Times New Roman" w:eastAsia="Times New Roman" w:hAnsi="Times New Roman" w:cs="Times New Roman"/>
      <w:color w:val="000000"/>
      <w:sz w:val="26"/>
      <w:lang w:eastAsia="zh-CN" w:bidi="hi-IN"/>
      <w14:ligatures w14:val="none"/>
    </w:rPr>
  </w:style>
  <w:style w:type="paragraph" w:customStyle="1" w:styleId="HeaderLeft">
    <w:name w:val="Header Left"/>
    <w:basedOn w:val="ac"/>
    <w:qFormat/>
    <w:rsid w:val="004F712B"/>
  </w:style>
  <w:style w:type="paragraph" w:customStyle="1" w:styleId="ConsPlusNormal">
    <w:name w:val="ConsPlusNormal"/>
    <w:rsid w:val="004F712B"/>
    <w:pPr>
      <w:widowControl w:val="0"/>
      <w:autoSpaceDE w:val="0"/>
      <w:autoSpaceDN w:val="0"/>
      <w:adjustRightInd w:val="0"/>
      <w:spacing w:after="0" w:line="240" w:lineRule="auto"/>
    </w:pPr>
    <w:rPr>
      <w:rFonts w:ascii="Times New Roman" w:eastAsia="Times New Roman" w:hAnsi="Times New Roman" w:cs="Times New Roman"/>
      <w:kern w:val="0"/>
      <w:lang w:eastAsia="ru-RU"/>
      <w14:ligatures w14:val="none"/>
    </w:rPr>
  </w:style>
  <w:style w:type="paragraph" w:styleId="ae">
    <w:name w:val="Normal (Web)"/>
    <w:basedOn w:val="a"/>
    <w:uiPriority w:val="99"/>
    <w:unhideWhenUsed/>
    <w:rsid w:val="004008DF"/>
    <w:pPr>
      <w:suppressAutoHyphens w:val="0"/>
      <w:spacing w:before="100" w:beforeAutospacing="1" w:after="100" w:afterAutospacing="1" w:line="240" w:lineRule="auto"/>
      <w:ind w:left="0" w:firstLine="0"/>
      <w:jc w:val="left"/>
    </w:pPr>
    <w:rPr>
      <w:color w:val="auto"/>
      <w:kern w:val="0"/>
      <w:sz w:val="24"/>
      <w:lang w:eastAsia="ru-RU" w:bidi="ar-SA"/>
    </w:rPr>
  </w:style>
  <w:style w:type="paragraph" w:styleId="af">
    <w:name w:val="No Spacing"/>
    <w:uiPriority w:val="1"/>
    <w:qFormat/>
    <w:rsid w:val="00A06067"/>
    <w:pPr>
      <w:spacing w:after="0" w:line="240" w:lineRule="auto"/>
    </w:pPr>
    <w:rPr>
      <w:rFonts w:ascii="Calibri" w:eastAsia="Times New Roman" w:hAnsi="Calibri" w:cs="Times New Roman"/>
      <w:kern w:val="0"/>
      <w:sz w:val="22"/>
      <w:szCs w:val="22"/>
      <w:lang w:eastAsia="ru-RU"/>
      <w14:ligatures w14:val="none"/>
    </w:rPr>
  </w:style>
  <w:style w:type="character" w:customStyle="1" w:styleId="11">
    <w:name w:val="Пост1 Знак"/>
    <w:link w:val="12"/>
    <w:locked/>
    <w:rsid w:val="00F55FD6"/>
    <w:rPr>
      <w:rFonts w:ascii="Sylfaen" w:eastAsia="Calibri" w:hAnsi="Sylfaen"/>
      <w:noProof/>
    </w:rPr>
  </w:style>
  <w:style w:type="paragraph" w:customStyle="1" w:styleId="12">
    <w:name w:val="Пост1"/>
    <w:link w:val="11"/>
    <w:qFormat/>
    <w:locked/>
    <w:rsid w:val="00F55FD6"/>
    <w:pPr>
      <w:spacing w:after="0" w:line="240" w:lineRule="auto"/>
      <w:ind w:right="709"/>
      <w:jc w:val="center"/>
    </w:pPr>
    <w:rPr>
      <w:rFonts w:ascii="Sylfaen" w:eastAsia="Calibri" w:hAnsi="Sylfaen"/>
      <w:noProof/>
    </w:rPr>
  </w:style>
  <w:style w:type="character" w:customStyle="1" w:styleId="23">
    <w:name w:val="Пост2 Знак"/>
    <w:link w:val="24"/>
    <w:locked/>
    <w:rsid w:val="00F55FD6"/>
    <w:rPr>
      <w:rFonts w:ascii="Sylfaen" w:eastAsia="Calibri" w:hAnsi="Sylfaen"/>
      <w:b/>
      <w:sz w:val="32"/>
      <w:szCs w:val="32"/>
    </w:rPr>
  </w:style>
  <w:style w:type="paragraph" w:customStyle="1" w:styleId="24">
    <w:name w:val="Пост2"/>
    <w:link w:val="23"/>
    <w:autoRedefine/>
    <w:qFormat/>
    <w:locked/>
    <w:rsid w:val="00F55FD6"/>
    <w:pPr>
      <w:spacing w:after="0" w:line="240" w:lineRule="auto"/>
      <w:ind w:right="849"/>
      <w:jc w:val="center"/>
    </w:pPr>
    <w:rPr>
      <w:rFonts w:ascii="Sylfaen" w:eastAsia="Calibri" w:hAnsi="Sylfaen"/>
      <w:b/>
      <w:sz w:val="32"/>
      <w:szCs w:val="32"/>
    </w:rPr>
  </w:style>
  <w:style w:type="paragraph" w:customStyle="1" w:styleId="ConsPlusTitle">
    <w:name w:val="ConsPlusTitle"/>
    <w:rsid w:val="009734A5"/>
    <w:pPr>
      <w:widowControl w:val="0"/>
      <w:autoSpaceDE w:val="0"/>
      <w:autoSpaceDN w:val="0"/>
      <w:spacing w:after="0" w:line="240" w:lineRule="auto"/>
    </w:pPr>
    <w:rPr>
      <w:rFonts w:ascii="Calibri" w:eastAsia="Times New Roman" w:hAnsi="Calibri" w:cs="Calibri"/>
      <w:b/>
      <w:kern w:val="0"/>
      <w:sz w:val="22"/>
      <w:szCs w:val="20"/>
      <w:lang w:eastAsia="ru-RU"/>
      <w14:ligatures w14:val="none"/>
    </w:rPr>
  </w:style>
  <w:style w:type="paragraph" w:customStyle="1" w:styleId="ConsPlusTitlePage">
    <w:name w:val="ConsPlusTitlePage"/>
    <w:rsid w:val="009734A5"/>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character" w:styleId="af0">
    <w:name w:val="Hyperlink"/>
    <w:basedOn w:val="a0"/>
    <w:uiPriority w:val="99"/>
    <w:unhideWhenUsed/>
    <w:rsid w:val="009734A5"/>
    <w:rPr>
      <w:color w:val="0563C1" w:themeColor="hyperlink"/>
      <w:u w:val="single"/>
    </w:rPr>
  </w:style>
  <w:style w:type="paragraph" w:customStyle="1" w:styleId="13">
    <w:name w:val="Обычный1"/>
    <w:rsid w:val="009734A5"/>
    <w:pPr>
      <w:widowControl w:val="0"/>
      <w:snapToGrid w:val="0"/>
      <w:spacing w:after="0" w:line="240" w:lineRule="auto"/>
    </w:pPr>
    <w:rPr>
      <w:rFonts w:ascii="Times New Roman" w:eastAsia="Times New Roman" w:hAnsi="Times New Roman" w:cs="Times New Roman"/>
      <w:kern w:val="0"/>
      <w:szCs w:val="20"/>
      <w:lang w:eastAsia="ru-RU"/>
      <w14:ligatures w14:val="none"/>
    </w:rPr>
  </w:style>
  <w:style w:type="table" w:styleId="af1">
    <w:name w:val="Table Grid"/>
    <w:basedOn w:val="a1"/>
    <w:uiPriority w:val="59"/>
    <w:rsid w:val="001E22D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Абзац списка1"/>
    <w:basedOn w:val="a"/>
    <w:rsid w:val="002A0443"/>
    <w:pPr>
      <w:suppressAutoHyphens w:val="0"/>
      <w:spacing w:after="0" w:line="240" w:lineRule="auto"/>
      <w:ind w:left="720" w:firstLine="0"/>
      <w:jc w:val="left"/>
    </w:pPr>
    <w:rPr>
      <w:rFonts w:eastAsia="Calibri"/>
      <w:color w:val="auto"/>
      <w:kern w:val="0"/>
      <w:sz w:val="24"/>
      <w:lang w:eastAsia="ru-RU" w:bidi="ar-SA"/>
    </w:rPr>
  </w:style>
  <w:style w:type="character" w:customStyle="1" w:styleId="UnresolvedMention">
    <w:name w:val="Unresolved Mention"/>
    <w:basedOn w:val="a0"/>
    <w:uiPriority w:val="99"/>
    <w:semiHidden/>
    <w:unhideWhenUsed/>
    <w:rsid w:val="00EE57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consultantplus://offline/ref=11FA0CF0FA6B0EDD8F41CF2FF115B724FBDB9229FF53E2720C8640C49624862802514D6C557B6B2De0L4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5B3DD-4665-42CC-BDF9-0FD8590A8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1073</Words>
  <Characters>6120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Мишустина НП</dc:creator>
  <cp:keywords/>
  <dc:description/>
  <cp:lastModifiedBy>дом</cp:lastModifiedBy>
  <cp:revision>4</cp:revision>
  <cp:lastPrinted>2025-10-22T08:06:00Z</cp:lastPrinted>
  <dcterms:created xsi:type="dcterms:W3CDTF">2025-10-22T08:09:00Z</dcterms:created>
  <dcterms:modified xsi:type="dcterms:W3CDTF">2025-10-23T14:29:00Z</dcterms:modified>
</cp:coreProperties>
</file>