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ПЗЭ-КАШ/25-3514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00400010104985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29.07.2025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17.09.2025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19.09.2025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ПЗЭ-КАШ/25-3514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17.09.2025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18.09.2025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19.09.2025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