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435F8D4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560F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0560F5">
        <w:rPr>
          <w:rFonts w:ascii="Times New Roman" w:hAnsi="Times New Roman" w:cs="Times New Roman"/>
          <w:sz w:val="28"/>
          <w:szCs w:val="28"/>
        </w:rPr>
        <w:t>526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0560F5">
        <w:rPr>
          <w:rFonts w:ascii="Times New Roman" w:hAnsi="Times New Roman" w:cs="Times New Roman"/>
          <w:sz w:val="28"/>
          <w:szCs w:val="28"/>
        </w:rPr>
        <w:t>п. Большое Руново, ул. Южная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088ADB8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0560F5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560F5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1269BA81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0560F5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560F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1CD76AEC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0560F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560F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560F5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61D4F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2025-08-08T09:37:00Z</cp:lastPrinted>
  <dcterms:created xsi:type="dcterms:W3CDTF">2022-06-07T09:12:00Z</dcterms:created>
  <dcterms:modified xsi:type="dcterms:W3CDTF">2025-08-08T09:37:00Z</dcterms:modified>
</cp:coreProperties>
</file>