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АЗГЭ-КАШ/25-3541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176D6C8" w:rsidR="00CA0B6F" w:rsidRPr="0010463C" w:rsidRDefault="00BA3C5D" w:rsidP="005A138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5A138F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5A138F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00300060123546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21.08.2025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25.08.2025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24.07.2025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135-З п. 343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городской округ Кашира, г. Кашира, переулок Осенний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1 653,00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50:37:0060503:985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CDE61A8" w14:textId="77777777" w:rsidR="005A138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660B2BA9" w14:textId="77777777" w:rsidR="005A138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– расположен в приаэродромной территории аэродрома Малино Приаэродромная территория аэродрома;</w:t>
      </w:r>
    </w:p>
    <w:p w14:paraId="1E6EB7CF" w14:textId="77777777" w:rsidR="005A138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– расположен в границах полос воздушных подходов аэродрома Ступино;</w:t>
      </w:r>
    </w:p>
    <w:p w14:paraId="5FDDE0A6" w14:textId="77777777" w:rsidR="005A138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– частично расположен в охранной зоне объекта ВЛ-6 кВ от КТП-69 до КТП-81. Ограничения прав на земельный участок, предусмотренные статьей 56 Земельного кодекса Российской Федерации. Реестровый номер границы: 50:37-6.280;</w:t>
      </w:r>
    </w:p>
    <w:p w14:paraId="07DDED2B" w14:textId="77777777" w:rsidR="005A138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– частично расположен в охранной зоне объекта ВЛ-6 кВ от КТП-69 до ТП-65. Ограничения прав на земельный участок, предусмотренные статьей 56 Земельного кодекса Российской Федерации. Реестровый номер границы: 50:37-6.321.</w:t>
      </w:r>
    </w:p>
    <w:p w14:paraId="3DFBD43C" w14:textId="77777777" w:rsidR="005A138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На Земельном участке расположены следующие объекты недвижимости: На земельном участке расположена часть газопровода низкого давления Р?0,005 Мпа с кадастровым номером 50:37:0060503:449.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5F44017B" w14:textId="77777777" w:rsidR="005A138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Воздушного кодекса Российской Федерации;</w:t>
      </w:r>
    </w:p>
    <w:p w14:paraId="016C653F" w14:textId="77777777" w:rsidR="005A138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01C9ABC5" w14:textId="77777777" w:rsidR="005A138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14:paraId="6C180BC6" w14:textId="3E1C2761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Постановления Правительства Российской Федерации от 20.11.2000 № 878 «Об утверждении Правил охраны газораспределительных сетей», СП 62.13330.2011 «СНиП 42-01-2002 Газораспределительные системы».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14.02.2025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http://kashira.org: 14.02.2025.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163 389,13 руб. (Сто шестьдесят три тысячи триста восемьдесят девять руб. 13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4 901,67 руб. (Четыре тысячи девятьсот один руб. 67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163 389,13 руб. (Сто шестьдесят три тысячи триста восемьдесят девять руб. 13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lastRenderedPageBreak/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30.07.2025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21.08.2025 17:00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22.08.2025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25.08.2025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http://kashira.org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5DD745E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5A138F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5A138F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</w:t>
      </w:r>
      <w:r w:rsidRPr="007F62FD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</w:t>
      </w:r>
      <w:r w:rsidRPr="00F52526">
        <w:rPr>
          <w:sz w:val="22"/>
          <w:szCs w:val="22"/>
        </w:rPr>
        <w:lastRenderedPageBreak/>
        <w:t>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lastRenderedPageBreak/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lastRenderedPageBreak/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bookmarkStart w:id="80" w:name="_GoBack"/>
      <w:bookmarkEnd w:id="80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83A63">
        <w:rPr>
          <w:sz w:val="17"/>
          <w:szCs w:val="17"/>
        </w:rPr>
        <w:tab/>
      </w:r>
      <w:r w:rsidRPr="00583A6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83A63">
        <w:rPr>
          <w:sz w:val="17"/>
          <w:szCs w:val="17"/>
        </w:rPr>
        <w:t xml:space="preserve">__________________________(сумма прописью), </w:t>
      </w:r>
      <w:r w:rsidRPr="00583A63">
        <w:rPr>
          <w:b/>
          <w:sz w:val="17"/>
          <w:szCs w:val="17"/>
        </w:rPr>
        <w:t xml:space="preserve">в сроки и в порядке, установленные </w:t>
      </w:r>
      <w:r w:rsidRPr="00583A6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обязуется:</w:t>
      </w:r>
    </w:p>
    <w:p w14:paraId="43C58D55" w14:textId="77777777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83A6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83A63">
        <w:rPr>
          <w:rStyle w:val="ab"/>
          <w:sz w:val="17"/>
          <w:szCs w:val="17"/>
        </w:rPr>
        <w:footnoteReference w:id="5"/>
      </w:r>
      <w:r w:rsidRPr="00583A63">
        <w:rPr>
          <w:sz w:val="17"/>
          <w:szCs w:val="17"/>
        </w:rPr>
        <w:t>.</w:t>
      </w:r>
    </w:p>
    <w:p w14:paraId="0CCBD14B" w14:textId="32DB4F61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1.2. В случае признания Победителем аукциона в электронной форме, а также в иных случаях</w:t>
      </w:r>
      <w:r w:rsidR="00E67633" w:rsidRPr="00583A63">
        <w:rPr>
          <w:sz w:val="17"/>
          <w:szCs w:val="17"/>
        </w:rPr>
        <w:t xml:space="preserve">, предусмотренных пунктами 13, </w:t>
      </w:r>
      <w:r w:rsidRPr="00583A63">
        <w:rPr>
          <w:sz w:val="17"/>
          <w:szCs w:val="17"/>
        </w:rPr>
        <w:t>14</w:t>
      </w:r>
      <w:r w:rsidR="00E67633" w:rsidRPr="00583A63">
        <w:rPr>
          <w:sz w:val="17"/>
          <w:szCs w:val="17"/>
        </w:rPr>
        <w:t xml:space="preserve"> и 25</w:t>
      </w:r>
      <w:r w:rsidRPr="00583A63">
        <w:rPr>
          <w:sz w:val="17"/>
          <w:szCs w:val="17"/>
        </w:rPr>
        <w:t xml:space="preserve"> </w:t>
      </w:r>
      <w:r w:rsidRPr="00583A6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83A6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83A63">
        <w:rPr>
          <w:b/>
          <w:sz w:val="17"/>
          <w:szCs w:val="17"/>
        </w:rPr>
        <w:t>и не имеет претензий к ним</w:t>
      </w:r>
      <w:r w:rsidRPr="00583A63">
        <w:rPr>
          <w:sz w:val="17"/>
          <w:szCs w:val="17"/>
        </w:rPr>
        <w:t>.</w:t>
      </w:r>
    </w:p>
    <w:p w14:paraId="78442C0B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83A63">
        <w:rPr>
          <w:rStyle w:val="ab"/>
          <w:sz w:val="17"/>
          <w:szCs w:val="17"/>
        </w:rPr>
        <w:footnoteReference w:id="6"/>
      </w:r>
      <w:r w:rsidRPr="00583A63">
        <w:rPr>
          <w:sz w:val="17"/>
          <w:szCs w:val="17"/>
        </w:rPr>
        <w:t>.</w:t>
      </w:r>
    </w:p>
    <w:p w14:paraId="51090141" w14:textId="77777777" w:rsidR="00583A63" w:rsidRPr="00583A63" w:rsidRDefault="00583A63" w:rsidP="00583A63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583A63">
        <w:rPr>
          <w:rStyle w:val="ab"/>
          <w:sz w:val="17"/>
          <w:szCs w:val="17"/>
        </w:rPr>
        <w:footnoteReference w:id="7"/>
      </w:r>
    </w:p>
    <w:p w14:paraId="2536126B" w14:textId="77777777" w:rsid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52E2E">
        <w:rPr>
          <w:color w:val="000000" w:themeColor="text1"/>
          <w:sz w:val="17"/>
          <w:szCs w:val="17"/>
        </w:rPr>
        <w:t>ru</w:t>
      </w:r>
      <w:r w:rsidRPr="00C52E2E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52E2E">
        <w:rPr>
          <w:sz w:val="17"/>
          <w:szCs w:val="17"/>
        </w:rPr>
        <w:t>.</w:t>
      </w:r>
    </w:p>
    <w:p w14:paraId="3C8F5D22" w14:textId="055EE9A5" w:rsidR="001A28E5" w:rsidRP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52E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52E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 w:rsidRPr="00C52E2E">
        <w:rPr>
          <w:sz w:val="17"/>
          <w:szCs w:val="17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F2DD4F9" w14:textId="77777777" w:rsidR="00000000" w:rsidRDefault="005A138F"/>
    <w:sectPr w:rsidR="000000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11C4B" w14:textId="77777777" w:rsidR="00904F8A" w:rsidRDefault="00904F8A">
      <w:r>
        <w:separator/>
      </w:r>
    </w:p>
  </w:endnote>
  <w:endnote w:type="continuationSeparator" w:id="0">
    <w:p w14:paraId="100D91D3" w14:textId="77777777" w:rsidR="00904F8A" w:rsidRDefault="0090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7AA6DC60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38F" w:rsidRPr="005A138F">
          <w:rPr>
            <w:noProof/>
            <w:lang w:val="ru-RU"/>
          </w:rPr>
          <w:t>14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EE4BF" w14:textId="77777777" w:rsidR="00904F8A" w:rsidRDefault="00904F8A">
      <w:r>
        <w:separator/>
      </w:r>
    </w:p>
  </w:footnote>
  <w:footnote w:type="continuationSeparator" w:id="0">
    <w:p w14:paraId="5AAA46DD" w14:textId="77777777" w:rsidR="00904F8A" w:rsidRDefault="00904F8A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85B92D1" w14:textId="274337F4" w:rsidR="002643DB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sz w:val="16"/>
          <w:szCs w:val="16"/>
          <w:lang w:val="ru-RU"/>
        </w:rPr>
        <w:t>.</w:t>
      </w:r>
    </w:p>
  </w:footnote>
  <w:footnote w:id="6">
    <w:p w14:paraId="1F9D0E67" w14:textId="5CA6272B" w:rsidR="001A28E5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  <w:footnote w:id="7">
    <w:p w14:paraId="417AE81D" w14:textId="5284E764" w:rsidR="002643DB" w:rsidRDefault="002643DB" w:rsidP="002643DB">
      <w:pPr>
        <w:pStyle w:val="afa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6"/>
          <w:szCs w:val="16"/>
          <w:lang w:val="ru-RU"/>
        </w:rPr>
        <w:t xml:space="preserve"> </w:t>
      </w:r>
      <w:r w:rsidRPr="00F94CDA">
        <w:rPr>
          <w:sz w:val="16"/>
          <w:szCs w:val="16"/>
          <w:lang w:val="ru-RU"/>
        </w:rPr>
        <w:t xml:space="preserve">В случае проведения аукциона </w:t>
      </w:r>
      <w:r w:rsidRPr="00F94CDA">
        <w:rPr>
          <w:sz w:val="16"/>
          <w:szCs w:val="16"/>
        </w:rPr>
        <w:t>в электронной форме</w:t>
      </w:r>
      <w:r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 w14:paraId="6181E89D" w14:textId="23277E33" w:rsidR="00583A63" w:rsidRPr="008C1775" w:rsidRDefault="00583A63" w:rsidP="00583A63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138F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45F56-B2BD-4FF2-A2D2-B8EF03DC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6374</Words>
  <Characters>36333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42622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Щербакова Динара Джабраиловна</cp:lastModifiedBy>
  <cp:revision>2</cp:revision>
  <cp:lastPrinted>2021-08-16T14:46:00Z</cp:lastPrinted>
  <dcterms:created xsi:type="dcterms:W3CDTF">2025-07-29T13:08:00Z</dcterms:created>
  <dcterms:modified xsi:type="dcterms:W3CDTF">2025-07-29T13:08:00Z</dcterms:modified>
</cp:coreProperties>
</file>