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8950" w14:textId="3F7A823A" w:rsidR="000B71FB" w:rsidRDefault="000B71FB" w:rsidP="000B71FB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Приложение 3</w:t>
      </w:r>
    </w:p>
    <w:p w14:paraId="3882723E" w14:textId="6627DCCE" w:rsidR="000B71FB" w:rsidRDefault="000B71FB" w:rsidP="000B71FB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УТВЕРЖДЕНО</w:t>
      </w:r>
    </w:p>
    <w:p w14:paraId="7F65867E" w14:textId="2697A1BC" w:rsidR="000B71FB" w:rsidRDefault="000B71FB" w:rsidP="000B71FB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постановлением администрации</w:t>
      </w:r>
    </w:p>
    <w:p w14:paraId="74E58509" w14:textId="6A827646" w:rsidR="000B71FB" w:rsidRDefault="000B71FB" w:rsidP="000B71FB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городского округа Кашира</w:t>
      </w:r>
    </w:p>
    <w:p w14:paraId="242D8E73" w14:textId="77777777" w:rsidR="000B71FB" w:rsidRDefault="000B71FB" w:rsidP="000B71FB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02BEA613" w14:textId="77777777" w:rsidR="000B71FB" w:rsidRDefault="000B71FB" w:rsidP="000B71FB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66F5E7A3" w14:textId="00F083B2" w:rsidR="000B71FB" w:rsidRPr="000B71FB" w:rsidRDefault="000B71FB" w:rsidP="000B71FB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B71FB">
        <w:rPr>
          <w:b/>
          <w:bCs/>
          <w:sz w:val="28"/>
          <w:szCs w:val="28"/>
        </w:rPr>
        <w:t>Положение о Комиссии по рассмотрению заявлений на размещени</w:t>
      </w:r>
      <w:bookmarkStart w:id="0" w:name="_Hlk193573219"/>
      <w:r w:rsidRPr="000B71FB">
        <w:rPr>
          <w:b/>
          <w:bCs/>
          <w:sz w:val="28"/>
          <w:szCs w:val="28"/>
        </w:rPr>
        <w:t>е некапитальных (нестационарных)строений и сооружений</w:t>
      </w:r>
    </w:p>
    <w:bookmarkEnd w:id="0"/>
    <w:p w14:paraId="15DE9D0C" w14:textId="4C126592" w:rsidR="000B71FB" w:rsidRPr="000B71FB" w:rsidRDefault="000B71FB" w:rsidP="000B71FB">
      <w:pPr>
        <w:pStyle w:val="ac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0B71FB">
        <w:rPr>
          <w:b/>
          <w:bCs/>
          <w:sz w:val="28"/>
          <w:szCs w:val="28"/>
        </w:rPr>
        <w:t>на территории городского округа Кашира Московской области</w:t>
      </w:r>
    </w:p>
    <w:p w14:paraId="3DDAF87A" w14:textId="77777777" w:rsidR="000B71FB" w:rsidRDefault="000B71FB" w:rsidP="000B71FB">
      <w:pPr>
        <w:pStyle w:val="ac"/>
        <w:spacing w:before="0" w:beforeAutospacing="0" w:after="0" w:afterAutospacing="0"/>
        <w:ind w:firstLine="540"/>
        <w:jc w:val="center"/>
        <w:rPr>
          <w:color w:val="EE0000"/>
          <w:sz w:val="28"/>
          <w:szCs w:val="28"/>
        </w:rPr>
      </w:pPr>
    </w:p>
    <w:p w14:paraId="40BF33AF" w14:textId="0BF52CCF" w:rsidR="000B71FB" w:rsidRDefault="000B71FB" w:rsidP="00846A00">
      <w:pPr>
        <w:pStyle w:val="ac"/>
        <w:numPr>
          <w:ilvl w:val="0"/>
          <w:numId w:val="13"/>
        </w:numPr>
        <w:spacing w:before="0" w:beforeAutospacing="0" w:after="0" w:afterAutospacing="0"/>
        <w:jc w:val="center"/>
        <w:rPr>
          <w:sz w:val="28"/>
          <w:szCs w:val="28"/>
        </w:rPr>
      </w:pPr>
      <w:bookmarkStart w:id="1" w:name="sub_1001"/>
      <w:r w:rsidRPr="00EC0F43">
        <w:rPr>
          <w:sz w:val="28"/>
          <w:szCs w:val="28"/>
        </w:rPr>
        <w:t>Общие положения</w:t>
      </w:r>
    </w:p>
    <w:p w14:paraId="310E8F15" w14:textId="77777777" w:rsidR="009B1C0D" w:rsidRPr="00EC0F43" w:rsidRDefault="009B1C0D" w:rsidP="009B1C0D">
      <w:pPr>
        <w:pStyle w:val="ac"/>
        <w:spacing w:before="0" w:beforeAutospacing="0" w:after="0" w:afterAutospacing="0"/>
        <w:ind w:left="975"/>
        <w:rPr>
          <w:sz w:val="28"/>
          <w:szCs w:val="28"/>
        </w:rPr>
      </w:pPr>
    </w:p>
    <w:p w14:paraId="6BC9C97C" w14:textId="6B38FB6F" w:rsidR="00722056" w:rsidRPr="00EC0F43" w:rsidRDefault="00846A00" w:rsidP="00722056">
      <w:pPr>
        <w:pStyle w:val="ac"/>
        <w:spacing w:before="0" w:beforeAutospacing="0" w:after="0" w:afterAutospacing="0"/>
        <w:ind w:firstLine="6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46A00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</w:t>
      </w:r>
      <w:r w:rsidRPr="00846A00">
        <w:rPr>
          <w:sz w:val="28"/>
          <w:szCs w:val="28"/>
        </w:rPr>
        <w:t>Комиссии по рассмотрению заявлений на размещение некапитальных (нестационарных)строений и сооружений</w:t>
      </w:r>
      <w:r>
        <w:rPr>
          <w:sz w:val="28"/>
          <w:szCs w:val="28"/>
        </w:rPr>
        <w:t xml:space="preserve"> </w:t>
      </w:r>
      <w:r w:rsidRPr="00846A00">
        <w:rPr>
          <w:sz w:val="28"/>
          <w:szCs w:val="28"/>
        </w:rPr>
        <w:t>на территории городского округа Кашира Московской области</w:t>
      </w:r>
      <w:r>
        <w:rPr>
          <w:sz w:val="28"/>
          <w:szCs w:val="28"/>
        </w:rPr>
        <w:t xml:space="preserve"> </w:t>
      </w:r>
      <w:r w:rsidRPr="00846A00">
        <w:rPr>
          <w:sz w:val="28"/>
          <w:szCs w:val="28"/>
        </w:rPr>
        <w:t xml:space="preserve">(далее — Положение) разработано во исполнение требований Федерального закона от 28.12.2009 № 381-ФЗ «Об основах регулирования торговой деятельности в Российской Федерации», в соответствии </w:t>
      </w:r>
      <w:r w:rsidRPr="00D10A0B">
        <w:rPr>
          <w:sz w:val="28"/>
          <w:szCs w:val="28"/>
        </w:rPr>
        <w:t xml:space="preserve">с Федеральным законом от 06.10.2003 № 131⁠-⁠ФЗ </w:t>
      </w:r>
      <w:r w:rsidRPr="00D10A0B">
        <w:rPr>
          <w:sz w:val="28"/>
          <w:szCs w:val="28"/>
        </w:rPr>
        <w:br/>
        <w:t xml:space="preserve">«Об общих принципах организации местного самоуправления </w:t>
      </w:r>
      <w:r w:rsidRPr="00D10A0B">
        <w:rPr>
          <w:sz w:val="28"/>
          <w:szCs w:val="28"/>
        </w:rPr>
        <w:br/>
        <w:t xml:space="preserve">в Российской Федерации», Федеральным законом от 28.12.2009 № 381⁠-⁠ФЗ </w:t>
      </w:r>
      <w:r w:rsidRPr="00D10A0B">
        <w:rPr>
          <w:sz w:val="28"/>
          <w:szCs w:val="28"/>
        </w:rPr>
        <w:br/>
        <w:t xml:space="preserve">«Об основах государственного регулирования торговой деятельности </w:t>
      </w:r>
      <w:r w:rsidRPr="00D10A0B">
        <w:rPr>
          <w:sz w:val="28"/>
          <w:szCs w:val="28"/>
        </w:rPr>
        <w:br/>
        <w:t>в Российской Федерации», Законом Московской области от 30.</w:t>
      </w:r>
      <w:r w:rsidRPr="00375162">
        <w:rPr>
          <w:color w:val="EE0000"/>
          <w:sz w:val="28"/>
          <w:szCs w:val="28"/>
        </w:rPr>
        <w:t>12.</w:t>
      </w:r>
      <w:r w:rsidRPr="00D10A0B">
        <w:rPr>
          <w:sz w:val="28"/>
          <w:szCs w:val="28"/>
        </w:rPr>
        <w:t xml:space="preserve">2014 </w:t>
      </w:r>
      <w:r>
        <w:rPr>
          <w:sz w:val="28"/>
          <w:szCs w:val="28"/>
        </w:rPr>
        <w:t xml:space="preserve">                  </w:t>
      </w:r>
      <w:r w:rsidRPr="00D10A0B">
        <w:rPr>
          <w:sz w:val="28"/>
          <w:szCs w:val="28"/>
        </w:rPr>
        <w:t xml:space="preserve">                        № 191/2014-ОЗ «О регулировании дополнительных вопросов в сфере благоустройства в Московской области», Правилами благоустройства территории городского округа Кашира Московской области</w:t>
      </w:r>
      <w:r w:rsidRPr="007B5281">
        <w:rPr>
          <w:sz w:val="28"/>
          <w:szCs w:val="28"/>
        </w:rPr>
        <w:t>, утвержденны</w:t>
      </w:r>
      <w:r>
        <w:rPr>
          <w:sz w:val="28"/>
          <w:szCs w:val="28"/>
        </w:rPr>
        <w:t>ми</w:t>
      </w:r>
      <w:r w:rsidRPr="007B5281">
        <w:rPr>
          <w:sz w:val="28"/>
          <w:szCs w:val="28"/>
        </w:rPr>
        <w:t xml:space="preserve"> решением Совета депутатов городского округа Кашира Московской области</w:t>
      </w:r>
      <w:r>
        <w:rPr>
          <w:sz w:val="28"/>
          <w:szCs w:val="28"/>
        </w:rPr>
        <w:t xml:space="preserve"> </w:t>
      </w:r>
      <w:r w:rsidRPr="007B5281">
        <w:rPr>
          <w:sz w:val="28"/>
          <w:szCs w:val="28"/>
        </w:rPr>
        <w:t>от 28.07.2020 № 54-н</w:t>
      </w:r>
      <w:r>
        <w:rPr>
          <w:sz w:val="28"/>
          <w:szCs w:val="28"/>
        </w:rPr>
        <w:t>, Уставом городского округа Кашира Московской</w:t>
      </w:r>
      <w:r w:rsidR="0072205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22056" w:rsidRPr="00EC0F43">
        <w:rPr>
          <w:sz w:val="28"/>
          <w:szCs w:val="28"/>
        </w:rPr>
        <w:t>Порядк</w:t>
      </w:r>
      <w:r w:rsidR="00722056">
        <w:rPr>
          <w:sz w:val="28"/>
          <w:szCs w:val="28"/>
        </w:rPr>
        <w:t xml:space="preserve">ом </w:t>
      </w:r>
      <w:r w:rsidR="00722056" w:rsidRPr="00EC0F43">
        <w:rPr>
          <w:sz w:val="28"/>
          <w:szCs w:val="28"/>
        </w:rPr>
        <w:t>размещения временных сооружений или временных конструкций, предназначенных для осуществления торговой деятельности (оказания услуг)</w:t>
      </w:r>
    </w:p>
    <w:p w14:paraId="37439BC0" w14:textId="655061EB" w:rsidR="00722056" w:rsidRPr="00722056" w:rsidRDefault="00722056" w:rsidP="0072205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EC0F43">
        <w:rPr>
          <w:sz w:val="28"/>
          <w:szCs w:val="28"/>
        </w:rPr>
        <w:t xml:space="preserve">на территории </w:t>
      </w:r>
      <w:r w:rsidRPr="00722056">
        <w:rPr>
          <w:sz w:val="28"/>
          <w:szCs w:val="28"/>
        </w:rPr>
        <w:t>городского округа Кашира Московской области на земельных участках, находящихся в частной собственности</w:t>
      </w:r>
      <w:r>
        <w:rPr>
          <w:sz w:val="28"/>
          <w:szCs w:val="28"/>
        </w:rPr>
        <w:t>, утвержденным постановлением администрации городского округа Кашира</w:t>
      </w:r>
      <w:r w:rsidR="003C472E">
        <w:rPr>
          <w:sz w:val="28"/>
          <w:szCs w:val="28"/>
        </w:rPr>
        <w:t>.</w:t>
      </w:r>
    </w:p>
    <w:p w14:paraId="35FDE50A" w14:textId="6BE92890" w:rsidR="00846A00" w:rsidRPr="00846A00" w:rsidRDefault="00722056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C36C3E" w:rsidRPr="00C36C3E">
        <w:rPr>
          <w:rFonts w:ascii="Times New Roman" w:hAnsi="Times New Roman" w:cs="Times New Roman"/>
          <w:sz w:val="28"/>
          <w:szCs w:val="28"/>
        </w:rPr>
        <w:t>Комиссия по рассмотрению заявлений на размещение некапитальных (нестационарных)</w:t>
      </w:r>
      <w:r w:rsidR="00F46CF1">
        <w:rPr>
          <w:rFonts w:ascii="Times New Roman" w:hAnsi="Times New Roman" w:cs="Times New Roman"/>
          <w:sz w:val="28"/>
          <w:szCs w:val="28"/>
        </w:rPr>
        <w:t xml:space="preserve"> </w:t>
      </w:r>
      <w:r w:rsidR="00C36C3E" w:rsidRPr="00C36C3E">
        <w:rPr>
          <w:rFonts w:ascii="Times New Roman" w:hAnsi="Times New Roman" w:cs="Times New Roman"/>
          <w:sz w:val="28"/>
          <w:szCs w:val="28"/>
        </w:rPr>
        <w:t>строений и сооружений на территории городского округа Кашира Московской области</w:t>
      </w:r>
      <w:r w:rsidR="00C36C3E">
        <w:rPr>
          <w:sz w:val="28"/>
          <w:szCs w:val="28"/>
        </w:rPr>
        <w:t xml:space="preserve"> </w:t>
      </w:r>
      <w:r w:rsidR="00846A00" w:rsidRPr="00846A00">
        <w:rPr>
          <w:rFonts w:ascii="Times New Roman" w:hAnsi="Times New Roman" w:cs="Times New Roman"/>
          <w:sz w:val="28"/>
          <w:szCs w:val="28"/>
          <w:lang w:eastAsia="ru-RU"/>
        </w:rPr>
        <w:t>(далее – Комиссия) является коллегиальным органом, действующим на постоянной основе.</w:t>
      </w:r>
    </w:p>
    <w:p w14:paraId="68488EBE" w14:textId="5E290F43" w:rsidR="00846A00" w:rsidRDefault="00722056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846A00" w:rsidRPr="00846A00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в своей работе руководствуется правовыми актами Российской Федерации, </w:t>
      </w:r>
      <w:r w:rsidR="00C36C3E">
        <w:rPr>
          <w:rFonts w:ascii="Times New Roman" w:hAnsi="Times New Roman" w:cs="Times New Roman"/>
          <w:sz w:val="28"/>
          <w:szCs w:val="28"/>
          <w:lang w:eastAsia="ru-RU"/>
        </w:rPr>
        <w:t>Московской области</w:t>
      </w:r>
      <w:r w:rsidR="005E4CB7">
        <w:rPr>
          <w:rFonts w:ascii="Times New Roman" w:hAnsi="Times New Roman" w:cs="Times New Roman"/>
          <w:sz w:val="28"/>
          <w:szCs w:val="28"/>
          <w:lang w:eastAsia="ru-RU"/>
        </w:rPr>
        <w:t xml:space="preserve">, муниципальными правовыми </w:t>
      </w:r>
      <w:r w:rsidR="00846A00" w:rsidRPr="00846A00">
        <w:rPr>
          <w:rFonts w:ascii="Times New Roman" w:hAnsi="Times New Roman" w:cs="Times New Roman"/>
          <w:sz w:val="28"/>
          <w:szCs w:val="28"/>
          <w:lang w:eastAsia="ru-RU"/>
        </w:rPr>
        <w:t xml:space="preserve">актами </w:t>
      </w:r>
      <w:r w:rsidR="005E4CB7">
        <w:rPr>
          <w:rFonts w:ascii="Times New Roman" w:hAnsi="Times New Roman" w:cs="Times New Roman"/>
          <w:sz w:val="28"/>
          <w:szCs w:val="28"/>
          <w:lang w:eastAsia="ru-RU"/>
        </w:rPr>
        <w:t>городского округа Кашира</w:t>
      </w:r>
      <w:r w:rsidR="00846A00" w:rsidRPr="00846A00">
        <w:rPr>
          <w:rFonts w:ascii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</w:p>
    <w:p w14:paraId="3FFB719C" w14:textId="77777777" w:rsidR="00FD553C" w:rsidRPr="00846A00" w:rsidRDefault="00FD553C" w:rsidP="00846A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98EE42" w14:textId="77777777" w:rsidR="00846A00" w:rsidRDefault="00846A00" w:rsidP="00846A00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6A00">
        <w:rPr>
          <w:rFonts w:ascii="Times New Roman" w:hAnsi="Times New Roman" w:cs="Times New Roman"/>
          <w:sz w:val="28"/>
          <w:szCs w:val="28"/>
          <w:lang w:eastAsia="ru-RU"/>
        </w:rPr>
        <w:t>Основные функции Комиссии</w:t>
      </w:r>
    </w:p>
    <w:p w14:paraId="5E2C051E" w14:textId="77777777" w:rsidR="009B1C0D" w:rsidRPr="00846A00" w:rsidRDefault="009B1C0D" w:rsidP="009B1C0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F92EA4" w14:textId="5D8570A2" w:rsidR="00846A00" w:rsidRPr="00FD553C" w:rsidRDefault="005E4CB7" w:rsidP="00FD5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53C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r w:rsidR="00846A00" w:rsidRPr="00FD553C">
        <w:rPr>
          <w:rFonts w:ascii="Times New Roman" w:hAnsi="Times New Roman" w:cs="Times New Roman"/>
          <w:sz w:val="28"/>
          <w:szCs w:val="28"/>
          <w:lang w:eastAsia="ru-RU"/>
        </w:rPr>
        <w:t>Комиссия выполняет следующие основные функции:</w:t>
      </w:r>
    </w:p>
    <w:p w14:paraId="6622E8EA" w14:textId="1745C2C2" w:rsidR="00FD553C" w:rsidRDefault="00FD553C" w:rsidP="005E4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5E4CB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5E4CB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согласования размещения </w:t>
      </w:r>
      <w:r w:rsidRPr="00FD553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временных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сооружени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E41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временны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конструкции, предназначенные для осуществления торговой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деятельности (оказания услуг)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НТО) рассматривает документы, поступившие в Комиссию из администрации городского округа Кашира</w:t>
      </w:r>
      <w:r w:rsidRPr="00FD55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E41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Pr="00FD553C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D553C">
        <w:rPr>
          <w:rFonts w:ascii="Times New Roman" w:hAnsi="Times New Roman" w:cs="Times New Roman"/>
          <w:sz w:val="28"/>
          <w:szCs w:val="28"/>
        </w:rPr>
        <w:t xml:space="preserve"> размещение временных сооружений или временных конструкций, предназначенных для осуществления торговой деятельности (оказания услуг) на территории городского округа Кашира</w:t>
      </w:r>
      <w:r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городского округа Кашира</w:t>
      </w:r>
      <w:r w:rsidR="00F46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Порядок)</w:t>
      </w:r>
      <w:r w:rsidRPr="00FD553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B22A672" w14:textId="211271D2" w:rsidR="005E4CB7" w:rsidRPr="00EC0F43" w:rsidRDefault="00FD553C" w:rsidP="003C47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2.1.2. </w:t>
      </w:r>
      <w:r w:rsidR="007220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ринимает р</w:t>
      </w:r>
      <w:r w:rsidR="005E4CB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ешение о согласовании размещения НТО</w:t>
      </w:r>
      <w:r w:rsidR="005E41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="005E4CB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мотивированном отказе в согласовании размещения НТО, которое оформляется протоколом заседания Комиссии. </w:t>
      </w:r>
      <w:bookmarkStart w:id="2" w:name="sub_1034"/>
    </w:p>
    <w:p w14:paraId="3B583277" w14:textId="40105FEE" w:rsidR="005E4CB7" w:rsidRPr="00126009" w:rsidRDefault="00722056" w:rsidP="003C47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В течение 2 (двух) рабочих дней н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правляет 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протокол, указанн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пункте 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2.1.2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ложения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городского округа Кашира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принятия 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</w:t>
      </w: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5E4CB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ненормативного характера о согласовании размещения НТО или об отказе в согласовании его размещения (далее – Решение).</w:t>
      </w:r>
    </w:p>
    <w:p w14:paraId="52C07C6F" w14:textId="61A06C37" w:rsidR="00722056" w:rsidRDefault="00722056" w:rsidP="003C47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2.1.4. Рассматривает документы, представленные администрацией</w:t>
      </w:r>
      <w:r w:rsidR="00E350A7" w:rsidRPr="00126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городского округа Кашира по НТО, размещенных без согласования администрации городского </w:t>
      </w:r>
      <w:r w:rsidR="00E350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 Кашира</w:t>
      </w:r>
      <w:r w:rsidR="00E350A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размещенны</w:t>
      </w:r>
      <w:r w:rsidR="00E350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5E41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E350A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нарушением заявленных при согласовании характеристик </w:t>
      </w:r>
      <w:r w:rsidR="00E350A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условий, </w:t>
      </w:r>
      <w:r w:rsidR="00E350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E350A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подлежа</w:t>
      </w:r>
      <w:r w:rsidR="00E350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</w:t>
      </w:r>
      <w:r w:rsidR="00E350A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демонтажу.</w:t>
      </w:r>
    </w:p>
    <w:p w14:paraId="448B5F5A" w14:textId="5CF93B46" w:rsidR="00722056" w:rsidRDefault="00E350A7" w:rsidP="003C47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2.1.5. Рассматривает </w:t>
      </w:r>
      <w:r w:rsidRPr="00EC0F43">
        <w:rPr>
          <w:rFonts w:ascii="Times New Roman" w:hAnsi="Times New Roman" w:cs="Times New Roman"/>
          <w:sz w:val="28"/>
        </w:rPr>
        <w:t>материалы по вопросу нарушений размещения</w:t>
      </w:r>
      <w:r w:rsidR="005E414E">
        <w:rPr>
          <w:rFonts w:ascii="Times New Roman" w:hAnsi="Times New Roman" w:cs="Times New Roman"/>
          <w:sz w:val="28"/>
        </w:rPr>
        <w:t xml:space="preserve">                       </w:t>
      </w:r>
      <w:r w:rsidRPr="00EC0F43">
        <w:rPr>
          <w:rFonts w:ascii="Times New Roman" w:hAnsi="Times New Roman" w:cs="Times New Roman"/>
          <w:sz w:val="28"/>
        </w:rPr>
        <w:t xml:space="preserve"> и эксплуатации НТО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представленные </w:t>
      </w:r>
      <w:r w:rsidR="00722056" w:rsidRPr="00EC0F43">
        <w:rPr>
          <w:rFonts w:ascii="Times New Roman" w:hAnsi="Times New Roman" w:cs="Times New Roman"/>
          <w:sz w:val="28"/>
        </w:rPr>
        <w:t>Рабоч</w:t>
      </w:r>
      <w:r w:rsidR="00722056">
        <w:rPr>
          <w:rFonts w:ascii="Times New Roman" w:hAnsi="Times New Roman" w:cs="Times New Roman"/>
          <w:sz w:val="28"/>
        </w:rPr>
        <w:t>ей</w:t>
      </w:r>
      <w:r w:rsidR="00722056" w:rsidRPr="00EC0F43">
        <w:rPr>
          <w:rFonts w:ascii="Times New Roman" w:hAnsi="Times New Roman" w:cs="Times New Roman"/>
          <w:sz w:val="28"/>
        </w:rPr>
        <w:t xml:space="preserve"> групп</w:t>
      </w:r>
      <w:r w:rsidR="00722056">
        <w:rPr>
          <w:rFonts w:ascii="Times New Roman" w:hAnsi="Times New Roman" w:cs="Times New Roman"/>
          <w:sz w:val="28"/>
        </w:rPr>
        <w:t>ой</w:t>
      </w:r>
      <w:r w:rsidR="00722056" w:rsidRPr="00EC0F43">
        <w:rPr>
          <w:rFonts w:ascii="Times New Roman" w:hAnsi="Times New Roman" w:cs="Times New Roman"/>
          <w:sz w:val="28"/>
        </w:rPr>
        <w:t xml:space="preserve"> по проведению осмотров НТО (далее – Рабочая группа)</w:t>
      </w:r>
      <w:r w:rsidR="00435D37">
        <w:rPr>
          <w:rFonts w:ascii="Times New Roman" w:hAnsi="Times New Roman" w:cs="Times New Roman"/>
          <w:sz w:val="28"/>
        </w:rPr>
        <w:t>.</w:t>
      </w:r>
    </w:p>
    <w:p w14:paraId="0C78983D" w14:textId="3527278C" w:rsidR="00E350A7" w:rsidRPr="00EC0F43" w:rsidRDefault="00E350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2.1.6. </w:t>
      </w:r>
      <w:r w:rsidRPr="00EC0F43">
        <w:rPr>
          <w:rFonts w:ascii="Times New Roman" w:hAnsi="Times New Roman" w:cs="Times New Roman"/>
          <w:sz w:val="28"/>
        </w:rPr>
        <w:t xml:space="preserve">По результатам рассмотрения </w:t>
      </w:r>
      <w:r>
        <w:rPr>
          <w:rFonts w:ascii="Times New Roman" w:hAnsi="Times New Roman" w:cs="Times New Roman"/>
          <w:sz w:val="28"/>
        </w:rPr>
        <w:t xml:space="preserve">документов и </w:t>
      </w:r>
      <w:r w:rsidRPr="00EC0F43">
        <w:rPr>
          <w:rFonts w:ascii="Times New Roman" w:hAnsi="Times New Roman" w:cs="Times New Roman"/>
          <w:sz w:val="28"/>
        </w:rPr>
        <w:t>материалов</w:t>
      </w:r>
      <w:r>
        <w:rPr>
          <w:rFonts w:ascii="Times New Roman" w:hAnsi="Times New Roman" w:cs="Times New Roman"/>
          <w:sz w:val="28"/>
        </w:rPr>
        <w:t>, предусмотренных подпунктами 2.1.1 и 2.1.2. пункта 2.1. раздела 2 Положения,</w:t>
      </w:r>
      <w:r w:rsidRPr="00EC0F43">
        <w:rPr>
          <w:rFonts w:ascii="Times New Roman" w:hAnsi="Times New Roman" w:cs="Times New Roman"/>
          <w:sz w:val="28"/>
        </w:rPr>
        <w:t xml:space="preserve"> Комиссия принимает решение о демонтаже НТО.</w:t>
      </w:r>
    </w:p>
    <w:p w14:paraId="52C281B4" w14:textId="2EA10481" w:rsidR="00E350A7" w:rsidRDefault="00E350A7" w:rsidP="003C47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2.1.7. Направляет в администрацию</w:t>
      </w:r>
      <w:r w:rsidRPr="00E350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городского округа Кашира решение Комиссии о демонтаже НТО.</w:t>
      </w:r>
    </w:p>
    <w:p w14:paraId="5CA3F28D" w14:textId="77777777" w:rsidR="00E350A7" w:rsidRPr="00EC0F43" w:rsidRDefault="00E350A7" w:rsidP="00E350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bookmarkEnd w:id="2"/>
    <w:p w14:paraId="76E0F484" w14:textId="77777777" w:rsidR="00846A00" w:rsidRDefault="00846A00" w:rsidP="00846A00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>Порядок формирования Комиссии</w:t>
      </w:r>
    </w:p>
    <w:p w14:paraId="0537B95C" w14:textId="77777777" w:rsidR="00F46CF1" w:rsidRPr="00B319A7" w:rsidRDefault="00F46CF1" w:rsidP="00F46CF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115381" w14:textId="6202B14F" w:rsidR="00846A00" w:rsidRPr="00B319A7" w:rsidRDefault="00E350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Состав Комиссии утверждается постановлением администрации</w:t>
      </w: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 Кашира.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6BD56E7" w14:textId="2782DA70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Комиссия состоит из председателя, заместител</w:t>
      </w:r>
      <w:r w:rsidRPr="00B319A7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председателя, секретаря и других членов Комиссии.</w:t>
      </w:r>
    </w:p>
    <w:p w14:paraId="68BBA9FE" w14:textId="7D1103F4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3.3.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Председатель, заместители председателя и секретарь Комиссии являются членами Комиссии.</w:t>
      </w:r>
    </w:p>
    <w:p w14:paraId="02755975" w14:textId="7BB78298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Заседание Комиссии правомочно, если на нем присутствуют не менее пятидесяти процентов членов Комиссии, в том числе председатель Комиссии и (или) заместитель председателя Комиссии.</w:t>
      </w:r>
    </w:p>
    <w:p w14:paraId="3A5CC572" w14:textId="77777777" w:rsidR="00B319A7" w:rsidRPr="00846A00" w:rsidRDefault="00B319A7" w:rsidP="00B319A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14:paraId="6AF58B5C" w14:textId="4A1A0BFC" w:rsidR="00846A00" w:rsidRDefault="00846A00" w:rsidP="00B319A7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>Порядок работы Комиссии</w:t>
      </w:r>
    </w:p>
    <w:p w14:paraId="293F7F30" w14:textId="77777777" w:rsidR="009B1C0D" w:rsidRPr="00B319A7" w:rsidRDefault="009B1C0D" w:rsidP="009B1C0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F0288E" w14:textId="3C42C454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Заседания Комиссии проводятся по мере необходимости в связи с возникновением вопросов по предмету деятельности Комиссии.</w:t>
      </w:r>
    </w:p>
    <w:p w14:paraId="6050C226" w14:textId="636F34A0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4.2.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Члены Комиссии должны быть уведомлены о месте, дате и времени заседания Комиссии не позднее, чем за один рабочий день до дня заседания Комиссии.</w:t>
      </w:r>
    </w:p>
    <w:p w14:paraId="15352198" w14:textId="272D2C08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4.3.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членами Комиссии путем проведения заочного голосования, а также делегирование ими своих полномочий иным лицам </w:t>
      </w:r>
      <w:r w:rsidR="005E414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не допускается.</w:t>
      </w:r>
    </w:p>
    <w:p w14:paraId="32568C60" w14:textId="0DF242BA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 руководит работой Комиссии, назначает дату заседания Комиссии, формирует повестку заседания. В период отсутствия председателя Комиссии и/или по его поручению его функции осуществляет заместител</w:t>
      </w:r>
      <w:r w:rsidRPr="00B319A7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председателя Комиссии.</w:t>
      </w:r>
    </w:p>
    <w:p w14:paraId="27BCD6DD" w14:textId="306787A4" w:rsidR="00846A00" w:rsidRPr="00B319A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9A7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C472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46A00" w:rsidRPr="00B319A7">
        <w:rPr>
          <w:rFonts w:ascii="Times New Roman" w:hAnsi="Times New Roman" w:cs="Times New Roman"/>
          <w:sz w:val="28"/>
          <w:szCs w:val="28"/>
          <w:lang w:eastAsia="ru-RU"/>
        </w:rPr>
        <w:t>Секретарь Комиссии организует работу Комиссии, осуществляет подготовку заседаний Комиссии, извещает членов Комиссии о дате заседания Комиссии и повестке заседания Комиссии, оформляет протоколы заседаний, обеспечивает сохранность всех документов и материалов, связанных с работой Комиссии, разрабатывает проекты документов по результатам работы Комиссии, готовит выписки из протоколов,  выполняет иные функции в связи с работой Комиссии.</w:t>
      </w:r>
    </w:p>
    <w:p w14:paraId="128B9F0D" w14:textId="2E6477B8" w:rsidR="00846A00" w:rsidRPr="00435D37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5D37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C472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435D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46A00" w:rsidRPr="00435D37">
        <w:rPr>
          <w:rFonts w:ascii="Times New Roman" w:hAnsi="Times New Roman" w:cs="Times New Roman"/>
          <w:sz w:val="28"/>
          <w:szCs w:val="28"/>
          <w:lang w:eastAsia="ru-RU"/>
        </w:rPr>
        <w:t>Комиссия принимает решения простым большинством голосов присутствующих членов Комиссии. При равенстве голосов решающим является голос председательствующего на заседании Комиссии.</w:t>
      </w:r>
    </w:p>
    <w:p w14:paraId="553CFCB7" w14:textId="567EA594" w:rsidR="007C34F4" w:rsidRDefault="00B319A7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5D37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C472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435D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46A00" w:rsidRPr="00435D37">
        <w:rPr>
          <w:rFonts w:ascii="Times New Roman" w:hAnsi="Times New Roman" w:cs="Times New Roman"/>
          <w:sz w:val="28"/>
          <w:szCs w:val="28"/>
          <w:lang w:eastAsia="ru-RU"/>
        </w:rPr>
        <w:t>Решение Комиссии оформляется протоколом, который подписывается секретарем Комиссии и председательствующим на заседании Комиссии</w:t>
      </w:r>
      <w:r w:rsidR="005E41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2A6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46A00" w:rsidRPr="00435D37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435D37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направляется в </w:t>
      </w:r>
      <w:r w:rsidRPr="00435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течение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 (двух) рабочих дней</w:t>
      </w:r>
      <w:r w:rsidR="005E41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Pr="00B319A7">
        <w:rPr>
          <w:rFonts w:ascii="Times New Roman" w:hAnsi="Times New Roman" w:cs="Times New Roman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319A7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округа Кашира</w:t>
      </w:r>
      <w:r w:rsidR="007C34F4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88153A9" w14:textId="2FE88FCF" w:rsidR="009B1C0D" w:rsidRDefault="007C34F4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C472E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>.1. Д</w:t>
      </w:r>
      <w:r w:rsidR="00B319A7">
        <w:rPr>
          <w:rFonts w:ascii="Times New Roman" w:hAnsi="Times New Roman" w:cs="Times New Roman"/>
          <w:sz w:val="28"/>
          <w:szCs w:val="28"/>
          <w:lang w:eastAsia="ru-RU"/>
        </w:rPr>
        <w:t>ля принятия Решения, предусмотренного подпунктом</w:t>
      </w:r>
      <w:r w:rsidR="009B1C0D">
        <w:rPr>
          <w:rFonts w:ascii="Times New Roman" w:hAnsi="Times New Roman" w:cs="Times New Roman"/>
          <w:sz w:val="28"/>
          <w:szCs w:val="28"/>
          <w:lang w:eastAsia="ru-RU"/>
        </w:rPr>
        <w:t xml:space="preserve"> 2.1.3. пункта 2.1. раздела 2 Положения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0807535" w14:textId="78D70E42" w:rsidR="007C34F4" w:rsidRPr="00EC0F43" w:rsidRDefault="007C34F4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C472E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5E414E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ля </w:t>
      </w:r>
      <w:r w:rsidRPr="00EC0F43">
        <w:rPr>
          <w:rFonts w:ascii="Times New Roman" w:hAnsi="Times New Roman" w:cs="Times New Roman"/>
          <w:sz w:val="28"/>
        </w:rPr>
        <w:t>направл</w:t>
      </w:r>
      <w:r>
        <w:rPr>
          <w:rFonts w:ascii="Times New Roman" w:hAnsi="Times New Roman" w:cs="Times New Roman"/>
          <w:sz w:val="28"/>
        </w:rPr>
        <w:t>ения</w:t>
      </w:r>
      <w:r w:rsidRPr="00EC0F43">
        <w:rPr>
          <w:rFonts w:ascii="Times New Roman" w:hAnsi="Times New Roman" w:cs="Times New Roman"/>
          <w:sz w:val="28"/>
        </w:rPr>
        <w:t xml:space="preserve"> собственнику НТО требования </w:t>
      </w:r>
      <w:r w:rsidRPr="00EC0F43">
        <w:rPr>
          <w:rFonts w:ascii="Times New Roman" w:hAnsi="Times New Roman" w:cs="Times New Roman"/>
          <w:sz w:val="28"/>
        </w:rPr>
        <w:br/>
        <w:t>о добровольном демонтаже НТО.</w:t>
      </w:r>
    </w:p>
    <w:p w14:paraId="7978308E" w14:textId="4D5D10F6" w:rsidR="005E414E" w:rsidRPr="005E414E" w:rsidRDefault="007C34F4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C472E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>.3.</w:t>
      </w:r>
      <w:r w:rsidR="005E414E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r w:rsidR="005E414E" w:rsidRPr="00EC0F43">
        <w:rPr>
          <w:rFonts w:ascii="Times New Roman" w:hAnsi="Times New Roman" w:cs="Times New Roman"/>
          <w:sz w:val="28"/>
        </w:rPr>
        <w:t>направл</w:t>
      </w:r>
      <w:r w:rsidR="005E414E">
        <w:rPr>
          <w:rFonts w:ascii="Times New Roman" w:hAnsi="Times New Roman" w:cs="Times New Roman"/>
          <w:sz w:val="28"/>
        </w:rPr>
        <w:t>ения</w:t>
      </w:r>
      <w:r w:rsidR="005E414E" w:rsidRPr="00EC0F43">
        <w:rPr>
          <w:rFonts w:ascii="Times New Roman" w:hAnsi="Times New Roman" w:cs="Times New Roman"/>
          <w:sz w:val="28"/>
        </w:rPr>
        <w:t xml:space="preserve"> в суд исково</w:t>
      </w:r>
      <w:r w:rsidR="005E414E">
        <w:rPr>
          <w:rFonts w:ascii="Times New Roman" w:hAnsi="Times New Roman" w:cs="Times New Roman"/>
          <w:sz w:val="28"/>
        </w:rPr>
        <w:t>го</w:t>
      </w:r>
      <w:r w:rsidR="005E414E" w:rsidRPr="00EC0F43">
        <w:rPr>
          <w:rFonts w:ascii="Times New Roman" w:hAnsi="Times New Roman" w:cs="Times New Roman"/>
          <w:sz w:val="28"/>
        </w:rPr>
        <w:t xml:space="preserve"> заявлени</w:t>
      </w:r>
      <w:r w:rsidR="005E414E">
        <w:rPr>
          <w:rFonts w:ascii="Times New Roman" w:hAnsi="Times New Roman" w:cs="Times New Roman"/>
          <w:sz w:val="28"/>
        </w:rPr>
        <w:t>я</w:t>
      </w:r>
      <w:r w:rsidR="005E414E" w:rsidRPr="00EC0F43">
        <w:rPr>
          <w:rFonts w:ascii="Times New Roman" w:hAnsi="Times New Roman" w:cs="Times New Roman"/>
          <w:sz w:val="28"/>
        </w:rPr>
        <w:t xml:space="preserve"> о демонтаже НТО</w:t>
      </w:r>
      <w:r w:rsidR="005E414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5E414E">
        <w:rPr>
          <w:rFonts w:ascii="Times New Roman" w:hAnsi="Times New Roman" w:cs="Times New Roman"/>
          <w:sz w:val="28"/>
        </w:rPr>
        <w:t>п</w:t>
      </w:r>
      <w:r w:rsidRPr="00EC0F43">
        <w:rPr>
          <w:rFonts w:ascii="Times New Roman" w:hAnsi="Times New Roman" w:cs="Times New Roman"/>
          <w:sz w:val="28"/>
        </w:rPr>
        <w:t>ри отказе от добровольного демонтажа</w:t>
      </w:r>
      <w:r w:rsidR="005E414E">
        <w:rPr>
          <w:rFonts w:ascii="Times New Roman" w:hAnsi="Times New Roman" w:cs="Times New Roman"/>
          <w:sz w:val="28"/>
        </w:rPr>
        <w:t>.</w:t>
      </w:r>
    </w:p>
    <w:p w14:paraId="0755E886" w14:textId="6EFCF60D" w:rsidR="00B319A7" w:rsidRPr="00B319A7" w:rsidRDefault="007C34F4" w:rsidP="005E4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hAnsi="Times New Roman" w:cs="Times New Roman"/>
          <w:sz w:val="28"/>
        </w:rPr>
        <w:t xml:space="preserve"> </w:t>
      </w:r>
    </w:p>
    <w:p w14:paraId="6024C5AC" w14:textId="7B85C6C3" w:rsidR="00846A00" w:rsidRPr="00763B92" w:rsidRDefault="00846A00" w:rsidP="00763B9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3B92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Ответственность членов </w:t>
      </w:r>
      <w:r w:rsidR="009B1C0D" w:rsidRPr="00763B9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63B92">
        <w:rPr>
          <w:rFonts w:ascii="Times New Roman" w:hAnsi="Times New Roman" w:cs="Times New Roman"/>
          <w:sz w:val="28"/>
          <w:szCs w:val="28"/>
          <w:lang w:eastAsia="ru-RU"/>
        </w:rPr>
        <w:t>омиссии, обжалование решений Комиссии</w:t>
      </w:r>
      <w:r w:rsidR="009B1C0D" w:rsidRPr="00763B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E34FBC2" w14:textId="77777777" w:rsidR="009B1C0D" w:rsidRPr="009B1C0D" w:rsidRDefault="009B1C0D" w:rsidP="009B1C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6274BC" w14:textId="77777777" w:rsidR="003C472E" w:rsidRDefault="009B1C0D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B1C0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B1C0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46A00" w:rsidRPr="009B1C0D">
        <w:rPr>
          <w:rFonts w:ascii="Times New Roman" w:hAnsi="Times New Roman" w:cs="Times New Roman"/>
          <w:sz w:val="28"/>
          <w:szCs w:val="28"/>
          <w:lang w:eastAsia="ru-RU"/>
        </w:rPr>
        <w:t>Члены Комиссии несут ответственность в соответствии</w:t>
      </w:r>
      <w:r w:rsidR="005E414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46A00" w:rsidRPr="009B1C0D">
        <w:rPr>
          <w:rFonts w:ascii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14:paraId="5527C12C" w14:textId="405DCBDB" w:rsidR="00846A00" w:rsidRPr="009B1C0D" w:rsidRDefault="009B1C0D" w:rsidP="003C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B1C0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B1C0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46A00" w:rsidRPr="009B1C0D">
        <w:rPr>
          <w:rFonts w:ascii="Times New Roman" w:hAnsi="Times New Roman" w:cs="Times New Roman"/>
          <w:sz w:val="28"/>
          <w:szCs w:val="28"/>
          <w:lang w:eastAsia="ru-RU"/>
        </w:rPr>
        <w:t>Решение Комиссии, принятое в нарушение требований действующего законодательства, может быть обжаловано в порядке, установленном законодательством Российской Федерации.</w:t>
      </w:r>
    </w:p>
    <w:p w14:paraId="022E9AA4" w14:textId="77777777" w:rsidR="000B71FB" w:rsidRPr="009B1C0D" w:rsidRDefault="000B71FB" w:rsidP="0084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1"/>
    <w:p w14:paraId="5E394EFB" w14:textId="77777777" w:rsidR="00305371" w:rsidRPr="00C36C3E" w:rsidRDefault="00305371" w:rsidP="00846A00">
      <w:pPr>
        <w:jc w:val="both"/>
        <w:rPr>
          <w:rFonts w:ascii="Times New Roman" w:hAnsi="Times New Roman" w:cs="Times New Roman"/>
          <w:color w:val="538135" w:themeColor="accent6" w:themeShade="BF"/>
        </w:rPr>
      </w:pPr>
    </w:p>
    <w:sectPr w:rsidR="00305371" w:rsidRPr="00C3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49D3"/>
    <w:multiLevelType w:val="multilevel"/>
    <w:tmpl w:val="C69A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85C13"/>
    <w:multiLevelType w:val="multilevel"/>
    <w:tmpl w:val="F9B40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0495"/>
    <w:multiLevelType w:val="multilevel"/>
    <w:tmpl w:val="E4D8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F1B00"/>
    <w:multiLevelType w:val="multilevel"/>
    <w:tmpl w:val="00A6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F052CB"/>
    <w:multiLevelType w:val="multilevel"/>
    <w:tmpl w:val="D444E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F16002"/>
    <w:multiLevelType w:val="multilevel"/>
    <w:tmpl w:val="D9565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85FB1"/>
    <w:multiLevelType w:val="hybridMultilevel"/>
    <w:tmpl w:val="B6F6B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510F1"/>
    <w:multiLevelType w:val="multilevel"/>
    <w:tmpl w:val="29168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87A54"/>
    <w:multiLevelType w:val="multilevel"/>
    <w:tmpl w:val="77627F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30EE9"/>
    <w:multiLevelType w:val="multilevel"/>
    <w:tmpl w:val="42E4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AC0B07"/>
    <w:multiLevelType w:val="multilevel"/>
    <w:tmpl w:val="55CE3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003B5C"/>
    <w:multiLevelType w:val="hybridMultilevel"/>
    <w:tmpl w:val="E36ADDDA"/>
    <w:lvl w:ilvl="0" w:tplc="86B440E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 w15:restartNumberingAfterBreak="0">
    <w:nsid w:val="75C557CA"/>
    <w:multiLevelType w:val="multilevel"/>
    <w:tmpl w:val="2C0AF9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7364408">
    <w:abstractNumId w:val="6"/>
  </w:num>
  <w:num w:numId="2" w16cid:durableId="1994869480">
    <w:abstractNumId w:val="1"/>
    <w:lvlOverride w:ilvl="0">
      <w:startOverride w:val="1"/>
    </w:lvlOverride>
  </w:num>
  <w:num w:numId="3" w16cid:durableId="596448161">
    <w:abstractNumId w:val="0"/>
  </w:num>
  <w:num w:numId="4" w16cid:durableId="719288062">
    <w:abstractNumId w:val="4"/>
  </w:num>
  <w:num w:numId="5" w16cid:durableId="1563641441">
    <w:abstractNumId w:val="5"/>
  </w:num>
  <w:num w:numId="6" w16cid:durableId="2041394645">
    <w:abstractNumId w:val="3"/>
  </w:num>
  <w:num w:numId="7" w16cid:durableId="106581828">
    <w:abstractNumId w:val="12"/>
  </w:num>
  <w:num w:numId="8" w16cid:durableId="1435442606">
    <w:abstractNumId w:val="2"/>
  </w:num>
  <w:num w:numId="9" w16cid:durableId="714277466">
    <w:abstractNumId w:val="8"/>
  </w:num>
  <w:num w:numId="10" w16cid:durableId="725684910">
    <w:abstractNumId w:val="10"/>
  </w:num>
  <w:num w:numId="11" w16cid:durableId="1398628420">
    <w:abstractNumId w:val="7"/>
  </w:num>
  <w:num w:numId="12" w16cid:durableId="904143228">
    <w:abstractNumId w:val="9"/>
  </w:num>
  <w:num w:numId="13" w16cid:durableId="1593705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71"/>
    <w:rsid w:val="00031883"/>
    <w:rsid w:val="00094A1E"/>
    <w:rsid w:val="000B71FB"/>
    <w:rsid w:val="00126009"/>
    <w:rsid w:val="00305371"/>
    <w:rsid w:val="003C472E"/>
    <w:rsid w:val="003F1263"/>
    <w:rsid w:val="00435D37"/>
    <w:rsid w:val="005E414E"/>
    <w:rsid w:val="005E4CB7"/>
    <w:rsid w:val="00722056"/>
    <w:rsid w:val="00763B92"/>
    <w:rsid w:val="007753DE"/>
    <w:rsid w:val="007C34F4"/>
    <w:rsid w:val="00846A00"/>
    <w:rsid w:val="00972A61"/>
    <w:rsid w:val="009B1C0D"/>
    <w:rsid w:val="009D4618"/>
    <w:rsid w:val="00AD32CC"/>
    <w:rsid w:val="00B319A7"/>
    <w:rsid w:val="00C36C3E"/>
    <w:rsid w:val="00D456B1"/>
    <w:rsid w:val="00E350A7"/>
    <w:rsid w:val="00F46CF1"/>
    <w:rsid w:val="00F94733"/>
    <w:rsid w:val="00F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8190"/>
  <w15:chartTrackingRefBased/>
  <w15:docId w15:val="{22F72731-CCDD-4B7C-A0AD-27FB449B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1FB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05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5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5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5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5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5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5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5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5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5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5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5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5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537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B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304-2</cp:lastModifiedBy>
  <cp:revision>12</cp:revision>
  <cp:lastPrinted>2025-06-16T07:48:00Z</cp:lastPrinted>
  <dcterms:created xsi:type="dcterms:W3CDTF">2025-06-11T06:56:00Z</dcterms:created>
  <dcterms:modified xsi:type="dcterms:W3CDTF">2025-06-17T07:08:00Z</dcterms:modified>
</cp:coreProperties>
</file>