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АЗГЭ-КАШ/25-1168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00300060121978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27.03.2025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03.06.2025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05.06.2025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АЗГЭ-КАШ/25-1168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03.06.2025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04.06.2025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05.06.2025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