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99EC" w14:textId="77777777" w:rsidR="00D11195" w:rsidRDefault="00D11195" w:rsidP="00D11195">
      <w:pPr>
        <w:jc w:val="both"/>
        <w:rPr>
          <w:rStyle w:val="ac"/>
          <w:rFonts w:eastAsiaTheme="majorEastAsia"/>
          <w:i w:val="0"/>
          <w:sz w:val="28"/>
          <w:szCs w:val="28"/>
        </w:rPr>
      </w:pPr>
      <w:r>
        <w:rPr>
          <w:rStyle w:val="ac"/>
          <w:rFonts w:eastAsiaTheme="majorEastAsia"/>
          <w:i w:val="0"/>
          <w:sz w:val="28"/>
          <w:szCs w:val="28"/>
        </w:rPr>
        <w:t>О внесении изменений в муниципальную</w:t>
      </w:r>
    </w:p>
    <w:p w14:paraId="71E8D231" w14:textId="77777777" w:rsidR="00D11195" w:rsidRDefault="00D11195" w:rsidP="00D11195">
      <w:pPr>
        <w:jc w:val="both"/>
        <w:rPr>
          <w:rStyle w:val="ac"/>
          <w:rFonts w:eastAsiaTheme="majorEastAsia"/>
          <w:i w:val="0"/>
          <w:sz w:val="28"/>
          <w:szCs w:val="28"/>
        </w:rPr>
      </w:pPr>
      <w:r>
        <w:rPr>
          <w:rStyle w:val="ac"/>
          <w:rFonts w:eastAsiaTheme="majorEastAsia"/>
          <w:i w:val="0"/>
          <w:sz w:val="28"/>
          <w:szCs w:val="28"/>
        </w:rPr>
        <w:t xml:space="preserve">программу «Формирование современной </w:t>
      </w:r>
    </w:p>
    <w:p w14:paraId="0BD48B61" w14:textId="77777777" w:rsidR="00D11195" w:rsidRDefault="00D11195" w:rsidP="00D11195">
      <w:pPr>
        <w:jc w:val="both"/>
        <w:rPr>
          <w:rStyle w:val="ac"/>
          <w:rFonts w:eastAsiaTheme="majorEastAsia"/>
          <w:i w:val="0"/>
          <w:sz w:val="28"/>
          <w:szCs w:val="28"/>
        </w:rPr>
      </w:pPr>
      <w:r>
        <w:rPr>
          <w:rStyle w:val="ac"/>
          <w:rFonts w:eastAsiaTheme="majorEastAsia"/>
          <w:i w:val="0"/>
          <w:sz w:val="28"/>
          <w:szCs w:val="28"/>
        </w:rPr>
        <w:t>комфортной городской среды»</w:t>
      </w:r>
    </w:p>
    <w:p w14:paraId="73F3B92A" w14:textId="77777777" w:rsidR="00D11195" w:rsidRDefault="00D11195" w:rsidP="00D11195">
      <w:pPr>
        <w:jc w:val="both"/>
      </w:pPr>
    </w:p>
    <w:p w14:paraId="6813718C" w14:textId="77777777" w:rsidR="00D11195" w:rsidRDefault="00D11195" w:rsidP="00D11195">
      <w:pPr>
        <w:jc w:val="both"/>
        <w:rPr>
          <w:sz w:val="28"/>
          <w:szCs w:val="28"/>
        </w:rPr>
      </w:pPr>
    </w:p>
    <w:p w14:paraId="4CF7FA46" w14:textId="77777777" w:rsidR="00D11195" w:rsidRDefault="00D11195" w:rsidP="00D111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 Кашира от 10.11.2022 № 3748-па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Об утверждении Порядка разработки и реализации муниципальных программ городского округа Кашира»,</w:t>
      </w:r>
    </w:p>
    <w:p w14:paraId="60493747" w14:textId="77777777" w:rsidR="00D11195" w:rsidRPr="00530324" w:rsidRDefault="00D11195" w:rsidP="00D1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14:paraId="73DA958D" w14:textId="77777777" w:rsidR="00D11195" w:rsidRDefault="00D11195" w:rsidP="00D11195">
      <w:pPr>
        <w:jc w:val="both"/>
        <w:rPr>
          <w:sz w:val="28"/>
          <w:szCs w:val="28"/>
        </w:rPr>
      </w:pPr>
    </w:p>
    <w:p w14:paraId="23A83E9B" w14:textId="0C2BF02E" w:rsidR="00D11195" w:rsidRDefault="00D11195" w:rsidP="00D1119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муниципальную программу «Формирование современной комфортной городской среды», утвержденную постановлением администрации городского округа Кашира от 12.12.2022 № 4147-па                                    (в редакции постановлений администрации городского округа Кашира              от 13.03.2023 № 622-па, от 21.03.2023 № 701-па, от 28.04.2023 № 1107-па,         от 31.05.2023 № 1421-па, от 22.06.2023 № 1641-па, от 14.07.2023 № 1877-па,  от 30.08.2023 № 2298-па, от 07.09.2023 № 2361-па, от 18.09.2023 № 2438-па,  от 16.11.2023 № 2969-па, от 23.11.2023 № 3045-па, от 05.12.2023 № 3163-па,       от 29.12.2023 № 3497-па, от 29.12.2023 №3520-па, от 20.03.2024 № 608-па,       от 22.03.2024 № 633-па, от 07.05.2024 № 954-па, от 01.07.2024 №</w:t>
      </w:r>
      <w:r>
        <w:t> </w:t>
      </w:r>
      <w:r w:rsidRPr="003B4809">
        <w:rPr>
          <w:sz w:val="28"/>
          <w:szCs w:val="28"/>
        </w:rPr>
        <w:t>1410</w:t>
      </w:r>
      <w:r>
        <w:rPr>
          <w:sz w:val="28"/>
          <w:szCs w:val="28"/>
        </w:rPr>
        <w:t>-па,                           от 04.07.2024 № 1448-па, от 30.07.2024 № 1657-па, от 19.08.2024 № 1884-па,      от 11.09.2024 № 2049-па, от 16.10.2024 № 2339-па, от 29.10.2024 № 2427-па,  от 07.11.2024 № 2529-па, от 22.11.2024 № 2706-па, от 06.12.2024 № 2825-па,  от 23.12.2024 № 3018-па, от 28.12.2024 № 3142-па, от 28.12.2024 № 3150-па,  от</w:t>
      </w:r>
      <w:r w:rsidR="00D32AEF">
        <w:rPr>
          <w:sz w:val="28"/>
          <w:szCs w:val="28"/>
        </w:rPr>
        <w:t> </w:t>
      </w:r>
      <w:r>
        <w:rPr>
          <w:sz w:val="28"/>
          <w:szCs w:val="28"/>
        </w:rPr>
        <w:t>31.01.2025 № 205-па</w:t>
      </w:r>
      <w:r w:rsidR="00B634C3">
        <w:rPr>
          <w:sz w:val="28"/>
          <w:szCs w:val="28"/>
        </w:rPr>
        <w:t>, от 05.02.2025 № 234-па</w:t>
      </w:r>
      <w:r w:rsidR="004A675E">
        <w:rPr>
          <w:sz w:val="28"/>
          <w:szCs w:val="28"/>
        </w:rPr>
        <w:t>, от 14.02.2025 № 306-па</w:t>
      </w:r>
      <w:r w:rsidR="00D32AEF">
        <w:rPr>
          <w:sz w:val="28"/>
          <w:szCs w:val="28"/>
        </w:rPr>
        <w:t>,                        от 13.03.2025 № 525-па</w:t>
      </w:r>
      <w:r w:rsidR="005B3215">
        <w:rPr>
          <w:sz w:val="28"/>
          <w:szCs w:val="28"/>
        </w:rPr>
        <w:t>, от 13.03.2025 № 545-па</w:t>
      </w:r>
      <w:r w:rsidR="00416389">
        <w:rPr>
          <w:sz w:val="28"/>
          <w:szCs w:val="28"/>
        </w:rPr>
        <w:t>, от 07.04.2025 № 768-па</w:t>
      </w:r>
      <w:r>
        <w:rPr>
          <w:sz w:val="28"/>
          <w:szCs w:val="28"/>
        </w:rPr>
        <w:t xml:space="preserve">) </w:t>
      </w:r>
      <w:r w:rsidR="004A675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Программа):</w:t>
      </w:r>
    </w:p>
    <w:p w14:paraId="087687DE" w14:textId="77777777" w:rsidR="00D11195" w:rsidRDefault="00D11195" w:rsidP="00D1119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293F85">
        <w:rPr>
          <w:sz w:val="28"/>
          <w:szCs w:val="28"/>
        </w:rPr>
        <w:t xml:space="preserve">Паспорт Программы изложить в редакции согласно приложению </w:t>
      </w:r>
      <w:r>
        <w:rPr>
          <w:sz w:val="28"/>
          <w:szCs w:val="28"/>
        </w:rPr>
        <w:t xml:space="preserve">              </w:t>
      </w:r>
      <w:r w:rsidRPr="00293F8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93F85">
        <w:rPr>
          <w:sz w:val="28"/>
          <w:szCs w:val="28"/>
        </w:rPr>
        <w:t>1 к настоящему постановлению.</w:t>
      </w:r>
    </w:p>
    <w:p w14:paraId="3A3AB815" w14:textId="2B47966C" w:rsidR="00356FCC" w:rsidRPr="00356FCC" w:rsidRDefault="00356FCC" w:rsidP="00356FCC">
      <w:pPr>
        <w:tabs>
          <w:tab w:val="left" w:pos="1134"/>
        </w:tabs>
        <w:ind w:firstLine="567"/>
        <w:jc w:val="both"/>
        <w:rPr>
          <w:rFonts w:eastAsiaTheme="majorEastAsia"/>
          <w:iCs/>
          <w:sz w:val="28"/>
          <w:szCs w:val="28"/>
        </w:rPr>
      </w:pPr>
      <w:r w:rsidRPr="00E92F6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92F6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4291F">
        <w:rPr>
          <w:rStyle w:val="ac"/>
          <w:rFonts w:eastAsiaTheme="majorEastAsia"/>
          <w:i w:val="0"/>
          <w:sz w:val="28"/>
          <w:szCs w:val="28"/>
        </w:rPr>
        <w:t>Перечень мероприятий подпрограммы</w:t>
      </w:r>
      <w:r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Pr="00293F85">
        <w:rPr>
          <w:rStyle w:val="ac"/>
          <w:rFonts w:eastAsiaTheme="majorEastAsia"/>
          <w:i w:val="0"/>
          <w:sz w:val="28"/>
          <w:szCs w:val="28"/>
        </w:rPr>
        <w:t>I «</w:t>
      </w:r>
      <w:r>
        <w:rPr>
          <w:rStyle w:val="ac"/>
          <w:rFonts w:eastAsiaTheme="majorEastAsia"/>
          <w:i w:val="0"/>
          <w:sz w:val="28"/>
          <w:szCs w:val="28"/>
        </w:rPr>
        <w:t>Комфортная городская среда</w:t>
      </w:r>
      <w:r w:rsidRPr="00293F85">
        <w:rPr>
          <w:rStyle w:val="ac"/>
          <w:rFonts w:eastAsiaTheme="majorEastAsia"/>
          <w:i w:val="0"/>
          <w:sz w:val="28"/>
          <w:szCs w:val="28"/>
        </w:rPr>
        <w:t>»</w:t>
      </w:r>
      <w:r>
        <w:rPr>
          <w:rStyle w:val="ac"/>
          <w:rFonts w:eastAsiaTheme="majorEastAsia"/>
          <w:i w:val="0"/>
          <w:sz w:val="28"/>
          <w:szCs w:val="28"/>
        </w:rPr>
        <w:t xml:space="preserve"> Программы </w:t>
      </w:r>
      <w:r w:rsidRPr="0094291F">
        <w:rPr>
          <w:rStyle w:val="ac"/>
          <w:rFonts w:eastAsiaTheme="majorEastAsia"/>
          <w:i w:val="0"/>
          <w:sz w:val="28"/>
          <w:szCs w:val="28"/>
        </w:rPr>
        <w:t>изложить</w:t>
      </w:r>
      <w:r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Pr="0094291F">
        <w:rPr>
          <w:rStyle w:val="ac"/>
          <w:rFonts w:eastAsiaTheme="majorEastAsia"/>
          <w:i w:val="0"/>
          <w:sz w:val="28"/>
          <w:szCs w:val="28"/>
        </w:rPr>
        <w:t>в</w:t>
      </w:r>
      <w:r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Pr="0094291F">
        <w:rPr>
          <w:rStyle w:val="ac"/>
          <w:rFonts w:eastAsiaTheme="majorEastAsia"/>
          <w:i w:val="0"/>
          <w:sz w:val="28"/>
          <w:szCs w:val="28"/>
        </w:rPr>
        <w:t>редакции согласно приложению</w:t>
      </w:r>
      <w:r>
        <w:rPr>
          <w:rStyle w:val="ac"/>
          <w:rFonts w:eastAsiaTheme="majorEastAsia"/>
          <w:i w:val="0"/>
          <w:sz w:val="28"/>
          <w:szCs w:val="28"/>
        </w:rPr>
        <w:t xml:space="preserve"> № 2                               </w:t>
      </w:r>
      <w:r w:rsidRPr="0094291F">
        <w:rPr>
          <w:rStyle w:val="ac"/>
          <w:rFonts w:eastAsiaTheme="majorEastAsia"/>
          <w:i w:val="0"/>
          <w:sz w:val="28"/>
          <w:szCs w:val="28"/>
        </w:rPr>
        <w:t>к настоящему постановлению.</w:t>
      </w:r>
    </w:p>
    <w:p w14:paraId="46471508" w14:textId="4AB96001" w:rsidR="00D11195" w:rsidRDefault="00D11195" w:rsidP="00D11195">
      <w:pPr>
        <w:tabs>
          <w:tab w:val="left" w:pos="1134"/>
        </w:tabs>
        <w:ind w:firstLine="567"/>
        <w:jc w:val="both"/>
        <w:rPr>
          <w:rStyle w:val="ac"/>
          <w:rFonts w:eastAsiaTheme="majorEastAsia"/>
          <w:i w:val="0"/>
          <w:sz w:val="28"/>
          <w:szCs w:val="28"/>
        </w:rPr>
      </w:pPr>
      <w:r w:rsidRPr="00E92F6C">
        <w:rPr>
          <w:sz w:val="28"/>
          <w:szCs w:val="28"/>
        </w:rPr>
        <w:t>1.</w:t>
      </w:r>
      <w:r w:rsidR="00356FCC">
        <w:rPr>
          <w:sz w:val="28"/>
          <w:szCs w:val="28"/>
        </w:rPr>
        <w:t>3</w:t>
      </w:r>
      <w:r w:rsidRPr="00E92F6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4291F">
        <w:rPr>
          <w:rStyle w:val="ac"/>
          <w:rFonts w:eastAsiaTheme="majorEastAsia"/>
          <w:i w:val="0"/>
          <w:sz w:val="28"/>
          <w:szCs w:val="28"/>
        </w:rPr>
        <w:t>Перечень мероприятий подпрограммы</w:t>
      </w:r>
      <w:r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Pr="00293F85">
        <w:rPr>
          <w:rStyle w:val="ac"/>
          <w:rFonts w:eastAsiaTheme="majorEastAsia"/>
          <w:i w:val="0"/>
          <w:sz w:val="28"/>
          <w:szCs w:val="28"/>
        </w:rPr>
        <w:t>I</w:t>
      </w:r>
      <w:r w:rsidR="00B634C3" w:rsidRPr="00293F85">
        <w:rPr>
          <w:rStyle w:val="ac"/>
          <w:rFonts w:eastAsiaTheme="majorEastAsia"/>
          <w:i w:val="0"/>
          <w:sz w:val="28"/>
          <w:szCs w:val="28"/>
        </w:rPr>
        <w:t>I</w:t>
      </w:r>
      <w:r w:rsidRPr="00293F85">
        <w:rPr>
          <w:rStyle w:val="ac"/>
          <w:rFonts w:eastAsiaTheme="majorEastAsia"/>
          <w:i w:val="0"/>
          <w:sz w:val="28"/>
          <w:szCs w:val="28"/>
        </w:rPr>
        <w:t xml:space="preserve"> «</w:t>
      </w:r>
      <w:r w:rsidR="00B634C3">
        <w:rPr>
          <w:rStyle w:val="ac"/>
          <w:rFonts w:eastAsiaTheme="majorEastAsia"/>
          <w:i w:val="0"/>
          <w:sz w:val="28"/>
          <w:szCs w:val="28"/>
        </w:rPr>
        <w:t>С</w:t>
      </w:r>
      <w:r w:rsidR="00B634C3" w:rsidRPr="00B634C3">
        <w:rPr>
          <w:rStyle w:val="ac"/>
          <w:rFonts w:eastAsiaTheme="majorEastAsia"/>
          <w:i w:val="0"/>
          <w:sz w:val="28"/>
          <w:szCs w:val="28"/>
        </w:rPr>
        <w:t xml:space="preserve">оздание условий для обеспечения комфортного проживания жителей, в том числе </w:t>
      </w:r>
      <w:r w:rsidR="00B634C3">
        <w:rPr>
          <w:rStyle w:val="ac"/>
          <w:rFonts w:eastAsiaTheme="majorEastAsia"/>
          <w:i w:val="0"/>
          <w:sz w:val="28"/>
          <w:szCs w:val="28"/>
        </w:rPr>
        <w:t xml:space="preserve">                                                   </w:t>
      </w:r>
      <w:r w:rsidR="00B634C3" w:rsidRPr="00B634C3">
        <w:rPr>
          <w:rStyle w:val="ac"/>
          <w:rFonts w:eastAsiaTheme="majorEastAsia"/>
          <w:i w:val="0"/>
          <w:sz w:val="28"/>
          <w:szCs w:val="28"/>
        </w:rPr>
        <w:t xml:space="preserve">в многоквартирных домах на территории московской </w:t>
      </w:r>
      <w:proofErr w:type="gramStart"/>
      <w:r w:rsidR="00B634C3" w:rsidRPr="00B634C3">
        <w:rPr>
          <w:rStyle w:val="ac"/>
          <w:rFonts w:eastAsiaTheme="majorEastAsia"/>
          <w:i w:val="0"/>
          <w:sz w:val="28"/>
          <w:szCs w:val="28"/>
        </w:rPr>
        <w:t>области</w:t>
      </w:r>
      <w:r w:rsidRPr="00293F85">
        <w:rPr>
          <w:rStyle w:val="ac"/>
          <w:rFonts w:eastAsiaTheme="majorEastAsia"/>
          <w:i w:val="0"/>
          <w:sz w:val="28"/>
          <w:szCs w:val="28"/>
        </w:rPr>
        <w:t>»</w:t>
      </w:r>
      <w:r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="00B634C3">
        <w:rPr>
          <w:rStyle w:val="ac"/>
          <w:rFonts w:eastAsiaTheme="majorEastAsia"/>
          <w:i w:val="0"/>
          <w:sz w:val="28"/>
          <w:szCs w:val="28"/>
        </w:rPr>
        <w:t xml:space="preserve">  </w:t>
      </w:r>
      <w:proofErr w:type="gramEnd"/>
      <w:r w:rsidR="00B634C3">
        <w:rPr>
          <w:rStyle w:val="ac"/>
          <w:rFonts w:eastAsiaTheme="majorEastAsia"/>
          <w:i w:val="0"/>
          <w:sz w:val="28"/>
          <w:szCs w:val="28"/>
        </w:rPr>
        <w:t xml:space="preserve">                             </w:t>
      </w:r>
      <w:r>
        <w:rPr>
          <w:rStyle w:val="ac"/>
          <w:rFonts w:eastAsiaTheme="majorEastAsia"/>
          <w:i w:val="0"/>
          <w:sz w:val="28"/>
          <w:szCs w:val="28"/>
        </w:rPr>
        <w:t xml:space="preserve">Программы </w:t>
      </w:r>
      <w:r w:rsidRPr="0094291F">
        <w:rPr>
          <w:rStyle w:val="ac"/>
          <w:rFonts w:eastAsiaTheme="majorEastAsia"/>
          <w:i w:val="0"/>
          <w:sz w:val="28"/>
          <w:szCs w:val="28"/>
        </w:rPr>
        <w:t>изложить</w:t>
      </w:r>
      <w:r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Pr="0094291F">
        <w:rPr>
          <w:rStyle w:val="ac"/>
          <w:rFonts w:eastAsiaTheme="majorEastAsia"/>
          <w:i w:val="0"/>
          <w:sz w:val="28"/>
          <w:szCs w:val="28"/>
        </w:rPr>
        <w:t>в</w:t>
      </w:r>
      <w:r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Pr="0094291F">
        <w:rPr>
          <w:rStyle w:val="ac"/>
          <w:rFonts w:eastAsiaTheme="majorEastAsia"/>
          <w:i w:val="0"/>
          <w:sz w:val="28"/>
          <w:szCs w:val="28"/>
        </w:rPr>
        <w:t>редакции согласно приложению</w:t>
      </w:r>
      <w:r>
        <w:rPr>
          <w:rStyle w:val="ac"/>
          <w:rFonts w:eastAsiaTheme="majorEastAsia"/>
          <w:i w:val="0"/>
          <w:sz w:val="28"/>
          <w:szCs w:val="28"/>
        </w:rPr>
        <w:t xml:space="preserve"> № </w:t>
      </w:r>
      <w:r w:rsidR="00356FCC">
        <w:rPr>
          <w:rStyle w:val="ac"/>
          <w:rFonts w:eastAsiaTheme="majorEastAsia"/>
          <w:i w:val="0"/>
          <w:sz w:val="28"/>
          <w:szCs w:val="28"/>
        </w:rPr>
        <w:t>3</w:t>
      </w:r>
      <w:r w:rsidR="00B634C3">
        <w:rPr>
          <w:rStyle w:val="ac"/>
          <w:rFonts w:eastAsiaTheme="majorEastAsia"/>
          <w:i w:val="0"/>
          <w:sz w:val="28"/>
          <w:szCs w:val="28"/>
        </w:rPr>
        <w:t xml:space="preserve"> </w:t>
      </w:r>
      <w:r w:rsidRPr="0094291F">
        <w:rPr>
          <w:rStyle w:val="ac"/>
          <w:rFonts w:eastAsiaTheme="majorEastAsia"/>
          <w:i w:val="0"/>
          <w:sz w:val="28"/>
          <w:szCs w:val="28"/>
        </w:rPr>
        <w:t>к настоящему постановлению.</w:t>
      </w:r>
    </w:p>
    <w:p w14:paraId="59817CDE" w14:textId="77777777" w:rsidR="00D11195" w:rsidRDefault="00D11195" w:rsidP="00D11195">
      <w:pPr>
        <w:tabs>
          <w:tab w:val="left" w:pos="0"/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4291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4291F">
        <w:rPr>
          <w:sz w:val="28"/>
          <w:szCs w:val="28"/>
        </w:rPr>
        <w:t>МКУ «Центр обслуживания»</w:t>
      </w:r>
      <w:r>
        <w:rPr>
          <w:sz w:val="28"/>
          <w:szCs w:val="28"/>
        </w:rPr>
        <w:t xml:space="preserve"> (И.А. Текеев)</w:t>
      </w:r>
      <w:r w:rsidRPr="0094291F">
        <w:rPr>
          <w:sz w:val="28"/>
          <w:szCs w:val="28"/>
        </w:rPr>
        <w:t xml:space="preserve"> городского округа Кашира </w:t>
      </w:r>
      <w:r>
        <w:rPr>
          <w:sz w:val="28"/>
          <w:szCs w:val="28"/>
        </w:rPr>
        <w:t xml:space="preserve">                </w:t>
      </w:r>
      <w:r w:rsidRPr="009429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 w:rsidRPr="0094291F">
        <w:rPr>
          <w:sz w:val="28"/>
          <w:szCs w:val="28"/>
        </w:rPr>
        <w:t xml:space="preserve">настоящее постановление на официальном сайте </w:t>
      </w:r>
      <w:r>
        <w:rPr>
          <w:sz w:val="28"/>
          <w:szCs w:val="28"/>
        </w:rPr>
        <w:t xml:space="preserve">                     </w:t>
      </w:r>
      <w:r w:rsidRPr="0094291F">
        <w:rPr>
          <w:sz w:val="28"/>
          <w:szCs w:val="28"/>
        </w:rPr>
        <w:t>Администрации городского округа Кашира в сети «Интернет».</w:t>
      </w:r>
    </w:p>
    <w:p w14:paraId="06C0AD45" w14:textId="4134E1CD" w:rsidR="00D11195" w:rsidRPr="00492F98" w:rsidRDefault="00D11195" w:rsidP="00492F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A2644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26447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официального опубликования.</w:t>
      </w:r>
    </w:p>
    <w:p w14:paraId="45AC0ACB" w14:textId="77777777" w:rsidR="00D11195" w:rsidRDefault="00D11195" w:rsidP="00D11195">
      <w:pPr>
        <w:tabs>
          <w:tab w:val="left" w:pos="0"/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4291F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4291F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   </w:t>
      </w:r>
      <w:r w:rsidRPr="0094291F">
        <w:rPr>
          <w:sz w:val="28"/>
          <w:szCs w:val="28"/>
        </w:rPr>
        <w:t>на</w:t>
      </w:r>
      <w:r>
        <w:rPr>
          <w:sz w:val="28"/>
          <w:szCs w:val="28"/>
        </w:rPr>
        <w:t xml:space="preserve"> заместителя</w:t>
      </w:r>
      <w:r w:rsidRPr="0094291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94291F">
        <w:rPr>
          <w:sz w:val="28"/>
          <w:szCs w:val="28"/>
        </w:rPr>
        <w:t>лавы городского округа Кашира</w:t>
      </w:r>
      <w:r>
        <w:rPr>
          <w:sz w:val="28"/>
          <w:szCs w:val="28"/>
        </w:rPr>
        <w:t xml:space="preserve"> Комиссарова Р.В.</w:t>
      </w:r>
    </w:p>
    <w:p w14:paraId="25483DA9" w14:textId="77777777" w:rsidR="00D11195" w:rsidRDefault="00D11195" w:rsidP="00D11195">
      <w:pPr>
        <w:tabs>
          <w:tab w:val="left" w:pos="0"/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</w:p>
    <w:p w14:paraId="3E40E60B" w14:textId="77777777" w:rsidR="00D11195" w:rsidRDefault="00D11195" w:rsidP="00D11195">
      <w:pPr>
        <w:tabs>
          <w:tab w:val="left" w:pos="0"/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</w:p>
    <w:p w14:paraId="7798443E" w14:textId="77777777" w:rsidR="00D11195" w:rsidRDefault="00D11195" w:rsidP="00D11195">
      <w:pPr>
        <w:tabs>
          <w:tab w:val="left" w:pos="0"/>
          <w:tab w:val="left" w:pos="142"/>
          <w:tab w:val="left" w:pos="567"/>
        </w:tabs>
        <w:ind w:firstLine="567"/>
        <w:jc w:val="both"/>
        <w:rPr>
          <w:sz w:val="28"/>
          <w:szCs w:val="28"/>
        </w:rPr>
      </w:pPr>
    </w:p>
    <w:p w14:paraId="4E6C3267" w14:textId="2C636257" w:rsidR="00D11195" w:rsidRDefault="00492F98" w:rsidP="00D11195">
      <w:pPr>
        <w:tabs>
          <w:tab w:val="left" w:pos="0"/>
          <w:tab w:val="left" w:pos="142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56FC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Кашира</w:t>
      </w:r>
      <w:r w:rsidR="00356FC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</w:t>
      </w:r>
      <w:r w:rsidR="00356FCC">
        <w:rPr>
          <w:sz w:val="28"/>
          <w:szCs w:val="28"/>
        </w:rPr>
        <w:t xml:space="preserve">  </w:t>
      </w:r>
      <w:r>
        <w:rPr>
          <w:sz w:val="28"/>
          <w:szCs w:val="28"/>
        </w:rPr>
        <w:t>М.Н. Шувалов</w:t>
      </w:r>
    </w:p>
    <w:p w14:paraId="00C31D3B" w14:textId="77777777" w:rsidR="00D11195" w:rsidRDefault="00D11195" w:rsidP="00D11195">
      <w:pPr>
        <w:ind w:firstLine="567"/>
        <w:jc w:val="both"/>
      </w:pPr>
    </w:p>
    <w:p w14:paraId="093CCC0A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6168DF40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0FCF29D7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1A171537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3EA7A99C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656E6E5F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379279AF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52373384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27B63342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0E3819DF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1172D5F4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313CE44A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354830CD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5F91ACF2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300D0E64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61B8AB43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0070AB3F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5510F107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1E8B59FA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34B9351B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1D7F4F3D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4B17B4EA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5C7DCDB9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7329DE18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5C5083B5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1078C9CD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7C959D25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1C7A9D61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08FA376B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1E71BFF0" w14:textId="77777777" w:rsidR="00492F98" w:rsidRDefault="00492F98" w:rsidP="00356FCC">
      <w:pPr>
        <w:pStyle w:val="13pt"/>
        <w:ind w:firstLine="0"/>
        <w:jc w:val="left"/>
        <w:rPr>
          <w:sz w:val="28"/>
          <w:szCs w:val="28"/>
        </w:rPr>
      </w:pPr>
    </w:p>
    <w:p w14:paraId="1B9AD3CE" w14:textId="77777777" w:rsidR="00492F98" w:rsidRDefault="00492F98" w:rsidP="00356FCC">
      <w:pPr>
        <w:pStyle w:val="13pt"/>
        <w:ind w:firstLine="0"/>
        <w:jc w:val="left"/>
        <w:rPr>
          <w:sz w:val="28"/>
          <w:szCs w:val="28"/>
        </w:rPr>
      </w:pPr>
    </w:p>
    <w:p w14:paraId="5C5F1C29" w14:textId="77777777" w:rsidR="00492F98" w:rsidRDefault="00492F98" w:rsidP="00356FCC">
      <w:pPr>
        <w:pStyle w:val="13pt"/>
        <w:ind w:firstLine="0"/>
        <w:jc w:val="left"/>
        <w:rPr>
          <w:sz w:val="28"/>
          <w:szCs w:val="28"/>
        </w:rPr>
      </w:pPr>
    </w:p>
    <w:p w14:paraId="06B99792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0E3F9F18" w14:textId="77777777" w:rsidR="00356FCC" w:rsidRDefault="00356FCC" w:rsidP="00356FCC">
      <w:pPr>
        <w:pStyle w:val="13pt"/>
        <w:ind w:firstLine="0"/>
        <w:jc w:val="left"/>
        <w:rPr>
          <w:sz w:val="28"/>
          <w:szCs w:val="28"/>
        </w:rPr>
      </w:pPr>
    </w:p>
    <w:p w14:paraId="6B8B57C9" w14:textId="77777777" w:rsidR="00356FCC" w:rsidRPr="0094291F" w:rsidRDefault="00356FCC" w:rsidP="00356FCC">
      <w:pPr>
        <w:tabs>
          <w:tab w:val="num" w:pos="0"/>
          <w:tab w:val="left" w:pos="960"/>
        </w:tabs>
        <w:jc w:val="both"/>
        <w:rPr>
          <w:sz w:val="28"/>
          <w:szCs w:val="28"/>
        </w:rPr>
      </w:pPr>
    </w:p>
    <w:p w14:paraId="69F7A766" w14:textId="47C82F3B" w:rsidR="00D11195" w:rsidRPr="00356FCC" w:rsidRDefault="00356FCC" w:rsidP="00356FCC">
      <w:pPr>
        <w:pStyle w:val="13pt"/>
        <w:ind w:firstLine="0"/>
        <w:jc w:val="left"/>
        <w:rPr>
          <w:sz w:val="18"/>
          <w:szCs w:val="18"/>
        </w:rPr>
      </w:pPr>
      <w:r w:rsidRPr="00356FCC">
        <w:rPr>
          <w:sz w:val="18"/>
          <w:szCs w:val="18"/>
        </w:rPr>
        <w:t xml:space="preserve"> </w:t>
      </w:r>
    </w:p>
    <w:sectPr w:rsidR="00D11195" w:rsidRPr="0035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3E"/>
    <w:rsid w:val="00007A30"/>
    <w:rsid w:val="001F38E9"/>
    <w:rsid w:val="00323A3E"/>
    <w:rsid w:val="00356FCC"/>
    <w:rsid w:val="00416389"/>
    <w:rsid w:val="00492F98"/>
    <w:rsid w:val="004A675E"/>
    <w:rsid w:val="00526498"/>
    <w:rsid w:val="005B3215"/>
    <w:rsid w:val="005B7C6C"/>
    <w:rsid w:val="00747D30"/>
    <w:rsid w:val="00791000"/>
    <w:rsid w:val="00925DFF"/>
    <w:rsid w:val="00B634C3"/>
    <w:rsid w:val="00B76F9F"/>
    <w:rsid w:val="00D11195"/>
    <w:rsid w:val="00D1192B"/>
    <w:rsid w:val="00D32AEF"/>
    <w:rsid w:val="00F6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BB49"/>
  <w15:chartTrackingRefBased/>
  <w15:docId w15:val="{45986718-A23D-43C8-975D-0828CBCF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A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A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A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A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A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A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A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3A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3A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3A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3A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3A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3A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3A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3A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3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3A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3A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3A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3A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3A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3A3E"/>
    <w:rPr>
      <w:b/>
      <w:bCs/>
      <w:smallCaps/>
      <w:color w:val="2F5496" w:themeColor="accent1" w:themeShade="BF"/>
      <w:spacing w:val="5"/>
    </w:rPr>
  </w:style>
  <w:style w:type="character" w:styleId="ac">
    <w:name w:val="Emphasis"/>
    <w:uiPriority w:val="20"/>
    <w:qFormat/>
    <w:rsid w:val="00D11195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356FCC"/>
    <w:pPr>
      <w:tabs>
        <w:tab w:val="num" w:pos="0"/>
        <w:tab w:val="left" w:pos="960"/>
      </w:tabs>
      <w:ind w:firstLine="720"/>
      <w:jc w:val="both"/>
    </w:pPr>
    <w:rPr>
      <w:sz w:val="26"/>
      <w:szCs w:val="26"/>
    </w:rPr>
  </w:style>
  <w:style w:type="character" w:styleId="ad">
    <w:name w:val="Hyperlink"/>
    <w:rsid w:val="00356F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8127-1376-4E1A-B420-F82764BD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cp:lastPrinted>2025-02-17T08:56:00Z</cp:lastPrinted>
  <dcterms:created xsi:type="dcterms:W3CDTF">2025-04-17T13:54:00Z</dcterms:created>
  <dcterms:modified xsi:type="dcterms:W3CDTF">2025-04-17T13:54:00Z</dcterms:modified>
</cp:coreProperties>
</file>