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F9C38" w14:textId="77777777" w:rsidR="00B76715" w:rsidRDefault="00B76715" w:rsidP="00B608B9">
      <w:pPr>
        <w:pStyle w:val="a7"/>
        <w:ind w:firstLine="0"/>
      </w:pPr>
    </w:p>
    <w:p w14:paraId="662E8FF2" w14:textId="77777777" w:rsidR="00B76715" w:rsidRDefault="00B76715" w:rsidP="00B608B9">
      <w:pPr>
        <w:pStyle w:val="a7"/>
        <w:ind w:firstLine="0"/>
      </w:pPr>
    </w:p>
    <w:p w14:paraId="4FEB0D7D" w14:textId="77777777" w:rsidR="00B76715" w:rsidRDefault="00B76715" w:rsidP="00B608B9">
      <w:pPr>
        <w:pStyle w:val="a7"/>
        <w:ind w:firstLine="0"/>
      </w:pPr>
    </w:p>
    <w:p w14:paraId="6E9E31D6" w14:textId="69BB424A" w:rsidR="00B608B9" w:rsidRDefault="00B608B9" w:rsidP="00B608B9">
      <w:pPr>
        <w:pStyle w:val="a7"/>
        <w:ind w:firstLine="0"/>
      </w:pPr>
      <w:r>
        <w:t>Об утверждении административного регламента</w:t>
      </w:r>
    </w:p>
    <w:p w14:paraId="494A27C1" w14:textId="77777777" w:rsidR="00B76715" w:rsidRDefault="00B608B9" w:rsidP="00B76715">
      <w:pPr>
        <w:pStyle w:val="a7"/>
        <w:ind w:firstLine="0"/>
      </w:pPr>
      <w:r>
        <w:t>предоставления муниципальной услуги</w:t>
      </w:r>
      <w:r w:rsidR="00642723">
        <w:t xml:space="preserve"> «</w:t>
      </w:r>
      <w:r w:rsidR="00B76715" w:rsidRPr="00B76715">
        <w:t xml:space="preserve">Предоставление </w:t>
      </w:r>
    </w:p>
    <w:p w14:paraId="103ACB55" w14:textId="77777777" w:rsidR="00B76715" w:rsidRDefault="00B76715" w:rsidP="00B76715">
      <w:pPr>
        <w:pStyle w:val="a7"/>
        <w:ind w:firstLine="0"/>
      </w:pPr>
      <w:r w:rsidRPr="00B76715">
        <w:t xml:space="preserve">земельных участков, находящихся в муниципальной </w:t>
      </w:r>
    </w:p>
    <w:p w14:paraId="6681604D" w14:textId="3CE3F500" w:rsidR="00642723" w:rsidRDefault="00B76715" w:rsidP="00B76715">
      <w:pPr>
        <w:pStyle w:val="a7"/>
        <w:ind w:firstLine="0"/>
      </w:pPr>
      <w:r w:rsidRPr="00B76715">
        <w:t>собственности, в постоянное (бессрочное) пользование</w:t>
      </w:r>
      <w:r w:rsidR="0028558C">
        <w:t>»</w:t>
      </w:r>
    </w:p>
    <w:p w14:paraId="3F336913" w14:textId="77777777" w:rsidR="00642723" w:rsidRDefault="00642723" w:rsidP="00642723">
      <w:pPr>
        <w:pStyle w:val="a7"/>
      </w:pPr>
    </w:p>
    <w:p w14:paraId="3252CDED" w14:textId="7C3752FD" w:rsidR="00642723" w:rsidRPr="000B7919" w:rsidRDefault="00B76715" w:rsidP="00B64092">
      <w:pPr>
        <w:pStyle w:val="a7"/>
        <w:ind w:firstLine="708"/>
      </w:pPr>
      <w:r w:rsidRPr="00B76715">
        <w:t xml:space="preserve">В соответствии с </w:t>
      </w:r>
      <w:r w:rsidR="00AF305B">
        <w:t>Ф</w:t>
      </w:r>
      <w:r w:rsidRPr="00B76715">
        <w:t xml:space="preserve">едеральными законами от 27.07.2010 </w:t>
      </w:r>
      <w:r>
        <w:t>№</w:t>
      </w:r>
      <w:r w:rsidRPr="00B76715">
        <w:t xml:space="preserve"> 210-ФЗ </w:t>
      </w:r>
      <w:r>
        <w:t xml:space="preserve">      </w:t>
      </w:r>
      <w:r w:rsidR="00AF305B">
        <w:t>«</w:t>
      </w:r>
      <w:r w:rsidRPr="00B76715">
        <w:t>Об организации предоставления государственных и муниципальных услуг</w:t>
      </w:r>
      <w:r w:rsidR="00AF305B">
        <w:t>»</w:t>
      </w:r>
      <w:r w:rsidRPr="00B76715">
        <w:t xml:space="preserve">, от 06.10.2003 </w:t>
      </w:r>
      <w:r>
        <w:t>№</w:t>
      </w:r>
      <w:r w:rsidRPr="00B76715">
        <w:t xml:space="preserve"> 131-ФЗ </w:t>
      </w:r>
      <w:r w:rsidR="00AF305B">
        <w:t>«</w:t>
      </w:r>
      <w:r w:rsidRPr="00B76715">
        <w:t>Об общих принципах организации местного самоуправления в Российской Федерации</w:t>
      </w:r>
      <w:r w:rsidR="00AF305B">
        <w:t>»</w:t>
      </w:r>
      <w:r w:rsidRPr="00B76715">
        <w:t xml:space="preserve">, Уставом городского округа Кашира Московской области, постановлением администрации городского округа Кашира от 24.12.2024 </w:t>
      </w:r>
      <w:r w:rsidR="00AF305B">
        <w:t>№</w:t>
      </w:r>
      <w:r w:rsidRPr="00B76715">
        <w:t xml:space="preserve"> 3024-па </w:t>
      </w:r>
      <w:r w:rsidR="00AF305B">
        <w:t>«</w:t>
      </w:r>
      <w:r w:rsidRPr="00B76715">
        <w:t>Об утверждении Порядка разработки и утверждения административных регламентов предоставления муниципальных услуг, Порядка проведения экспертизы проектов административных регламентов предоставления муниципальных услуг</w:t>
      </w:r>
      <w:r w:rsidR="00AF305B">
        <w:t>»</w:t>
      </w:r>
      <w:r w:rsidRPr="00B76715">
        <w:t xml:space="preserve">, руководствуясь письмом Министерства </w:t>
      </w:r>
      <w:r>
        <w:t xml:space="preserve">имущественных отношений </w:t>
      </w:r>
      <w:r w:rsidRPr="00B76715">
        <w:t xml:space="preserve"> Московской области от </w:t>
      </w:r>
      <w:r>
        <w:t>25.03.2025</w:t>
      </w:r>
      <w:r w:rsidRPr="00B76715">
        <w:t xml:space="preserve"> </w:t>
      </w:r>
      <w:r>
        <w:t>№</w:t>
      </w:r>
      <w:r w:rsidRPr="00B76715">
        <w:t xml:space="preserve"> 15ИСХ-6288</w:t>
      </w:r>
      <w:r>
        <w:t>,</w:t>
      </w:r>
      <w:r w:rsidR="00642723" w:rsidRPr="000B7919">
        <w:t xml:space="preserve">  </w:t>
      </w:r>
    </w:p>
    <w:p w14:paraId="2DB2D6A3" w14:textId="77777777" w:rsidR="00642723" w:rsidRPr="000B7919" w:rsidRDefault="00642723" w:rsidP="00642723">
      <w:pPr>
        <w:pStyle w:val="a7"/>
        <w:ind w:firstLine="0"/>
      </w:pPr>
      <w:r w:rsidRPr="000B7919">
        <w:t>ПОСТАНОВЛЯЮ:</w:t>
      </w:r>
    </w:p>
    <w:p w14:paraId="40E10760" w14:textId="77777777" w:rsidR="00642723" w:rsidRDefault="00642723" w:rsidP="00642723">
      <w:pPr>
        <w:pStyle w:val="a7"/>
        <w:ind w:firstLine="0"/>
        <w:jc w:val="left"/>
      </w:pPr>
    </w:p>
    <w:p w14:paraId="05F77A77" w14:textId="7177C199" w:rsidR="00B76715" w:rsidRDefault="00B76715" w:rsidP="00B76715">
      <w:pPr>
        <w:pStyle w:val="a7"/>
      </w:pPr>
      <w:r>
        <w:t xml:space="preserve">1. Утвердить административный регламент предоставления муниципальной услуги </w:t>
      </w:r>
      <w:r>
        <w:t>«</w:t>
      </w:r>
      <w:r>
        <w:t>Предоставление земельных участков, находящихся в муниципальной собственности, в постоянное (бессрочное) пользование</w:t>
      </w:r>
      <w:r>
        <w:t xml:space="preserve">» </w:t>
      </w:r>
      <w:r w:rsidRPr="00B76715">
        <w:t>(приложение).</w:t>
      </w:r>
    </w:p>
    <w:p w14:paraId="57B09527" w14:textId="0E7727BA" w:rsidR="00B76715" w:rsidRDefault="00B76715" w:rsidP="00B76715">
      <w:pPr>
        <w:pStyle w:val="a7"/>
      </w:pPr>
      <w:r>
        <w:t>2</w:t>
      </w:r>
      <w:r>
        <w:t xml:space="preserve">. Муниципальному казенному учреждению </w:t>
      </w:r>
      <w:r>
        <w:t>«</w:t>
      </w:r>
      <w:r>
        <w:t>Центр обслуживания</w:t>
      </w:r>
      <w:r>
        <w:t>»</w:t>
      </w:r>
      <w:r>
        <w:t xml:space="preserve"> городского округа Кашира (Текеев И.А.) разместить настоящее постановление на официальном сайте администрации городского округа Кашира www.kashira.su в сети Интернет.</w:t>
      </w:r>
    </w:p>
    <w:p w14:paraId="2C56CD8A" w14:textId="1F476B48" w:rsidR="00B76715" w:rsidRDefault="00B76715" w:rsidP="00B76715">
      <w:pPr>
        <w:pStyle w:val="a7"/>
      </w:pPr>
      <w:r>
        <w:t>3</w:t>
      </w:r>
      <w:r>
        <w:t>. Настоящее постановление вступает в силу после официального опубликования.</w:t>
      </w:r>
    </w:p>
    <w:p w14:paraId="4B271592" w14:textId="0DF2CD17" w:rsidR="00642723" w:rsidRDefault="00B76715" w:rsidP="00B76715">
      <w:pPr>
        <w:pStyle w:val="a7"/>
      </w:pPr>
      <w:r>
        <w:t>4</w:t>
      </w:r>
      <w:r>
        <w:t>. Контроль за исполнением настоящего постановления возложить на заместителя главы городского округа Кашира Гудзь С.М.</w:t>
      </w:r>
    </w:p>
    <w:p w14:paraId="5A66D449" w14:textId="77777777" w:rsidR="00FA6FA9" w:rsidRDefault="00FA6FA9" w:rsidP="00642723">
      <w:pPr>
        <w:pStyle w:val="a7"/>
      </w:pPr>
    </w:p>
    <w:p w14:paraId="1A9C0BD7" w14:textId="77777777" w:rsidR="00B76715" w:rsidRPr="000B7919" w:rsidRDefault="00B76715" w:rsidP="00642723">
      <w:pPr>
        <w:pStyle w:val="a7"/>
      </w:pPr>
    </w:p>
    <w:p w14:paraId="35734F37" w14:textId="1117E800" w:rsidR="00642723" w:rsidRPr="000B7919" w:rsidRDefault="00E34D3E" w:rsidP="00E34D3E">
      <w:pPr>
        <w:pStyle w:val="a7"/>
        <w:ind w:firstLine="0"/>
      </w:pPr>
      <w:r>
        <w:t>Глав</w:t>
      </w:r>
      <w:r w:rsidR="009F286F">
        <w:t xml:space="preserve">а </w:t>
      </w:r>
      <w:r>
        <w:t>городского округа Кашира</w:t>
      </w:r>
      <w:r w:rsidR="00642723">
        <w:t xml:space="preserve">                                       </w:t>
      </w:r>
      <w:r w:rsidR="00B76715">
        <w:t xml:space="preserve"> </w:t>
      </w:r>
      <w:r w:rsidR="00FA6FA9">
        <w:t xml:space="preserve"> </w:t>
      </w:r>
      <w:r w:rsidR="00206D06">
        <w:t xml:space="preserve">        </w:t>
      </w:r>
      <w:r>
        <w:t xml:space="preserve">  </w:t>
      </w:r>
      <w:r w:rsidR="00B76715">
        <w:t>М.Н. Шувалов</w:t>
      </w:r>
    </w:p>
    <w:p w14:paraId="10765004" w14:textId="743DE830" w:rsidR="009614E8" w:rsidRDefault="009614E8" w:rsidP="00642723">
      <w:pPr>
        <w:ind w:firstLine="0"/>
        <w:rPr>
          <w:sz w:val="27"/>
          <w:szCs w:val="27"/>
          <w:lang w:eastAsia="ar-SA"/>
        </w:rPr>
      </w:pPr>
    </w:p>
    <w:sectPr w:rsidR="009614E8" w:rsidSect="00074C25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A4240"/>
    <w:multiLevelType w:val="multilevel"/>
    <w:tmpl w:val="08FA97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394A0060"/>
    <w:multiLevelType w:val="multilevel"/>
    <w:tmpl w:val="026E8CA4"/>
    <w:lvl w:ilvl="0">
      <w:start w:val="1"/>
      <w:numFmt w:val="decimal"/>
      <w:lvlText w:val="%1."/>
      <w:lvlJc w:val="left"/>
      <w:pPr>
        <w:ind w:left="2014" w:hanging="13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4DDD6133"/>
    <w:multiLevelType w:val="multilevel"/>
    <w:tmpl w:val="B53C2E7E"/>
    <w:lvl w:ilvl="0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572" w:hanging="72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288" w:hanging="720"/>
      </w:pPr>
      <w:rPr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</w:lvl>
    <w:lvl w:ilvl="4">
      <w:start w:val="1"/>
      <w:numFmt w:val="russianLower"/>
      <w:lvlText w:val="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700" w:hanging="1440"/>
      </w:pPr>
    </w:lvl>
    <w:lvl w:ilvl="6">
      <w:start w:val="1"/>
      <w:numFmt w:val="decimal"/>
      <w:isLgl/>
      <w:lvlText w:val="%1.%2.%3.%4.%5.%6.%7."/>
      <w:lvlJc w:val="left"/>
      <w:pPr>
        <w:ind w:left="3240" w:hanging="1800"/>
      </w:p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</w:lvl>
  </w:abstractNum>
  <w:abstractNum w:abstractNumId="3" w15:restartNumberingAfterBreak="0">
    <w:nsid w:val="57383D24"/>
    <w:multiLevelType w:val="hybridMultilevel"/>
    <w:tmpl w:val="440601EA"/>
    <w:lvl w:ilvl="0" w:tplc="0FC0B5CE">
      <w:start w:val="9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5C6F453A"/>
    <w:multiLevelType w:val="multilevel"/>
    <w:tmpl w:val="F16AFD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227498493">
    <w:abstractNumId w:val="0"/>
  </w:num>
  <w:num w:numId="2" w16cid:durableId="4197896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6025411">
    <w:abstractNumId w:val="2"/>
  </w:num>
  <w:num w:numId="4" w16cid:durableId="1320501323">
    <w:abstractNumId w:val="3"/>
  </w:num>
  <w:num w:numId="5" w16cid:durableId="1539395734">
    <w:abstractNumId w:val="1"/>
  </w:num>
  <w:num w:numId="6" w16cid:durableId="7002033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4C25"/>
    <w:rsid w:val="0001279A"/>
    <w:rsid w:val="0004098F"/>
    <w:rsid w:val="00074C25"/>
    <w:rsid w:val="000B3467"/>
    <w:rsid w:val="000F37AC"/>
    <w:rsid w:val="00147878"/>
    <w:rsid w:val="00160514"/>
    <w:rsid w:val="001E5186"/>
    <w:rsid w:val="001F385F"/>
    <w:rsid w:val="00206D06"/>
    <w:rsid w:val="00233779"/>
    <w:rsid w:val="00235A98"/>
    <w:rsid w:val="0028558C"/>
    <w:rsid w:val="002B1B74"/>
    <w:rsid w:val="002D3482"/>
    <w:rsid w:val="002D4F57"/>
    <w:rsid w:val="002E16F7"/>
    <w:rsid w:val="003A3FA4"/>
    <w:rsid w:val="004048A4"/>
    <w:rsid w:val="00467D06"/>
    <w:rsid w:val="004E6EE5"/>
    <w:rsid w:val="004F3FA0"/>
    <w:rsid w:val="00520D15"/>
    <w:rsid w:val="00542799"/>
    <w:rsid w:val="005C0457"/>
    <w:rsid w:val="0061426B"/>
    <w:rsid w:val="00623D47"/>
    <w:rsid w:val="00627656"/>
    <w:rsid w:val="00642723"/>
    <w:rsid w:val="00650BED"/>
    <w:rsid w:val="00655BAB"/>
    <w:rsid w:val="00671C87"/>
    <w:rsid w:val="00675CF1"/>
    <w:rsid w:val="006A0DF8"/>
    <w:rsid w:val="006C5E07"/>
    <w:rsid w:val="006D5641"/>
    <w:rsid w:val="0080369B"/>
    <w:rsid w:val="008B457C"/>
    <w:rsid w:val="008F0120"/>
    <w:rsid w:val="009050DA"/>
    <w:rsid w:val="009614E8"/>
    <w:rsid w:val="00967AB9"/>
    <w:rsid w:val="00982218"/>
    <w:rsid w:val="009B079F"/>
    <w:rsid w:val="009F286F"/>
    <w:rsid w:val="00A13E9F"/>
    <w:rsid w:val="00A141F3"/>
    <w:rsid w:val="00A671DD"/>
    <w:rsid w:val="00AD55C9"/>
    <w:rsid w:val="00AE0056"/>
    <w:rsid w:val="00AF305B"/>
    <w:rsid w:val="00B01905"/>
    <w:rsid w:val="00B608B9"/>
    <w:rsid w:val="00B60FDD"/>
    <w:rsid w:val="00B620CB"/>
    <w:rsid w:val="00B64092"/>
    <w:rsid w:val="00B76715"/>
    <w:rsid w:val="00B87C58"/>
    <w:rsid w:val="00C3016E"/>
    <w:rsid w:val="00CE2E15"/>
    <w:rsid w:val="00CF705B"/>
    <w:rsid w:val="00D33FAB"/>
    <w:rsid w:val="00D51E26"/>
    <w:rsid w:val="00D7200F"/>
    <w:rsid w:val="00D736F0"/>
    <w:rsid w:val="00DA331A"/>
    <w:rsid w:val="00DC350A"/>
    <w:rsid w:val="00DD46DD"/>
    <w:rsid w:val="00E06EC3"/>
    <w:rsid w:val="00E137CA"/>
    <w:rsid w:val="00E34D3E"/>
    <w:rsid w:val="00E809ED"/>
    <w:rsid w:val="00EB4416"/>
    <w:rsid w:val="00F2655D"/>
    <w:rsid w:val="00F305BC"/>
    <w:rsid w:val="00F80A6A"/>
    <w:rsid w:val="00F82CCA"/>
    <w:rsid w:val="00F84E22"/>
    <w:rsid w:val="00F962AC"/>
    <w:rsid w:val="00FA1EC4"/>
    <w:rsid w:val="00FA6FA9"/>
    <w:rsid w:val="00FB6110"/>
    <w:rsid w:val="00FB7C14"/>
    <w:rsid w:val="00FE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D151E"/>
  <w15:docId w15:val="{14825F26-47CB-42B4-A74B-A8F470D61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C2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ст1"/>
    <w:link w:val="10"/>
    <w:qFormat/>
    <w:locked/>
    <w:rsid w:val="00074C25"/>
    <w:pPr>
      <w:spacing w:after="0" w:line="240" w:lineRule="auto"/>
      <w:ind w:right="709"/>
      <w:jc w:val="center"/>
    </w:pPr>
    <w:rPr>
      <w:rFonts w:ascii="Sylfaen" w:eastAsia="Calibri" w:hAnsi="Sylfaen" w:cs="Times New Roman"/>
      <w:noProof/>
      <w:lang w:eastAsia="ru-RU"/>
    </w:rPr>
  </w:style>
  <w:style w:type="paragraph" w:customStyle="1" w:styleId="2">
    <w:name w:val="Пост2"/>
    <w:link w:val="20"/>
    <w:autoRedefine/>
    <w:qFormat/>
    <w:locked/>
    <w:rsid w:val="00074C25"/>
    <w:pPr>
      <w:spacing w:after="0" w:line="240" w:lineRule="auto"/>
      <w:ind w:right="849"/>
      <w:jc w:val="center"/>
    </w:pPr>
    <w:rPr>
      <w:rFonts w:ascii="Sylfaen" w:eastAsia="Calibri" w:hAnsi="Sylfaen" w:cs="Times New Roman"/>
      <w:b/>
      <w:sz w:val="32"/>
      <w:szCs w:val="32"/>
    </w:rPr>
  </w:style>
  <w:style w:type="character" w:customStyle="1" w:styleId="10">
    <w:name w:val="Пост1 Знак"/>
    <w:link w:val="1"/>
    <w:rsid w:val="00074C25"/>
    <w:rPr>
      <w:rFonts w:ascii="Sylfaen" w:eastAsia="Calibri" w:hAnsi="Sylfaen" w:cs="Times New Roman"/>
      <w:noProof/>
      <w:lang w:eastAsia="ru-RU"/>
    </w:rPr>
  </w:style>
  <w:style w:type="character" w:customStyle="1" w:styleId="20">
    <w:name w:val="Пост2 Знак"/>
    <w:link w:val="2"/>
    <w:rsid w:val="00074C25"/>
    <w:rPr>
      <w:rFonts w:ascii="Sylfaen" w:eastAsia="Calibri" w:hAnsi="Sylfaen" w:cs="Times New Roma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074C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C25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620CB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character" w:styleId="a6">
    <w:name w:val="Hyperlink"/>
    <w:basedOn w:val="a0"/>
    <w:uiPriority w:val="99"/>
    <w:unhideWhenUsed/>
    <w:rsid w:val="000F37AC"/>
    <w:rPr>
      <w:color w:val="0000FF" w:themeColor="hyperlink"/>
      <w:u w:val="single"/>
    </w:rPr>
  </w:style>
  <w:style w:type="paragraph" w:styleId="a7">
    <w:name w:val="No Spacing"/>
    <w:uiPriority w:val="99"/>
    <w:qFormat/>
    <w:rsid w:val="00233779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1">
    <w:name w:val="Рег. 1.1.1"/>
    <w:basedOn w:val="a"/>
    <w:qFormat/>
    <w:rsid w:val="00D736F0"/>
    <w:pPr>
      <w:numPr>
        <w:ilvl w:val="2"/>
        <w:numId w:val="2"/>
      </w:numPr>
      <w:spacing w:line="276" w:lineRule="auto"/>
    </w:pPr>
  </w:style>
  <w:style w:type="paragraph" w:customStyle="1" w:styleId="11">
    <w:name w:val="Рег. Основной текст уровнеь 1.1 (базовый)"/>
    <w:basedOn w:val="a"/>
    <w:link w:val="110"/>
    <w:qFormat/>
    <w:rsid w:val="00D736F0"/>
    <w:pPr>
      <w:numPr>
        <w:ilvl w:val="1"/>
        <w:numId w:val="2"/>
      </w:numPr>
      <w:autoSpaceDE w:val="0"/>
      <w:autoSpaceDN w:val="0"/>
      <w:adjustRightInd w:val="0"/>
      <w:spacing w:line="276" w:lineRule="auto"/>
    </w:pPr>
  </w:style>
  <w:style w:type="character" w:customStyle="1" w:styleId="Bodytext">
    <w:name w:val="Body text_"/>
    <w:basedOn w:val="a0"/>
    <w:link w:val="21"/>
    <w:rsid w:val="00A141F3"/>
    <w:rPr>
      <w:rFonts w:ascii="Times New Roman" w:eastAsia="Times New Roman" w:hAnsi="Times New Roman" w:cs="Times New Roman"/>
      <w:sz w:val="85"/>
      <w:szCs w:val="85"/>
      <w:shd w:val="clear" w:color="auto" w:fill="FFFFFF"/>
    </w:rPr>
  </w:style>
  <w:style w:type="paragraph" w:customStyle="1" w:styleId="21">
    <w:name w:val="Основной текст2"/>
    <w:basedOn w:val="a"/>
    <w:link w:val="Bodytext"/>
    <w:rsid w:val="00A141F3"/>
    <w:pPr>
      <w:shd w:val="clear" w:color="auto" w:fill="FFFFFF"/>
      <w:spacing w:after="420" w:line="0" w:lineRule="atLeast"/>
      <w:ind w:firstLine="0"/>
      <w:jc w:val="center"/>
    </w:pPr>
    <w:rPr>
      <w:rFonts w:eastAsia="Times New Roman"/>
      <w:sz w:val="85"/>
      <w:szCs w:val="85"/>
    </w:rPr>
  </w:style>
  <w:style w:type="paragraph" w:customStyle="1" w:styleId="2-">
    <w:name w:val="Рег. Заголовок 2-го уровня регламента"/>
    <w:basedOn w:val="a"/>
    <w:qFormat/>
    <w:rsid w:val="00A141F3"/>
    <w:pPr>
      <w:autoSpaceDE w:val="0"/>
      <w:autoSpaceDN w:val="0"/>
      <w:adjustRightInd w:val="0"/>
      <w:spacing w:before="360" w:after="240"/>
      <w:ind w:left="785" w:hanging="360"/>
      <w:jc w:val="center"/>
      <w:outlineLvl w:val="1"/>
    </w:pPr>
    <w:rPr>
      <w:b/>
      <w:i/>
    </w:rPr>
  </w:style>
  <w:style w:type="character" w:customStyle="1" w:styleId="110">
    <w:name w:val="Рег. Основной текст уровнеь 1.1 (базовый) Знак"/>
    <w:link w:val="11"/>
    <w:locked/>
    <w:rsid w:val="00A141F3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E397B-31CD-4D5B-BD14-DD553E060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32</cp:revision>
  <cp:lastPrinted>2025-03-28T11:19:00Z</cp:lastPrinted>
  <dcterms:created xsi:type="dcterms:W3CDTF">2019-02-08T05:54:00Z</dcterms:created>
  <dcterms:modified xsi:type="dcterms:W3CDTF">2025-03-28T11:32:00Z</dcterms:modified>
</cp:coreProperties>
</file>