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B4A0" w14:textId="77777777" w:rsidR="009806B9" w:rsidRPr="009806B9" w:rsidRDefault="009806B9" w:rsidP="009806B9">
      <w:p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АДМИНИСТРАЦИЯ ГОРОДСКОГО ОКРУГА КАШИРА</w:t>
      </w:r>
    </w:p>
    <w:p w14:paraId="565B1AD1" w14:textId="77777777" w:rsidR="009806B9" w:rsidRPr="009806B9" w:rsidRDefault="009806B9" w:rsidP="009806B9">
      <w:p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ПОСТАНОВЛЕНИЕ</w:t>
      </w:r>
    </w:p>
    <w:p w14:paraId="0020A2B7" w14:textId="503739D3" w:rsidR="009806B9" w:rsidRPr="009806B9" w:rsidRDefault="009806B9" w:rsidP="009806B9">
      <w:p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 xml:space="preserve">от 13.03.2025 № </w:t>
      </w:r>
      <w:r w:rsidRPr="009806B9">
        <w:rPr>
          <w:rFonts w:ascii="Arial" w:hAnsi="Arial" w:cs="Arial"/>
          <w:bCs/>
          <w:iCs/>
          <w:sz w:val="24"/>
        </w:rPr>
        <w:t>527</w:t>
      </w:r>
      <w:r w:rsidRPr="009806B9">
        <w:rPr>
          <w:rFonts w:ascii="Arial" w:hAnsi="Arial" w:cs="Arial"/>
          <w:bCs/>
          <w:iCs/>
          <w:sz w:val="24"/>
        </w:rPr>
        <w:t>-па</w:t>
      </w:r>
    </w:p>
    <w:p w14:paraId="2247F8CC" w14:textId="77777777" w:rsidR="009806B9" w:rsidRPr="009806B9" w:rsidRDefault="009806B9" w:rsidP="009806B9">
      <w:p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Кашира</w:t>
      </w:r>
    </w:p>
    <w:p w14:paraId="04D97308" w14:textId="251E9BB3" w:rsidR="009806B9" w:rsidRPr="009806B9" w:rsidRDefault="007D1F7F" w:rsidP="009806B9">
      <w:p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ab/>
      </w:r>
    </w:p>
    <w:p w14:paraId="69DA66B4" w14:textId="7F449372" w:rsidR="00584BEA" w:rsidRPr="009806B9" w:rsidRDefault="00584BEA" w:rsidP="009806B9">
      <w:pPr>
        <w:shd w:val="clear" w:color="auto" w:fill="FFFFFF"/>
        <w:tabs>
          <w:tab w:val="left" w:pos="0"/>
        </w:tabs>
        <w:spacing w:after="0" w:line="240" w:lineRule="auto"/>
        <w:ind w:left="0" w:firstLine="0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Об утверждении Порядка выявления и демонтажа</w:t>
      </w:r>
    </w:p>
    <w:p w14:paraId="1BC5A1BC" w14:textId="77777777" w:rsidR="00584BEA" w:rsidRPr="009806B9" w:rsidRDefault="00584BEA" w:rsidP="00E72CBE">
      <w:pPr>
        <w:shd w:val="clear" w:color="auto" w:fill="FFFFFF"/>
        <w:tabs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размещенных и (или) эксплуатируемых</w:t>
      </w:r>
    </w:p>
    <w:p w14:paraId="38A0DDF3" w14:textId="77777777" w:rsidR="00584BEA" w:rsidRPr="009806B9" w:rsidRDefault="00584BEA" w:rsidP="00E72CBE">
      <w:pPr>
        <w:shd w:val="clear" w:color="auto" w:fill="FFFFFF"/>
        <w:tabs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нестационарных торговых объектов на земельных</w:t>
      </w:r>
    </w:p>
    <w:p w14:paraId="312C146C" w14:textId="77777777" w:rsidR="00584BEA" w:rsidRPr="009806B9" w:rsidRDefault="00584BEA" w:rsidP="00E72CBE">
      <w:pPr>
        <w:shd w:val="clear" w:color="auto" w:fill="FFFFFF"/>
        <w:tabs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участках, находящихся в частной собственности,</w:t>
      </w:r>
    </w:p>
    <w:p w14:paraId="61F573BE" w14:textId="77777777" w:rsidR="00584BEA" w:rsidRPr="009806B9" w:rsidRDefault="00584BEA" w:rsidP="00E72CBE">
      <w:pPr>
        <w:shd w:val="clear" w:color="auto" w:fill="FFFFFF"/>
        <w:tabs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не соответствующих требованиям к благоустройству</w:t>
      </w:r>
    </w:p>
    <w:p w14:paraId="717BB106" w14:textId="39DD71F0" w:rsidR="00584BEA" w:rsidRPr="009806B9" w:rsidRDefault="00584BEA" w:rsidP="00E72CBE">
      <w:pPr>
        <w:shd w:val="clear" w:color="auto" w:fill="FFFFFF"/>
        <w:tabs>
          <w:tab w:val="left" w:pos="4820"/>
        </w:tabs>
        <w:spacing w:after="0" w:line="240" w:lineRule="auto"/>
        <w:ind w:left="0" w:firstLine="0"/>
        <w:jc w:val="left"/>
        <w:rPr>
          <w:rFonts w:ascii="Arial" w:hAnsi="Arial" w:cs="Arial"/>
          <w:bCs/>
          <w:iCs/>
          <w:sz w:val="24"/>
        </w:rPr>
      </w:pPr>
      <w:r w:rsidRPr="009806B9">
        <w:rPr>
          <w:rFonts w:ascii="Arial" w:hAnsi="Arial" w:cs="Arial"/>
          <w:bCs/>
          <w:iCs/>
          <w:sz w:val="24"/>
        </w:rPr>
        <w:t>на территории городского округа Кашира</w:t>
      </w:r>
    </w:p>
    <w:p w14:paraId="1BD26877" w14:textId="77777777" w:rsidR="00675EB9" w:rsidRPr="009806B9" w:rsidRDefault="00675EB9" w:rsidP="00E72CBE">
      <w:pPr>
        <w:tabs>
          <w:tab w:val="left" w:pos="0"/>
        </w:tabs>
        <w:spacing w:after="0" w:line="240" w:lineRule="auto"/>
        <w:ind w:left="0" w:hanging="11"/>
        <w:rPr>
          <w:rFonts w:ascii="Arial" w:hAnsi="Arial" w:cs="Arial"/>
          <w:sz w:val="24"/>
        </w:rPr>
      </w:pPr>
    </w:p>
    <w:p w14:paraId="23F115D4" w14:textId="5CB4AFB1" w:rsidR="00A80952" w:rsidRPr="009806B9" w:rsidRDefault="00675EB9" w:rsidP="009806B9">
      <w:pPr>
        <w:spacing w:after="0" w:line="240" w:lineRule="auto"/>
        <w:ind w:left="0" w:firstLine="851"/>
        <w:rPr>
          <w:rFonts w:ascii="Arial" w:hAnsi="Arial" w:cs="Arial"/>
          <w:sz w:val="24"/>
        </w:rPr>
      </w:pPr>
      <w:r w:rsidRPr="009806B9">
        <w:rPr>
          <w:rFonts w:ascii="Arial" w:hAnsi="Arial" w:cs="Arial"/>
          <w:sz w:val="24"/>
        </w:rPr>
        <w:t>В соответствии с Федеральным законом от 06.10.2003 № 131</w:t>
      </w:r>
      <w:r w:rsidRPr="009806B9">
        <w:rPr>
          <w:rFonts w:ascii="Segoe UI Symbol" w:hAnsi="Segoe UI Symbol" w:cs="Segoe UI Symbol"/>
          <w:sz w:val="24"/>
        </w:rPr>
        <w:t>⁠</w:t>
      </w:r>
      <w:r w:rsidRPr="009806B9">
        <w:rPr>
          <w:rFonts w:ascii="Arial" w:hAnsi="Arial" w:cs="Arial"/>
          <w:sz w:val="24"/>
        </w:rPr>
        <w:t>-</w:t>
      </w:r>
      <w:r w:rsidRPr="009806B9">
        <w:rPr>
          <w:rFonts w:ascii="Segoe UI Symbol" w:hAnsi="Segoe UI Symbol" w:cs="Segoe UI Symbol"/>
          <w:sz w:val="24"/>
        </w:rPr>
        <w:t>⁠</w:t>
      </w:r>
      <w:r w:rsidRPr="009806B9">
        <w:rPr>
          <w:rFonts w:ascii="Arial" w:hAnsi="Arial" w:cs="Arial"/>
          <w:sz w:val="24"/>
        </w:rPr>
        <w:t>ФЗ «Об общих принципах организации местного самоуправления в Российской Федерации», Федеральным законом от 28.12.2009 № 381</w:t>
      </w:r>
      <w:r w:rsidRPr="009806B9">
        <w:rPr>
          <w:rFonts w:ascii="Segoe UI Symbol" w:hAnsi="Segoe UI Symbol" w:cs="Segoe UI Symbol"/>
          <w:sz w:val="24"/>
        </w:rPr>
        <w:t>⁠</w:t>
      </w:r>
      <w:r w:rsidRPr="009806B9">
        <w:rPr>
          <w:rFonts w:ascii="Arial" w:hAnsi="Arial" w:cs="Arial"/>
          <w:sz w:val="24"/>
        </w:rPr>
        <w:t>-</w:t>
      </w:r>
      <w:r w:rsidRPr="009806B9">
        <w:rPr>
          <w:rFonts w:ascii="Segoe UI Symbol" w:hAnsi="Segoe UI Symbol" w:cs="Segoe UI Symbol"/>
          <w:sz w:val="24"/>
        </w:rPr>
        <w:t>⁠</w:t>
      </w:r>
      <w:r w:rsidRPr="009806B9">
        <w:rPr>
          <w:rFonts w:ascii="Arial" w:hAnsi="Arial" w:cs="Arial"/>
          <w:sz w:val="24"/>
        </w:rPr>
        <w:t xml:space="preserve">ФЗ «Об основах государственного регулирования торговой деятельности в Российской Федерации», </w:t>
      </w:r>
      <w:r w:rsidR="0025099D" w:rsidRPr="009806B9">
        <w:rPr>
          <w:rFonts w:ascii="Arial" w:hAnsi="Arial" w:cs="Arial"/>
          <w:sz w:val="24"/>
        </w:rPr>
        <w:t xml:space="preserve">Законом Московской области от 30.04.2014 № 191/2014-ОЗ «О регулировании дополнительных вопросов в сфере благоустройства в Московской области», </w:t>
      </w:r>
      <w:r w:rsidR="00971E67" w:rsidRPr="009806B9">
        <w:rPr>
          <w:rFonts w:ascii="Arial" w:hAnsi="Arial" w:cs="Arial"/>
          <w:sz w:val="24"/>
        </w:rPr>
        <w:t>Правилами благоустройства территории городского округа Кашира Московской области, утвержденны</w:t>
      </w:r>
      <w:r w:rsidR="00B859EA" w:rsidRPr="009806B9">
        <w:rPr>
          <w:rFonts w:ascii="Arial" w:hAnsi="Arial" w:cs="Arial"/>
          <w:sz w:val="24"/>
        </w:rPr>
        <w:t>ми</w:t>
      </w:r>
      <w:r w:rsidR="00971E67" w:rsidRPr="009806B9">
        <w:rPr>
          <w:rFonts w:ascii="Arial" w:hAnsi="Arial" w:cs="Arial"/>
          <w:sz w:val="24"/>
        </w:rPr>
        <w:t xml:space="preserve"> решением Совета депутатов городского округа Кашира Московской области</w:t>
      </w:r>
      <w:r w:rsidR="00A80952" w:rsidRPr="009806B9">
        <w:rPr>
          <w:rFonts w:ascii="Arial" w:hAnsi="Arial" w:cs="Arial"/>
          <w:sz w:val="24"/>
        </w:rPr>
        <w:t xml:space="preserve"> </w:t>
      </w:r>
      <w:r w:rsidR="00971E67" w:rsidRPr="009806B9">
        <w:rPr>
          <w:rFonts w:ascii="Arial" w:hAnsi="Arial" w:cs="Arial"/>
          <w:sz w:val="24"/>
        </w:rPr>
        <w:t>от 28.07.2020 № 54-н (в редакции</w:t>
      </w:r>
      <w:r w:rsidR="00BD5FE5" w:rsidRPr="009806B9">
        <w:rPr>
          <w:rFonts w:ascii="Arial" w:hAnsi="Arial" w:cs="Arial"/>
          <w:sz w:val="24"/>
        </w:rPr>
        <w:t xml:space="preserve"> от 12.12.2024</w:t>
      </w:r>
      <w:r w:rsidR="00B859EA" w:rsidRPr="009806B9">
        <w:rPr>
          <w:rFonts w:ascii="Arial" w:hAnsi="Arial" w:cs="Arial"/>
          <w:sz w:val="24"/>
        </w:rPr>
        <w:t xml:space="preserve"> № 119-н</w:t>
      </w:r>
      <w:r w:rsidR="00971E67" w:rsidRPr="009806B9">
        <w:rPr>
          <w:rFonts w:ascii="Arial" w:hAnsi="Arial" w:cs="Arial"/>
          <w:sz w:val="24"/>
        </w:rPr>
        <w:t>)</w:t>
      </w:r>
      <w:r w:rsidR="00BD5FE5" w:rsidRPr="009806B9">
        <w:rPr>
          <w:rFonts w:ascii="Arial" w:hAnsi="Arial" w:cs="Arial"/>
          <w:sz w:val="24"/>
        </w:rPr>
        <w:t>,</w:t>
      </w:r>
      <w:r w:rsidR="00D10A0B" w:rsidRPr="009806B9">
        <w:rPr>
          <w:rFonts w:ascii="Arial" w:hAnsi="Arial" w:cs="Arial"/>
          <w:sz w:val="24"/>
        </w:rPr>
        <w:t xml:space="preserve"> Уставом городского округа Кашира Московской области,</w:t>
      </w:r>
      <w:r w:rsidR="00B859EA" w:rsidRPr="009806B9">
        <w:rPr>
          <w:rFonts w:ascii="Arial" w:hAnsi="Arial" w:cs="Arial"/>
          <w:sz w:val="24"/>
        </w:rPr>
        <w:t xml:space="preserve"> </w:t>
      </w:r>
      <w:r w:rsidR="00BD5FE5" w:rsidRPr="009806B9">
        <w:rPr>
          <w:rFonts w:ascii="Arial" w:hAnsi="Arial" w:cs="Arial"/>
          <w:sz w:val="24"/>
        </w:rPr>
        <w:t>во исполнение перечня поручений Губернатора Московской области по итогам совещания по вопросам развития сельского хозяйства</w:t>
      </w:r>
      <w:r w:rsidR="00D10A0B" w:rsidRPr="009806B9">
        <w:rPr>
          <w:rFonts w:ascii="Arial" w:hAnsi="Arial" w:cs="Arial"/>
          <w:sz w:val="24"/>
        </w:rPr>
        <w:t xml:space="preserve"> Московской области</w:t>
      </w:r>
      <w:r w:rsidR="00B859EA" w:rsidRPr="009806B9">
        <w:rPr>
          <w:rFonts w:ascii="Arial" w:hAnsi="Arial" w:cs="Arial"/>
          <w:sz w:val="24"/>
        </w:rPr>
        <w:t xml:space="preserve"> </w:t>
      </w:r>
      <w:r w:rsidR="00D10A0B" w:rsidRPr="009806B9">
        <w:rPr>
          <w:rFonts w:ascii="Arial" w:hAnsi="Arial" w:cs="Arial"/>
          <w:sz w:val="24"/>
        </w:rPr>
        <w:t>20 декабря 2024 года</w:t>
      </w:r>
      <w:r w:rsidRPr="009806B9">
        <w:rPr>
          <w:rFonts w:ascii="Arial" w:hAnsi="Arial" w:cs="Arial"/>
          <w:sz w:val="24"/>
        </w:rPr>
        <w:t>,</w:t>
      </w:r>
    </w:p>
    <w:p w14:paraId="47E05998" w14:textId="7ED3F1D3" w:rsidR="00675EB9" w:rsidRPr="009806B9" w:rsidRDefault="00675EB9" w:rsidP="009806B9">
      <w:pPr>
        <w:spacing w:after="0" w:line="240" w:lineRule="auto"/>
        <w:ind w:left="0"/>
        <w:rPr>
          <w:rFonts w:ascii="Arial" w:hAnsi="Arial" w:cs="Arial"/>
          <w:sz w:val="24"/>
        </w:rPr>
      </w:pPr>
      <w:r w:rsidRPr="009806B9">
        <w:rPr>
          <w:rFonts w:ascii="Arial" w:hAnsi="Arial" w:cs="Arial"/>
          <w:sz w:val="24"/>
        </w:rPr>
        <w:t>ПОСТАНОВЛЯЮ:</w:t>
      </w:r>
    </w:p>
    <w:p w14:paraId="475B998C" w14:textId="441D3A25" w:rsidR="00D10A0B" w:rsidRPr="009806B9" w:rsidRDefault="00D10A0B" w:rsidP="009806B9">
      <w:pPr>
        <w:pStyle w:val="ConsPlusNormal"/>
        <w:jc w:val="both"/>
        <w:rPr>
          <w:rFonts w:ascii="Arial" w:hAnsi="Arial" w:cs="Arial"/>
          <w:highlight w:val="yellow"/>
        </w:rPr>
      </w:pPr>
    </w:p>
    <w:p w14:paraId="79B7DF72" w14:textId="630D3FE7" w:rsidR="002356E6" w:rsidRPr="009806B9" w:rsidRDefault="00D10A0B" w:rsidP="009806B9">
      <w:pPr>
        <w:pStyle w:val="ConsPlusNormal"/>
        <w:ind w:firstLine="709"/>
        <w:jc w:val="both"/>
        <w:rPr>
          <w:rFonts w:ascii="Arial" w:hAnsi="Arial" w:cs="Arial"/>
        </w:rPr>
      </w:pPr>
      <w:r w:rsidRPr="009806B9">
        <w:rPr>
          <w:rFonts w:ascii="Arial" w:hAnsi="Arial" w:cs="Arial"/>
        </w:rPr>
        <w:t>1. Утвердить Порядок выявления и демонтажа размещенных и (или)</w:t>
      </w:r>
      <w:r w:rsidR="009806B9">
        <w:rPr>
          <w:rFonts w:ascii="Arial" w:hAnsi="Arial" w:cs="Arial"/>
        </w:rPr>
        <w:t xml:space="preserve"> </w:t>
      </w:r>
      <w:r w:rsidRPr="009806B9">
        <w:rPr>
          <w:rFonts w:ascii="Arial" w:hAnsi="Arial" w:cs="Arial"/>
        </w:rPr>
        <w:t>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на территории городского округа Кашира (приложение 1).</w:t>
      </w:r>
    </w:p>
    <w:p w14:paraId="0437987B" w14:textId="0E5965ED" w:rsidR="00D10A0B" w:rsidRPr="009806B9" w:rsidRDefault="00D10A0B" w:rsidP="009806B9">
      <w:pPr>
        <w:pStyle w:val="ConsPlusNormal"/>
        <w:ind w:firstLine="709"/>
        <w:jc w:val="both"/>
        <w:rPr>
          <w:rFonts w:ascii="Arial" w:hAnsi="Arial" w:cs="Arial"/>
        </w:rPr>
      </w:pPr>
      <w:r w:rsidRPr="009806B9">
        <w:rPr>
          <w:rFonts w:ascii="Arial" w:hAnsi="Arial" w:cs="Arial"/>
        </w:rPr>
        <w:t>2. Создать Комиссию</w:t>
      </w:r>
      <w:r w:rsidR="002356E6" w:rsidRPr="009806B9">
        <w:rPr>
          <w:rFonts w:ascii="Arial" w:hAnsi="Arial" w:cs="Arial"/>
        </w:rPr>
        <w:t xml:space="preserve"> по выявлению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благоустройству, и принятию мер к демонтажу таких объектов</w:t>
      </w:r>
      <w:r w:rsidRPr="009806B9">
        <w:rPr>
          <w:rFonts w:ascii="Arial" w:hAnsi="Arial" w:cs="Arial"/>
        </w:rPr>
        <w:t xml:space="preserve"> и утвердить ее </w:t>
      </w:r>
      <w:hyperlink w:anchor="P419">
        <w:r w:rsidRPr="009806B9">
          <w:rPr>
            <w:rFonts w:ascii="Arial" w:hAnsi="Arial" w:cs="Arial"/>
          </w:rPr>
          <w:t>состав</w:t>
        </w:r>
      </w:hyperlink>
      <w:r w:rsidRPr="009806B9">
        <w:rPr>
          <w:rFonts w:ascii="Arial" w:hAnsi="Arial" w:cs="Arial"/>
        </w:rPr>
        <w:t xml:space="preserve"> (приложение 2).</w:t>
      </w:r>
    </w:p>
    <w:p w14:paraId="3B7DD83C" w14:textId="0F18CF43" w:rsidR="00675EB9" w:rsidRPr="009806B9" w:rsidRDefault="002356E6" w:rsidP="009806B9">
      <w:pPr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9806B9">
        <w:rPr>
          <w:rFonts w:ascii="Arial" w:hAnsi="Arial" w:cs="Arial"/>
          <w:sz w:val="24"/>
        </w:rPr>
        <w:t>3</w:t>
      </w:r>
      <w:r w:rsidR="00675EB9" w:rsidRPr="009806B9">
        <w:rPr>
          <w:rFonts w:ascii="Arial" w:hAnsi="Arial" w:cs="Arial"/>
          <w:sz w:val="24"/>
        </w:rPr>
        <w:t>. Муниципальному казенному учреждению «Центр обслуживания» городского округа Кашира (Текеев И.А.) разместить настоящее постановление на официальном сайте администрации городского округа Кашира www.kashira.</w:t>
      </w:r>
      <w:r w:rsidR="00675EB9" w:rsidRPr="009806B9">
        <w:rPr>
          <w:rFonts w:ascii="Arial" w:hAnsi="Arial" w:cs="Arial"/>
          <w:sz w:val="24"/>
          <w:lang w:val="en-US"/>
        </w:rPr>
        <w:t>su</w:t>
      </w:r>
      <w:r w:rsidR="00675EB9" w:rsidRPr="009806B9">
        <w:rPr>
          <w:rFonts w:ascii="Arial" w:hAnsi="Arial" w:cs="Arial"/>
          <w:sz w:val="24"/>
        </w:rPr>
        <w:t xml:space="preserve"> в сети «Интернет».</w:t>
      </w:r>
    </w:p>
    <w:p w14:paraId="08F5BCEB" w14:textId="371BBEA0" w:rsidR="00D4388C" w:rsidRPr="009806B9" w:rsidRDefault="00A41841" w:rsidP="009806B9">
      <w:pPr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9806B9">
        <w:rPr>
          <w:rFonts w:ascii="Arial" w:hAnsi="Arial" w:cs="Arial"/>
          <w:sz w:val="24"/>
        </w:rPr>
        <w:t>2</w:t>
      </w:r>
      <w:r w:rsidR="00D4388C" w:rsidRPr="009806B9">
        <w:rPr>
          <w:rFonts w:ascii="Arial" w:hAnsi="Arial" w:cs="Arial"/>
          <w:sz w:val="24"/>
        </w:rPr>
        <w:t>. Настоящее постановление вступает в силу после официального опубликования.</w:t>
      </w:r>
    </w:p>
    <w:p w14:paraId="03CC8C17" w14:textId="77777777" w:rsidR="00D4388C" w:rsidRPr="009806B9" w:rsidRDefault="00D4388C" w:rsidP="009806B9">
      <w:pPr>
        <w:spacing w:after="0" w:line="240" w:lineRule="auto"/>
        <w:ind w:left="0" w:firstLine="709"/>
        <w:rPr>
          <w:rFonts w:ascii="Arial" w:hAnsi="Arial" w:cs="Arial"/>
          <w:sz w:val="24"/>
        </w:rPr>
      </w:pPr>
      <w:r w:rsidRPr="009806B9">
        <w:rPr>
          <w:rFonts w:ascii="Arial" w:hAnsi="Arial" w:cs="Arial"/>
          <w:sz w:val="24"/>
        </w:rPr>
        <w:t>5. Контроль за исполнением настоящего постановления возложить на заместителя главы городского округа Кашира Гудзь С.М.</w:t>
      </w:r>
    </w:p>
    <w:p w14:paraId="790AF9F4" w14:textId="77777777" w:rsidR="00675EB9" w:rsidRPr="009806B9" w:rsidRDefault="00675EB9" w:rsidP="00E72CBE">
      <w:pPr>
        <w:tabs>
          <w:tab w:val="left" w:pos="0"/>
        </w:tabs>
        <w:spacing w:after="0" w:line="240" w:lineRule="auto"/>
        <w:ind w:left="0" w:hanging="11"/>
        <w:rPr>
          <w:rFonts w:ascii="Arial" w:hAnsi="Arial" w:cs="Arial"/>
          <w:sz w:val="24"/>
        </w:rPr>
      </w:pPr>
    </w:p>
    <w:p w14:paraId="49316BBF" w14:textId="46DCB20F" w:rsidR="00675EB9" w:rsidRDefault="00D4388C" w:rsidP="009806B9">
      <w:pPr>
        <w:tabs>
          <w:tab w:val="left" w:pos="284"/>
        </w:tabs>
        <w:spacing w:after="0" w:line="240" w:lineRule="auto"/>
        <w:ind w:left="0" w:firstLine="0"/>
        <w:rPr>
          <w:rFonts w:ascii="Arial" w:hAnsi="Arial" w:cs="Arial"/>
          <w:sz w:val="24"/>
        </w:rPr>
      </w:pPr>
      <w:r w:rsidRPr="009806B9">
        <w:rPr>
          <w:rFonts w:ascii="Arial" w:hAnsi="Arial" w:cs="Arial"/>
          <w:sz w:val="24"/>
        </w:rPr>
        <w:t xml:space="preserve">Глава городского округа Кашира                                           </w:t>
      </w:r>
      <w:r w:rsidR="009D3DC1" w:rsidRPr="009806B9">
        <w:rPr>
          <w:rFonts w:ascii="Arial" w:hAnsi="Arial" w:cs="Arial"/>
          <w:sz w:val="24"/>
        </w:rPr>
        <w:t xml:space="preserve">       </w:t>
      </w:r>
      <w:r w:rsidRPr="009806B9">
        <w:rPr>
          <w:rFonts w:ascii="Arial" w:hAnsi="Arial" w:cs="Arial"/>
          <w:sz w:val="24"/>
        </w:rPr>
        <w:t xml:space="preserve">   </w:t>
      </w:r>
      <w:r w:rsidR="009806B9">
        <w:rPr>
          <w:rFonts w:ascii="Arial" w:hAnsi="Arial" w:cs="Arial"/>
          <w:sz w:val="24"/>
        </w:rPr>
        <w:t xml:space="preserve"> </w:t>
      </w:r>
      <w:r w:rsidRPr="009806B9">
        <w:rPr>
          <w:rFonts w:ascii="Arial" w:hAnsi="Arial" w:cs="Arial"/>
          <w:sz w:val="24"/>
        </w:rPr>
        <w:t xml:space="preserve">  </w:t>
      </w:r>
      <w:r w:rsidR="009806B9">
        <w:rPr>
          <w:rFonts w:ascii="Arial" w:hAnsi="Arial" w:cs="Arial"/>
          <w:sz w:val="24"/>
        </w:rPr>
        <w:t xml:space="preserve">                </w:t>
      </w:r>
      <w:r w:rsidRPr="009806B9">
        <w:rPr>
          <w:rFonts w:ascii="Arial" w:hAnsi="Arial" w:cs="Arial"/>
          <w:sz w:val="24"/>
        </w:rPr>
        <w:t xml:space="preserve">    М.Н. Шувало</w:t>
      </w:r>
      <w:r w:rsidR="009D3DC1" w:rsidRPr="009806B9">
        <w:rPr>
          <w:rFonts w:ascii="Arial" w:hAnsi="Arial" w:cs="Arial"/>
          <w:sz w:val="24"/>
        </w:rPr>
        <w:t>в</w:t>
      </w:r>
    </w:p>
    <w:p w14:paraId="55431CA2" w14:textId="5D5081FF" w:rsidR="004858BA" w:rsidRDefault="004858BA" w:rsidP="009806B9">
      <w:pPr>
        <w:tabs>
          <w:tab w:val="left" w:pos="284"/>
        </w:tabs>
        <w:spacing w:after="0" w:line="240" w:lineRule="auto"/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2D95E56F" w14:textId="77777777" w:rsidR="004858BA" w:rsidRPr="004858BA" w:rsidRDefault="004858BA" w:rsidP="004858BA">
      <w:pPr>
        <w:spacing w:after="0" w:line="240" w:lineRule="auto"/>
        <w:ind w:left="5670" w:firstLine="0"/>
        <w:jc w:val="right"/>
        <w:rPr>
          <w:rStyle w:val="20"/>
          <w:rFonts w:ascii="Arial" w:hAnsi="Arial" w:cs="Arial"/>
          <w:b w:val="0"/>
          <w:lang w:eastAsia="en-US" w:bidi="ar-SA"/>
        </w:rPr>
      </w:pPr>
      <w:r w:rsidRPr="004858BA">
        <w:rPr>
          <w:rStyle w:val="20"/>
          <w:rFonts w:ascii="Arial" w:hAnsi="Arial" w:cs="Arial"/>
          <w:b w:val="0"/>
          <w:lang w:eastAsia="en-US" w:bidi="ar-SA"/>
        </w:rPr>
        <w:lastRenderedPageBreak/>
        <w:t>Приложение 1</w:t>
      </w:r>
    </w:p>
    <w:p w14:paraId="6A8FAA2A" w14:textId="77777777" w:rsidR="004858BA" w:rsidRPr="004858BA" w:rsidRDefault="004858BA" w:rsidP="004858BA">
      <w:pPr>
        <w:spacing w:after="0" w:line="240" w:lineRule="auto"/>
        <w:ind w:left="5670" w:firstLine="0"/>
        <w:jc w:val="right"/>
        <w:rPr>
          <w:rFonts w:ascii="Arial" w:hAnsi="Arial" w:cs="Arial"/>
          <w:color w:val="FFFFFF"/>
          <w:sz w:val="24"/>
        </w:rPr>
      </w:pPr>
      <w:r w:rsidRPr="004858BA">
        <w:rPr>
          <w:rStyle w:val="20"/>
          <w:rFonts w:ascii="Arial" w:hAnsi="Arial" w:cs="Arial"/>
          <w:b w:val="0"/>
          <w:lang w:eastAsia="en-US" w:bidi="ar-SA"/>
        </w:rPr>
        <w:t xml:space="preserve">УТВЕРЖДЕН </w:t>
      </w:r>
      <w:r w:rsidRPr="004858BA">
        <w:rPr>
          <w:rFonts w:ascii="Arial" w:hAnsi="Arial" w:cs="Arial"/>
          <w:sz w:val="24"/>
        </w:rPr>
        <w:br/>
        <w:t xml:space="preserve">постановлением администрации </w:t>
      </w:r>
      <w:r w:rsidRPr="004858BA">
        <w:rPr>
          <w:rFonts w:ascii="Arial" w:hAnsi="Arial" w:cs="Arial"/>
          <w:sz w:val="24"/>
        </w:rPr>
        <w:br/>
        <w:t xml:space="preserve">городского округа Кашира </w:t>
      </w:r>
      <w:r w:rsidRPr="004858BA">
        <w:rPr>
          <w:rFonts w:ascii="Arial" w:hAnsi="Arial" w:cs="Arial"/>
          <w:color w:val="FFFFFF"/>
          <w:sz w:val="24"/>
        </w:rPr>
        <w:t>$</w:t>
      </w:r>
    </w:p>
    <w:p w14:paraId="247FFB1B" w14:textId="4DCF1BD1" w:rsidR="004858BA" w:rsidRPr="004858BA" w:rsidRDefault="004858BA" w:rsidP="004858BA">
      <w:pPr>
        <w:spacing w:after="0" w:line="240" w:lineRule="auto"/>
        <w:ind w:left="5670" w:firstLine="0"/>
        <w:jc w:val="right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от 13.03.2025 № 527-па</w:t>
      </w:r>
    </w:p>
    <w:p w14:paraId="57F5E54F" w14:textId="77777777" w:rsidR="004858BA" w:rsidRPr="000955C0" w:rsidRDefault="004858BA" w:rsidP="004858BA">
      <w:pPr>
        <w:spacing w:after="0" w:line="240" w:lineRule="auto"/>
        <w:ind w:left="5670" w:firstLine="0"/>
        <w:jc w:val="left"/>
        <w:rPr>
          <w:rFonts w:ascii="Arial" w:hAnsi="Arial" w:cs="Arial"/>
          <w:sz w:val="20"/>
          <w:szCs w:val="20"/>
        </w:rPr>
      </w:pPr>
    </w:p>
    <w:p w14:paraId="0F6AED3B" w14:textId="77777777" w:rsidR="004858BA" w:rsidRPr="000955C0" w:rsidRDefault="004858BA" w:rsidP="004858BA">
      <w:pPr>
        <w:pStyle w:val="ConsPlusTitle"/>
        <w:jc w:val="center"/>
        <w:rPr>
          <w:bCs w:val="0"/>
        </w:rPr>
      </w:pPr>
      <w:r w:rsidRPr="000955C0">
        <w:rPr>
          <w:bCs w:val="0"/>
        </w:rPr>
        <w:t>ПОРЯДОК</w:t>
      </w:r>
    </w:p>
    <w:p w14:paraId="141BA8A2" w14:textId="77777777" w:rsidR="004858BA" w:rsidRPr="000955C0" w:rsidRDefault="004858BA" w:rsidP="004858BA">
      <w:pPr>
        <w:shd w:val="clear" w:color="auto" w:fill="FFFFFF"/>
        <w:tabs>
          <w:tab w:val="left" w:pos="4820"/>
        </w:tabs>
        <w:spacing w:after="0"/>
        <w:jc w:val="center"/>
        <w:rPr>
          <w:rFonts w:ascii="Arial" w:hAnsi="Arial" w:cs="Arial"/>
          <w:b/>
          <w:iCs/>
          <w:sz w:val="24"/>
        </w:rPr>
      </w:pPr>
      <w:r w:rsidRPr="000955C0">
        <w:rPr>
          <w:rFonts w:ascii="Arial" w:hAnsi="Arial" w:cs="Arial"/>
          <w:b/>
          <w:iCs/>
          <w:sz w:val="24"/>
        </w:rPr>
        <w:t>выявления и демонтажа размещенных и (или) эксплуатируемых нестационарных торговых объектов на земельных участках, находящихся в частной собственности,</w:t>
      </w:r>
    </w:p>
    <w:p w14:paraId="04210B2C" w14:textId="77777777" w:rsidR="004858BA" w:rsidRPr="000955C0" w:rsidRDefault="004858BA" w:rsidP="004858BA">
      <w:pPr>
        <w:shd w:val="clear" w:color="auto" w:fill="FFFFFF"/>
        <w:tabs>
          <w:tab w:val="left" w:pos="4820"/>
        </w:tabs>
        <w:spacing w:after="0"/>
        <w:jc w:val="center"/>
        <w:rPr>
          <w:rFonts w:ascii="Arial" w:hAnsi="Arial" w:cs="Arial"/>
          <w:b/>
          <w:iCs/>
          <w:sz w:val="24"/>
        </w:rPr>
      </w:pPr>
      <w:r w:rsidRPr="000955C0">
        <w:rPr>
          <w:rFonts w:ascii="Arial" w:hAnsi="Arial" w:cs="Arial"/>
          <w:b/>
          <w:iCs/>
          <w:sz w:val="24"/>
        </w:rPr>
        <w:t>не соответствующих требованиям к благоустройству на территории городского округа Кашира</w:t>
      </w:r>
    </w:p>
    <w:p w14:paraId="02B652EE" w14:textId="77777777" w:rsidR="004858BA" w:rsidRPr="004858BA" w:rsidRDefault="004858BA" w:rsidP="004858BA">
      <w:pPr>
        <w:pStyle w:val="1"/>
        <w:spacing w:before="0" w:after="0" w:line="276" w:lineRule="auto"/>
        <w:ind w:firstLine="709"/>
        <w:jc w:val="center"/>
        <w:rPr>
          <w:rFonts w:ascii="Arial" w:hAnsi="Arial" w:cs="Arial"/>
          <w:b w:val="0"/>
          <w:bCs w:val="0"/>
          <w:sz w:val="20"/>
          <w:szCs w:val="20"/>
        </w:rPr>
      </w:pPr>
    </w:p>
    <w:p w14:paraId="279833ED" w14:textId="77777777" w:rsidR="004858BA" w:rsidRPr="004858BA" w:rsidRDefault="004858BA" w:rsidP="004858BA">
      <w:pPr>
        <w:pStyle w:val="a0"/>
        <w:numPr>
          <w:ilvl w:val="0"/>
          <w:numId w:val="6"/>
        </w:numPr>
        <w:jc w:val="center"/>
        <w:rPr>
          <w:rFonts w:ascii="Arial" w:hAnsi="Arial" w:cs="Arial"/>
          <w:b/>
          <w:bCs/>
          <w:sz w:val="24"/>
        </w:rPr>
      </w:pPr>
      <w:r w:rsidRPr="004858BA">
        <w:rPr>
          <w:rFonts w:ascii="Arial" w:hAnsi="Arial" w:cs="Arial"/>
          <w:b/>
          <w:bCs/>
          <w:sz w:val="24"/>
        </w:rPr>
        <w:t>Общие положения</w:t>
      </w:r>
    </w:p>
    <w:p w14:paraId="29DA5DD2" w14:textId="77777777" w:rsidR="004858BA" w:rsidRPr="004858BA" w:rsidRDefault="004858BA" w:rsidP="004858BA">
      <w:pPr>
        <w:spacing w:after="0"/>
        <w:ind w:firstLine="709"/>
        <w:contextualSpacing/>
        <w:rPr>
          <w:rFonts w:ascii="Arial" w:hAnsi="Arial" w:cs="Arial"/>
          <w:sz w:val="20"/>
          <w:szCs w:val="20"/>
        </w:rPr>
      </w:pPr>
      <w:bookmarkStart w:id="0" w:name="_Toc125717108"/>
      <w:bookmarkEnd w:id="0"/>
    </w:p>
    <w:p w14:paraId="394E1C07" w14:textId="1AF615A3" w:rsidR="004858BA" w:rsidRPr="004858BA" w:rsidRDefault="004858BA" w:rsidP="004858BA">
      <w:pPr>
        <w:pStyle w:val="ConsPlusNormal"/>
        <w:ind w:firstLine="709"/>
        <w:jc w:val="both"/>
        <w:rPr>
          <w:rFonts w:ascii="Arial" w:hAnsi="Arial" w:cs="Arial"/>
        </w:rPr>
      </w:pPr>
      <w:r w:rsidRPr="004858BA">
        <w:rPr>
          <w:rFonts w:ascii="Arial" w:hAnsi="Arial" w:cs="Arial"/>
        </w:rPr>
        <w:t>1.1. Целью настоящего Порядка является обеспечение возможности гражданам на проживание в благоприятных условиях, обеспечение создания единого облика городского округа Кашира, а также предупреждение и пресечение нарушений законодательства, в том числе в сфере благоустройства территории, при размещении нестационарных торговых объектов. Настоящий Порядок определяет процедуру выявления и демонтажа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на территории городского округа Кашира (далее - Порядок).</w:t>
      </w:r>
    </w:p>
    <w:p w14:paraId="0496111D" w14:textId="7C7F0A6F" w:rsidR="004858BA" w:rsidRPr="004858BA" w:rsidRDefault="004858BA" w:rsidP="004858BA">
      <w:pPr>
        <w:pStyle w:val="ConsPlusNormal"/>
        <w:numPr>
          <w:ilvl w:val="1"/>
          <w:numId w:val="6"/>
        </w:numPr>
        <w:ind w:left="0" w:firstLine="709"/>
        <w:jc w:val="both"/>
        <w:rPr>
          <w:rFonts w:ascii="Arial" w:hAnsi="Arial" w:cs="Arial"/>
        </w:rPr>
      </w:pPr>
      <w:r w:rsidRPr="004858BA">
        <w:rPr>
          <w:rFonts w:ascii="Arial" w:hAnsi="Arial" w:cs="Arial"/>
        </w:rPr>
        <w:t xml:space="preserve">Порядок разработан в соответствии с Гражданским </w:t>
      </w:r>
      <w:hyperlink r:id="rId8" w:history="1">
        <w:r w:rsidRPr="004858BA">
          <w:rPr>
            <w:rFonts w:ascii="Arial" w:hAnsi="Arial" w:cs="Arial"/>
          </w:rPr>
          <w:t>кодексом</w:t>
        </w:r>
      </w:hyperlink>
      <w:r w:rsidRPr="004858BA">
        <w:rPr>
          <w:rFonts w:ascii="Arial" w:hAnsi="Arial" w:cs="Arial"/>
        </w:rPr>
        <w:t xml:space="preserve"> Российской Федерации, Градостроительным </w:t>
      </w:r>
      <w:hyperlink r:id="rId9" w:history="1">
        <w:r w:rsidRPr="004858BA">
          <w:rPr>
            <w:rFonts w:ascii="Arial" w:hAnsi="Arial" w:cs="Arial"/>
          </w:rPr>
          <w:t>кодексом</w:t>
        </w:r>
      </w:hyperlink>
      <w:r w:rsidRPr="004858BA">
        <w:rPr>
          <w:rFonts w:ascii="Arial" w:hAnsi="Arial" w:cs="Arial"/>
        </w:rPr>
        <w:t xml:space="preserve"> Российской Федерации, Земельным </w:t>
      </w:r>
      <w:hyperlink r:id="rId10" w:history="1">
        <w:r w:rsidRPr="004858BA">
          <w:rPr>
            <w:rFonts w:ascii="Arial" w:hAnsi="Arial" w:cs="Arial"/>
          </w:rPr>
          <w:t>кодексом</w:t>
        </w:r>
      </w:hyperlink>
      <w:r w:rsidRPr="004858BA">
        <w:rPr>
          <w:rFonts w:ascii="Arial" w:hAnsi="Arial" w:cs="Arial"/>
        </w:rPr>
        <w:t xml:space="preserve"> Российской Федерации, Федеральным </w:t>
      </w:r>
      <w:hyperlink r:id="rId11" w:history="1">
        <w:r w:rsidRPr="004858BA">
          <w:rPr>
            <w:rFonts w:ascii="Arial" w:hAnsi="Arial" w:cs="Arial"/>
          </w:rPr>
          <w:t>законом</w:t>
        </w:r>
      </w:hyperlink>
      <w:r w:rsidRPr="004858BA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2" w:history="1">
        <w:r w:rsidRPr="004858BA">
          <w:rPr>
            <w:rFonts w:ascii="Arial" w:hAnsi="Arial" w:cs="Arial"/>
          </w:rPr>
          <w:t>законом</w:t>
        </w:r>
      </w:hyperlink>
      <w:r w:rsidRPr="004858BA">
        <w:rPr>
          <w:rFonts w:ascii="Arial" w:hAnsi="Arial" w:cs="Arial"/>
        </w:rPr>
        <w:t xml:space="preserve"> от 28.12.2009 № 381-ФЗ «Об основах государственного регулирования торговой деятельности в Российской Федерации», Законом Московской области от 30.04.2014 № 191/2014-ОЗ «О регулировании дополнительных вопросов в сфере благоустройства в Московской области», решением Совета депутатов городского округа Кашира от 28.07.2020 № 54-н «Об утверждении правил благоустройства на территории городского округа Кашира Московской области».</w:t>
      </w:r>
    </w:p>
    <w:p w14:paraId="0C1B2D7A" w14:textId="77777777" w:rsidR="004858BA" w:rsidRPr="004858BA" w:rsidRDefault="004858BA" w:rsidP="004858BA">
      <w:pPr>
        <w:pStyle w:val="ConsPlusNormal"/>
        <w:ind w:firstLine="709"/>
        <w:jc w:val="both"/>
        <w:rPr>
          <w:rFonts w:ascii="Arial" w:hAnsi="Arial" w:cs="Arial"/>
        </w:rPr>
      </w:pPr>
      <w:r w:rsidRPr="004858BA">
        <w:rPr>
          <w:rFonts w:ascii="Arial" w:hAnsi="Arial" w:cs="Arial"/>
        </w:rPr>
        <w:t>1.3. Порядок не распространяется на правоотношения, связанные с осуществлением мероприятий по сносу самовольных построек, являющихся объектами капитального строительства, либо иных объектов, зарегистрированных в установленном действующим законодательством порядке в качестве объектов недвижимого имущества.</w:t>
      </w:r>
    </w:p>
    <w:p w14:paraId="09AC4DAE" w14:textId="77777777" w:rsidR="004858BA" w:rsidRPr="004858BA" w:rsidRDefault="004858BA" w:rsidP="004858BA">
      <w:pPr>
        <w:pStyle w:val="ConsPlusNormal"/>
        <w:ind w:firstLine="709"/>
        <w:jc w:val="both"/>
        <w:rPr>
          <w:rFonts w:ascii="Arial" w:hAnsi="Arial" w:cs="Arial"/>
        </w:rPr>
      </w:pPr>
      <w:r w:rsidRPr="004858BA">
        <w:rPr>
          <w:rFonts w:ascii="Arial" w:hAnsi="Arial" w:cs="Arial"/>
        </w:rPr>
        <w:t>1.4. Основные понятия, используемые в настоящем Порядке:</w:t>
      </w:r>
    </w:p>
    <w:p w14:paraId="322CD411" w14:textId="57BC0746" w:rsidR="004858BA" w:rsidRPr="004858BA" w:rsidRDefault="004858BA" w:rsidP="004858BA">
      <w:pPr>
        <w:pStyle w:val="ConsPlusNormal"/>
        <w:jc w:val="both"/>
        <w:rPr>
          <w:rFonts w:ascii="Arial" w:hAnsi="Arial" w:cs="Arial"/>
        </w:rPr>
      </w:pPr>
      <w:r w:rsidRPr="004858BA">
        <w:rPr>
          <w:rFonts w:ascii="Arial" w:hAnsi="Arial" w:cs="Arial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 К нестационарным торговым объектам относятся: павильоны, киоски, торговые палатки, торговые галереи, пункты быстрого питания, мобильные пункты быстрого питания, выносное холодильное оборудование, торговые автоматы (вендинговые автоматы), бахчевые развалы, передвижные сооружения (изотермические емкости и цистерны, прочие передвижные объекты), объекты мобильной торговли, специализированные нестационарные торговые объекты для организации реализации продукции сельскохозяйственных товаропроизводителей, елочные базары, объекты реализации сельскохозяйственных и декоративных кустов и растений, пункты бытового обслуживания, летние кафе;</w:t>
      </w:r>
    </w:p>
    <w:p w14:paraId="7CD0716E" w14:textId="77777777" w:rsidR="004858BA" w:rsidRPr="004858BA" w:rsidRDefault="004858BA" w:rsidP="004858BA">
      <w:pPr>
        <w:pStyle w:val="ConsPlusNormal"/>
        <w:ind w:firstLine="450"/>
        <w:jc w:val="both"/>
        <w:rPr>
          <w:rFonts w:ascii="Arial" w:hAnsi="Arial" w:cs="Arial"/>
        </w:rPr>
      </w:pPr>
      <w:r w:rsidRPr="004858BA">
        <w:rPr>
          <w:rFonts w:ascii="Arial" w:hAnsi="Arial" w:cs="Arial"/>
        </w:rPr>
        <w:t xml:space="preserve">требования к благоустройству - требования, установленные правилами благоустройства территории городского округа Кашира Московской области, </w:t>
      </w:r>
      <w:r w:rsidRPr="004858BA">
        <w:rPr>
          <w:rFonts w:ascii="Arial" w:hAnsi="Arial" w:cs="Arial"/>
        </w:rPr>
        <w:lastRenderedPageBreak/>
        <w:t>утвержденные решением Совета депутатов городского округа Кашира Московской области от 28.07.2020 № 54-н (далее - Правилами благоустройства территории городского округа Кашира).</w:t>
      </w:r>
    </w:p>
    <w:p w14:paraId="639C8052" w14:textId="77777777" w:rsidR="004858BA" w:rsidRPr="004858BA" w:rsidRDefault="004858BA" w:rsidP="004858BA">
      <w:pPr>
        <w:spacing w:after="0"/>
        <w:contextualSpacing/>
        <w:rPr>
          <w:rFonts w:ascii="Arial" w:hAnsi="Arial" w:cs="Arial"/>
          <w:sz w:val="20"/>
          <w:szCs w:val="20"/>
        </w:rPr>
      </w:pPr>
    </w:p>
    <w:p w14:paraId="0DB93ABA" w14:textId="231EA009" w:rsidR="004858BA" w:rsidRPr="004858BA" w:rsidRDefault="004858BA" w:rsidP="004858BA">
      <w:pPr>
        <w:pStyle w:val="af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lang w:eastAsia="ru-RU"/>
        </w:rPr>
      </w:pPr>
      <w:r w:rsidRPr="004858BA">
        <w:rPr>
          <w:rFonts w:ascii="Arial" w:hAnsi="Arial" w:cs="Arial"/>
          <w:b/>
          <w:bCs/>
          <w:sz w:val="24"/>
          <w:lang w:eastAsia="ru-RU"/>
        </w:rPr>
        <w:t>Порядок выявления и демонтажа размещенных и (или)</w:t>
      </w:r>
      <w:r>
        <w:rPr>
          <w:rFonts w:ascii="Arial" w:hAnsi="Arial" w:cs="Arial"/>
          <w:b/>
          <w:bCs/>
          <w:sz w:val="24"/>
          <w:lang w:eastAsia="ru-RU"/>
        </w:rPr>
        <w:t xml:space="preserve"> </w:t>
      </w:r>
      <w:r w:rsidRPr="004858BA">
        <w:rPr>
          <w:rFonts w:ascii="Arial" w:hAnsi="Arial" w:cs="Arial"/>
          <w:b/>
          <w:bCs/>
          <w:sz w:val="24"/>
          <w:lang w:eastAsia="ru-RU"/>
        </w:rPr>
        <w:t>эксплуатируемых нестационарных торговых объектов</w:t>
      </w:r>
      <w:r>
        <w:rPr>
          <w:rFonts w:ascii="Arial" w:hAnsi="Arial" w:cs="Arial"/>
          <w:b/>
          <w:bCs/>
          <w:sz w:val="24"/>
          <w:lang w:eastAsia="ru-RU"/>
        </w:rPr>
        <w:t xml:space="preserve"> </w:t>
      </w:r>
      <w:r w:rsidRPr="004858BA">
        <w:rPr>
          <w:rFonts w:ascii="Arial" w:hAnsi="Arial" w:cs="Arial"/>
          <w:b/>
          <w:bCs/>
          <w:sz w:val="24"/>
          <w:lang w:eastAsia="ru-RU"/>
        </w:rPr>
        <w:t>на земельных участках, находящихся в частной собственности,</w:t>
      </w:r>
      <w:r>
        <w:rPr>
          <w:rFonts w:ascii="Arial" w:hAnsi="Arial" w:cs="Arial"/>
          <w:b/>
          <w:bCs/>
          <w:sz w:val="24"/>
          <w:lang w:eastAsia="ru-RU"/>
        </w:rPr>
        <w:t xml:space="preserve"> </w:t>
      </w:r>
      <w:r w:rsidRPr="004858BA">
        <w:rPr>
          <w:rFonts w:ascii="Arial" w:hAnsi="Arial" w:cs="Arial"/>
          <w:b/>
          <w:bCs/>
          <w:sz w:val="24"/>
          <w:lang w:eastAsia="ru-RU"/>
        </w:rPr>
        <w:t>не соответствующих требованиям к благоустройству</w:t>
      </w:r>
    </w:p>
    <w:p w14:paraId="160EA92C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outlineLvl w:val="1"/>
        <w:rPr>
          <w:rFonts w:ascii="Arial" w:hAnsi="Arial" w:cs="Arial"/>
          <w:b/>
          <w:bCs/>
          <w:sz w:val="20"/>
          <w:szCs w:val="20"/>
          <w:lang w:eastAsia="ru-RU"/>
        </w:rPr>
      </w:pPr>
    </w:p>
    <w:p w14:paraId="4B7CBEEC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outlineLvl w:val="1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2.1. Выявление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благоустройству, осуществляется:</w:t>
      </w:r>
    </w:p>
    <w:p w14:paraId="0BB53795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bookmarkStart w:id="1" w:name="Par57"/>
      <w:bookmarkEnd w:id="1"/>
      <w:r w:rsidRPr="004858BA">
        <w:rPr>
          <w:rFonts w:ascii="Arial" w:hAnsi="Arial" w:cs="Arial"/>
          <w:sz w:val="24"/>
          <w:lang w:eastAsia="ru-RU"/>
        </w:rPr>
        <w:t>2.1.1. На основании обращений граждан, юридических лиц, индивидуальных предпринимателей;</w:t>
      </w:r>
    </w:p>
    <w:p w14:paraId="42220C6C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bookmarkStart w:id="2" w:name="Par58"/>
      <w:bookmarkEnd w:id="2"/>
      <w:r w:rsidRPr="004858BA">
        <w:rPr>
          <w:rFonts w:ascii="Arial" w:hAnsi="Arial" w:cs="Arial"/>
          <w:sz w:val="24"/>
          <w:lang w:eastAsia="ru-RU"/>
        </w:rPr>
        <w:t>2.1.2. На основании информации, содержащей сведения о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благоустройству, поступившей от органов государственной власти, органов местного самоуправления, органов администрации городского округа Кашира (далее - Администрация), а также муниципальных предприятий и учреждений в рамках взаимодействия;</w:t>
      </w:r>
    </w:p>
    <w:p w14:paraId="2F43550A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2.1.3. В рамках мониторинга состояния торговых объектов, расположенных на территории городского округа Кашира.</w:t>
      </w:r>
    </w:p>
    <w:p w14:paraId="45223740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2.2. Организация работы по выявлению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благоустройству, проверка поступивших согласно </w:t>
      </w:r>
      <w:r w:rsidRPr="004858BA">
        <w:rPr>
          <w:rFonts w:ascii="Arial" w:hAnsi="Arial" w:cs="Arial"/>
          <w:sz w:val="24"/>
        </w:rPr>
        <w:t>2.1.1.</w:t>
      </w:r>
      <w:r w:rsidRPr="004858BA">
        <w:rPr>
          <w:rFonts w:ascii="Arial" w:hAnsi="Arial" w:cs="Arial"/>
          <w:sz w:val="24"/>
          <w:lang w:eastAsia="ru-RU"/>
        </w:rPr>
        <w:t xml:space="preserve"> и </w:t>
      </w:r>
      <w:hyperlink r:id="rId13" w:anchor="Par58" w:history="1">
        <w:r w:rsidRPr="004858BA">
          <w:rPr>
            <w:rFonts w:ascii="Arial" w:hAnsi="Arial" w:cs="Arial"/>
            <w:sz w:val="24"/>
            <w:lang w:eastAsia="ru-RU"/>
          </w:rPr>
          <w:t>2.1.2. пункта 2.1</w:t>
        </w:r>
      </w:hyperlink>
      <w:r w:rsidRPr="004858BA">
        <w:rPr>
          <w:rFonts w:ascii="Arial" w:hAnsi="Arial" w:cs="Arial"/>
          <w:sz w:val="24"/>
          <w:lang w:eastAsia="ru-RU"/>
        </w:rPr>
        <w:t xml:space="preserve"> настоящего Порядка обращений и информации, выполняются Комиссией по выявлению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и принятию мер к демонтажу таких объектов (далее - Комиссия). </w:t>
      </w:r>
    </w:p>
    <w:p w14:paraId="4CAE6B30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2.3. Комиссия в случае выявления размещенного и (или) эксплуатируемого нестационарного торгового объекта на земельном участке, находящемся в частной собственности, не соответствующего требованиям к благоустройству:</w:t>
      </w:r>
    </w:p>
    <w:p w14:paraId="5A530194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2.3.1. В целях установления собственника (правообладателя) земельного участка, на котором расположен такой нестационарный торговый объект, а также получения необходимой информации направляет соответствующие запросы в государственные органы, органы местного самоуправления.</w:t>
      </w:r>
    </w:p>
    <w:p w14:paraId="3D706F3F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2.3.2. Выезжает на место размещения нестационарного торгового объекта и составляет </w:t>
      </w:r>
      <w:hyperlink r:id="rId14" w:anchor="Par118" w:history="1">
        <w:r w:rsidRPr="004858BA">
          <w:rPr>
            <w:rFonts w:ascii="Arial" w:hAnsi="Arial" w:cs="Arial"/>
            <w:sz w:val="24"/>
            <w:lang w:eastAsia="ru-RU"/>
          </w:rPr>
          <w:t>акт</w:t>
        </w:r>
      </w:hyperlink>
      <w:r w:rsidRPr="004858BA">
        <w:rPr>
          <w:rFonts w:ascii="Arial" w:hAnsi="Arial" w:cs="Arial"/>
          <w:sz w:val="24"/>
          <w:lang w:eastAsia="ru-RU"/>
        </w:rPr>
        <w:t xml:space="preserve"> о выявлении размещенного и (или) эксплуатируемого нестационарного торгового объекта на земельном участке, находящемся в частной собственности, не соответствующего требованиям к благоустройству, по форме согласно приложению 1 к настоящему Порядку (далее - Акт).</w:t>
      </w:r>
    </w:p>
    <w:p w14:paraId="1D688D9E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2.3.3. Предупреждает правообладателя земельного участка о необходимости привести нестационарный торговый объект в соответствие с требованиями к благоустройству, а также о последствиях несоблюдения данных требований.</w:t>
      </w:r>
    </w:p>
    <w:p w14:paraId="4F0DB60C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2.4. После составления Акта, Комиссия составляет требование о приведении нестационарного торгового объекта в соответствие с требованиями, установленными Правилами благоустройства территории городского округа Кашира либо демонтажа нестационарного торгового объекта (далее - Требование) по форме согласно приложению 2 к настоящему Порядку. </w:t>
      </w:r>
    </w:p>
    <w:p w14:paraId="5C0DC76B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2.5. Требование вручается под личную роспись правообладателю земельного участка, на котором расположен такой нестационарный торговый объект либо направляется заказным почтовым отправлением с уведомлением о вручении на адрес, установленный </w:t>
      </w:r>
      <w:r w:rsidRPr="004858BA">
        <w:rPr>
          <w:rFonts w:ascii="Arial" w:hAnsi="Arial" w:cs="Arial"/>
          <w:sz w:val="24"/>
          <w:lang w:eastAsia="ru-RU"/>
        </w:rPr>
        <w:lastRenderedPageBreak/>
        <w:t>при выявлении правообладателя земельного участка.</w:t>
      </w:r>
    </w:p>
    <w:p w14:paraId="17A844A4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2.6. Правообладатель земельного участка, на котором расположен такой нестационарный торговый объект, обязан в срок, установленный в Требовании (не более 60 календарных дней) и за свой счет привести нестационарный торговый объект в соответствие с требованиями, установленными правилами благоустройства территории городского округа Кашира либо демонтировать такой объект. </w:t>
      </w:r>
    </w:p>
    <w:p w14:paraId="2D5E0937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bookmarkStart w:id="3" w:name="Par71"/>
      <w:bookmarkEnd w:id="3"/>
      <w:r w:rsidRPr="004858BA">
        <w:rPr>
          <w:rFonts w:ascii="Arial" w:hAnsi="Arial" w:cs="Arial"/>
          <w:sz w:val="24"/>
          <w:lang w:eastAsia="ru-RU"/>
        </w:rPr>
        <w:t xml:space="preserve">2.7. В случае невыполнения правообладателем земельного участка, на котором расположен нестационарный торговый объект, Требования в срок, установленный </w:t>
      </w:r>
      <w:hyperlink r:id="rId15" w:anchor="Par71" w:history="1">
        <w:r w:rsidRPr="004858BA">
          <w:rPr>
            <w:rFonts w:ascii="Arial" w:hAnsi="Arial" w:cs="Arial"/>
            <w:sz w:val="24"/>
            <w:lang w:eastAsia="ru-RU"/>
          </w:rPr>
          <w:t>пунктом 2.6</w:t>
        </w:r>
      </w:hyperlink>
      <w:r w:rsidRPr="004858BA">
        <w:rPr>
          <w:rFonts w:ascii="Arial" w:hAnsi="Arial" w:cs="Arial"/>
          <w:sz w:val="24"/>
          <w:lang w:eastAsia="ru-RU"/>
        </w:rPr>
        <w:t xml:space="preserve"> настоящего Порядка, Администрация в течение 10 рабочих дней с момента окончания срока, установленного для приведения нестационарного торгового объекта в соответствие с требованиями, установленными правилами благоустройства территории городского округа Кашира либо демонтажа нестационарного торгового объекта в добровольном порядке, обращается с исковым заявлением о принудительном демонтаже такого объекта в суд. </w:t>
      </w:r>
    </w:p>
    <w:p w14:paraId="0B946152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14:paraId="56662E33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lang w:eastAsia="ru-RU"/>
        </w:rPr>
      </w:pPr>
      <w:r w:rsidRPr="004858BA">
        <w:rPr>
          <w:rFonts w:ascii="Arial" w:hAnsi="Arial" w:cs="Arial"/>
          <w:b/>
          <w:bCs/>
          <w:sz w:val="24"/>
          <w:lang w:eastAsia="ru-RU"/>
        </w:rPr>
        <w:t>3. Заключительные положения</w:t>
      </w:r>
    </w:p>
    <w:p w14:paraId="29074933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14:paraId="178FE7DF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3.1. Документы, касающиеся выявления и демонтажа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благоустройству, подлежат хранению в течение 5 (пяти) лет. </w:t>
      </w:r>
    </w:p>
    <w:p w14:paraId="06BF0E49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4D72305D" w14:textId="68EE40F9" w:rsidR="004858BA" w:rsidRPr="004858BA" w:rsidRDefault="004858BA" w:rsidP="004858BA">
      <w:pPr>
        <w:spacing w:after="0" w:line="240" w:lineRule="auto"/>
        <w:ind w:left="3540" w:firstLine="708"/>
        <w:jc w:val="righ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Приложение 1 </w:t>
      </w:r>
    </w:p>
    <w:p w14:paraId="30B643BE" w14:textId="173F8A25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к Порядку</w:t>
      </w:r>
    </w:p>
    <w:p w14:paraId="5B518F56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14:paraId="62F4C2BD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4858BA">
        <w:rPr>
          <w:rFonts w:ascii="Arial" w:hAnsi="Arial" w:cs="Arial"/>
          <w:b/>
          <w:sz w:val="24"/>
          <w:lang w:eastAsia="ru-RU"/>
        </w:rPr>
        <w:t>АКТ</w:t>
      </w:r>
    </w:p>
    <w:p w14:paraId="62DFA719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4858BA">
        <w:rPr>
          <w:rFonts w:ascii="Arial" w:hAnsi="Arial" w:cs="Arial"/>
          <w:b/>
          <w:sz w:val="24"/>
          <w:lang w:eastAsia="ru-RU"/>
        </w:rPr>
        <w:t>о выявлении размещенного и (или) эксплуатируемого нестационарного торгового объекта на земельном участке, находящемся в частной собственности, не соответствующего требованиям к благоустройству</w:t>
      </w:r>
    </w:p>
    <w:p w14:paraId="391A4D23" w14:textId="77777777" w:rsidR="004858BA" w:rsidRPr="000955C0" w:rsidRDefault="004858BA" w:rsidP="004858B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ru-RU"/>
        </w:rPr>
      </w:pPr>
    </w:p>
    <w:p w14:paraId="410E1680" w14:textId="77777777" w:rsidR="004858BA" w:rsidRPr="004858BA" w:rsidRDefault="004858BA" w:rsidP="004858BA">
      <w:pPr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 "___" ________ 20___ г.</w:t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  <w:t>№ _________</w:t>
      </w:r>
    </w:p>
    <w:p w14:paraId="5481FDB9" w14:textId="77777777" w:rsidR="004858BA" w:rsidRPr="004858BA" w:rsidRDefault="004858BA" w:rsidP="004858BA">
      <w:pPr>
        <w:rPr>
          <w:rFonts w:ascii="Arial" w:hAnsi="Arial" w:cs="Arial"/>
          <w:sz w:val="24"/>
          <w:lang w:eastAsia="ru-RU"/>
        </w:rPr>
      </w:pPr>
    </w:p>
    <w:p w14:paraId="19EF7827" w14:textId="45B2EA14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1. В соответствии с Порядком выявления и демонтажа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на территории городского округа Кашира, утвержденным постановлением администрации округа Кашира от ___________ № _______, Комиссией по выявлению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и принятию мер к демонтажу таких объектов проведено обследование земельного участка по адресу:_____________________________________________________________________ ____________________________________________________________________________</w:t>
      </w:r>
    </w:p>
    <w:p w14:paraId="12E130C2" w14:textId="2F69F650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___________________________________________________________________________.</w:t>
      </w:r>
    </w:p>
    <w:p w14:paraId="1CEF8B76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64184BFB" w14:textId="7DC0648C" w:rsidR="004858BA" w:rsidRPr="004858BA" w:rsidRDefault="004858BA" w:rsidP="004858BA">
      <w:pPr>
        <w:spacing w:after="0" w:line="240" w:lineRule="auto"/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 Кадастровый номер земельного участка:</w:t>
      </w:r>
      <w:r>
        <w:rPr>
          <w:rFonts w:ascii="Arial" w:hAnsi="Arial" w:cs="Arial"/>
          <w:sz w:val="24"/>
          <w:lang w:eastAsia="ru-RU"/>
        </w:rPr>
        <w:t xml:space="preserve"> </w:t>
      </w:r>
      <w:r w:rsidRPr="004858BA">
        <w:rPr>
          <w:rFonts w:ascii="Arial" w:hAnsi="Arial" w:cs="Arial"/>
          <w:sz w:val="24"/>
          <w:lang w:eastAsia="ru-RU"/>
        </w:rPr>
        <w:t>________________________________</w:t>
      </w:r>
      <w:r w:rsidR="000955C0">
        <w:rPr>
          <w:rFonts w:ascii="Arial" w:hAnsi="Arial" w:cs="Arial"/>
          <w:sz w:val="24"/>
          <w:lang w:eastAsia="ru-RU"/>
        </w:rPr>
        <w:t>___________________________________</w:t>
      </w:r>
      <w:r w:rsidRPr="004858BA">
        <w:rPr>
          <w:rFonts w:ascii="Arial" w:hAnsi="Arial" w:cs="Arial"/>
          <w:sz w:val="24"/>
          <w:lang w:eastAsia="ru-RU"/>
        </w:rPr>
        <w:t>________.</w:t>
      </w:r>
    </w:p>
    <w:p w14:paraId="43D6AB47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1327BD4B" w14:textId="70C800E1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3. Наличие на земельном участке торгового объекта, не являющегося объектом капитального строительства, вид объекта: ________________________________________.</w:t>
      </w:r>
    </w:p>
    <w:p w14:paraId="4490BE51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7695A94E" w14:textId="1D75A03B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4. Площадь нестационарного торгового объекта: __________________________________.</w:t>
      </w:r>
    </w:p>
    <w:p w14:paraId="668D04FA" w14:textId="01629987" w:rsidR="004858BA" w:rsidRPr="004858BA" w:rsidRDefault="004858BA" w:rsidP="004858BA">
      <w:pPr>
        <w:spacing w:after="0" w:line="240" w:lineRule="auto"/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lastRenderedPageBreak/>
        <w:t>5. Правообладатель земельного участка:________________________________</w:t>
      </w:r>
      <w:r>
        <w:rPr>
          <w:rFonts w:ascii="Arial" w:hAnsi="Arial" w:cs="Arial"/>
          <w:sz w:val="24"/>
          <w:lang w:eastAsia="ru-RU"/>
        </w:rPr>
        <w:t>__________________________</w:t>
      </w:r>
      <w:r w:rsidRPr="004858BA">
        <w:rPr>
          <w:rFonts w:ascii="Arial" w:hAnsi="Arial" w:cs="Arial"/>
          <w:sz w:val="24"/>
          <w:lang w:eastAsia="ru-RU"/>
        </w:rPr>
        <w:t>___________ ________________________________________________________________________________________________________________________________________________________</w:t>
      </w:r>
    </w:p>
    <w:p w14:paraId="2D8D7A7E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4B04DD89" w14:textId="2123727B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6. Вид разрешенного использования земельного </w:t>
      </w:r>
      <w:r w:rsidR="000955C0" w:rsidRPr="004858BA">
        <w:rPr>
          <w:rFonts w:ascii="Arial" w:hAnsi="Arial" w:cs="Arial"/>
          <w:sz w:val="24"/>
          <w:lang w:eastAsia="ru-RU"/>
        </w:rPr>
        <w:t>участка: _</w:t>
      </w:r>
      <w:r w:rsidRPr="004858BA">
        <w:rPr>
          <w:rFonts w:ascii="Arial" w:hAnsi="Arial" w:cs="Arial"/>
          <w:sz w:val="24"/>
          <w:lang w:eastAsia="ru-RU"/>
        </w:rPr>
        <w:t>___________________________</w:t>
      </w:r>
    </w:p>
    <w:p w14:paraId="5C345E48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14B3AE22" w14:textId="209CE189" w:rsidR="004858BA" w:rsidRPr="004858BA" w:rsidRDefault="004858BA" w:rsidP="004858BA">
      <w:pPr>
        <w:spacing w:after="0" w:line="240" w:lineRule="auto"/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7. Правообладатель нестационарного торгового объекта (в случае, если правообладатель не был установлен, указывается "не</w:t>
      </w:r>
      <w:r>
        <w:rPr>
          <w:rFonts w:ascii="Arial" w:hAnsi="Arial" w:cs="Arial"/>
          <w:sz w:val="24"/>
          <w:lang w:eastAsia="ru-RU"/>
        </w:rPr>
        <w:t xml:space="preserve"> </w:t>
      </w:r>
      <w:r w:rsidRPr="004858BA">
        <w:rPr>
          <w:rFonts w:ascii="Arial" w:hAnsi="Arial" w:cs="Arial"/>
          <w:sz w:val="24"/>
          <w:lang w:eastAsia="ru-RU"/>
        </w:rPr>
        <w:t>установлен"):___</w:t>
      </w:r>
      <w:r>
        <w:rPr>
          <w:rFonts w:ascii="Arial" w:hAnsi="Arial" w:cs="Arial"/>
          <w:sz w:val="24"/>
          <w:lang w:eastAsia="ru-RU"/>
        </w:rPr>
        <w:t>_____________________________</w:t>
      </w:r>
      <w:r w:rsidRPr="004858BA">
        <w:rPr>
          <w:rFonts w:ascii="Arial" w:hAnsi="Arial" w:cs="Arial"/>
          <w:sz w:val="24"/>
          <w:lang w:eastAsia="ru-RU"/>
        </w:rPr>
        <w:t>________________________________ ____________________________________________________________________________</w:t>
      </w:r>
    </w:p>
    <w:p w14:paraId="4C2C0E44" w14:textId="2B7AFDFD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____________________________________________________________________________</w:t>
      </w:r>
    </w:p>
    <w:p w14:paraId="34F18F7E" w14:textId="77777777" w:rsidR="004858BA" w:rsidRDefault="004858BA" w:rsidP="004858BA">
      <w:pPr>
        <w:ind w:left="38" w:firstLine="0"/>
        <w:rPr>
          <w:rFonts w:ascii="Arial" w:hAnsi="Arial" w:cs="Arial"/>
          <w:sz w:val="24"/>
          <w:lang w:eastAsia="ru-RU"/>
        </w:rPr>
      </w:pPr>
    </w:p>
    <w:p w14:paraId="512C1E38" w14:textId="4857EAF8" w:rsidR="004858BA" w:rsidRPr="004858BA" w:rsidRDefault="004858BA" w:rsidP="004858BA">
      <w:pPr>
        <w:ind w:left="38" w:firstLine="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8. Наличие документа, являющегося основанием для размещения объекта, не являющегося объектом капитального строительства (вид документа, срок действия): ___________________________________________________________________________.</w:t>
      </w:r>
    </w:p>
    <w:p w14:paraId="3151CD9F" w14:textId="77777777" w:rsidR="004858BA" w:rsidRDefault="004858BA" w:rsidP="004858BA">
      <w:pPr>
        <w:jc w:val="left"/>
        <w:rPr>
          <w:rFonts w:ascii="Arial" w:hAnsi="Arial" w:cs="Arial"/>
          <w:sz w:val="24"/>
          <w:lang w:eastAsia="ru-RU"/>
        </w:rPr>
      </w:pPr>
    </w:p>
    <w:p w14:paraId="24902A2E" w14:textId="4000AA17" w:rsidR="004858BA" w:rsidRPr="004858BA" w:rsidRDefault="004858BA" w:rsidP="004858BA">
      <w:pPr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9. Выявлено (указать нарушения):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9AEE666" w14:textId="77777777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По результатам обследования объекта предпринять следующие действия (нужный вариант подчеркивается):</w:t>
      </w:r>
    </w:p>
    <w:p w14:paraId="55C9C007" w14:textId="77777777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1. Вручить правообладателю земельного участка письменное требование о приведении нестационарного торгового объекта в соответствие с требованиями, установленными правилами благоустройства территории городского округа Кашира либо демонтажа нестационарного торгового объекта от ____________ 20_____ г. № _________.</w:t>
      </w:r>
    </w:p>
    <w:p w14:paraId="37D8B8BE" w14:textId="77777777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2. Направить заказной почтой с уведомлением правообладателю земельного участка  письменное требование о приведении нестационарного торгового объекта в соответствие с требованиями, установленными правилами благоустройства территории городского округа Кашира, либо демонтажа нестационарного торгового объекта от ____________ 20______ г. № _________.</w:t>
      </w:r>
    </w:p>
    <w:p w14:paraId="10340F98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5574EFA6" w14:textId="77777777" w:rsidR="000955C0" w:rsidRPr="004858BA" w:rsidRDefault="000955C0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3846E108" w14:textId="6ECEBDEC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lastRenderedPageBreak/>
        <w:t xml:space="preserve">Особые </w:t>
      </w:r>
      <w:r w:rsidRPr="004858BA">
        <w:rPr>
          <w:rFonts w:ascii="Arial" w:hAnsi="Arial" w:cs="Arial"/>
          <w:sz w:val="24"/>
          <w:lang w:eastAsia="ru-RU"/>
        </w:rPr>
        <w:t>отметки: _</w:t>
      </w:r>
      <w:r w:rsidRPr="004858BA">
        <w:rPr>
          <w:rFonts w:ascii="Arial" w:hAnsi="Arial" w:cs="Arial"/>
          <w:sz w:val="24"/>
          <w:lang w:eastAsia="ru-RU"/>
        </w:rPr>
        <w:t>____________________________________________________________</w:t>
      </w:r>
    </w:p>
    <w:p w14:paraId="1233CD32" w14:textId="27161B10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</w:t>
      </w:r>
      <w:r w:rsidR="000955C0">
        <w:rPr>
          <w:rFonts w:ascii="Arial" w:hAnsi="Arial" w:cs="Arial"/>
          <w:sz w:val="24"/>
          <w:lang w:eastAsia="ru-RU"/>
        </w:rPr>
        <w:t>_</w:t>
      </w:r>
      <w:r w:rsidRPr="004858BA">
        <w:rPr>
          <w:rFonts w:ascii="Arial" w:hAnsi="Arial" w:cs="Arial"/>
          <w:sz w:val="24"/>
          <w:lang w:eastAsia="ru-RU"/>
        </w:rPr>
        <w:t>_________________________________.</w:t>
      </w:r>
    </w:p>
    <w:p w14:paraId="6853B01C" w14:textId="77777777" w:rsidR="004858BA" w:rsidRPr="004858BA" w:rsidRDefault="004858BA" w:rsidP="004858BA">
      <w:pPr>
        <w:rPr>
          <w:rFonts w:ascii="Arial" w:hAnsi="Arial" w:cs="Arial"/>
          <w:sz w:val="24"/>
          <w:lang w:eastAsia="ru-RU"/>
        </w:rPr>
      </w:pPr>
    </w:p>
    <w:p w14:paraId="6D97FDCF" w14:textId="77777777" w:rsidR="004858BA" w:rsidRPr="004858BA" w:rsidRDefault="004858BA" w:rsidP="004858BA">
      <w:pPr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Подписи членов Комиссии:</w:t>
      </w:r>
    </w:p>
    <w:p w14:paraId="7AF0CDA8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1. ___________________________ ___________________ ________________________</w:t>
      </w:r>
    </w:p>
    <w:p w14:paraId="030E8FC2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Cs w:val="20"/>
        </w:rPr>
      </w:pPr>
      <w:r w:rsidRPr="004858BA">
        <w:rPr>
          <w:rFonts w:ascii="Arial" w:hAnsi="Arial" w:cs="Arial"/>
          <w:sz w:val="24"/>
        </w:rPr>
        <w:t xml:space="preserve">           </w:t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Cs w:val="20"/>
        </w:rPr>
        <w:t>(</w:t>
      </w:r>
      <w:proofErr w:type="gramStart"/>
      <w:r w:rsidRPr="004858BA">
        <w:rPr>
          <w:rFonts w:ascii="Arial" w:hAnsi="Arial" w:cs="Arial"/>
          <w:szCs w:val="20"/>
        </w:rPr>
        <w:t xml:space="preserve">должность)   </w:t>
      </w:r>
      <w:proofErr w:type="gramEnd"/>
      <w:r w:rsidRPr="004858BA">
        <w:rPr>
          <w:rFonts w:ascii="Arial" w:hAnsi="Arial" w:cs="Arial"/>
          <w:szCs w:val="20"/>
        </w:rPr>
        <w:t xml:space="preserve">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   (подпись)      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(ФИО)</w:t>
      </w:r>
    </w:p>
    <w:p w14:paraId="60ADC457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2. ___________________________ ___________________ ________________________</w:t>
      </w:r>
    </w:p>
    <w:p w14:paraId="055226A9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Cs w:val="20"/>
        </w:rPr>
      </w:pPr>
      <w:r w:rsidRPr="004858BA">
        <w:rPr>
          <w:rFonts w:ascii="Arial" w:hAnsi="Arial" w:cs="Arial"/>
          <w:sz w:val="24"/>
        </w:rPr>
        <w:t xml:space="preserve">           </w:t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Cs w:val="20"/>
        </w:rPr>
        <w:t>(</w:t>
      </w:r>
      <w:proofErr w:type="gramStart"/>
      <w:r w:rsidRPr="004858BA">
        <w:rPr>
          <w:rFonts w:ascii="Arial" w:hAnsi="Arial" w:cs="Arial"/>
          <w:szCs w:val="20"/>
        </w:rPr>
        <w:t xml:space="preserve">должность)   </w:t>
      </w:r>
      <w:proofErr w:type="gramEnd"/>
      <w:r w:rsidRPr="004858BA">
        <w:rPr>
          <w:rFonts w:ascii="Arial" w:hAnsi="Arial" w:cs="Arial"/>
          <w:szCs w:val="20"/>
        </w:rPr>
        <w:t xml:space="preserve">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   (подпись)      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(ФИО)</w:t>
      </w:r>
    </w:p>
    <w:p w14:paraId="3BA1DED6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3. ___________________________ ___________________ ________________________</w:t>
      </w:r>
    </w:p>
    <w:p w14:paraId="4BEE8F7C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Cs w:val="20"/>
        </w:rPr>
      </w:pPr>
      <w:r w:rsidRPr="004858BA">
        <w:rPr>
          <w:rFonts w:ascii="Arial" w:hAnsi="Arial" w:cs="Arial"/>
          <w:sz w:val="24"/>
        </w:rPr>
        <w:t xml:space="preserve">           </w:t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Cs w:val="20"/>
        </w:rPr>
        <w:t>(</w:t>
      </w:r>
      <w:proofErr w:type="gramStart"/>
      <w:r w:rsidRPr="004858BA">
        <w:rPr>
          <w:rFonts w:ascii="Arial" w:hAnsi="Arial" w:cs="Arial"/>
          <w:szCs w:val="20"/>
        </w:rPr>
        <w:t xml:space="preserve">должность)   </w:t>
      </w:r>
      <w:proofErr w:type="gramEnd"/>
      <w:r w:rsidRPr="004858BA">
        <w:rPr>
          <w:rFonts w:ascii="Arial" w:hAnsi="Arial" w:cs="Arial"/>
          <w:szCs w:val="20"/>
        </w:rPr>
        <w:t xml:space="preserve">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   (подпись)      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(ФИО)</w:t>
      </w:r>
    </w:p>
    <w:p w14:paraId="1A03566D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4. ___________________________ ___________________ ________________________</w:t>
      </w:r>
    </w:p>
    <w:p w14:paraId="0D1746ED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Cs w:val="20"/>
        </w:rPr>
      </w:pPr>
      <w:r w:rsidRPr="004858BA">
        <w:rPr>
          <w:rFonts w:ascii="Arial" w:hAnsi="Arial" w:cs="Arial"/>
          <w:sz w:val="24"/>
        </w:rPr>
        <w:t xml:space="preserve">           </w:t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Cs w:val="20"/>
        </w:rPr>
        <w:t>(</w:t>
      </w:r>
      <w:proofErr w:type="gramStart"/>
      <w:r w:rsidRPr="004858BA">
        <w:rPr>
          <w:rFonts w:ascii="Arial" w:hAnsi="Arial" w:cs="Arial"/>
          <w:szCs w:val="20"/>
        </w:rPr>
        <w:t xml:space="preserve">должность)   </w:t>
      </w:r>
      <w:proofErr w:type="gramEnd"/>
      <w:r w:rsidRPr="004858BA">
        <w:rPr>
          <w:rFonts w:ascii="Arial" w:hAnsi="Arial" w:cs="Arial"/>
          <w:szCs w:val="20"/>
        </w:rPr>
        <w:t xml:space="preserve">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   (подпись)      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(ФИО)</w:t>
      </w:r>
    </w:p>
    <w:p w14:paraId="5108B5D5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5. ___________________________ ___________________ ________________________</w:t>
      </w:r>
    </w:p>
    <w:p w14:paraId="56348E02" w14:textId="77777777" w:rsidR="004858BA" w:rsidRPr="004858BA" w:rsidRDefault="004858BA" w:rsidP="004858BA">
      <w:pPr>
        <w:pStyle w:val="ConsPlusNonformat"/>
        <w:jc w:val="both"/>
        <w:rPr>
          <w:rFonts w:ascii="Arial" w:hAnsi="Arial" w:cs="Arial"/>
          <w:szCs w:val="20"/>
        </w:rPr>
      </w:pPr>
      <w:r w:rsidRPr="004858BA">
        <w:rPr>
          <w:rFonts w:ascii="Arial" w:hAnsi="Arial" w:cs="Arial"/>
          <w:sz w:val="24"/>
        </w:rPr>
        <w:t xml:space="preserve">           </w:t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 w:val="24"/>
        </w:rPr>
        <w:tab/>
      </w:r>
      <w:r w:rsidRPr="004858BA">
        <w:rPr>
          <w:rFonts w:ascii="Arial" w:hAnsi="Arial" w:cs="Arial"/>
          <w:szCs w:val="20"/>
        </w:rPr>
        <w:t>(</w:t>
      </w:r>
      <w:proofErr w:type="gramStart"/>
      <w:r w:rsidRPr="004858BA">
        <w:rPr>
          <w:rFonts w:ascii="Arial" w:hAnsi="Arial" w:cs="Arial"/>
          <w:szCs w:val="20"/>
        </w:rPr>
        <w:t xml:space="preserve">должность)   </w:t>
      </w:r>
      <w:proofErr w:type="gramEnd"/>
      <w:r w:rsidRPr="004858BA">
        <w:rPr>
          <w:rFonts w:ascii="Arial" w:hAnsi="Arial" w:cs="Arial"/>
          <w:szCs w:val="20"/>
        </w:rPr>
        <w:t xml:space="preserve">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   (подпись)            </w:t>
      </w:r>
      <w:r w:rsidRPr="004858BA">
        <w:rPr>
          <w:rFonts w:ascii="Arial" w:hAnsi="Arial" w:cs="Arial"/>
          <w:szCs w:val="20"/>
        </w:rPr>
        <w:tab/>
      </w:r>
      <w:r w:rsidRPr="004858BA">
        <w:rPr>
          <w:rFonts w:ascii="Arial" w:hAnsi="Arial" w:cs="Arial"/>
          <w:szCs w:val="20"/>
        </w:rPr>
        <w:tab/>
        <w:t xml:space="preserve">  (ФИО)</w:t>
      </w:r>
    </w:p>
    <w:p w14:paraId="3938D691" w14:textId="77777777" w:rsidR="004858BA" w:rsidRPr="004858BA" w:rsidRDefault="004858BA" w:rsidP="004858BA">
      <w:pPr>
        <w:rPr>
          <w:rFonts w:ascii="Arial" w:hAnsi="Arial" w:cs="Arial"/>
          <w:sz w:val="20"/>
          <w:szCs w:val="20"/>
          <w:lang w:eastAsia="ru-RU"/>
        </w:rPr>
      </w:pPr>
    </w:p>
    <w:p w14:paraId="548C4B78" w14:textId="77777777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С актом ознакомлен: _________________________________________________________</w:t>
      </w:r>
    </w:p>
    <w:p w14:paraId="1A28851F" w14:textId="5EDEBD1C" w:rsidR="004858BA" w:rsidRPr="004858BA" w:rsidRDefault="004858BA" w:rsidP="000955C0">
      <w:pPr>
        <w:spacing w:after="0" w:line="240" w:lineRule="auto"/>
        <w:ind w:firstLine="708"/>
        <w:jc w:val="center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0"/>
          <w:szCs w:val="20"/>
          <w:lang w:eastAsia="ru-RU"/>
        </w:rPr>
        <w:t>(Ф.И.О. и адрес - для гражданина, наименование, адрес,</w:t>
      </w:r>
      <w:r w:rsidR="000955C0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858BA">
        <w:rPr>
          <w:rFonts w:ascii="Arial" w:hAnsi="Arial" w:cs="Arial"/>
          <w:sz w:val="20"/>
          <w:szCs w:val="20"/>
          <w:lang w:eastAsia="ru-RU"/>
        </w:rPr>
        <w:t>Ф.И.О. и должность уполномоченного лица</w:t>
      </w:r>
      <w:r w:rsidR="000955C0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858BA">
        <w:rPr>
          <w:rFonts w:ascii="Arial" w:hAnsi="Arial" w:cs="Arial"/>
          <w:sz w:val="20"/>
          <w:szCs w:val="20"/>
          <w:lang w:eastAsia="ru-RU"/>
        </w:rPr>
        <w:t>- для юридического лица)</w:t>
      </w:r>
    </w:p>
    <w:p w14:paraId="508CE871" w14:textId="77777777" w:rsid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sz w:val="24"/>
          <w:lang w:eastAsia="ru-RU"/>
        </w:rPr>
      </w:pPr>
    </w:p>
    <w:p w14:paraId="4CE50886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sz w:val="24"/>
          <w:lang w:eastAsia="ru-RU"/>
        </w:rPr>
      </w:pPr>
    </w:p>
    <w:p w14:paraId="48BE1EAD" w14:textId="0984CE0E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Приложение к акту эксплуатируемого нестационарного торгового объекта на земельном участке, находящемся в частной собственности, не соответствующего требованиям к благоустройству от_________№___</w:t>
      </w:r>
    </w:p>
    <w:p w14:paraId="39DB555D" w14:textId="77777777" w:rsidR="004858BA" w:rsidRPr="000955C0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sz w:val="20"/>
          <w:szCs w:val="20"/>
          <w:lang w:eastAsia="ru-RU"/>
        </w:rPr>
      </w:pPr>
    </w:p>
    <w:p w14:paraId="2E66A0BC" w14:textId="2720391B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ind w:left="2832" w:firstLine="708"/>
        <w:rPr>
          <w:rFonts w:ascii="Arial" w:hAnsi="Arial" w:cs="Arial"/>
          <w:b/>
          <w:bCs/>
          <w:sz w:val="24"/>
          <w:lang w:eastAsia="ru-RU"/>
        </w:rPr>
      </w:pPr>
      <w:r w:rsidRPr="004858BA">
        <w:rPr>
          <w:rFonts w:ascii="Arial" w:hAnsi="Arial" w:cs="Arial"/>
          <w:b/>
          <w:bCs/>
          <w:sz w:val="24"/>
          <w:lang w:eastAsia="ru-RU"/>
        </w:rPr>
        <w:t xml:space="preserve">            </w:t>
      </w:r>
      <w:r w:rsidRPr="004858BA">
        <w:rPr>
          <w:rFonts w:ascii="Arial" w:hAnsi="Arial" w:cs="Arial"/>
          <w:b/>
          <w:bCs/>
          <w:sz w:val="24"/>
          <w:lang w:eastAsia="ru-RU"/>
        </w:rPr>
        <w:t>ФОТОТАБЛИЦА</w:t>
      </w:r>
    </w:p>
    <w:p w14:paraId="32311EDE" w14:textId="5AAC7BEB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lang w:eastAsia="ru-RU"/>
        </w:rPr>
      </w:pPr>
      <w:r w:rsidRPr="004858BA">
        <w:rPr>
          <w:rFonts w:ascii="Arial" w:hAnsi="Arial" w:cs="Arial"/>
          <w:b/>
          <w:bCs/>
          <w:sz w:val="24"/>
          <w:lang w:eastAsia="ru-RU"/>
        </w:rPr>
        <w:t>к акту о выявлении размещенного и (или) эксплуатируемого</w:t>
      </w:r>
    </w:p>
    <w:p w14:paraId="217A0AEF" w14:textId="261ADF75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b/>
          <w:bCs/>
          <w:sz w:val="24"/>
          <w:lang w:eastAsia="ru-RU"/>
        </w:rPr>
        <w:t>нестационарного торгового объекта на земельном участке, находящемся в частной собственности, не соответствующего требованиям к благоустройству</w:t>
      </w:r>
    </w:p>
    <w:p w14:paraId="620235F5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от "___" ______ 20__ № ______</w:t>
      </w:r>
    </w:p>
    <w:p w14:paraId="7BBAEB7A" w14:textId="77777777" w:rsidR="004858BA" w:rsidRPr="000955C0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14:paraId="4CE89D7B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Фото № ______</w:t>
      </w:r>
    </w:p>
    <w:p w14:paraId="12EE62C2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Время и дата фотофиксации: </w:t>
      </w:r>
    </w:p>
    <w:p w14:paraId="5E4F759B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</w:t>
      </w:r>
      <w:proofErr w:type="gramStart"/>
      <w:r w:rsidRPr="004858BA">
        <w:rPr>
          <w:rFonts w:ascii="Arial" w:hAnsi="Arial" w:cs="Arial"/>
          <w:sz w:val="24"/>
          <w:lang w:eastAsia="ru-RU"/>
        </w:rPr>
        <w:t>_:_</w:t>
      </w:r>
      <w:proofErr w:type="gramEnd"/>
      <w:r w:rsidRPr="004858BA">
        <w:rPr>
          <w:rFonts w:ascii="Arial" w:hAnsi="Arial" w:cs="Arial"/>
          <w:sz w:val="24"/>
          <w:lang w:eastAsia="ru-RU"/>
        </w:rPr>
        <w:t>__ "___" ______ 20__</w:t>
      </w:r>
    </w:p>
    <w:p w14:paraId="295F9FF0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Координаты: _____________</w:t>
      </w:r>
    </w:p>
    <w:p w14:paraId="1BBA93B7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5FC18F32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1F9F6874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Фото № ______</w:t>
      </w:r>
    </w:p>
    <w:p w14:paraId="4176E436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Время и дата фотофиксации:</w:t>
      </w:r>
    </w:p>
    <w:p w14:paraId="091DBCB1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</w:t>
      </w:r>
      <w:proofErr w:type="gramStart"/>
      <w:r w:rsidRPr="004858BA">
        <w:rPr>
          <w:rFonts w:ascii="Arial" w:hAnsi="Arial" w:cs="Arial"/>
          <w:sz w:val="24"/>
          <w:lang w:eastAsia="ru-RU"/>
        </w:rPr>
        <w:t>_:_</w:t>
      </w:r>
      <w:proofErr w:type="gramEnd"/>
      <w:r w:rsidRPr="004858BA">
        <w:rPr>
          <w:rFonts w:ascii="Arial" w:hAnsi="Arial" w:cs="Arial"/>
          <w:sz w:val="24"/>
          <w:lang w:eastAsia="ru-RU"/>
        </w:rPr>
        <w:t>__ "___" ______ 20__</w:t>
      </w:r>
    </w:p>
    <w:p w14:paraId="54DC9A4E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Координаты: _____________</w:t>
      </w:r>
    </w:p>
    <w:p w14:paraId="7EB71A6A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517D4E57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4F3346EE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___________________________________________________________________________</w:t>
      </w:r>
    </w:p>
    <w:p w14:paraId="7D3504CE" w14:textId="77777777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0"/>
          <w:szCs w:val="20"/>
          <w:lang w:eastAsia="ru-RU"/>
        </w:rPr>
        <w:t xml:space="preserve">                         (должность, ФИО, подпись)</w:t>
      </w:r>
    </w:p>
    <w:p w14:paraId="760645B3" w14:textId="77777777" w:rsidR="004858BA" w:rsidRPr="004858BA" w:rsidRDefault="004858BA" w:rsidP="004858BA">
      <w:pPr>
        <w:pStyle w:val="af1"/>
        <w:rPr>
          <w:rFonts w:ascii="Arial" w:hAnsi="Arial" w:cs="Arial"/>
          <w:szCs w:val="24"/>
          <w:lang w:eastAsia="ru-RU" w:bidi="ar-SA"/>
        </w:rPr>
      </w:pPr>
    </w:p>
    <w:p w14:paraId="16284E98" w14:textId="77777777" w:rsidR="004858BA" w:rsidRDefault="004858BA" w:rsidP="004858BA">
      <w:pPr>
        <w:pStyle w:val="af1"/>
        <w:rPr>
          <w:rFonts w:ascii="Arial" w:hAnsi="Arial" w:cs="Arial"/>
          <w:szCs w:val="24"/>
          <w:lang w:eastAsia="ru-RU" w:bidi="ar-SA"/>
        </w:rPr>
      </w:pPr>
    </w:p>
    <w:p w14:paraId="7A0AB699" w14:textId="77777777" w:rsidR="004858BA" w:rsidRPr="004858BA" w:rsidRDefault="004858BA" w:rsidP="004858BA">
      <w:pPr>
        <w:pStyle w:val="af1"/>
        <w:rPr>
          <w:rFonts w:ascii="Arial" w:hAnsi="Arial" w:cs="Arial"/>
          <w:szCs w:val="24"/>
          <w:lang w:eastAsia="ru-RU" w:bidi="ar-SA"/>
        </w:rPr>
      </w:pPr>
    </w:p>
    <w:p w14:paraId="69C56202" w14:textId="77777777" w:rsidR="000955C0" w:rsidRDefault="000955C0" w:rsidP="004858BA">
      <w:pPr>
        <w:spacing w:after="0" w:line="240" w:lineRule="auto"/>
        <w:ind w:left="3540" w:firstLine="708"/>
        <w:jc w:val="right"/>
        <w:rPr>
          <w:rFonts w:ascii="Arial" w:hAnsi="Arial" w:cs="Arial"/>
          <w:sz w:val="24"/>
          <w:lang w:eastAsia="ru-RU"/>
        </w:rPr>
      </w:pPr>
    </w:p>
    <w:p w14:paraId="4AE6328A" w14:textId="77777777" w:rsidR="000955C0" w:rsidRDefault="000955C0" w:rsidP="004858BA">
      <w:pPr>
        <w:spacing w:after="0" w:line="240" w:lineRule="auto"/>
        <w:ind w:left="3540" w:firstLine="708"/>
        <w:jc w:val="right"/>
        <w:rPr>
          <w:rFonts w:ascii="Arial" w:hAnsi="Arial" w:cs="Arial"/>
          <w:sz w:val="24"/>
          <w:lang w:eastAsia="ru-RU"/>
        </w:rPr>
      </w:pPr>
    </w:p>
    <w:p w14:paraId="235BD232" w14:textId="544DE20F" w:rsidR="004858BA" w:rsidRPr="004858BA" w:rsidRDefault="004858BA" w:rsidP="004858BA">
      <w:pPr>
        <w:spacing w:after="0" w:line="240" w:lineRule="auto"/>
        <w:ind w:left="3540" w:firstLine="708"/>
        <w:jc w:val="righ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lastRenderedPageBreak/>
        <w:t xml:space="preserve">Приложение 2 </w:t>
      </w:r>
    </w:p>
    <w:p w14:paraId="149B8BC1" w14:textId="4E0DD3B8" w:rsidR="004858BA" w:rsidRPr="004858BA" w:rsidRDefault="004858BA" w:rsidP="004858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к Порядку</w:t>
      </w:r>
    </w:p>
    <w:p w14:paraId="2E4D1872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14:paraId="13122167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4858BA">
        <w:rPr>
          <w:rFonts w:ascii="Arial" w:hAnsi="Arial" w:cs="Arial"/>
          <w:b/>
          <w:sz w:val="24"/>
          <w:lang w:eastAsia="ru-RU"/>
        </w:rPr>
        <w:t>ТРЕБОВАНИЕ</w:t>
      </w:r>
      <w:r w:rsidRPr="004858BA">
        <w:rPr>
          <w:rFonts w:ascii="Arial" w:hAnsi="Arial" w:cs="Arial"/>
          <w:b/>
          <w:sz w:val="24"/>
        </w:rPr>
        <w:t xml:space="preserve"> </w:t>
      </w:r>
    </w:p>
    <w:p w14:paraId="39981BEC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 w:rsidRPr="004858BA">
        <w:rPr>
          <w:rFonts w:ascii="Arial" w:hAnsi="Arial" w:cs="Arial"/>
          <w:b/>
          <w:sz w:val="24"/>
          <w:lang w:eastAsia="ru-RU"/>
        </w:rPr>
        <w:t>о приведении нестационарного торгового объекта в соответствие с требованиями, установленными правилами благоустройства территории городского округа Кашира либо демонтажа нестационарного торгового объекта</w:t>
      </w:r>
    </w:p>
    <w:p w14:paraId="1B740CB8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bCs/>
          <w:sz w:val="24"/>
          <w:lang w:eastAsia="ru-RU"/>
        </w:rPr>
      </w:pPr>
    </w:p>
    <w:p w14:paraId="4E18BC78" w14:textId="77777777" w:rsidR="004858BA" w:rsidRPr="004858BA" w:rsidRDefault="004858BA" w:rsidP="004858BA">
      <w:pPr>
        <w:ind w:left="-142"/>
        <w:rPr>
          <w:rFonts w:ascii="Arial" w:hAnsi="Arial" w:cs="Arial"/>
          <w:sz w:val="24"/>
          <w:lang w:eastAsia="ru-RU"/>
        </w:rPr>
      </w:pPr>
    </w:p>
    <w:p w14:paraId="26032854" w14:textId="77777777" w:rsidR="004858BA" w:rsidRPr="004858BA" w:rsidRDefault="004858BA" w:rsidP="004858BA">
      <w:pPr>
        <w:ind w:left="-142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"___" ________ 20___ г.</w:t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  <w:t>№ _________</w:t>
      </w:r>
    </w:p>
    <w:p w14:paraId="622EE519" w14:textId="77777777" w:rsidR="004858BA" w:rsidRPr="004858BA" w:rsidRDefault="004858BA" w:rsidP="004858BA">
      <w:pPr>
        <w:ind w:left="-142"/>
        <w:rPr>
          <w:rFonts w:ascii="Arial" w:hAnsi="Arial" w:cs="Arial"/>
          <w:sz w:val="24"/>
          <w:lang w:eastAsia="ru-RU"/>
        </w:rPr>
      </w:pPr>
    </w:p>
    <w:p w14:paraId="3C17CDF8" w14:textId="63B0D00C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Выдано____________________________________________________________________________________________________________________________________________</w:t>
      </w:r>
    </w:p>
    <w:p w14:paraId="78456D6B" w14:textId="112A3C6C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____________________________________________________________________________</w:t>
      </w:r>
    </w:p>
    <w:p w14:paraId="1A83A945" w14:textId="1C5CA978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____________________________________________________________________________</w:t>
      </w:r>
    </w:p>
    <w:p w14:paraId="7B6E6A2A" w14:textId="63B84D13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0"/>
          <w:szCs w:val="20"/>
          <w:lang w:eastAsia="ru-RU"/>
        </w:rPr>
        <w:t>(данные правообладателя земельного участка: Ф.И.О. - для гражданина или индивидуального предпринимателя;</w:t>
      </w:r>
      <w:r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4858BA">
        <w:rPr>
          <w:rFonts w:ascii="Arial" w:hAnsi="Arial" w:cs="Arial"/>
          <w:sz w:val="20"/>
          <w:szCs w:val="20"/>
          <w:lang w:eastAsia="ru-RU"/>
        </w:rPr>
        <w:t xml:space="preserve">наименование, адрес - для юридического лица)  </w:t>
      </w:r>
    </w:p>
    <w:p w14:paraId="18E9AF3E" w14:textId="77777777" w:rsid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55EBBB54" w14:textId="43F7399A" w:rsidR="004858BA" w:rsidRPr="004858BA" w:rsidRDefault="004858BA" w:rsidP="004858BA">
      <w:pPr>
        <w:spacing w:after="0" w:line="240" w:lineRule="auto"/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расположенного по адресу: ____________________________________________________</w:t>
      </w:r>
    </w:p>
    <w:p w14:paraId="4F7E58E9" w14:textId="57F4A1A2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____________________________________________________________________________</w:t>
      </w:r>
    </w:p>
    <w:p w14:paraId="3D25C2DA" w14:textId="7FE65111" w:rsidR="004858BA" w:rsidRPr="004858BA" w:rsidRDefault="004858BA" w:rsidP="000955C0">
      <w:pPr>
        <w:spacing w:after="0" w:line="240" w:lineRule="auto"/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на основании Акта о выявлении размещенного и (или) эксплуатируемого нестационарного торгового объекта на земельном участке, находящемся в частной собственности, не соответствующего требованиям к благоустройству ___________________________________________________________________________,</w:t>
      </w:r>
    </w:p>
    <w:p w14:paraId="6CB107B9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0"/>
          <w:szCs w:val="20"/>
          <w:lang w:eastAsia="ru-RU"/>
        </w:rPr>
        <w:t>(дата и номер акта)</w:t>
      </w:r>
    </w:p>
    <w:p w14:paraId="7483361B" w14:textId="7777777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sz w:val="24"/>
          <w:lang w:eastAsia="ru-RU"/>
        </w:rPr>
      </w:pPr>
    </w:p>
    <w:p w14:paraId="5E823EF0" w14:textId="77777777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составленного Комиссией по выявлению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 и принятию мер к демонтажу таких объектов. </w:t>
      </w:r>
    </w:p>
    <w:p w14:paraId="45B56B68" w14:textId="77777777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Сообщаем, что в срок до "____" _________ 20____ года Вам необходимо привести нестационарный торговый объект _______________________________________________,</w:t>
      </w:r>
    </w:p>
    <w:p w14:paraId="5BE65609" w14:textId="77777777" w:rsidR="004858BA" w:rsidRDefault="004858BA" w:rsidP="004858BA">
      <w:pPr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0"/>
          <w:szCs w:val="20"/>
          <w:lang w:eastAsia="ru-RU"/>
        </w:rPr>
        <w:t>(указывается вид нестационарного торгового объекта)</w:t>
      </w:r>
    </w:p>
    <w:p w14:paraId="178EB905" w14:textId="77777777" w:rsidR="004858BA" w:rsidRPr="004858BA" w:rsidRDefault="004858BA" w:rsidP="004858BA">
      <w:pPr>
        <w:spacing w:after="0" w:line="240" w:lineRule="auto"/>
        <w:ind w:left="2124" w:firstLine="708"/>
        <w:jc w:val="center"/>
        <w:rPr>
          <w:rFonts w:ascii="Arial" w:hAnsi="Arial" w:cs="Arial"/>
          <w:sz w:val="20"/>
          <w:szCs w:val="20"/>
          <w:lang w:eastAsia="ru-RU"/>
        </w:rPr>
      </w:pPr>
    </w:p>
    <w:p w14:paraId="2E7F8EA2" w14:textId="51D3C0E0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расположенный на земельном участке по адресу:__________________________________ в соответствие с требованиями, установленными правилами благоустройства территории городского округа Кашира либо демонтировать нестационарный торговый объект, указанный в настоящем требовании, своими силами и за счет собственных средств, и после демонтажа привести территорию объекта и прилегающую территорию в соответствие с</w:t>
      </w:r>
      <w:r w:rsidRPr="004858BA">
        <w:rPr>
          <w:rFonts w:ascii="Arial" w:hAnsi="Arial" w:cs="Arial"/>
          <w:sz w:val="24"/>
        </w:rPr>
        <w:t xml:space="preserve"> Правилами благоустройства территории городского округа Кашира Московской области, утвержденные решением Совета депутатов городского округа Кашира Московской области от 28.07.2020 № 54-н</w:t>
      </w:r>
      <w:r w:rsidRPr="004858BA">
        <w:rPr>
          <w:rFonts w:ascii="Arial" w:hAnsi="Arial" w:cs="Arial"/>
          <w:sz w:val="24"/>
          <w:lang w:eastAsia="ru-RU"/>
        </w:rPr>
        <w:t xml:space="preserve">. </w:t>
      </w:r>
    </w:p>
    <w:p w14:paraId="6E8F9DE3" w14:textId="77777777" w:rsidR="004858BA" w:rsidRPr="004858BA" w:rsidRDefault="004858BA" w:rsidP="004858BA">
      <w:pPr>
        <w:spacing w:after="0" w:line="240" w:lineRule="auto"/>
        <w:ind w:firstLine="708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В случае невыполнения Требования в срок</w:t>
      </w:r>
      <w:r w:rsidRPr="004858BA">
        <w:rPr>
          <w:rFonts w:ascii="Arial" w:hAnsi="Arial" w:cs="Arial"/>
          <w:sz w:val="24"/>
        </w:rPr>
        <w:t xml:space="preserve"> </w:t>
      </w:r>
      <w:r w:rsidRPr="004858BA">
        <w:rPr>
          <w:rFonts w:ascii="Arial" w:hAnsi="Arial" w:cs="Arial"/>
          <w:sz w:val="24"/>
          <w:lang w:eastAsia="ru-RU"/>
        </w:rPr>
        <w:t xml:space="preserve">до "____" _________ 20____ года, администрация городского округа Кашира оставляет за собой право на обращение с исковым заявлением о принудительном демонтаже нестационарного торгового объекта в судебном порядке. </w:t>
      </w:r>
    </w:p>
    <w:p w14:paraId="16A900C8" w14:textId="31A588B1" w:rsidR="004858BA" w:rsidRPr="004858BA" w:rsidRDefault="004858BA" w:rsidP="004858BA">
      <w:pPr>
        <w:spacing w:after="0" w:line="240" w:lineRule="auto"/>
        <w:jc w:val="left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Требование получено: ________________________________________________________</w:t>
      </w:r>
    </w:p>
    <w:p w14:paraId="6C8FC11C" w14:textId="41714496" w:rsidR="004858BA" w:rsidRPr="004858BA" w:rsidRDefault="004858BA" w:rsidP="004858BA">
      <w:pPr>
        <w:spacing w:after="0" w:line="240" w:lineRule="auto"/>
        <w:ind w:left="0" w:firstLine="0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>______________</w:t>
      </w:r>
      <w:r>
        <w:rPr>
          <w:rFonts w:ascii="Arial" w:hAnsi="Arial" w:cs="Arial"/>
          <w:sz w:val="24"/>
          <w:lang w:eastAsia="ru-RU"/>
        </w:rPr>
        <w:t>_____</w:t>
      </w:r>
      <w:r w:rsidRPr="004858BA">
        <w:rPr>
          <w:rFonts w:ascii="Arial" w:hAnsi="Arial" w:cs="Arial"/>
          <w:sz w:val="24"/>
          <w:lang w:eastAsia="ru-RU"/>
        </w:rPr>
        <w:t>_________________________________________________________</w:t>
      </w:r>
    </w:p>
    <w:p w14:paraId="59199F1A" w14:textId="2FF21767" w:rsidR="004858BA" w:rsidRPr="004858BA" w:rsidRDefault="004858BA" w:rsidP="004858BA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0"/>
          <w:szCs w:val="20"/>
          <w:lang w:eastAsia="ru-RU"/>
        </w:rPr>
        <w:t>(Ф.И.О. лица, должность, подпись гражданина или уполномоченного представителя должностного лица правообладателя земельного участка)</w:t>
      </w:r>
    </w:p>
    <w:p w14:paraId="385516B1" w14:textId="77777777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 ___________________________ ___________________ ________________________</w:t>
      </w:r>
    </w:p>
    <w:p w14:paraId="3354518E" w14:textId="20E16A5F" w:rsidR="004858BA" w:rsidRPr="004858BA" w:rsidRDefault="004858BA" w:rsidP="004858BA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4858BA">
        <w:rPr>
          <w:rFonts w:ascii="Arial" w:hAnsi="Arial" w:cs="Arial"/>
          <w:sz w:val="24"/>
          <w:lang w:eastAsia="ru-RU"/>
        </w:rPr>
        <w:t xml:space="preserve">           </w:t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4"/>
          <w:lang w:eastAsia="ru-RU"/>
        </w:rPr>
        <w:tab/>
      </w:r>
      <w:r w:rsidRPr="004858BA">
        <w:rPr>
          <w:rFonts w:ascii="Arial" w:hAnsi="Arial" w:cs="Arial"/>
          <w:sz w:val="20"/>
          <w:szCs w:val="20"/>
          <w:lang w:eastAsia="ru-RU"/>
        </w:rPr>
        <w:t>(</w:t>
      </w:r>
      <w:proofErr w:type="gramStart"/>
      <w:r w:rsidR="000955C0" w:rsidRPr="004858BA">
        <w:rPr>
          <w:rFonts w:ascii="Arial" w:hAnsi="Arial" w:cs="Arial"/>
          <w:sz w:val="20"/>
          <w:szCs w:val="20"/>
          <w:lang w:eastAsia="ru-RU"/>
        </w:rPr>
        <w:t xml:space="preserve">должность)  </w:t>
      </w:r>
      <w:r w:rsidRPr="004858BA">
        <w:rPr>
          <w:rFonts w:ascii="Arial" w:hAnsi="Arial" w:cs="Arial"/>
          <w:sz w:val="20"/>
          <w:szCs w:val="20"/>
          <w:lang w:eastAsia="ru-RU"/>
        </w:rPr>
        <w:t xml:space="preserve"> </w:t>
      </w:r>
      <w:proofErr w:type="gramEnd"/>
      <w:r w:rsidRPr="004858BA">
        <w:rPr>
          <w:rFonts w:ascii="Arial" w:hAnsi="Arial" w:cs="Arial"/>
          <w:sz w:val="20"/>
          <w:szCs w:val="20"/>
          <w:lang w:eastAsia="ru-RU"/>
        </w:rPr>
        <w:t xml:space="preserve">     </w:t>
      </w:r>
      <w:r w:rsidRPr="004858BA">
        <w:rPr>
          <w:rFonts w:ascii="Arial" w:hAnsi="Arial" w:cs="Arial"/>
          <w:sz w:val="20"/>
          <w:szCs w:val="20"/>
          <w:lang w:eastAsia="ru-RU"/>
        </w:rPr>
        <w:tab/>
      </w:r>
      <w:r w:rsidRPr="004858BA">
        <w:rPr>
          <w:rFonts w:ascii="Arial" w:hAnsi="Arial" w:cs="Arial"/>
          <w:sz w:val="20"/>
          <w:szCs w:val="20"/>
          <w:lang w:eastAsia="ru-RU"/>
        </w:rPr>
        <w:tab/>
        <w:t xml:space="preserve">     (подпись)            </w:t>
      </w:r>
      <w:r w:rsidRPr="004858BA">
        <w:rPr>
          <w:rFonts w:ascii="Arial" w:hAnsi="Arial" w:cs="Arial"/>
          <w:sz w:val="20"/>
          <w:szCs w:val="20"/>
          <w:lang w:eastAsia="ru-RU"/>
        </w:rPr>
        <w:tab/>
        <w:t xml:space="preserve">                     (ФИО)</w:t>
      </w:r>
    </w:p>
    <w:p w14:paraId="44C9727A" w14:textId="77777777" w:rsidR="004858BA" w:rsidRPr="004858BA" w:rsidRDefault="004858BA" w:rsidP="004858BA">
      <w:pPr>
        <w:spacing w:after="0" w:line="240" w:lineRule="auto"/>
        <w:rPr>
          <w:rFonts w:ascii="Arial" w:hAnsi="Arial" w:cs="Arial"/>
          <w:sz w:val="24"/>
          <w:lang w:eastAsia="ru-RU"/>
        </w:rPr>
      </w:pPr>
    </w:p>
    <w:p w14:paraId="5DF6903D" w14:textId="77777777" w:rsidR="004858BA" w:rsidRPr="004858BA" w:rsidRDefault="004858BA" w:rsidP="004858BA">
      <w:pPr>
        <w:pStyle w:val="ConsPlusNormal"/>
        <w:ind w:left="5670"/>
        <w:jc w:val="right"/>
        <w:outlineLvl w:val="0"/>
        <w:rPr>
          <w:rFonts w:ascii="Arial" w:hAnsi="Arial" w:cs="Arial"/>
        </w:rPr>
      </w:pPr>
      <w:r w:rsidRPr="004858BA">
        <w:rPr>
          <w:rFonts w:ascii="Arial" w:hAnsi="Arial" w:cs="Arial"/>
        </w:rPr>
        <w:lastRenderedPageBreak/>
        <w:t>Приложение 2</w:t>
      </w:r>
    </w:p>
    <w:p w14:paraId="57085019" w14:textId="77777777" w:rsidR="004858BA" w:rsidRPr="004858BA" w:rsidRDefault="004858BA" w:rsidP="004858BA">
      <w:pPr>
        <w:pStyle w:val="ConsPlusNormal"/>
        <w:ind w:left="5670"/>
        <w:jc w:val="right"/>
        <w:rPr>
          <w:rFonts w:ascii="Arial" w:hAnsi="Arial" w:cs="Arial"/>
        </w:rPr>
      </w:pPr>
      <w:r w:rsidRPr="004858BA">
        <w:rPr>
          <w:rFonts w:ascii="Arial" w:hAnsi="Arial" w:cs="Arial"/>
        </w:rPr>
        <w:t>к постановлению администрации</w:t>
      </w:r>
    </w:p>
    <w:p w14:paraId="74F5A40C" w14:textId="77777777" w:rsidR="004858BA" w:rsidRPr="004858BA" w:rsidRDefault="004858BA" w:rsidP="004858BA">
      <w:pPr>
        <w:pStyle w:val="ConsPlusNormal"/>
        <w:ind w:left="5670"/>
        <w:jc w:val="right"/>
        <w:rPr>
          <w:rFonts w:ascii="Arial" w:hAnsi="Arial" w:cs="Arial"/>
        </w:rPr>
      </w:pPr>
      <w:r w:rsidRPr="004858BA">
        <w:rPr>
          <w:rFonts w:ascii="Arial" w:hAnsi="Arial" w:cs="Arial"/>
        </w:rPr>
        <w:t>городского округа Кашира</w:t>
      </w:r>
    </w:p>
    <w:p w14:paraId="0EA35FD1" w14:textId="7E15619E" w:rsidR="004858BA" w:rsidRPr="004858BA" w:rsidRDefault="004858BA" w:rsidP="004858BA">
      <w:pPr>
        <w:spacing w:after="0" w:line="240" w:lineRule="auto"/>
        <w:ind w:left="5670" w:firstLine="0"/>
        <w:jc w:val="right"/>
        <w:rPr>
          <w:rFonts w:ascii="Arial" w:hAnsi="Arial" w:cs="Arial"/>
          <w:sz w:val="24"/>
        </w:rPr>
      </w:pPr>
      <w:r w:rsidRPr="004858BA">
        <w:rPr>
          <w:rFonts w:ascii="Arial" w:hAnsi="Arial" w:cs="Arial"/>
          <w:sz w:val="24"/>
        </w:rPr>
        <w:t>от 13.03.2025 № 527-па</w:t>
      </w:r>
    </w:p>
    <w:p w14:paraId="2C9F875B" w14:textId="77777777" w:rsidR="004858BA" w:rsidRPr="004858BA" w:rsidRDefault="004858BA" w:rsidP="004858BA">
      <w:pPr>
        <w:pStyle w:val="ConsPlusTitle"/>
        <w:jc w:val="center"/>
        <w:rPr>
          <w:sz w:val="20"/>
          <w:szCs w:val="20"/>
        </w:rPr>
      </w:pPr>
    </w:p>
    <w:p w14:paraId="7F186AE6" w14:textId="77777777" w:rsidR="004858BA" w:rsidRPr="004858BA" w:rsidRDefault="004858BA" w:rsidP="004858BA">
      <w:pPr>
        <w:pStyle w:val="ConsPlusTitle"/>
        <w:jc w:val="center"/>
      </w:pPr>
      <w:r w:rsidRPr="004858BA">
        <w:t>СОСТАВ</w:t>
      </w:r>
    </w:p>
    <w:p w14:paraId="66C9E646" w14:textId="77777777" w:rsidR="004858BA" w:rsidRPr="004858BA" w:rsidRDefault="004858BA" w:rsidP="004858BA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p w14:paraId="6A93FAD9" w14:textId="77777777" w:rsidR="004858BA" w:rsidRPr="004858BA" w:rsidRDefault="004858BA" w:rsidP="004858BA">
      <w:pPr>
        <w:pStyle w:val="ConsPlusNormal"/>
        <w:jc w:val="center"/>
        <w:rPr>
          <w:rFonts w:ascii="Arial" w:hAnsi="Arial" w:cs="Arial"/>
          <w:b/>
          <w:bCs/>
        </w:rPr>
      </w:pPr>
      <w:r w:rsidRPr="004858BA">
        <w:rPr>
          <w:rFonts w:ascii="Arial" w:hAnsi="Arial" w:cs="Arial"/>
          <w:b/>
          <w:bCs/>
        </w:rPr>
        <w:t>Комиссии по выявлению размещенных и (или) эксплуатируемых нестационарных торговых объектов на земельных участках, находящихся в частной собственности, не соответствующих требованиям к благоустройству, и принятию мер к демонтажу таких объектов</w:t>
      </w:r>
    </w:p>
    <w:p w14:paraId="4A0B347E" w14:textId="77777777" w:rsidR="004858BA" w:rsidRPr="004858BA" w:rsidRDefault="004858BA" w:rsidP="004858BA">
      <w:pPr>
        <w:pStyle w:val="ConsPlusTitle"/>
        <w:jc w:val="center"/>
      </w:pPr>
      <w:bookmarkStart w:id="4" w:name="P419"/>
      <w:bookmarkEnd w:id="4"/>
      <w:r w:rsidRPr="004858BA">
        <w:t>(ДАЛЕЕ - Комиссия)</w:t>
      </w:r>
    </w:p>
    <w:p w14:paraId="5FE7D858" w14:textId="77777777" w:rsidR="004858BA" w:rsidRPr="004858BA" w:rsidRDefault="004858BA" w:rsidP="004858BA">
      <w:pPr>
        <w:pStyle w:val="ConsPlusNormal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7"/>
        <w:gridCol w:w="3674"/>
        <w:gridCol w:w="1066"/>
        <w:gridCol w:w="4598"/>
      </w:tblGrid>
      <w:tr w:rsidR="004858BA" w:rsidRPr="004858BA" w14:paraId="719726F0" w14:textId="77777777" w:rsidTr="00054509">
        <w:trPr>
          <w:trHeight w:val="120"/>
        </w:trPr>
        <w:tc>
          <w:tcPr>
            <w:tcW w:w="5000" w:type="pct"/>
            <w:gridSpan w:val="4"/>
          </w:tcPr>
          <w:p w14:paraId="5C63894D" w14:textId="77777777" w:rsidR="004858BA" w:rsidRPr="004858BA" w:rsidRDefault="004858BA" w:rsidP="004858BA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4858BA">
              <w:rPr>
                <w:rFonts w:ascii="Arial" w:hAnsi="Arial" w:cs="Arial"/>
                <w:b/>
                <w:bCs/>
              </w:rPr>
              <w:t>Председатель Комиссии:</w:t>
            </w:r>
          </w:p>
        </w:tc>
      </w:tr>
      <w:tr w:rsidR="004858BA" w:rsidRPr="004858BA" w14:paraId="06F5451D" w14:textId="77777777" w:rsidTr="00054509">
        <w:trPr>
          <w:trHeight w:val="183"/>
        </w:trPr>
        <w:tc>
          <w:tcPr>
            <w:tcW w:w="420" w:type="pct"/>
          </w:tcPr>
          <w:p w14:paraId="4EBDA878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1</w:t>
            </w:r>
          </w:p>
        </w:tc>
        <w:tc>
          <w:tcPr>
            <w:tcW w:w="1802" w:type="pct"/>
          </w:tcPr>
          <w:p w14:paraId="5CF4D0FE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Гудзь Сергей Михайлович</w:t>
            </w:r>
          </w:p>
        </w:tc>
        <w:tc>
          <w:tcPr>
            <w:tcW w:w="523" w:type="pct"/>
          </w:tcPr>
          <w:p w14:paraId="37029277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78B9B22C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заместитель главы городского округа Кашира</w:t>
            </w:r>
          </w:p>
        </w:tc>
      </w:tr>
      <w:tr w:rsidR="004858BA" w:rsidRPr="004858BA" w14:paraId="7CD2D609" w14:textId="77777777" w:rsidTr="004858BA">
        <w:tc>
          <w:tcPr>
            <w:tcW w:w="5000" w:type="pct"/>
            <w:gridSpan w:val="4"/>
          </w:tcPr>
          <w:p w14:paraId="0A691838" w14:textId="77777777" w:rsidR="004858BA" w:rsidRPr="004858BA" w:rsidRDefault="004858BA" w:rsidP="004858BA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4858BA">
              <w:rPr>
                <w:rFonts w:ascii="Arial" w:hAnsi="Arial" w:cs="Arial"/>
                <w:b/>
                <w:bCs/>
              </w:rPr>
              <w:t>Заместитель председателя Комиссии:</w:t>
            </w:r>
          </w:p>
        </w:tc>
      </w:tr>
      <w:tr w:rsidR="004858BA" w:rsidRPr="004858BA" w14:paraId="4C5493DB" w14:textId="77777777" w:rsidTr="00054509">
        <w:trPr>
          <w:trHeight w:val="499"/>
        </w:trPr>
        <w:tc>
          <w:tcPr>
            <w:tcW w:w="420" w:type="pct"/>
          </w:tcPr>
          <w:p w14:paraId="3F6A123A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2</w:t>
            </w:r>
          </w:p>
        </w:tc>
        <w:tc>
          <w:tcPr>
            <w:tcW w:w="1802" w:type="pct"/>
          </w:tcPr>
          <w:p w14:paraId="634A17C1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Текеев Ислам Артурович</w:t>
            </w:r>
          </w:p>
        </w:tc>
        <w:tc>
          <w:tcPr>
            <w:tcW w:w="523" w:type="pct"/>
          </w:tcPr>
          <w:p w14:paraId="2C7E3B67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01B9B4AA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директор МКУ «Центр обслуживания» городского округа Кашира</w:t>
            </w:r>
          </w:p>
        </w:tc>
      </w:tr>
      <w:tr w:rsidR="004858BA" w:rsidRPr="004858BA" w14:paraId="4ED87229" w14:textId="77777777" w:rsidTr="004858BA">
        <w:tc>
          <w:tcPr>
            <w:tcW w:w="5000" w:type="pct"/>
            <w:gridSpan w:val="4"/>
          </w:tcPr>
          <w:p w14:paraId="63B917F1" w14:textId="77777777" w:rsidR="004858BA" w:rsidRPr="004858BA" w:rsidRDefault="004858BA" w:rsidP="004858BA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4858BA">
              <w:rPr>
                <w:rFonts w:ascii="Arial" w:hAnsi="Arial" w:cs="Arial"/>
                <w:b/>
                <w:bCs/>
              </w:rPr>
              <w:t>Секретарь Комиссии:</w:t>
            </w:r>
          </w:p>
        </w:tc>
      </w:tr>
      <w:tr w:rsidR="004858BA" w:rsidRPr="004858BA" w14:paraId="05787BFE" w14:textId="77777777" w:rsidTr="00054509">
        <w:trPr>
          <w:trHeight w:val="942"/>
        </w:trPr>
        <w:tc>
          <w:tcPr>
            <w:tcW w:w="420" w:type="pct"/>
          </w:tcPr>
          <w:p w14:paraId="60A0612A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3</w:t>
            </w:r>
          </w:p>
        </w:tc>
        <w:tc>
          <w:tcPr>
            <w:tcW w:w="1802" w:type="pct"/>
          </w:tcPr>
          <w:p w14:paraId="03BC7309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Гаврилина Юлия Михайловна</w:t>
            </w:r>
          </w:p>
        </w:tc>
        <w:tc>
          <w:tcPr>
            <w:tcW w:w="523" w:type="pct"/>
          </w:tcPr>
          <w:p w14:paraId="6F95CD86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60FA82CA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главный аналитик управления по экономической политике администрации городского округа Кашира</w:t>
            </w:r>
          </w:p>
        </w:tc>
      </w:tr>
      <w:tr w:rsidR="004858BA" w:rsidRPr="004858BA" w14:paraId="09589CE6" w14:textId="77777777" w:rsidTr="004858BA">
        <w:tc>
          <w:tcPr>
            <w:tcW w:w="5000" w:type="pct"/>
            <w:gridSpan w:val="4"/>
          </w:tcPr>
          <w:p w14:paraId="7A39755E" w14:textId="77777777" w:rsidR="004858BA" w:rsidRPr="004858BA" w:rsidRDefault="004858BA" w:rsidP="004858BA">
            <w:pPr>
              <w:pStyle w:val="ConsPlusNormal"/>
              <w:jc w:val="center"/>
              <w:rPr>
                <w:rFonts w:ascii="Arial" w:hAnsi="Arial" w:cs="Arial"/>
                <w:b/>
                <w:bCs/>
              </w:rPr>
            </w:pPr>
            <w:r w:rsidRPr="004858BA">
              <w:rPr>
                <w:rFonts w:ascii="Arial" w:hAnsi="Arial" w:cs="Arial"/>
                <w:b/>
                <w:bCs/>
              </w:rPr>
              <w:t>Члены Комиссии</w:t>
            </w:r>
          </w:p>
        </w:tc>
      </w:tr>
      <w:tr w:rsidR="004858BA" w:rsidRPr="004858BA" w14:paraId="40E259C5" w14:textId="77777777" w:rsidTr="00054509">
        <w:trPr>
          <w:trHeight w:val="1252"/>
        </w:trPr>
        <w:tc>
          <w:tcPr>
            <w:tcW w:w="420" w:type="pct"/>
          </w:tcPr>
          <w:p w14:paraId="2787DFE0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4</w:t>
            </w:r>
          </w:p>
        </w:tc>
        <w:tc>
          <w:tcPr>
            <w:tcW w:w="1802" w:type="pct"/>
          </w:tcPr>
          <w:p w14:paraId="22A45052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Здоровцева Евгения Николаевна</w:t>
            </w:r>
          </w:p>
        </w:tc>
        <w:tc>
          <w:tcPr>
            <w:tcW w:w="523" w:type="pct"/>
          </w:tcPr>
          <w:p w14:paraId="14AA1942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5C97A6AE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заместитель председателя – начальник имущественного отдела Комитета по управлению имуществом администрации городского округа Кашира</w:t>
            </w:r>
          </w:p>
        </w:tc>
      </w:tr>
      <w:tr w:rsidR="004858BA" w:rsidRPr="004858BA" w14:paraId="75C753AD" w14:textId="77777777" w:rsidTr="00054509">
        <w:tc>
          <w:tcPr>
            <w:tcW w:w="420" w:type="pct"/>
          </w:tcPr>
          <w:p w14:paraId="469ABE5F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5</w:t>
            </w:r>
          </w:p>
        </w:tc>
        <w:tc>
          <w:tcPr>
            <w:tcW w:w="1802" w:type="pct"/>
          </w:tcPr>
          <w:p w14:paraId="39861A41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Селина Елена Анатольевна</w:t>
            </w:r>
          </w:p>
        </w:tc>
        <w:tc>
          <w:tcPr>
            <w:tcW w:w="523" w:type="pct"/>
          </w:tcPr>
          <w:p w14:paraId="68A9FDFC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5C81AC99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 xml:space="preserve">начальник отдела архитектуры администрации городского округа Кашира </w:t>
            </w:r>
          </w:p>
        </w:tc>
      </w:tr>
      <w:tr w:rsidR="004858BA" w:rsidRPr="004858BA" w14:paraId="08B066E3" w14:textId="77777777" w:rsidTr="00054509">
        <w:tc>
          <w:tcPr>
            <w:tcW w:w="420" w:type="pct"/>
          </w:tcPr>
          <w:p w14:paraId="4F52FB05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6</w:t>
            </w:r>
          </w:p>
        </w:tc>
        <w:tc>
          <w:tcPr>
            <w:tcW w:w="1802" w:type="pct"/>
          </w:tcPr>
          <w:p w14:paraId="3D74C8A8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Новосельцева Оксана Александровна</w:t>
            </w:r>
          </w:p>
        </w:tc>
        <w:tc>
          <w:tcPr>
            <w:tcW w:w="523" w:type="pct"/>
          </w:tcPr>
          <w:p w14:paraId="4442A6B4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4C0220C8" w14:textId="110096E2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 xml:space="preserve">начальник </w:t>
            </w:r>
            <w:r w:rsidRPr="004858BA">
              <w:rPr>
                <w:rFonts w:ascii="Arial" w:hAnsi="Arial" w:cs="Arial"/>
              </w:rPr>
              <w:t>отдела по</w:t>
            </w:r>
            <w:r w:rsidRPr="004858BA">
              <w:rPr>
                <w:rFonts w:ascii="Arial" w:hAnsi="Arial" w:cs="Arial"/>
              </w:rPr>
              <w:t xml:space="preserve"> экономической политике МКУ «Центр обслуживания» городского округа Кашира </w:t>
            </w:r>
          </w:p>
        </w:tc>
      </w:tr>
      <w:tr w:rsidR="004858BA" w:rsidRPr="004858BA" w14:paraId="1318AF1E" w14:textId="77777777" w:rsidTr="00054509">
        <w:tc>
          <w:tcPr>
            <w:tcW w:w="420" w:type="pct"/>
          </w:tcPr>
          <w:p w14:paraId="7267B7DA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7</w:t>
            </w:r>
          </w:p>
        </w:tc>
        <w:tc>
          <w:tcPr>
            <w:tcW w:w="1802" w:type="pct"/>
          </w:tcPr>
          <w:p w14:paraId="1005188A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Правовое управление администрации городского округа Кашира</w:t>
            </w:r>
          </w:p>
        </w:tc>
        <w:tc>
          <w:tcPr>
            <w:tcW w:w="523" w:type="pct"/>
          </w:tcPr>
          <w:p w14:paraId="2E8B20CE" w14:textId="77777777" w:rsidR="004858BA" w:rsidRPr="004858BA" w:rsidRDefault="004858BA" w:rsidP="004A0D11">
            <w:pPr>
              <w:pStyle w:val="ConsPlusNormal"/>
              <w:jc w:val="center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-</w:t>
            </w:r>
          </w:p>
        </w:tc>
        <w:tc>
          <w:tcPr>
            <w:tcW w:w="2255" w:type="pct"/>
          </w:tcPr>
          <w:p w14:paraId="2A763AEE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</w:p>
          <w:p w14:paraId="14BF89DD" w14:textId="77777777" w:rsidR="004858BA" w:rsidRPr="004858BA" w:rsidRDefault="004858BA" w:rsidP="004A0D11">
            <w:pPr>
              <w:pStyle w:val="ConsPlusNormal"/>
              <w:rPr>
                <w:rFonts w:ascii="Arial" w:hAnsi="Arial" w:cs="Arial"/>
              </w:rPr>
            </w:pPr>
            <w:r w:rsidRPr="004858BA">
              <w:rPr>
                <w:rFonts w:ascii="Arial" w:hAnsi="Arial" w:cs="Arial"/>
              </w:rPr>
              <w:t>представитель по согласованию</w:t>
            </w:r>
          </w:p>
        </w:tc>
      </w:tr>
    </w:tbl>
    <w:p w14:paraId="7497EFA5" w14:textId="7F1040E1" w:rsidR="004858BA" w:rsidRPr="009806B9" w:rsidRDefault="004858BA" w:rsidP="00054509">
      <w:pPr>
        <w:tabs>
          <w:tab w:val="left" w:pos="284"/>
        </w:tabs>
        <w:spacing w:after="0" w:line="240" w:lineRule="auto"/>
        <w:ind w:left="0" w:firstLine="0"/>
        <w:rPr>
          <w:rFonts w:ascii="Arial" w:hAnsi="Arial" w:cs="Arial"/>
          <w:sz w:val="24"/>
        </w:rPr>
      </w:pPr>
    </w:p>
    <w:sectPr w:rsidR="004858BA" w:rsidRPr="009806B9" w:rsidSect="004858BA">
      <w:headerReference w:type="default" r:id="rId16"/>
      <w:headerReference w:type="first" r:id="rId17"/>
      <w:pgSz w:w="11906" w:h="16838"/>
      <w:pgMar w:top="1134" w:right="567" w:bottom="1134" w:left="1134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C2C01" w14:textId="77777777" w:rsidR="00FC0F20" w:rsidRDefault="00FC0F20">
      <w:pPr>
        <w:spacing w:after="0" w:line="240" w:lineRule="auto"/>
      </w:pPr>
      <w:r>
        <w:separator/>
      </w:r>
    </w:p>
  </w:endnote>
  <w:endnote w:type="continuationSeparator" w:id="0">
    <w:p w14:paraId="4B77957A" w14:textId="77777777" w:rsidR="00FC0F20" w:rsidRDefault="00FC0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01"/>
    <w:family w:val="auto"/>
    <w:pitch w:val="default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09933" w14:textId="77777777" w:rsidR="00FC0F20" w:rsidRDefault="00FC0F20">
      <w:pPr>
        <w:spacing w:after="0" w:line="240" w:lineRule="auto"/>
      </w:pPr>
      <w:r>
        <w:separator/>
      </w:r>
    </w:p>
  </w:footnote>
  <w:footnote w:type="continuationSeparator" w:id="0">
    <w:p w14:paraId="7414ACC0" w14:textId="77777777" w:rsidR="00FC0F20" w:rsidRDefault="00FC0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0BE" w14:textId="168952F5" w:rsidR="00664A6C" w:rsidRDefault="00664A6C">
    <w:pPr>
      <w:pStyle w:val="ae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CAD7" w14:textId="756C2CBB" w:rsidR="00664A6C" w:rsidRDefault="00664A6C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4FA6"/>
    <w:multiLevelType w:val="hybridMultilevel"/>
    <w:tmpl w:val="5E02E642"/>
    <w:lvl w:ilvl="0" w:tplc="A272A2E2">
      <w:start w:val="6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D244546"/>
    <w:multiLevelType w:val="multilevel"/>
    <w:tmpl w:val="BF22F92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4" w:hanging="2160"/>
      </w:pPr>
      <w:rPr>
        <w:rFonts w:hint="default"/>
      </w:rPr>
    </w:lvl>
  </w:abstractNum>
  <w:abstractNum w:abstractNumId="2" w15:restartNumberingAfterBreak="0">
    <w:nsid w:val="10C74F0A"/>
    <w:multiLevelType w:val="multilevel"/>
    <w:tmpl w:val="887EF49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24" w:hanging="2160"/>
      </w:pPr>
      <w:rPr>
        <w:rFonts w:hint="default"/>
      </w:rPr>
    </w:lvl>
  </w:abstractNum>
  <w:abstractNum w:abstractNumId="3" w15:restartNumberingAfterBreak="0">
    <w:nsid w:val="10F66AA4"/>
    <w:multiLevelType w:val="hybridMultilevel"/>
    <w:tmpl w:val="31A4EF04"/>
    <w:lvl w:ilvl="0" w:tplc="98AC9930">
      <w:start w:val="6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4" w15:restartNumberingAfterBreak="0">
    <w:nsid w:val="19F5131D"/>
    <w:multiLevelType w:val="multilevel"/>
    <w:tmpl w:val="0128BE2C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226B0A39"/>
    <w:multiLevelType w:val="multilevel"/>
    <w:tmpl w:val="9FBA1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4" w:hanging="2160"/>
      </w:pPr>
      <w:rPr>
        <w:rFonts w:hint="default"/>
      </w:rPr>
    </w:lvl>
  </w:abstractNum>
  <w:abstractNum w:abstractNumId="6" w15:restartNumberingAfterBreak="0">
    <w:nsid w:val="281C7150"/>
    <w:multiLevelType w:val="multilevel"/>
    <w:tmpl w:val="A900E5C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4" w:hanging="2160"/>
      </w:pPr>
      <w:rPr>
        <w:rFonts w:hint="default"/>
      </w:rPr>
    </w:lvl>
  </w:abstractNum>
  <w:abstractNum w:abstractNumId="7" w15:restartNumberingAfterBreak="0">
    <w:nsid w:val="28A92662"/>
    <w:multiLevelType w:val="hybridMultilevel"/>
    <w:tmpl w:val="70226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135B4"/>
    <w:multiLevelType w:val="multilevel"/>
    <w:tmpl w:val="E6421C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FCB3D86"/>
    <w:multiLevelType w:val="hybridMultilevel"/>
    <w:tmpl w:val="567C5E0E"/>
    <w:lvl w:ilvl="0" w:tplc="4538EE22">
      <w:start w:val="7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3F4C150D"/>
    <w:multiLevelType w:val="multilevel"/>
    <w:tmpl w:val="6F720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0721F49"/>
    <w:multiLevelType w:val="multilevel"/>
    <w:tmpl w:val="AF9A55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1575A58"/>
    <w:multiLevelType w:val="hybridMultilevel"/>
    <w:tmpl w:val="29D41772"/>
    <w:lvl w:ilvl="0" w:tplc="AB8487EE">
      <w:start w:val="5"/>
      <w:numFmt w:val="decimal"/>
      <w:lvlText w:val="%1"/>
      <w:lvlJc w:val="left"/>
      <w:pPr>
        <w:ind w:left="39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3" w15:restartNumberingAfterBreak="0">
    <w:nsid w:val="45B74055"/>
    <w:multiLevelType w:val="multilevel"/>
    <w:tmpl w:val="93662602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CE108AA"/>
    <w:multiLevelType w:val="hybridMultilevel"/>
    <w:tmpl w:val="62C0DBCC"/>
    <w:lvl w:ilvl="0" w:tplc="F9EC6844">
      <w:start w:val="6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5" w15:restartNumberingAfterBreak="0">
    <w:nsid w:val="58B973CA"/>
    <w:multiLevelType w:val="hybridMultilevel"/>
    <w:tmpl w:val="E9F644F2"/>
    <w:lvl w:ilvl="0" w:tplc="BB568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92235FC"/>
    <w:multiLevelType w:val="multilevel"/>
    <w:tmpl w:val="9D38F878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17" w15:restartNumberingAfterBreak="0">
    <w:nsid w:val="61A95BB9"/>
    <w:multiLevelType w:val="multilevel"/>
    <w:tmpl w:val="0128BE2C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764E5A78"/>
    <w:multiLevelType w:val="hybridMultilevel"/>
    <w:tmpl w:val="F2146988"/>
    <w:lvl w:ilvl="0" w:tplc="ADEE1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B553A20"/>
    <w:multiLevelType w:val="multilevel"/>
    <w:tmpl w:val="20E0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 w15:restartNumberingAfterBreak="0">
    <w:nsid w:val="7F1B1533"/>
    <w:multiLevelType w:val="multilevel"/>
    <w:tmpl w:val="000C3FF0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572649">
    <w:abstractNumId w:val="10"/>
  </w:num>
  <w:num w:numId="2" w16cid:durableId="991055721">
    <w:abstractNumId w:val="13"/>
  </w:num>
  <w:num w:numId="3" w16cid:durableId="1029994609">
    <w:abstractNumId w:val="20"/>
  </w:num>
  <w:num w:numId="4" w16cid:durableId="55861783">
    <w:abstractNumId w:val="16"/>
  </w:num>
  <w:num w:numId="5" w16cid:durableId="61299421">
    <w:abstractNumId w:val="19"/>
  </w:num>
  <w:num w:numId="6" w16cid:durableId="243030290">
    <w:abstractNumId w:val="11"/>
  </w:num>
  <w:num w:numId="7" w16cid:durableId="1197936779">
    <w:abstractNumId w:val="4"/>
  </w:num>
  <w:num w:numId="8" w16cid:durableId="1926838577">
    <w:abstractNumId w:val="12"/>
  </w:num>
  <w:num w:numId="9" w16cid:durableId="65416248">
    <w:abstractNumId w:val="17"/>
  </w:num>
  <w:num w:numId="10" w16cid:durableId="1522360575">
    <w:abstractNumId w:val="0"/>
  </w:num>
  <w:num w:numId="11" w16cid:durableId="1532961940">
    <w:abstractNumId w:val="6"/>
  </w:num>
  <w:num w:numId="12" w16cid:durableId="1819879508">
    <w:abstractNumId w:val="3"/>
  </w:num>
  <w:num w:numId="13" w16cid:durableId="1743025362">
    <w:abstractNumId w:val="14"/>
  </w:num>
  <w:num w:numId="14" w16cid:durableId="1765031872">
    <w:abstractNumId w:val="1"/>
  </w:num>
  <w:num w:numId="15" w16cid:durableId="1121191875">
    <w:abstractNumId w:val="5"/>
  </w:num>
  <w:num w:numId="16" w16cid:durableId="11075692">
    <w:abstractNumId w:val="2"/>
  </w:num>
  <w:num w:numId="17" w16cid:durableId="1160930361">
    <w:abstractNumId w:val="9"/>
  </w:num>
  <w:num w:numId="18" w16cid:durableId="322508564">
    <w:abstractNumId w:val="7"/>
  </w:num>
  <w:num w:numId="19" w16cid:durableId="1029067169">
    <w:abstractNumId w:val="18"/>
  </w:num>
  <w:num w:numId="20" w16cid:durableId="149713052">
    <w:abstractNumId w:val="15"/>
  </w:num>
  <w:num w:numId="21" w16cid:durableId="5484959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6C"/>
    <w:rsid w:val="00041A28"/>
    <w:rsid w:val="000439CD"/>
    <w:rsid w:val="00054509"/>
    <w:rsid w:val="000955C0"/>
    <w:rsid w:val="000B5981"/>
    <w:rsid w:val="000C5074"/>
    <w:rsid w:val="000D59CE"/>
    <w:rsid w:val="000F1867"/>
    <w:rsid w:val="001021EE"/>
    <w:rsid w:val="001107C3"/>
    <w:rsid w:val="001134F3"/>
    <w:rsid w:val="00167392"/>
    <w:rsid w:val="001E3733"/>
    <w:rsid w:val="001E583A"/>
    <w:rsid w:val="00202AC6"/>
    <w:rsid w:val="00206067"/>
    <w:rsid w:val="002105C4"/>
    <w:rsid w:val="00212D2F"/>
    <w:rsid w:val="00215ABF"/>
    <w:rsid w:val="002356E6"/>
    <w:rsid w:val="00242AD5"/>
    <w:rsid w:val="00244162"/>
    <w:rsid w:val="0025099D"/>
    <w:rsid w:val="00252AF6"/>
    <w:rsid w:val="00256A58"/>
    <w:rsid w:val="00285CEA"/>
    <w:rsid w:val="00297480"/>
    <w:rsid w:val="002A2F44"/>
    <w:rsid w:val="002A53F3"/>
    <w:rsid w:val="002B1864"/>
    <w:rsid w:val="002C2ADF"/>
    <w:rsid w:val="002D1048"/>
    <w:rsid w:val="002D2EB8"/>
    <w:rsid w:val="002F2CB1"/>
    <w:rsid w:val="00307612"/>
    <w:rsid w:val="0031455D"/>
    <w:rsid w:val="00330E68"/>
    <w:rsid w:val="00343F63"/>
    <w:rsid w:val="00370F32"/>
    <w:rsid w:val="003750AB"/>
    <w:rsid w:val="0038655D"/>
    <w:rsid w:val="00393EA9"/>
    <w:rsid w:val="003A1B06"/>
    <w:rsid w:val="0041242F"/>
    <w:rsid w:val="00416F33"/>
    <w:rsid w:val="00431638"/>
    <w:rsid w:val="004534FD"/>
    <w:rsid w:val="00454B57"/>
    <w:rsid w:val="00474107"/>
    <w:rsid w:val="004858BA"/>
    <w:rsid w:val="004C19EE"/>
    <w:rsid w:val="004E2D0F"/>
    <w:rsid w:val="004E6B45"/>
    <w:rsid w:val="004E6EB2"/>
    <w:rsid w:val="0053162D"/>
    <w:rsid w:val="0053214B"/>
    <w:rsid w:val="00545691"/>
    <w:rsid w:val="005619D1"/>
    <w:rsid w:val="00570D1E"/>
    <w:rsid w:val="005757D4"/>
    <w:rsid w:val="00584BEA"/>
    <w:rsid w:val="00585379"/>
    <w:rsid w:val="005A114A"/>
    <w:rsid w:val="005E01CA"/>
    <w:rsid w:val="005E6A44"/>
    <w:rsid w:val="00632EA7"/>
    <w:rsid w:val="006616C0"/>
    <w:rsid w:val="00662CEA"/>
    <w:rsid w:val="00664A6C"/>
    <w:rsid w:val="00675DB3"/>
    <w:rsid w:val="00675EB9"/>
    <w:rsid w:val="00682C79"/>
    <w:rsid w:val="006900C9"/>
    <w:rsid w:val="006904BC"/>
    <w:rsid w:val="00694500"/>
    <w:rsid w:val="006948FB"/>
    <w:rsid w:val="006A5521"/>
    <w:rsid w:val="006C063E"/>
    <w:rsid w:val="006C2298"/>
    <w:rsid w:val="006E4CF1"/>
    <w:rsid w:val="0070064A"/>
    <w:rsid w:val="00706B6F"/>
    <w:rsid w:val="0075354E"/>
    <w:rsid w:val="00757294"/>
    <w:rsid w:val="00767201"/>
    <w:rsid w:val="0077362A"/>
    <w:rsid w:val="007A25D5"/>
    <w:rsid w:val="007C5048"/>
    <w:rsid w:val="007D1F7F"/>
    <w:rsid w:val="007E24FE"/>
    <w:rsid w:val="007E3057"/>
    <w:rsid w:val="00823EE7"/>
    <w:rsid w:val="00843DAA"/>
    <w:rsid w:val="0085097E"/>
    <w:rsid w:val="00852F27"/>
    <w:rsid w:val="008542CA"/>
    <w:rsid w:val="00871FBC"/>
    <w:rsid w:val="00873342"/>
    <w:rsid w:val="00897502"/>
    <w:rsid w:val="008A044A"/>
    <w:rsid w:val="008B0A75"/>
    <w:rsid w:val="008C2B8E"/>
    <w:rsid w:val="008D41CC"/>
    <w:rsid w:val="008E6E80"/>
    <w:rsid w:val="009417D1"/>
    <w:rsid w:val="00971E67"/>
    <w:rsid w:val="0097638B"/>
    <w:rsid w:val="009806B9"/>
    <w:rsid w:val="00982D6D"/>
    <w:rsid w:val="009855F9"/>
    <w:rsid w:val="009B2253"/>
    <w:rsid w:val="009D3DC1"/>
    <w:rsid w:val="009F49ED"/>
    <w:rsid w:val="00A03F17"/>
    <w:rsid w:val="00A132E3"/>
    <w:rsid w:val="00A27E86"/>
    <w:rsid w:val="00A41841"/>
    <w:rsid w:val="00A50A3E"/>
    <w:rsid w:val="00A54120"/>
    <w:rsid w:val="00A63E4A"/>
    <w:rsid w:val="00A663C2"/>
    <w:rsid w:val="00A80952"/>
    <w:rsid w:val="00A811BD"/>
    <w:rsid w:val="00AA3C2B"/>
    <w:rsid w:val="00AB2F48"/>
    <w:rsid w:val="00AD420A"/>
    <w:rsid w:val="00AD4D5F"/>
    <w:rsid w:val="00AE4267"/>
    <w:rsid w:val="00AE5F5C"/>
    <w:rsid w:val="00B10E23"/>
    <w:rsid w:val="00B163AD"/>
    <w:rsid w:val="00B35942"/>
    <w:rsid w:val="00B433D1"/>
    <w:rsid w:val="00B55EFF"/>
    <w:rsid w:val="00B606D0"/>
    <w:rsid w:val="00B67D68"/>
    <w:rsid w:val="00B85322"/>
    <w:rsid w:val="00B859EA"/>
    <w:rsid w:val="00BA7C52"/>
    <w:rsid w:val="00BB6D75"/>
    <w:rsid w:val="00BC4EB9"/>
    <w:rsid w:val="00BD0308"/>
    <w:rsid w:val="00BD5FE5"/>
    <w:rsid w:val="00BD7205"/>
    <w:rsid w:val="00BE3F2E"/>
    <w:rsid w:val="00BE6000"/>
    <w:rsid w:val="00BF3B90"/>
    <w:rsid w:val="00BF4E24"/>
    <w:rsid w:val="00C037A5"/>
    <w:rsid w:val="00C072A1"/>
    <w:rsid w:val="00C10CC6"/>
    <w:rsid w:val="00C8778B"/>
    <w:rsid w:val="00CA6B39"/>
    <w:rsid w:val="00CD3120"/>
    <w:rsid w:val="00CE095B"/>
    <w:rsid w:val="00CE6856"/>
    <w:rsid w:val="00D10A0B"/>
    <w:rsid w:val="00D23220"/>
    <w:rsid w:val="00D4388C"/>
    <w:rsid w:val="00D57786"/>
    <w:rsid w:val="00DA0D29"/>
    <w:rsid w:val="00DC7957"/>
    <w:rsid w:val="00DF7DA2"/>
    <w:rsid w:val="00E04216"/>
    <w:rsid w:val="00E37A51"/>
    <w:rsid w:val="00E5092E"/>
    <w:rsid w:val="00E532F4"/>
    <w:rsid w:val="00E655E0"/>
    <w:rsid w:val="00E66C45"/>
    <w:rsid w:val="00E72CBE"/>
    <w:rsid w:val="00E841FD"/>
    <w:rsid w:val="00E85518"/>
    <w:rsid w:val="00E90385"/>
    <w:rsid w:val="00E91B76"/>
    <w:rsid w:val="00E97436"/>
    <w:rsid w:val="00EB401B"/>
    <w:rsid w:val="00EC7C6E"/>
    <w:rsid w:val="00EE46E8"/>
    <w:rsid w:val="00F16CDE"/>
    <w:rsid w:val="00F20250"/>
    <w:rsid w:val="00F20E20"/>
    <w:rsid w:val="00F31380"/>
    <w:rsid w:val="00F45B72"/>
    <w:rsid w:val="00F45C12"/>
    <w:rsid w:val="00F517FA"/>
    <w:rsid w:val="00F6314A"/>
    <w:rsid w:val="00F73A69"/>
    <w:rsid w:val="00F8602D"/>
    <w:rsid w:val="00FB41E4"/>
    <w:rsid w:val="00FC0F20"/>
    <w:rsid w:val="00FC2881"/>
    <w:rsid w:val="00FD0F91"/>
    <w:rsid w:val="00FD2573"/>
    <w:rsid w:val="00FE65F9"/>
    <w:rsid w:val="00FE6F0D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236DC"/>
  <w15:docId w15:val="{618125A9-0B39-4AC7-AF1E-7AE47360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uiPriority w:val="9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uiPriority w:val="9"/>
    <w:unhideWhenUsed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uiPriority w:val="9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uiPriority w:val="99"/>
    <w:qFormat/>
    <w:rPr>
      <w:rFonts w:ascii="Times New Roman" w:eastAsia="Times New Roman" w:hAnsi="Times New Roman" w:cs="Times New Roman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a">
    <w:name w:val="List"/>
    <w:basedOn w:val="a0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LO-Normal3">
    <w:name w:val="LO-Normal3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c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c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d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HeaderandFooter"/>
    <w:uiPriority w:val="99"/>
  </w:style>
  <w:style w:type="paragraph" w:customStyle="1" w:styleId="HeaderLeft">
    <w:name w:val="Header Left"/>
    <w:basedOn w:val="ae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  <w:style w:type="paragraph" w:customStyle="1" w:styleId="ConsPlusTitle">
    <w:name w:val="ConsPlusTitle"/>
    <w:rsid w:val="006C2298"/>
    <w:pPr>
      <w:widowControl w:val="0"/>
      <w:suppressAutoHyphens w:val="0"/>
      <w:autoSpaceDE w:val="0"/>
      <w:autoSpaceDN w:val="0"/>
      <w:adjustRightInd w:val="0"/>
    </w:pPr>
    <w:rPr>
      <w:rFonts w:ascii="Arial" w:eastAsia="Times New Roman" w:hAnsi="Arial" w:cs="Arial"/>
      <w:b/>
      <w:bCs/>
      <w:kern w:val="0"/>
      <w:lang w:eastAsia="ru-RU" w:bidi="ar-SA"/>
    </w:rPr>
  </w:style>
  <w:style w:type="paragraph" w:customStyle="1" w:styleId="af0">
    <w:basedOn w:val="a"/>
    <w:next w:val="af1"/>
    <w:uiPriority w:val="99"/>
    <w:unhideWhenUsed/>
    <w:rsid w:val="00AE5F5C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1">
    <w:name w:val="Normal (Web)"/>
    <w:basedOn w:val="a"/>
    <w:uiPriority w:val="99"/>
    <w:semiHidden/>
    <w:unhideWhenUsed/>
    <w:rsid w:val="00041A28"/>
    <w:rPr>
      <w:rFonts w:cs="Mangal"/>
      <w:sz w:val="24"/>
      <w:szCs w:val="21"/>
    </w:rPr>
  </w:style>
  <w:style w:type="paragraph" w:customStyle="1" w:styleId="ConsPlusNormal">
    <w:name w:val="ConsPlusNormal"/>
    <w:rsid w:val="009B2253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2">
    <w:name w:val="Hyperlink"/>
    <w:uiPriority w:val="99"/>
    <w:unhideWhenUsed/>
    <w:rsid w:val="009B2253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75354E"/>
    <w:pPr>
      <w:widowControl w:val="0"/>
      <w:suppressAutoHyphens w:val="0"/>
      <w:autoSpaceDE w:val="0"/>
      <w:autoSpaceDN w:val="0"/>
    </w:pPr>
    <w:rPr>
      <w:rFonts w:ascii="Courier New" w:eastAsiaTheme="minorEastAsia" w:hAnsi="Courier New" w:cs="Courier New"/>
      <w:sz w:val="20"/>
      <w:lang w:eastAsia="ru-RU" w:bidi="ar-SA"/>
      <w14:ligatures w14:val="standardContextual"/>
    </w:rPr>
  </w:style>
  <w:style w:type="paragraph" w:styleId="af3">
    <w:name w:val="List Paragraph"/>
    <w:basedOn w:val="a"/>
    <w:uiPriority w:val="34"/>
    <w:qFormat/>
    <w:rsid w:val="00632EA7"/>
    <w:pPr>
      <w:ind w:left="720"/>
      <w:contextualSpacing/>
    </w:pPr>
    <w:rPr>
      <w:rFonts w:cs="Mangal"/>
    </w:rPr>
  </w:style>
  <w:style w:type="paragraph" w:styleId="af4">
    <w:name w:val="No Spacing"/>
    <w:aliases w:val="Приложение АР"/>
    <w:basedOn w:val="1"/>
    <w:next w:val="a"/>
    <w:link w:val="af5"/>
    <w:uiPriority w:val="1"/>
    <w:qFormat/>
    <w:rsid w:val="005619D1"/>
    <w:pPr>
      <w:suppressAutoHyphens w:val="0"/>
      <w:spacing w:before="0" w:after="240" w:line="240" w:lineRule="auto"/>
      <w:jc w:val="right"/>
    </w:pPr>
    <w:rPr>
      <w:rFonts w:eastAsia="Times New Roman" w:cs="Times New Roman"/>
      <w:iCs/>
      <w:color w:val="auto"/>
      <w:kern w:val="0"/>
      <w:sz w:val="24"/>
      <w:szCs w:val="22"/>
      <w:lang w:val="x-none" w:eastAsia="en-US" w:bidi="ar-SA"/>
    </w:rPr>
  </w:style>
  <w:style w:type="character" w:customStyle="1" w:styleId="af5">
    <w:name w:val="Без интервала Знак"/>
    <w:aliases w:val="Приложение АР Знак"/>
    <w:basedOn w:val="a1"/>
    <w:link w:val="af4"/>
    <w:uiPriority w:val="1"/>
    <w:rsid w:val="005619D1"/>
    <w:rPr>
      <w:rFonts w:ascii="Times New Roman" w:eastAsia="Times New Roman" w:hAnsi="Times New Roman" w:cs="Times New Roman"/>
      <w:b/>
      <w:bCs/>
      <w:iCs/>
      <w:kern w:val="0"/>
      <w:szCs w:val="22"/>
      <w:lang w:val="x-none" w:eastAsia="en-US" w:bidi="ar-SA"/>
    </w:rPr>
  </w:style>
  <w:style w:type="character" w:styleId="af6">
    <w:name w:val="Unresolved Mention"/>
    <w:basedOn w:val="a1"/>
    <w:uiPriority w:val="99"/>
    <w:semiHidden/>
    <w:unhideWhenUsed/>
    <w:rsid w:val="00675EB9"/>
    <w:rPr>
      <w:color w:val="605E5C"/>
      <w:shd w:val="clear" w:color="auto" w:fill="E1DFDD"/>
    </w:rPr>
  </w:style>
  <w:style w:type="paragraph" w:styleId="af7">
    <w:name w:val="footer"/>
    <w:basedOn w:val="a"/>
    <w:link w:val="af8"/>
    <w:uiPriority w:val="99"/>
    <w:unhideWhenUsed/>
    <w:rsid w:val="00675EB9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8">
    <w:name w:val="Нижний колонтитул Знак"/>
    <w:basedOn w:val="a1"/>
    <w:link w:val="af7"/>
    <w:uiPriority w:val="99"/>
    <w:rsid w:val="00675EB9"/>
    <w:rPr>
      <w:rFonts w:ascii="Times New Roman" w:eastAsia="Times New Roman" w:hAnsi="Times New Roman" w:cs="Mang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" TargetMode="External"/><Relationship Id="rId13" Type="http://schemas.openxmlformats.org/officeDocument/2006/relationships/hyperlink" Target="file:///D:\Downloads\&#1056;&#1059;&#1047;&#1040;%20-%20&#1053;&#1058;&#1054;%20(1).rt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5423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32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Downloads\&#1056;&#1059;&#1047;&#1040;%20-%20&#1053;&#1058;&#1054;%20(1).rtf" TargetMode="External"/><Relationship Id="rId10" Type="http://schemas.openxmlformats.org/officeDocument/2006/relationships/hyperlink" Target="https://login.consultant.ru/link/?req=doc&amp;base=LAW&amp;n=49141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6" TargetMode="External"/><Relationship Id="rId14" Type="http://schemas.openxmlformats.org/officeDocument/2006/relationships/hyperlink" Target="file:///D:\Downloads\&#1056;&#1059;&#1047;&#1040;%20-%20&#1053;&#1058;&#1054;%20(1)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96CA5-97AB-4ED6-BD4A-671C6C46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5778</TotalTime>
  <Pages>8</Pages>
  <Words>3229</Words>
  <Characters>18410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304-2</dc:creator>
  <dc:description/>
  <cp:lastModifiedBy>Ирина</cp:lastModifiedBy>
  <cp:revision>74</cp:revision>
  <cp:lastPrinted>2025-03-13T09:39:00Z</cp:lastPrinted>
  <dcterms:created xsi:type="dcterms:W3CDTF">2025-01-24T12:17:00Z</dcterms:created>
  <dcterms:modified xsi:type="dcterms:W3CDTF">2025-03-14T12:59:00Z</dcterms:modified>
  <dc:language>en-US</dc:language>
</cp:coreProperties>
</file>