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C86361">
        <w:trPr>
          <w:trHeight w:val="283"/>
        </w:trPr>
        <w:tc>
          <w:tcPr>
            <w:tcW w:w="2903" w:type="dxa"/>
          </w:tcPr>
          <w:p w:rsidR="00C86361" w:rsidRDefault="00C8636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C86361" w:rsidRDefault="00C86361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86361" w:rsidRDefault="00817C0B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17C0B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</w:t>
            </w:r>
            <w:r w:rsidR="0071185B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71185B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«Согласование проектных решений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отделке фасадов (паспортов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колористических решений фасадов)</w:t>
            </w:r>
          </w:p>
          <w:p w:rsidR="00C86361" w:rsidRDefault="00817C0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зданий, строений, сооружений,</w:t>
            </w:r>
          </w:p>
          <w:p w:rsidR="00C86361" w:rsidRDefault="0071185B" w:rsidP="0071185B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ограждений»</w:t>
            </w:r>
            <w:r w:rsidR="00817C0B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proofErr w:type="gramEnd"/>
            <w:r w:rsidR="00817C0B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 w:rsidR="00817C0B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86361" w:rsidRDefault="00C86361">
      <w:pPr>
        <w:pStyle w:val="21"/>
        <w:spacing w:line="276" w:lineRule="auto"/>
        <w:outlineLvl w:val="1"/>
        <w:rPr>
          <w:sz w:val="28"/>
          <w:szCs w:val="28"/>
        </w:rPr>
      </w:pPr>
    </w:p>
    <w:p w:rsidR="00C86361" w:rsidRDefault="00817C0B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 xml:space="preserve">нормативных правовых актов Российской </w:t>
      </w:r>
      <w:proofErr w:type="gramStart"/>
      <w:r>
        <w:rPr>
          <w:b w:val="0"/>
          <w:sz w:val="28"/>
          <w:szCs w:val="28"/>
          <w:lang w:eastAsia="ar-SA"/>
        </w:rPr>
        <w:t>Федерации,</w:t>
      </w:r>
      <w:r>
        <w:rPr>
          <w:b w:val="0"/>
          <w:sz w:val="28"/>
          <w:szCs w:val="28"/>
          <w:lang w:eastAsia="ar-SA"/>
        </w:rPr>
        <w:br/>
        <w:t>нормативных</w:t>
      </w:r>
      <w:proofErr w:type="gramEnd"/>
      <w:r>
        <w:rPr>
          <w:b w:val="0"/>
          <w:sz w:val="28"/>
          <w:szCs w:val="28"/>
          <w:lang w:eastAsia="ar-SA"/>
        </w:rPr>
        <w:t xml:space="preserve">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C86361" w:rsidRDefault="00C86361">
      <w:pPr>
        <w:rPr>
          <w:rFonts w:ascii="Times New Roman" w:hAnsi="Times New Roman"/>
          <w:sz w:val="28"/>
          <w:szCs w:val="28"/>
        </w:rPr>
      </w:pPr>
    </w:p>
    <w:p w:rsidR="00C86361" w:rsidRPr="0071185B" w:rsidRDefault="00817C0B" w:rsidP="0071185B">
      <w:pPr>
        <w:pStyle w:val="1"/>
        <w:shd w:val="clear" w:color="auto" w:fill="FFFFFF"/>
        <w:spacing w:before="0" w:after="0" w:line="276" w:lineRule="auto"/>
        <w:ind w:left="0" w:firstLine="709"/>
        <w:jc w:val="both"/>
        <w:rPr>
          <w:rFonts w:hint="eastAsia"/>
          <w:b w:val="0"/>
          <w:sz w:val="28"/>
          <w:szCs w:val="28"/>
        </w:rPr>
      </w:pPr>
      <w:r w:rsidRPr="0071185B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1185B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 </w:t>
      </w:r>
      <w:r w:rsidRPr="0071185B">
        <w:rPr>
          <w:rFonts w:ascii="Times New Roman" w:hAnsi="Times New Roman" w:cs="Times New Roman"/>
          <w:b w:val="0"/>
          <w:sz w:val="28"/>
          <w:szCs w:val="28"/>
        </w:rPr>
        <w:t>Конституция Российской Федерации</w:t>
      </w:r>
      <w:r w:rsidR="0071185B" w:rsidRPr="007118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185B" w:rsidRPr="0071185B">
        <w:rPr>
          <w:rFonts w:ascii="Times New Roman" w:hAnsi="Times New Roman" w:cs="Times New Roman"/>
          <w:b w:val="0"/>
          <w:color w:val="000000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01.07.2020)</w:t>
      </w:r>
      <w:r w:rsidR="0071185B" w:rsidRPr="0071185B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C86361" w:rsidRPr="0071185B" w:rsidRDefault="00817C0B" w:rsidP="0071185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71185B">
        <w:rPr>
          <w:bCs/>
          <w:sz w:val="28"/>
          <w:szCs w:val="28"/>
        </w:rPr>
        <w:t>2.</w:t>
      </w:r>
      <w:r w:rsidRPr="0071185B"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Гражданский кодекс Российской Федерации</w:t>
      </w:r>
      <w:r w:rsidR="0071185B">
        <w:rPr>
          <w:bCs/>
          <w:sz w:val="28"/>
          <w:szCs w:val="28"/>
        </w:rPr>
        <w:t xml:space="preserve"> от 30.11.1994 № 51- ФЗ</w:t>
      </w:r>
      <w:r w:rsidRPr="0071185B">
        <w:rPr>
          <w:bCs/>
          <w:sz w:val="28"/>
          <w:szCs w:val="28"/>
        </w:rPr>
        <w:t>.</w:t>
      </w:r>
    </w:p>
    <w:p w:rsidR="00C86361" w:rsidRPr="0071185B" w:rsidRDefault="00817C0B" w:rsidP="0071185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71185B">
        <w:rPr>
          <w:bCs/>
          <w:sz w:val="28"/>
          <w:szCs w:val="28"/>
        </w:rPr>
        <w:t>3.</w:t>
      </w:r>
      <w:r w:rsidRPr="0071185B"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Федеральный закон от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27.07.2010 №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210⁠-⁠ФЗ «Об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организации предоставления государственных и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муниципальных услуг».</w:t>
      </w:r>
    </w:p>
    <w:p w:rsidR="00C86361" w:rsidRPr="0071185B" w:rsidRDefault="00817C0B" w:rsidP="0071185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71185B">
        <w:rPr>
          <w:bCs/>
          <w:sz w:val="28"/>
          <w:szCs w:val="28"/>
        </w:rPr>
        <w:t>4.</w:t>
      </w:r>
      <w:r w:rsidRPr="0071185B"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Федеральный закон от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06.10.2003 №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131⁠-⁠ФЗ «Об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общих принципах организации местного самоуправления в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Российской Федерации».</w:t>
      </w:r>
    </w:p>
    <w:p w:rsidR="00C86361" w:rsidRDefault="00817C0B" w:rsidP="0071185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71185B">
        <w:rPr>
          <w:bCs/>
          <w:sz w:val="28"/>
          <w:szCs w:val="28"/>
        </w:rPr>
        <w:t>5.</w:t>
      </w:r>
      <w:r w:rsidRPr="0071185B"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Постановление Правительства Российский Федерации от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22.12.2012 №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1376 «Об</w:t>
      </w:r>
      <w:r w:rsidRPr="0071185B">
        <w:rPr>
          <w:bCs/>
          <w:sz w:val="28"/>
          <w:szCs w:val="28"/>
          <w:lang w:val="en-US"/>
        </w:rPr>
        <w:t> </w:t>
      </w:r>
      <w:r w:rsidRPr="0071185B">
        <w:rPr>
          <w:bCs/>
          <w:sz w:val="28"/>
          <w:szCs w:val="28"/>
        </w:rPr>
        <w:t>утверждении Правил</w:t>
      </w:r>
      <w:r w:rsidRPr="00817C0B">
        <w:rPr>
          <w:bCs/>
          <w:sz w:val="28"/>
          <w:szCs w:val="28"/>
        </w:rPr>
        <w:t xml:space="preserve">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услуг».</w:t>
      </w:r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услуг».</w:t>
      </w:r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услуг».</w:t>
      </w:r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Закон Московской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области от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30.12.2014 №191/2014⁠-⁠ОЗ «О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регулировании дополнительных вопросов в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сфере благоустройства в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Московской</w:t>
      </w:r>
      <w:r w:rsidR="0071185B">
        <w:rPr>
          <w:bCs/>
          <w:sz w:val="28"/>
          <w:szCs w:val="28"/>
          <w:lang w:val="en-US"/>
        </w:rPr>
        <w:t> </w:t>
      </w:r>
      <w:r w:rsidR="0071185B" w:rsidRPr="00772B20">
        <w:rPr>
          <w:bCs/>
          <w:sz w:val="28"/>
          <w:szCs w:val="28"/>
        </w:rPr>
        <w:t>области».</w:t>
      </w:r>
    </w:p>
    <w:p w:rsidR="00C86361" w:rsidRDefault="00817C0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17C0B">
        <w:rPr>
          <w:bCs/>
          <w:sz w:val="28"/>
          <w:szCs w:val="28"/>
        </w:rPr>
        <w:lastRenderedPageBreak/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 xml:space="preserve">области </w:t>
      </w:r>
      <w:r w:rsidR="003D1C80">
        <w:rPr>
          <w:bCs/>
          <w:sz w:val="28"/>
          <w:szCs w:val="28"/>
        </w:rPr>
        <w:t xml:space="preserve">от 04.05.2016 </w:t>
      </w:r>
      <w:r w:rsidRPr="00817C0B"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административных правонарушениях».</w:t>
      </w:r>
    </w:p>
    <w:p w:rsidR="003D1C80" w:rsidRDefault="003D1C8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10. Закон</w:t>
      </w:r>
      <w:r>
        <w:rPr>
          <w:sz w:val="28"/>
          <w:szCs w:val="28"/>
        </w:rPr>
        <w:t xml:space="preserve"> Московской области от 22.10.2009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 w:rsidR="00DA37C2">
        <w:rPr>
          <w:sz w:val="28"/>
          <w:szCs w:val="28"/>
        </w:rPr>
        <w:t>.</w:t>
      </w:r>
      <w:bookmarkStart w:id="1" w:name="_GoBack"/>
      <w:bookmarkEnd w:id="1"/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1</w:t>
      </w:r>
      <w:r w:rsidR="003D1C8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области».</w:t>
      </w:r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1</w:t>
      </w:r>
      <w:r w:rsidR="003D1C8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области».</w:t>
      </w:r>
    </w:p>
    <w:p w:rsidR="00C86361" w:rsidRDefault="00817C0B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17C0B">
        <w:rPr>
          <w:bCs/>
          <w:sz w:val="28"/>
          <w:szCs w:val="28"/>
        </w:rPr>
        <w:t>1</w:t>
      </w:r>
      <w:r w:rsidR="003D1C8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их работников».</w:t>
      </w:r>
    </w:p>
    <w:p w:rsidR="00C86361" w:rsidRDefault="00817C0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17C0B">
        <w:rPr>
          <w:bCs/>
          <w:sz w:val="28"/>
          <w:szCs w:val="28"/>
        </w:rPr>
        <w:t>1</w:t>
      </w:r>
      <w:r w:rsidR="003D1C8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области».</w:t>
      </w:r>
    </w:p>
    <w:p w:rsidR="00C86361" w:rsidRDefault="00817C0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17C0B">
        <w:rPr>
          <w:bCs/>
          <w:sz w:val="28"/>
          <w:szCs w:val="28"/>
        </w:rPr>
        <w:t>1</w:t>
      </w:r>
      <w:r w:rsidR="003D1C80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Правила благоустройства территории (указать наименование муниципального образования) Московской</w:t>
      </w:r>
      <w:r>
        <w:rPr>
          <w:bCs/>
          <w:sz w:val="28"/>
          <w:szCs w:val="28"/>
          <w:lang w:val="en-US"/>
        </w:rPr>
        <w:t> </w:t>
      </w:r>
      <w:r w:rsidRPr="00817C0B">
        <w:rPr>
          <w:bCs/>
          <w:sz w:val="28"/>
          <w:szCs w:val="28"/>
        </w:rPr>
        <w:t>области, утвержденны</w:t>
      </w:r>
      <w:r w:rsidR="003D1C80">
        <w:rPr>
          <w:bCs/>
          <w:sz w:val="28"/>
          <w:szCs w:val="28"/>
        </w:rPr>
        <w:t>е</w:t>
      </w:r>
      <w:r w:rsidRPr="00817C0B">
        <w:rPr>
          <w:bCs/>
          <w:sz w:val="28"/>
          <w:szCs w:val="28"/>
        </w:rPr>
        <w:t xml:space="preserve"> </w:t>
      </w:r>
      <w:r w:rsidR="003D1C80">
        <w:rPr>
          <w:bCs/>
          <w:sz w:val="28"/>
          <w:szCs w:val="28"/>
        </w:rPr>
        <w:t>р</w:t>
      </w:r>
      <w:r w:rsidRPr="00817C0B">
        <w:rPr>
          <w:bCs/>
          <w:sz w:val="28"/>
          <w:szCs w:val="28"/>
        </w:rPr>
        <w:t xml:space="preserve">ешением Совета депутатов </w:t>
      </w:r>
      <w:r w:rsidR="003D1C80">
        <w:rPr>
          <w:bCs/>
          <w:sz w:val="28"/>
          <w:szCs w:val="28"/>
        </w:rPr>
        <w:t>городского округа Кашира</w:t>
      </w:r>
      <w:r w:rsidRPr="00817C0B">
        <w:rPr>
          <w:bCs/>
          <w:sz w:val="28"/>
          <w:szCs w:val="28"/>
        </w:rPr>
        <w:t xml:space="preserve"> Московской</w:t>
      </w:r>
      <w:r>
        <w:rPr>
          <w:bCs/>
          <w:sz w:val="28"/>
          <w:szCs w:val="28"/>
          <w:lang w:val="en-US"/>
        </w:rPr>
        <w:t> </w:t>
      </w:r>
      <w:r w:rsidR="0066454F">
        <w:rPr>
          <w:bCs/>
          <w:sz w:val="28"/>
          <w:szCs w:val="28"/>
        </w:rPr>
        <w:t>области от 28.07.2020</w:t>
      </w:r>
      <w:r w:rsidRPr="00817C0B">
        <w:rPr>
          <w:bCs/>
          <w:sz w:val="28"/>
          <w:szCs w:val="28"/>
        </w:rPr>
        <w:t xml:space="preserve"> №</w:t>
      </w:r>
      <w:r w:rsidR="0066454F">
        <w:rPr>
          <w:bCs/>
          <w:sz w:val="28"/>
          <w:szCs w:val="28"/>
        </w:rPr>
        <w:t xml:space="preserve"> 54-н</w:t>
      </w:r>
      <w:r w:rsidRPr="00817C0B">
        <w:rPr>
          <w:bCs/>
          <w:sz w:val="28"/>
          <w:szCs w:val="28"/>
        </w:rPr>
        <w:t>.</w:t>
      </w:r>
    </w:p>
    <w:p w:rsidR="003D1C80" w:rsidRDefault="003D1C80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16. </w:t>
      </w:r>
      <w:r>
        <w:rPr>
          <w:rFonts w:ascii="Times New Roman" w:hAnsi="Times New Roman"/>
          <w:sz w:val="28"/>
          <w:szCs w:val="28"/>
        </w:rPr>
        <w:t>П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остановление </w:t>
      </w:r>
      <w:r w:rsidRPr="00914B54">
        <w:rPr>
          <w:rFonts w:ascii="Times New Roman" w:hAnsi="Times New Roman"/>
          <w:sz w:val="28"/>
          <w:szCs w:val="28"/>
        </w:rPr>
        <w:t>администрации городского округа Кашира Московской области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24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3024</w:t>
      </w:r>
      <w:r w:rsidRPr="00914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-па «Об утверждении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</w:t>
      </w:r>
      <w:r w:rsidRPr="00E30E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D1C80" w:rsidRDefault="003D1C8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</w:p>
    <w:sectPr w:rsidR="003D1C80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290B"/>
    <w:multiLevelType w:val="multilevel"/>
    <w:tmpl w:val="7284BFBE"/>
    <w:lvl w:ilvl="0">
      <w:start w:val="1"/>
      <w:numFmt w:val="none"/>
      <w:pStyle w:val="1"/>
      <w:suff w:val="nothing"/>
      <w:lvlText w:val=""/>
      <w:lvlJc w:val="left"/>
      <w:pPr>
        <w:tabs>
          <w:tab w:val="num" w:pos="709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709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09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709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709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709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9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9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9"/>
        </w:tabs>
        <w:ind w:left="709" w:firstLine="0"/>
      </w:pPr>
    </w:lvl>
  </w:abstractNum>
  <w:abstractNum w:abstractNumId="1" w15:restartNumberingAfterBreak="0">
    <w:nsid w:val="27DD110F"/>
    <w:multiLevelType w:val="multilevel"/>
    <w:tmpl w:val="31226B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3BB42A4C"/>
    <w:multiLevelType w:val="multilevel"/>
    <w:tmpl w:val="C92661A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9E76B77"/>
    <w:multiLevelType w:val="multilevel"/>
    <w:tmpl w:val="F6AE26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C15144E"/>
    <w:multiLevelType w:val="multilevel"/>
    <w:tmpl w:val="51C20B3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61"/>
    <w:rsid w:val="003D1C80"/>
    <w:rsid w:val="0066454F"/>
    <w:rsid w:val="0071185B"/>
    <w:rsid w:val="00817C0B"/>
    <w:rsid w:val="00C86361"/>
    <w:rsid w:val="00DA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3C415-1B99-43A4-9783-7687A128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DA37C2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7C2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2025-01-28T08:16:00Z</cp:lastPrinted>
  <dcterms:created xsi:type="dcterms:W3CDTF">2025-01-23T08:18:00Z</dcterms:created>
  <dcterms:modified xsi:type="dcterms:W3CDTF">2025-01-28T08:17:00Z</dcterms:modified>
  <dc:language>en-US</dc:language>
</cp:coreProperties>
</file>