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АЗЭ-КАШ/24-3825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Туристическое обслуживание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00300060119059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18.12.2024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20.12.2024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АЗЭ-КАШ/24-3825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Туристическое обслуживание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18.12.2024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19.12.2024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20.12.2024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