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34A7E" w14:textId="5CE0A903" w:rsidR="00C37E48" w:rsidRDefault="00C37E48" w:rsidP="004C327D">
      <w:pPr>
        <w:spacing w:before="180"/>
        <w:ind w:left="8364" w:firstLine="0"/>
      </w:pPr>
      <w:r w:rsidRPr="007503C2">
        <w:t>Приложение №</w:t>
      </w:r>
      <w:r>
        <w:t xml:space="preserve"> 2</w:t>
      </w:r>
      <w:r w:rsidRPr="007503C2">
        <w:t xml:space="preserve"> </w:t>
      </w:r>
      <w:r>
        <w:br/>
      </w:r>
      <w:r w:rsidRPr="007503C2">
        <w:t xml:space="preserve">к </w:t>
      </w:r>
      <w:r>
        <w:t>постановлению</w:t>
      </w:r>
      <w:r w:rsidRPr="007503C2">
        <w:t xml:space="preserve"> </w:t>
      </w:r>
      <w:r>
        <w:t>администрации городского округа Кашира</w:t>
      </w:r>
      <w:r>
        <w:br/>
      </w:r>
      <w:r w:rsidR="00EC62CB">
        <w:t xml:space="preserve">от </w:t>
      </w:r>
      <w:proofErr w:type="gramStart"/>
      <w:r w:rsidR="00EC62CB">
        <w:t>03.09.2024  №</w:t>
      </w:r>
      <w:proofErr w:type="gramEnd"/>
      <w:r w:rsidR="00EC62CB">
        <w:t xml:space="preserve"> 1989-па</w:t>
      </w:r>
    </w:p>
    <w:p w14:paraId="07F63486" w14:textId="1614D5CF" w:rsidR="00AF741D" w:rsidRDefault="00C37E48" w:rsidP="004C327D">
      <w:pPr>
        <w:spacing w:before="180"/>
        <w:ind w:left="8364" w:firstLine="0"/>
      </w:pPr>
      <w:r>
        <w:br/>
      </w:r>
      <w:r w:rsidR="00E058BF" w:rsidRPr="00E058BF">
        <w:t xml:space="preserve">«Приложение 3 к контракту </w:t>
      </w:r>
      <w:r w:rsidR="00AC663B">
        <w:t xml:space="preserve">от </w:t>
      </w:r>
      <w:r w:rsidR="005D4FB3">
        <w:t>25.06.2024 (МСК)</w:t>
      </w:r>
      <w:r w:rsidR="00AC663B">
        <w:t xml:space="preserve">г. </w:t>
      </w:r>
      <w:r w:rsidR="004C327D">
        <w:br/>
      </w:r>
      <w:r w:rsidR="00AC663B">
        <w:t xml:space="preserve">№ </w:t>
      </w:r>
      <w:r w:rsidR="005D4FB3">
        <w:t>01482000054240004430001</w:t>
      </w:r>
    </w:p>
    <w:p w14:paraId="0B49BB25" w14:textId="77777777" w:rsidR="00AF741D" w:rsidRDefault="00AF741D">
      <w:pPr>
        <w:jc w:val="right"/>
      </w:pPr>
    </w:p>
    <w:p w14:paraId="269D3257" w14:textId="77777777" w:rsidR="00AF741D" w:rsidRDefault="00AC663B">
      <w:pPr>
        <w:pStyle w:val="10"/>
      </w:pPr>
      <w:r>
        <w:t>Перечень электронных документов, которыми обмениваются стороны при исполнении контракта</w:t>
      </w:r>
    </w:p>
    <w:p w14:paraId="77A0FA69" w14:textId="77777777" w:rsidR="005E3BB8" w:rsidRDefault="005E3BB8" w:rsidP="005E3BB8">
      <w:pPr>
        <w:pStyle w:val="2"/>
        <w:numPr>
          <w:ilvl w:val="0"/>
          <w:numId w:val="23"/>
        </w:numPr>
      </w:pPr>
      <w:r>
        <w:t>Оформление при исполнении обязательств</w:t>
      </w:r>
    </w:p>
    <w:p w14:paraId="75B380EF" w14:textId="77777777" w:rsidR="005E3BB8" w:rsidRDefault="005E3BB8" w:rsidP="005E3BB8">
      <w:pPr>
        <w:pStyle w:val="aff4"/>
        <w:spacing w:after="60"/>
        <w:rPr>
          <w:i/>
        </w:rPr>
      </w:pPr>
      <w:r>
        <w:t>Таблица 3.1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4"/>
        <w:gridCol w:w="3284"/>
        <w:gridCol w:w="3568"/>
        <w:gridCol w:w="2713"/>
        <w:gridCol w:w="2855"/>
      </w:tblGrid>
      <w:tr w:rsidR="00474DA3" w14:paraId="23D0B718" w14:textId="77777777">
        <w:trPr>
          <w:cantSplit/>
          <w:tblHeader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3528" w14:textId="77777777" w:rsidR="005E3BB8" w:rsidRDefault="005E3BB8" w:rsidP="00F52D43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Обязательство по контракту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FB67" w14:textId="77777777" w:rsidR="005E3BB8" w:rsidRDefault="005E3BB8" w:rsidP="00F52D43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документа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56EB" w14:textId="77777777" w:rsidR="005E3BB8" w:rsidRDefault="005E3BB8" w:rsidP="00F52D43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Действие сторон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3E34" w14:textId="77777777" w:rsidR="005E3BB8" w:rsidRDefault="005E3BB8" w:rsidP="00F52D43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направления и подписания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19A5" w14:textId="77777777" w:rsidR="005E3BB8" w:rsidRDefault="005E3BB8" w:rsidP="00F52D43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Ответственная сторона</w:t>
            </w:r>
          </w:p>
        </w:tc>
      </w:tr>
      <w:tr w:rsidR="00474DA3" w14:paraId="2985E718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D9C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Авансовый платёж (этап 1, 2024 год)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7AC4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Платёжное поручение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720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E1D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B007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2811FA43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427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Авансовый платёж (этап 1, 2025 год)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7770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Платёжное поручение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D8BB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5DF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ADD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289A893F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A34C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Авансовый платёж (этап 2, 2024 год)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74FA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Платёжное поручение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508A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C76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8B4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7F8F6633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EBAF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Авансовый платёж (этап 2, 2025 год)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8272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Платёжное поручение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4281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28B3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05311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2A823DA1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A71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Выставление счета на выплату аванса по 1 этапу (2024 год) в размере, указанном в разделе "Срок исполнения отдельных этапов" приложения 2 контракту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F5A7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Счёт на выплату аванса (1 этап, 2024 год)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D3A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41D3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начала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D102C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121BDD34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1491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D8A9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D15D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Согласование (без подписания)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D44C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369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32C016FE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DD0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Выставление счета на выплату аванса по 1 этапу (2025 год) в размере, указанном в разделе "Срок исполнения отдельных этапов" приложения 2 контракту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ED72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Счёт на выплату аванса (1 этап, 2025 год)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061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1B09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250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начала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061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488FCAA1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CD11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C0E5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DE21D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Согласование (без подписания)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52F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C52C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3BE5114A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4B52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Выставление счета на выплату аванса по 2 этапу </w:t>
            </w:r>
            <w:r>
              <w:rPr>
                <w:sz w:val="18"/>
                <w:szCs w:val="18"/>
              </w:rPr>
              <w:lastRenderedPageBreak/>
              <w:t>(2024 год) в размере, указанном в разделе "Срок исполнения отдельных этапов" приложения 2 контракту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688C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Счёт на выплату аванса (2 этап, 2024 год)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A1F1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87A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начала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B0C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6492095B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25AA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C62B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508A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Согласование (без подписания)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8DB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2ED9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630175B8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CFAF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Выставление счета на выплату аванса по 2 этапу (2025 год) в размере, указанном в разделе "Срок исполнения отдельных этапов" приложения 2 контракту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4E6E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Счёт на выплату аванса (2 этап, 2025 год)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B45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5A67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250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начала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F15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7519FDF8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F42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5921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F0E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Согласование (без подписания)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897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1D4D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7C1A2C91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FB9F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 лиц, ответственных на ремонтируемом объекте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C539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Уведомление о назначении лиц, ответственных на ремонтируемом объекте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F9F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715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E78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0D818878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ABCB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3AA0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E89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A1E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F10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56C7A7FF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2A07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Обеспечить вывоз и утилизацию отходов строительства, сноса зданий и сооружений, в том числе грунтов, (</w:t>
            </w:r>
            <w:proofErr w:type="spellStart"/>
            <w:r>
              <w:rPr>
                <w:sz w:val="18"/>
                <w:szCs w:val="18"/>
              </w:rPr>
              <w:t>ОССиГ</w:t>
            </w:r>
            <w:proofErr w:type="spellEnd"/>
            <w:r>
              <w:rPr>
                <w:sz w:val="18"/>
                <w:szCs w:val="18"/>
              </w:rPr>
              <w:t xml:space="preserve">) на специализированных объектах приема (переработки) </w:t>
            </w:r>
            <w:proofErr w:type="spellStart"/>
            <w:r>
              <w:rPr>
                <w:sz w:val="18"/>
                <w:szCs w:val="18"/>
              </w:rPr>
              <w:t>ОССиГ</w:t>
            </w:r>
            <w:proofErr w:type="spellEnd"/>
            <w:r>
              <w:rPr>
                <w:sz w:val="18"/>
                <w:szCs w:val="18"/>
              </w:rPr>
              <w:t xml:space="preserve">, зарегистрированных в подсистеме Электронный талон </w:t>
            </w:r>
            <w:proofErr w:type="spellStart"/>
            <w:r>
              <w:rPr>
                <w:sz w:val="18"/>
                <w:szCs w:val="18"/>
              </w:rPr>
              <w:t>ОССиГ</w:t>
            </w:r>
            <w:proofErr w:type="spellEnd"/>
            <w:r>
              <w:rPr>
                <w:sz w:val="18"/>
                <w:szCs w:val="18"/>
              </w:rPr>
              <w:t xml:space="preserve"> РГИС Московской области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1E7E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Копии погашенных талонов на приемку </w:t>
            </w:r>
            <w:proofErr w:type="spellStart"/>
            <w:r>
              <w:rPr>
                <w:sz w:val="18"/>
                <w:szCs w:val="18"/>
              </w:rPr>
              <w:t>ОССиГ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9A5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024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3ABF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72B0FC38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D01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856E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919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5CBF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CDC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2DB3743C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E1A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F644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Реестр и копии погашенных талонов на приемку </w:t>
            </w:r>
            <w:proofErr w:type="spellStart"/>
            <w:r>
              <w:rPr>
                <w:sz w:val="18"/>
                <w:szCs w:val="18"/>
              </w:rPr>
              <w:t>ОССиГ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768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F5FC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19A91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42734573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E72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B132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8AB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F66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A809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703C6633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112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выполненных работ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D96A4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Платёжное поручение с отметкой банка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E90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3DA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2662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60111813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A23F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Передача информации о лицах, уполномоченных осуществлять строительный контроль за капитальным ремонтом объекта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1E22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Информация о лицах, уполномоченных осуществлять строительный контроль за капитальным ремонтом объекта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D0A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4E89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B163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23D0937E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8D83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Передача строительной площадки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90B0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приема-передачи строительной площадки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8F53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1F6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4107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3C8D47EA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1C79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FD4F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B81D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E01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9F7D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76E904D2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BD1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Передача технической документации, необходимой для исполнения контракта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EAF5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приема-передачи документации по исполнению контракта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A8A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B481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AEA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67173928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E96B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94E5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0C07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45AD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F59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65337CBD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A02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Планировка участка / Выполнение работ по капитальному ремонту напорной канализационной сети от КНС-8 до очистных сооружений в д. Терново-1, </w:t>
            </w:r>
            <w:proofErr w:type="spellStart"/>
            <w:r>
              <w:rPr>
                <w:sz w:val="18"/>
                <w:szCs w:val="18"/>
              </w:rPr>
              <w:t>г.о</w:t>
            </w:r>
            <w:proofErr w:type="spellEnd"/>
            <w:r>
              <w:rPr>
                <w:sz w:val="18"/>
                <w:szCs w:val="18"/>
              </w:rPr>
              <w:t>. Кашира, Московской области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C6B9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о приёмке выполненных работ (форма КС-2)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820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E4D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E817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0E512D38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5C52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5A5B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211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2E07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89E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Третья сторона</w:t>
            </w:r>
          </w:p>
        </w:tc>
      </w:tr>
      <w:tr w:rsidR="00474DA3" w14:paraId="2E426771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84D3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776E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9C9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25D7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 (после подписания предыдущей стороной)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87AB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6A382769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15F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971B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о приёмке выполненных работ, КС, утвержденный приказом ФНС России</w:t>
            </w:r>
            <w:r w:rsidRPr="00E058BF">
              <w:rPr>
                <w:sz w:val="18"/>
                <w:szCs w:val="18"/>
              </w:rPr>
              <w:t>*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948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5E27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BB9B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7439C4B1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DBF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26AA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*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075F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A98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1D4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078548AB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B85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5C6F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Заключение по результатам экспертизы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FA13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662C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предоставления документа-основания "Акт о приёмке выполненных работ, КС, утвержденный приказом ФНС России"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737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2C055267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709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E144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Исполнительная документация (с отметкой организации по проведению строительного контроля на предъявляемые к приемке работы)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BF1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1FC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1A5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5B8C09D3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137B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3C42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A35D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Согласование (без подписания)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1C7F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1BB1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Третья сторона</w:t>
            </w:r>
          </w:p>
        </w:tc>
      </w:tr>
      <w:tr w:rsidR="00474DA3" w14:paraId="422715D7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CA2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2698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4253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515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 (после согласования предыдущей стороной)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E1EC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7800EF74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C3A7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C2C0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Материалы фотофиксации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F493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8769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C972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24393765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3B9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D80F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7BA2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DAED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B7A7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353ECD7E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DA3C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00A5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Проект производства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936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D1FA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начала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2B73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2EB23EF5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3822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56A1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3601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Согласование (без подписания)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A433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F837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18F435DD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02EA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908A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Справка о стоимости выполненных работ и затрат (КС-3)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ED8D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17E2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14E3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74D04A94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1A4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0794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9C32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056D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099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31AC56DC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0B7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F699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Счёт-фактура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3D19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C909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601F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5084E0CB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085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EA51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F0C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Согласование (без подписания)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DE57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585F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7FF4311F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B30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Подключить собственные транспортные средства, а </w:t>
            </w:r>
            <w:r>
              <w:rPr>
                <w:sz w:val="18"/>
                <w:szCs w:val="18"/>
              </w:rPr>
              <w:lastRenderedPageBreak/>
              <w:t>также транспортные средства субподрядчиков, вывозящих мусор с территорий объектов капитального строительства к региональной навигационно-информационной системе Московской области (РНИС МО), с заключением соглашения на подключение транспортных средств с ГКУ «ЦБДД МО»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C603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lastRenderedPageBreak/>
              <w:t>Отчет о выполнении обязательства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581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BBD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6F3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642C1FD2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6F8A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F5F2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2592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2380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D37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3B26E329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9FEC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 акта о начале выполнения работ по капитальному ремонту на объекте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D209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о начале выполнения работ по капитальному ремонту на объекте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910A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0A71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7AC7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21B9F96B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5E9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A5265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C57B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E2E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0B3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5CFDD66D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548F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 акта о соответствии состояния объекта условиям Контракта при завершении работ по капитальному ремонту объекта (освобождение строительной площадки от временных построек и сооружений, строительной техники (оборудование, транспортные средства, инструменты и другое имущество), строительного мусора и иных отходов)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F838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о соответствии состояния объекта условиям Контракта при завершении работ по капитальному ремонту объекта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695D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F9A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начала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CECA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502ACB54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F289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2A90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CA61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AC9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6C3A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2278CDEE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42B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исполнителем информации о всех соисполнителях, субподрядчиках, заключивших договор или договоры с поставщиком (подрядчиком, исполнителем), цена которого или общая цена которых составляет более чем десять процентов цены контракта.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265D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Информация о договоре, заключенном с субподрядчиком/соисполнителем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A21D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14B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A25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2D994A5C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F3A3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7553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EB7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EBF3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8EF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45476CC1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80D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Предоставление обеспечения гарантийных </w:t>
            </w:r>
            <w:r>
              <w:rPr>
                <w:sz w:val="18"/>
                <w:szCs w:val="18"/>
              </w:rPr>
              <w:lastRenderedPageBreak/>
              <w:t>обязательств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94A5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lastRenderedPageBreak/>
              <w:t>Обеспечение гарантийных обязательств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3E02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91D1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D68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231D2DCB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0A0B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3158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BE5A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Согласование (без подписания)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BB4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EEC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22A2CBB2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89E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Сдача объекта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55DC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о результатах реализации Контракта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7A4D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0C92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подписания документа-основания "Акт приемки в эксплуатацию законченного капитальным ремонтом объекта"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EF51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6652D576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3A43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0AF0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508F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60B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C2AB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173BBD4B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0AA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5D85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приемки в эксплуатацию законченного капитальным ремонтом объекта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ACE2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0D6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F8B3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3C142AC5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9B6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CCF8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22B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40B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607B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Третья сторона</w:t>
            </w:r>
          </w:p>
        </w:tc>
      </w:tr>
      <w:tr w:rsidR="00474DA3" w14:paraId="3010B23F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AA7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B4CE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1C6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6B09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 (после подписания предыдущей стороной)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222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112D9B68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D55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EB6F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Исполнительная документация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B4BA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0E4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70F1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2B48682C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8DB2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9FE1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801C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Согласование (без подписания)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984C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8BA1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Третья сторона</w:t>
            </w:r>
          </w:p>
        </w:tc>
      </w:tr>
      <w:tr w:rsidR="00474DA3" w14:paraId="278F3E14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1AC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1ADD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7BCF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80C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 (после согласования предыдущей стороной)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1E32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68CAA692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5DE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628C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Отчет о привлеченных субподрядчиках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89D3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2BE1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5AD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53C88E55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1F4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EABD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4FD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Согласование (без подписания)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DC9F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A0B9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6B6A78BB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246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4EE0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Уведомление о завершении работ и необходимости приступить к приемке результата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977B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14B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-7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76F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2285DA35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952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85FC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CA6C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Согласование (без подписания)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5BB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441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1AF31ED2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F16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Система водоснабжения и канализации / Выполнение работ по капитальному ремонту напорной канализационной сети от КНС-8 до очистных сооружений в д. Терново-1, </w:t>
            </w:r>
            <w:proofErr w:type="spellStart"/>
            <w:r>
              <w:rPr>
                <w:sz w:val="18"/>
                <w:szCs w:val="18"/>
              </w:rPr>
              <w:t>г.о</w:t>
            </w:r>
            <w:proofErr w:type="spellEnd"/>
            <w:r>
              <w:rPr>
                <w:sz w:val="18"/>
                <w:szCs w:val="18"/>
              </w:rPr>
              <w:t>. Кашира, Московской области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E791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о приёмке выполненных работ (форма КС-2)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75C7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0D6F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59BB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3C922267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277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F860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280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8F3A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A4B9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Третья сторона</w:t>
            </w:r>
          </w:p>
        </w:tc>
      </w:tr>
      <w:tr w:rsidR="00474DA3" w14:paraId="3C94E29F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910D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6C12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F24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7DAC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 (после подписания предыдущей стороной)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76A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3FBF0D64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D49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7A3F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о приёмке выполненных работ, КС, утвержденный приказом ФНС России</w:t>
            </w:r>
            <w:r w:rsidRPr="00E058BF">
              <w:rPr>
                <w:sz w:val="18"/>
                <w:szCs w:val="18"/>
              </w:rPr>
              <w:t>*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85E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A4B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C442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6DC1F166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811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CE9B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*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F132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B952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546F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61622549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D66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3377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Заключение по результатам экспертизы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3459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053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предоставления документа-основания "Акт о приёмке выполненных работ, КС, утвержденный приказом ФНС России"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C78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0B5D0C89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57E9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38D3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Исполнительная документация (с отметкой организации по проведению строительного контроля на предъявляемые к приемке работы)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AC7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A1A7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506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44C2A179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8F1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CBA7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BA41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Согласование (без подписания)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41BA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EFC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Третья сторона</w:t>
            </w:r>
          </w:p>
        </w:tc>
      </w:tr>
      <w:tr w:rsidR="00474DA3" w14:paraId="578C4A27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7652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200C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5ABB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80C3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 (после согласования предыдущей стороной)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A7F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34D7BDD7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A671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0296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Материалы фотофиксации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FD8D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C18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E71A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1D9C2B74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C27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1AA7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5BF2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46A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4D1D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774604C6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B36C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E525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Проект производства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64A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2F71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начала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DFCA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14DD8A7B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093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F1AD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2EE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Согласование (без подписания)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F81C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19BE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27A657F8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5F3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5BE0" w14:textId="77777777" w:rsidR="005E3BB8" w:rsidRPr="00E058BF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Справка о стоимости выполненных работ и затрат (КС-3)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A899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B1C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E71F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3F2CDF68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986A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F3BF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CD0A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CCA0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07B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474DA3" w14:paraId="3C1D364B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7026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33B3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Счёт-фактура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4852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5A04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1855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Подрядчик</w:t>
            </w:r>
          </w:p>
        </w:tc>
      </w:tr>
      <w:tr w:rsidR="00474DA3" w14:paraId="23D085DD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A4AD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5AFD" w14:textId="77777777" w:rsidR="005E3BB8" w:rsidRDefault="005E3BB8" w:rsidP="00F52D43">
            <w:pPr>
              <w:pStyle w:val="aff2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6318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Согласование (без подписания)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58A1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C1DA" w14:textId="77777777" w:rsidR="005E3BB8" w:rsidRDefault="005E3BB8" w:rsidP="00F52D43">
            <w:pPr>
              <w:pStyle w:val="af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</w:tbl>
    <w:p w14:paraId="11AC4113" w14:textId="77777777" w:rsidR="005E3BB8" w:rsidRDefault="005E3BB8" w:rsidP="005E3BB8"/>
    <w:p w14:paraId="51144C13" w14:textId="04F60B3E" w:rsidR="00E058BF" w:rsidRPr="00222B02" w:rsidRDefault="005E3BB8" w:rsidP="00E058BF">
      <w:r>
        <w:rPr>
          <w:b/>
        </w:rPr>
        <w:t xml:space="preserve">* Подрядчик формирует документ о приемке с использованием ПИК </w:t>
      </w:r>
      <w:proofErr w:type="gramStart"/>
      <w:r>
        <w:rPr>
          <w:b/>
        </w:rPr>
        <w:t>ЕАСУЗ  и</w:t>
      </w:r>
      <w:proofErr w:type="gramEnd"/>
      <w:r>
        <w:rPr>
          <w:b/>
        </w:rPr>
        <w:t xml:space="preserve"> в соответствии с частью 13 статьи 94 Федерального закона № 44-ФЗ документ о приемке подписывается сторонами контракта в единой информационной системе в сфере закупок</w:t>
      </w:r>
      <w:r w:rsidR="00E058BF">
        <w:t>».</w:t>
      </w:r>
    </w:p>
    <w:p w14:paraId="12B76765" w14:textId="77777777" w:rsidR="00E058BF" w:rsidRDefault="00E058BF" w:rsidP="00E058BF"/>
    <w:p w14:paraId="760CC126" w14:textId="77777777" w:rsidR="00E058BF" w:rsidRPr="00222B02" w:rsidRDefault="00E058BF" w:rsidP="00E058BF"/>
    <w:p w14:paraId="48651FC1" w14:textId="77777777" w:rsidR="005E3BB8" w:rsidRPr="00E058BF" w:rsidRDefault="005E3BB8" w:rsidP="005E3BB8"/>
    <w:sectPr w:rsidR="005E3BB8" w:rsidRPr="00E058BF" w:rsidSect="00E058BF">
      <w:footerReference w:type="default" r:id="rId9"/>
      <w:footerReference w:type="first" r:id="rId10"/>
      <w:pgSz w:w="16838" w:h="11906" w:orient="landscape"/>
      <w:pgMar w:top="567" w:right="1106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70E2BC" w14:textId="77777777" w:rsidR="00A33946" w:rsidRDefault="00A33946">
      <w:r>
        <w:separator/>
      </w:r>
    </w:p>
  </w:endnote>
  <w:endnote w:type="continuationSeparator" w:id="0">
    <w:p w14:paraId="1C976B04" w14:textId="77777777" w:rsidR="00A33946" w:rsidRDefault="00A33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C3948" w14:textId="5E05A253" w:rsidR="00F67EEB" w:rsidRDefault="00F67EEB">
    <w:pPr>
      <w:pStyle w:val="af3"/>
    </w:pPr>
    <w:r>
      <w:fldChar w:fldCharType="begin"/>
    </w:r>
    <w:r>
      <w:instrText>PAGE   \* MERGEFORMAT</w:instrText>
    </w:r>
    <w:r>
      <w:fldChar w:fldCharType="separate"/>
    </w:r>
    <w:r w:rsidR="00097597">
      <w:rPr>
        <w:noProof/>
      </w:rPr>
      <w:t>307</w:t>
    </w:r>
    <w:r>
      <w:fldChar w:fldCharType="end"/>
    </w:r>
    <w:r>
      <w:tab/>
    </w:r>
  </w:p>
  <w:p w14:paraId="674E4895" w14:textId="77777777" w:rsidR="00F67EEB" w:rsidRDefault="00F67EEB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11A08" w14:textId="77777777" w:rsidR="00F67EEB" w:rsidRDefault="00F67EEB">
    <w:pPr>
      <w:pStyle w:val="af3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14:paraId="0C20942E" w14:textId="77777777" w:rsidR="00F67EEB" w:rsidRDefault="00F67EEB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65F05" w14:textId="77777777" w:rsidR="00A33946" w:rsidRDefault="00A33946">
      <w:r>
        <w:separator/>
      </w:r>
    </w:p>
  </w:footnote>
  <w:footnote w:type="continuationSeparator" w:id="0">
    <w:p w14:paraId="480CBE0D" w14:textId="77777777" w:rsidR="00A33946" w:rsidRDefault="00A33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left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74F0531"/>
    <w:multiLevelType w:val="hybridMultilevel"/>
    <w:tmpl w:val="C928B8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02C4E"/>
    <w:multiLevelType w:val="multilevel"/>
    <w:tmpl w:val="83E8F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B507073"/>
    <w:multiLevelType w:val="multilevel"/>
    <w:tmpl w:val="1B50707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B3A47"/>
    <w:multiLevelType w:val="hybridMultilevel"/>
    <w:tmpl w:val="D62E2EFA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DD80F6F"/>
    <w:multiLevelType w:val="multilevel"/>
    <w:tmpl w:val="AF7E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6350D"/>
    <w:multiLevelType w:val="multilevel"/>
    <w:tmpl w:val="0628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43702"/>
    <w:multiLevelType w:val="multilevel"/>
    <w:tmpl w:val="242437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32D64"/>
    <w:multiLevelType w:val="multilevel"/>
    <w:tmpl w:val="1DD6F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876A48"/>
    <w:multiLevelType w:val="hybridMultilevel"/>
    <w:tmpl w:val="2E3AA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417F3"/>
    <w:multiLevelType w:val="hybridMultilevel"/>
    <w:tmpl w:val="DF7C2A9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2CC35EAE"/>
    <w:multiLevelType w:val="multilevel"/>
    <w:tmpl w:val="FB5A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A1412B"/>
    <w:multiLevelType w:val="multilevel"/>
    <w:tmpl w:val="2DA1412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C41B7"/>
    <w:multiLevelType w:val="multilevel"/>
    <w:tmpl w:val="488A2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BC684D"/>
    <w:multiLevelType w:val="multilevel"/>
    <w:tmpl w:val="30BC684D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221679D"/>
    <w:multiLevelType w:val="multilevel"/>
    <w:tmpl w:val="3221679D"/>
    <w:lvl w:ilvl="0">
      <w:start w:val="1"/>
      <w:numFmt w:val="decimal"/>
      <w:lvlText w:val="%1."/>
      <w:lvlJc w:val="left"/>
      <w:pPr>
        <w:ind w:left="133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3841250"/>
    <w:multiLevelType w:val="multilevel"/>
    <w:tmpl w:val="583E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320299"/>
    <w:multiLevelType w:val="multilevel"/>
    <w:tmpl w:val="A07AF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1D6E2B"/>
    <w:multiLevelType w:val="hybridMultilevel"/>
    <w:tmpl w:val="5C5E115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3ED129D6"/>
    <w:multiLevelType w:val="hybridMultilevel"/>
    <w:tmpl w:val="54FE1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F51D2"/>
    <w:multiLevelType w:val="multilevel"/>
    <w:tmpl w:val="47B2EE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57" w:hanging="3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 w15:restartNumberingAfterBreak="0">
    <w:nsid w:val="4A527254"/>
    <w:multiLevelType w:val="hybridMultilevel"/>
    <w:tmpl w:val="54547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06A6A"/>
    <w:multiLevelType w:val="multilevel"/>
    <w:tmpl w:val="6576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4E5B82"/>
    <w:multiLevelType w:val="hybridMultilevel"/>
    <w:tmpl w:val="54547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7A4C2D"/>
    <w:multiLevelType w:val="multilevel"/>
    <w:tmpl w:val="5712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7C1594"/>
    <w:multiLevelType w:val="multilevel"/>
    <w:tmpl w:val="0A8C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304F47"/>
    <w:multiLevelType w:val="multilevel"/>
    <w:tmpl w:val="424A9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D025CB"/>
    <w:multiLevelType w:val="multilevel"/>
    <w:tmpl w:val="3592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811E72"/>
    <w:multiLevelType w:val="multilevel"/>
    <w:tmpl w:val="E4DEBA1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7" w:hanging="3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688761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D7B5F27"/>
    <w:multiLevelType w:val="multilevel"/>
    <w:tmpl w:val="83E8F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1964CAC"/>
    <w:multiLevelType w:val="hybridMultilevel"/>
    <w:tmpl w:val="4F944228"/>
    <w:lvl w:ilvl="0" w:tplc="6DE43E0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4662C9D"/>
    <w:multiLevelType w:val="multilevel"/>
    <w:tmpl w:val="027E10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3" w15:restartNumberingAfterBreak="0">
    <w:nsid w:val="74826149"/>
    <w:multiLevelType w:val="multilevel"/>
    <w:tmpl w:val="13D4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343C3D"/>
    <w:multiLevelType w:val="multilevel"/>
    <w:tmpl w:val="5C14F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B45EDE"/>
    <w:multiLevelType w:val="multilevel"/>
    <w:tmpl w:val="7CB45E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3373E"/>
    <w:multiLevelType w:val="multilevel"/>
    <w:tmpl w:val="F8EAC7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F344205"/>
    <w:multiLevelType w:val="multilevel"/>
    <w:tmpl w:val="1874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1156546">
    <w:abstractNumId w:val="2"/>
  </w:num>
  <w:num w:numId="2" w16cid:durableId="1016272666">
    <w:abstractNumId w:val="14"/>
  </w:num>
  <w:num w:numId="3" w16cid:durableId="246112100">
    <w:abstractNumId w:val="0"/>
  </w:num>
  <w:num w:numId="4" w16cid:durableId="12186694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184652">
    <w:abstractNumId w:val="3"/>
  </w:num>
  <w:num w:numId="6" w16cid:durableId="873613123">
    <w:abstractNumId w:val="7"/>
  </w:num>
  <w:num w:numId="7" w16cid:durableId="5073347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60203747">
    <w:abstractNumId w:val="2"/>
    <w:lvlOverride w:ilvl="0">
      <w:startOverride w:val="1"/>
    </w:lvlOverride>
  </w:num>
  <w:num w:numId="9" w16cid:durableId="2076277821">
    <w:abstractNumId w:val="15"/>
  </w:num>
  <w:num w:numId="10" w16cid:durableId="1930283">
    <w:abstractNumId w:val="32"/>
  </w:num>
  <w:num w:numId="11" w16cid:durableId="289240276">
    <w:abstractNumId w:val="18"/>
  </w:num>
  <w:num w:numId="12" w16cid:durableId="1048577889">
    <w:abstractNumId w:val="19"/>
  </w:num>
  <w:num w:numId="13" w16cid:durableId="36525085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8759594">
    <w:abstractNumId w:val="31"/>
  </w:num>
  <w:num w:numId="15" w16cid:durableId="39404466">
    <w:abstractNumId w:val="10"/>
  </w:num>
  <w:num w:numId="16" w16cid:durableId="48505460">
    <w:abstractNumId w:val="29"/>
  </w:num>
  <w:num w:numId="17" w16cid:durableId="26756078">
    <w:abstractNumId w:val="13"/>
  </w:num>
  <w:num w:numId="18" w16cid:durableId="680160588">
    <w:abstractNumId w:val="4"/>
  </w:num>
  <w:num w:numId="19" w16cid:durableId="1789927159">
    <w:abstractNumId w:val="28"/>
  </w:num>
  <w:num w:numId="20" w16cid:durableId="1429304896">
    <w:abstractNumId w:val="23"/>
  </w:num>
  <w:num w:numId="21" w16cid:durableId="1086998920">
    <w:abstractNumId w:val="1"/>
  </w:num>
  <w:num w:numId="22" w16cid:durableId="358317628">
    <w:abstractNumId w:val="21"/>
  </w:num>
  <w:num w:numId="23" w16cid:durableId="2146114906">
    <w:abstractNumId w:val="30"/>
  </w:num>
  <w:num w:numId="24" w16cid:durableId="1782217678">
    <w:abstractNumId w:val="20"/>
  </w:num>
  <w:num w:numId="25" w16cid:durableId="2140995684">
    <w:abstractNumId w:val="36"/>
  </w:num>
  <w:num w:numId="26" w16cid:durableId="1175847444">
    <w:abstractNumId w:val="37"/>
  </w:num>
  <w:num w:numId="27" w16cid:durableId="1512065870">
    <w:abstractNumId w:val="22"/>
  </w:num>
  <w:num w:numId="28" w16cid:durableId="1374773592">
    <w:abstractNumId w:val="5"/>
  </w:num>
  <w:num w:numId="29" w16cid:durableId="893196494">
    <w:abstractNumId w:val="16"/>
  </w:num>
  <w:num w:numId="30" w16cid:durableId="793669014">
    <w:abstractNumId w:val="8"/>
  </w:num>
  <w:num w:numId="31" w16cid:durableId="1414233319">
    <w:abstractNumId w:val="11"/>
  </w:num>
  <w:num w:numId="32" w16cid:durableId="1393120024">
    <w:abstractNumId w:val="6"/>
  </w:num>
  <w:num w:numId="33" w16cid:durableId="1591044658">
    <w:abstractNumId w:val="17"/>
  </w:num>
  <w:num w:numId="34" w16cid:durableId="2100322162">
    <w:abstractNumId w:val="27"/>
  </w:num>
  <w:num w:numId="35" w16cid:durableId="1251506302">
    <w:abstractNumId w:val="26"/>
  </w:num>
  <w:num w:numId="36" w16cid:durableId="1991903171">
    <w:abstractNumId w:val="33"/>
  </w:num>
  <w:num w:numId="37" w16cid:durableId="922763541">
    <w:abstractNumId w:val="25"/>
  </w:num>
  <w:num w:numId="38" w16cid:durableId="2078434941">
    <w:abstractNumId w:val="24"/>
  </w:num>
  <w:num w:numId="39" w16cid:durableId="1803302774">
    <w:abstractNumId w:val="34"/>
  </w:num>
  <w:num w:numId="40" w16cid:durableId="13103294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41D"/>
    <w:rsid w:val="00002901"/>
    <w:rsid w:val="00002B0D"/>
    <w:rsid w:val="00007900"/>
    <w:rsid w:val="0001249E"/>
    <w:rsid w:val="0003122B"/>
    <w:rsid w:val="00032511"/>
    <w:rsid w:val="00036AB3"/>
    <w:rsid w:val="00037CB0"/>
    <w:rsid w:val="00041B4B"/>
    <w:rsid w:val="0004332A"/>
    <w:rsid w:val="00047E42"/>
    <w:rsid w:val="00056F43"/>
    <w:rsid w:val="00061AA9"/>
    <w:rsid w:val="00065307"/>
    <w:rsid w:val="00071202"/>
    <w:rsid w:val="0007561D"/>
    <w:rsid w:val="00077301"/>
    <w:rsid w:val="00084D7B"/>
    <w:rsid w:val="00093821"/>
    <w:rsid w:val="00093E66"/>
    <w:rsid w:val="00096ADD"/>
    <w:rsid w:val="00097597"/>
    <w:rsid w:val="000B68BE"/>
    <w:rsid w:val="000C5AEF"/>
    <w:rsid w:val="000D6285"/>
    <w:rsid w:val="000E7FD0"/>
    <w:rsid w:val="000F3ABD"/>
    <w:rsid w:val="000F5770"/>
    <w:rsid w:val="00103CB1"/>
    <w:rsid w:val="0010440D"/>
    <w:rsid w:val="001107AA"/>
    <w:rsid w:val="00111426"/>
    <w:rsid w:val="00113256"/>
    <w:rsid w:val="0013258C"/>
    <w:rsid w:val="00136F25"/>
    <w:rsid w:val="0014240F"/>
    <w:rsid w:val="001425A3"/>
    <w:rsid w:val="0015173E"/>
    <w:rsid w:val="00152408"/>
    <w:rsid w:val="00155564"/>
    <w:rsid w:val="0015739F"/>
    <w:rsid w:val="00163572"/>
    <w:rsid w:val="001843D1"/>
    <w:rsid w:val="00186683"/>
    <w:rsid w:val="00186DB2"/>
    <w:rsid w:val="001A0394"/>
    <w:rsid w:val="001A174D"/>
    <w:rsid w:val="001A6037"/>
    <w:rsid w:val="001B3C58"/>
    <w:rsid w:val="001C61E2"/>
    <w:rsid w:val="001C7045"/>
    <w:rsid w:val="001E07C5"/>
    <w:rsid w:val="001E28D5"/>
    <w:rsid w:val="001E654D"/>
    <w:rsid w:val="001F3592"/>
    <w:rsid w:val="001F4E27"/>
    <w:rsid w:val="00200CBE"/>
    <w:rsid w:val="002016A5"/>
    <w:rsid w:val="0020476E"/>
    <w:rsid w:val="00236A95"/>
    <w:rsid w:val="0024340D"/>
    <w:rsid w:val="002508EC"/>
    <w:rsid w:val="00255EAC"/>
    <w:rsid w:val="0026461D"/>
    <w:rsid w:val="00266FE3"/>
    <w:rsid w:val="00272F3A"/>
    <w:rsid w:val="00274DAA"/>
    <w:rsid w:val="002769FE"/>
    <w:rsid w:val="00277542"/>
    <w:rsid w:val="00285B2A"/>
    <w:rsid w:val="00290362"/>
    <w:rsid w:val="002911F1"/>
    <w:rsid w:val="00292B4B"/>
    <w:rsid w:val="00294263"/>
    <w:rsid w:val="00294651"/>
    <w:rsid w:val="002A1C82"/>
    <w:rsid w:val="002B3602"/>
    <w:rsid w:val="002C111A"/>
    <w:rsid w:val="002C1D3E"/>
    <w:rsid w:val="002D7067"/>
    <w:rsid w:val="002E14B6"/>
    <w:rsid w:val="002E3249"/>
    <w:rsid w:val="002E567A"/>
    <w:rsid w:val="002F47B3"/>
    <w:rsid w:val="002F7C97"/>
    <w:rsid w:val="0031153B"/>
    <w:rsid w:val="00335789"/>
    <w:rsid w:val="0036238D"/>
    <w:rsid w:val="00364511"/>
    <w:rsid w:val="003651D5"/>
    <w:rsid w:val="00372772"/>
    <w:rsid w:val="00381CB4"/>
    <w:rsid w:val="0038246A"/>
    <w:rsid w:val="00384B8F"/>
    <w:rsid w:val="00385608"/>
    <w:rsid w:val="003917A8"/>
    <w:rsid w:val="003A1A9C"/>
    <w:rsid w:val="003A452B"/>
    <w:rsid w:val="003A6621"/>
    <w:rsid w:val="003B5E9B"/>
    <w:rsid w:val="003B72AC"/>
    <w:rsid w:val="003C4051"/>
    <w:rsid w:val="003D1E74"/>
    <w:rsid w:val="003D503A"/>
    <w:rsid w:val="00402495"/>
    <w:rsid w:val="00410337"/>
    <w:rsid w:val="004201DE"/>
    <w:rsid w:val="004232F3"/>
    <w:rsid w:val="00426025"/>
    <w:rsid w:val="004277A6"/>
    <w:rsid w:val="00436179"/>
    <w:rsid w:val="00442152"/>
    <w:rsid w:val="00445029"/>
    <w:rsid w:val="0045561E"/>
    <w:rsid w:val="00473C7B"/>
    <w:rsid w:val="00474DA3"/>
    <w:rsid w:val="00481670"/>
    <w:rsid w:val="0049048A"/>
    <w:rsid w:val="004942C1"/>
    <w:rsid w:val="004B4695"/>
    <w:rsid w:val="004B72B5"/>
    <w:rsid w:val="004C327D"/>
    <w:rsid w:val="004C7BEB"/>
    <w:rsid w:val="004D7D5D"/>
    <w:rsid w:val="004E18FA"/>
    <w:rsid w:val="004E5C8B"/>
    <w:rsid w:val="004E67A4"/>
    <w:rsid w:val="004F0427"/>
    <w:rsid w:val="00504517"/>
    <w:rsid w:val="00513E70"/>
    <w:rsid w:val="00520197"/>
    <w:rsid w:val="00527097"/>
    <w:rsid w:val="0055012B"/>
    <w:rsid w:val="00553743"/>
    <w:rsid w:val="00554122"/>
    <w:rsid w:val="0056336B"/>
    <w:rsid w:val="00571362"/>
    <w:rsid w:val="00573933"/>
    <w:rsid w:val="00581D3C"/>
    <w:rsid w:val="005850B7"/>
    <w:rsid w:val="0059324D"/>
    <w:rsid w:val="005A5CFA"/>
    <w:rsid w:val="005B23E2"/>
    <w:rsid w:val="005D17C9"/>
    <w:rsid w:val="005D1B7C"/>
    <w:rsid w:val="005D4FB3"/>
    <w:rsid w:val="005E2EF8"/>
    <w:rsid w:val="005E3BB8"/>
    <w:rsid w:val="005E5F1B"/>
    <w:rsid w:val="005F09C9"/>
    <w:rsid w:val="005F2B01"/>
    <w:rsid w:val="00607756"/>
    <w:rsid w:val="00621124"/>
    <w:rsid w:val="00623484"/>
    <w:rsid w:val="00654211"/>
    <w:rsid w:val="00660CBB"/>
    <w:rsid w:val="0066714C"/>
    <w:rsid w:val="00667354"/>
    <w:rsid w:val="00671A02"/>
    <w:rsid w:val="00676AA2"/>
    <w:rsid w:val="006814A5"/>
    <w:rsid w:val="0069123E"/>
    <w:rsid w:val="006A1C7E"/>
    <w:rsid w:val="006A6AE8"/>
    <w:rsid w:val="006A7819"/>
    <w:rsid w:val="006B0E88"/>
    <w:rsid w:val="006B172A"/>
    <w:rsid w:val="006B7F83"/>
    <w:rsid w:val="006C34C1"/>
    <w:rsid w:val="006C7950"/>
    <w:rsid w:val="006D4649"/>
    <w:rsid w:val="006D5422"/>
    <w:rsid w:val="006E6649"/>
    <w:rsid w:val="006E7E56"/>
    <w:rsid w:val="00711053"/>
    <w:rsid w:val="00712881"/>
    <w:rsid w:val="00715425"/>
    <w:rsid w:val="00717255"/>
    <w:rsid w:val="007203F8"/>
    <w:rsid w:val="007223B5"/>
    <w:rsid w:val="007364F1"/>
    <w:rsid w:val="00753E08"/>
    <w:rsid w:val="007545A2"/>
    <w:rsid w:val="00755771"/>
    <w:rsid w:val="00782839"/>
    <w:rsid w:val="00793195"/>
    <w:rsid w:val="00797E13"/>
    <w:rsid w:val="007A47D1"/>
    <w:rsid w:val="007A4ECB"/>
    <w:rsid w:val="007B1E30"/>
    <w:rsid w:val="007B5C9F"/>
    <w:rsid w:val="007C1285"/>
    <w:rsid w:val="007C6934"/>
    <w:rsid w:val="007D4065"/>
    <w:rsid w:val="007D521E"/>
    <w:rsid w:val="007D5BD4"/>
    <w:rsid w:val="007D7077"/>
    <w:rsid w:val="007E47E3"/>
    <w:rsid w:val="007F6305"/>
    <w:rsid w:val="00800B33"/>
    <w:rsid w:val="00801FE3"/>
    <w:rsid w:val="00805DF3"/>
    <w:rsid w:val="00814E9C"/>
    <w:rsid w:val="008201A7"/>
    <w:rsid w:val="008350DE"/>
    <w:rsid w:val="00852F41"/>
    <w:rsid w:val="00862499"/>
    <w:rsid w:val="00866276"/>
    <w:rsid w:val="00871815"/>
    <w:rsid w:val="0087618D"/>
    <w:rsid w:val="00881996"/>
    <w:rsid w:val="00882996"/>
    <w:rsid w:val="00885E17"/>
    <w:rsid w:val="00886427"/>
    <w:rsid w:val="0088662A"/>
    <w:rsid w:val="00890A16"/>
    <w:rsid w:val="00890D08"/>
    <w:rsid w:val="008948CE"/>
    <w:rsid w:val="008A0BD7"/>
    <w:rsid w:val="008A1773"/>
    <w:rsid w:val="008A4F39"/>
    <w:rsid w:val="008A5CD8"/>
    <w:rsid w:val="008A7146"/>
    <w:rsid w:val="008B66C4"/>
    <w:rsid w:val="008D5628"/>
    <w:rsid w:val="008D5F7C"/>
    <w:rsid w:val="008E2C11"/>
    <w:rsid w:val="008F1124"/>
    <w:rsid w:val="008F3653"/>
    <w:rsid w:val="0091141B"/>
    <w:rsid w:val="0092275D"/>
    <w:rsid w:val="0093740F"/>
    <w:rsid w:val="00945875"/>
    <w:rsid w:val="00945915"/>
    <w:rsid w:val="0095034E"/>
    <w:rsid w:val="00950412"/>
    <w:rsid w:val="00966ACE"/>
    <w:rsid w:val="00973C56"/>
    <w:rsid w:val="00974B1E"/>
    <w:rsid w:val="00981510"/>
    <w:rsid w:val="009828FD"/>
    <w:rsid w:val="00982C39"/>
    <w:rsid w:val="00983584"/>
    <w:rsid w:val="00986153"/>
    <w:rsid w:val="00987959"/>
    <w:rsid w:val="009916B8"/>
    <w:rsid w:val="0099354F"/>
    <w:rsid w:val="009A178F"/>
    <w:rsid w:val="009C0D1B"/>
    <w:rsid w:val="009D3F7D"/>
    <w:rsid w:val="009D530F"/>
    <w:rsid w:val="009E038A"/>
    <w:rsid w:val="00A0239C"/>
    <w:rsid w:val="00A0585D"/>
    <w:rsid w:val="00A06048"/>
    <w:rsid w:val="00A07872"/>
    <w:rsid w:val="00A111B8"/>
    <w:rsid w:val="00A167A4"/>
    <w:rsid w:val="00A20DAF"/>
    <w:rsid w:val="00A2508A"/>
    <w:rsid w:val="00A256E7"/>
    <w:rsid w:val="00A33946"/>
    <w:rsid w:val="00A33FA3"/>
    <w:rsid w:val="00A34664"/>
    <w:rsid w:val="00A413F0"/>
    <w:rsid w:val="00A45A8C"/>
    <w:rsid w:val="00A50248"/>
    <w:rsid w:val="00A707D3"/>
    <w:rsid w:val="00A73F35"/>
    <w:rsid w:val="00A91821"/>
    <w:rsid w:val="00A9219D"/>
    <w:rsid w:val="00A949DD"/>
    <w:rsid w:val="00AA3338"/>
    <w:rsid w:val="00AA442F"/>
    <w:rsid w:val="00AB3E8C"/>
    <w:rsid w:val="00AC663B"/>
    <w:rsid w:val="00AD1240"/>
    <w:rsid w:val="00AD1C3C"/>
    <w:rsid w:val="00AD617C"/>
    <w:rsid w:val="00AD7C7C"/>
    <w:rsid w:val="00AE5F55"/>
    <w:rsid w:val="00AE6013"/>
    <w:rsid w:val="00AF3462"/>
    <w:rsid w:val="00AF5313"/>
    <w:rsid w:val="00AF5640"/>
    <w:rsid w:val="00AF741D"/>
    <w:rsid w:val="00B03768"/>
    <w:rsid w:val="00B04BE2"/>
    <w:rsid w:val="00B053E2"/>
    <w:rsid w:val="00B055C2"/>
    <w:rsid w:val="00B158CA"/>
    <w:rsid w:val="00B2455A"/>
    <w:rsid w:val="00B32646"/>
    <w:rsid w:val="00B40643"/>
    <w:rsid w:val="00B416C4"/>
    <w:rsid w:val="00B4335D"/>
    <w:rsid w:val="00B44C37"/>
    <w:rsid w:val="00B507B1"/>
    <w:rsid w:val="00B714C3"/>
    <w:rsid w:val="00B734A8"/>
    <w:rsid w:val="00B91124"/>
    <w:rsid w:val="00B915B9"/>
    <w:rsid w:val="00BA3777"/>
    <w:rsid w:val="00BA4C7A"/>
    <w:rsid w:val="00BC694B"/>
    <w:rsid w:val="00BD702F"/>
    <w:rsid w:val="00BE03EC"/>
    <w:rsid w:val="00BE04B1"/>
    <w:rsid w:val="00BE6515"/>
    <w:rsid w:val="00BE674A"/>
    <w:rsid w:val="00BE6776"/>
    <w:rsid w:val="00BF1B21"/>
    <w:rsid w:val="00BF6AE3"/>
    <w:rsid w:val="00BF6E6E"/>
    <w:rsid w:val="00BF76D6"/>
    <w:rsid w:val="00BF780B"/>
    <w:rsid w:val="00C0514E"/>
    <w:rsid w:val="00C06C30"/>
    <w:rsid w:val="00C12B88"/>
    <w:rsid w:val="00C17AE8"/>
    <w:rsid w:val="00C21932"/>
    <w:rsid w:val="00C2451E"/>
    <w:rsid w:val="00C24AC0"/>
    <w:rsid w:val="00C25D6B"/>
    <w:rsid w:val="00C26999"/>
    <w:rsid w:val="00C27B7E"/>
    <w:rsid w:val="00C317D9"/>
    <w:rsid w:val="00C37E48"/>
    <w:rsid w:val="00C416A9"/>
    <w:rsid w:val="00C43EDA"/>
    <w:rsid w:val="00C44B3B"/>
    <w:rsid w:val="00C4561B"/>
    <w:rsid w:val="00C64407"/>
    <w:rsid w:val="00C671A6"/>
    <w:rsid w:val="00C8294A"/>
    <w:rsid w:val="00CA5D95"/>
    <w:rsid w:val="00CB22BE"/>
    <w:rsid w:val="00CC4A49"/>
    <w:rsid w:val="00CE74BB"/>
    <w:rsid w:val="00CE7585"/>
    <w:rsid w:val="00CF4FB6"/>
    <w:rsid w:val="00D035A9"/>
    <w:rsid w:val="00D03D26"/>
    <w:rsid w:val="00D0759E"/>
    <w:rsid w:val="00D1244B"/>
    <w:rsid w:val="00D1394C"/>
    <w:rsid w:val="00D3441D"/>
    <w:rsid w:val="00D351C7"/>
    <w:rsid w:val="00D35520"/>
    <w:rsid w:val="00D47348"/>
    <w:rsid w:val="00D47FDD"/>
    <w:rsid w:val="00D5400B"/>
    <w:rsid w:val="00D72AC3"/>
    <w:rsid w:val="00D837A7"/>
    <w:rsid w:val="00D839BE"/>
    <w:rsid w:val="00D91846"/>
    <w:rsid w:val="00DA1ECB"/>
    <w:rsid w:val="00DB0855"/>
    <w:rsid w:val="00DB5833"/>
    <w:rsid w:val="00DB5BE6"/>
    <w:rsid w:val="00DD32DC"/>
    <w:rsid w:val="00DD4B79"/>
    <w:rsid w:val="00DD72BD"/>
    <w:rsid w:val="00DE1928"/>
    <w:rsid w:val="00DF08A0"/>
    <w:rsid w:val="00E058BF"/>
    <w:rsid w:val="00E07FA2"/>
    <w:rsid w:val="00E1706A"/>
    <w:rsid w:val="00E17101"/>
    <w:rsid w:val="00E22E42"/>
    <w:rsid w:val="00E23746"/>
    <w:rsid w:val="00E25B79"/>
    <w:rsid w:val="00E33653"/>
    <w:rsid w:val="00E33F34"/>
    <w:rsid w:val="00E35623"/>
    <w:rsid w:val="00E57FB3"/>
    <w:rsid w:val="00E60158"/>
    <w:rsid w:val="00E666F2"/>
    <w:rsid w:val="00E67FA0"/>
    <w:rsid w:val="00E90B49"/>
    <w:rsid w:val="00E9316F"/>
    <w:rsid w:val="00E94D4F"/>
    <w:rsid w:val="00EA2134"/>
    <w:rsid w:val="00EC62CB"/>
    <w:rsid w:val="00ED2FE0"/>
    <w:rsid w:val="00EE7EE2"/>
    <w:rsid w:val="00EF12B7"/>
    <w:rsid w:val="00EF776D"/>
    <w:rsid w:val="00F13702"/>
    <w:rsid w:val="00F1607D"/>
    <w:rsid w:val="00F16680"/>
    <w:rsid w:val="00F176CA"/>
    <w:rsid w:val="00F2131D"/>
    <w:rsid w:val="00F21D81"/>
    <w:rsid w:val="00F26344"/>
    <w:rsid w:val="00F300CB"/>
    <w:rsid w:val="00F371A7"/>
    <w:rsid w:val="00F3768A"/>
    <w:rsid w:val="00F4304E"/>
    <w:rsid w:val="00F52D43"/>
    <w:rsid w:val="00F556DB"/>
    <w:rsid w:val="00F67EEB"/>
    <w:rsid w:val="00F80A4A"/>
    <w:rsid w:val="00F8441E"/>
    <w:rsid w:val="00F9426B"/>
    <w:rsid w:val="00F97065"/>
    <w:rsid w:val="00FA0E99"/>
    <w:rsid w:val="00FA1D49"/>
    <w:rsid w:val="00FA6C68"/>
    <w:rsid w:val="00FB56F3"/>
    <w:rsid w:val="00FB5E78"/>
    <w:rsid w:val="00FC12E5"/>
    <w:rsid w:val="00FC221C"/>
    <w:rsid w:val="00FC34BF"/>
    <w:rsid w:val="00FD1205"/>
    <w:rsid w:val="00FD1DD0"/>
    <w:rsid w:val="00FD4725"/>
    <w:rsid w:val="00FD5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EB3D2B"/>
  <w15:docId w15:val="{2833D1D9-98D3-4D39-A85C-77D6D096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602"/>
    <w:pPr>
      <w:suppressAutoHyphens/>
      <w:ind w:firstLine="567"/>
    </w:pPr>
    <w:rPr>
      <w:rFonts w:eastAsiaTheme="minorHAnsi"/>
      <w:sz w:val="24"/>
      <w:szCs w:val="24"/>
      <w:lang w:eastAsia="ar-SA"/>
    </w:rPr>
  </w:style>
  <w:style w:type="paragraph" w:styleId="10">
    <w:name w:val="heading 1"/>
    <w:basedOn w:val="Standard"/>
    <w:next w:val="a"/>
    <w:link w:val="11"/>
    <w:uiPriority w:val="9"/>
    <w:qFormat/>
    <w:pPr>
      <w:keepNext/>
      <w:spacing w:before="200" w:after="200"/>
      <w:jc w:val="center"/>
      <w:outlineLvl w:val="0"/>
    </w:pPr>
    <w:rPr>
      <w:rFonts w:ascii="Times New Roman" w:eastAsia="Times New Roman" w:hAnsi="Times New Roman" w:cs="Times New Roman"/>
      <w:b/>
      <w:bCs/>
      <w:color w:val="00000A"/>
      <w:spacing w:val="-4"/>
      <w:sz w:val="24"/>
      <w:szCs w:val="24"/>
    </w:rPr>
  </w:style>
  <w:style w:type="paragraph" w:styleId="2">
    <w:name w:val="heading 2"/>
    <w:basedOn w:val="10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eastAsia="Arial Unicode MS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2"/>
      </w:numPr>
      <w:tabs>
        <w:tab w:val="left" w:pos="360"/>
      </w:tabs>
      <w:spacing w:before="200"/>
      <w:ind w:left="0" w:firstLine="567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character" w:styleId="a3">
    <w:name w:val="footnote reference"/>
    <w:rPr>
      <w:vertAlign w:val="superscript"/>
    </w:rPr>
  </w:style>
  <w:style w:type="character" w:styleId="a4">
    <w:name w:val="annotation reference"/>
    <w:uiPriority w:val="99"/>
    <w:semiHidden/>
    <w:unhideWhenUsed/>
    <w:rPr>
      <w:sz w:val="16"/>
      <w:szCs w:val="16"/>
    </w:rPr>
  </w:style>
  <w:style w:type="character" w:styleId="a5">
    <w:name w:val="endnote reference"/>
    <w:rPr>
      <w:vertAlign w:val="superscript"/>
    </w:rPr>
  </w:style>
  <w:style w:type="character" w:styleId="a6">
    <w:name w:val="Hyperlink"/>
    <w:rPr>
      <w:color w:val="000080"/>
      <w:u w:val="single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link w:val="a9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Pr>
      <w:b/>
      <w:bCs/>
    </w:rPr>
  </w:style>
  <w:style w:type="paragraph" w:styleId="ae">
    <w:name w:val="Document Map"/>
    <w:basedOn w:val="a"/>
    <w:link w:val="af"/>
    <w:uiPriority w:val="99"/>
    <w:semiHidden/>
    <w:unhideWhenUsed/>
    <w:rPr>
      <w:rFonts w:ascii="Tahoma" w:hAnsi="Tahoma" w:cs="Tahoma"/>
      <w:sz w:val="16"/>
      <w:szCs w:val="16"/>
    </w:rPr>
  </w:style>
  <w:style w:type="paragraph" w:styleId="af0">
    <w:name w:val="footnote text"/>
    <w:basedOn w:val="a"/>
    <w:rPr>
      <w:sz w:val="20"/>
      <w:szCs w:val="20"/>
    </w:rPr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Body Text"/>
    <w:basedOn w:val="a"/>
    <w:pPr>
      <w:spacing w:after="120"/>
    </w:pPr>
  </w:style>
  <w:style w:type="paragraph" w:styleId="af3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List"/>
    <w:basedOn w:val="af2"/>
    <w:rPr>
      <w:rFonts w:cs="Mangal"/>
    </w:rPr>
  </w:style>
  <w:style w:type="paragraph" w:styleId="af5">
    <w:name w:val="Normal (Web)"/>
    <w:basedOn w:val="a"/>
    <w:uiPriority w:val="99"/>
    <w:unhideWhenUsed/>
    <w:pPr>
      <w:suppressAutoHyphens w:val="0"/>
      <w:spacing w:before="100" w:beforeAutospacing="1" w:after="100" w:afterAutospacing="1"/>
      <w:ind w:firstLine="0"/>
    </w:pPr>
    <w:rPr>
      <w:color w:val="000000"/>
      <w:lang w:eastAsia="ru-RU"/>
    </w:rPr>
  </w:style>
  <w:style w:type="table" w:styleId="af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</w:style>
  <w:style w:type="character" w:customStyle="1" w:styleId="WW8Num1z1">
    <w:name w:val="WW8Num1z1"/>
    <w:qFormat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cs="Times New Roman"/>
    </w:rPr>
  </w:style>
  <w:style w:type="character" w:customStyle="1" w:styleId="WW8Num2z4">
    <w:name w:val="WW8Num2z4"/>
    <w:qFormat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  <w:rPr>
      <w:i/>
      <w:iCs/>
      <w:color w:val="000000"/>
      <w:sz w:val="28"/>
      <w:szCs w:val="28"/>
    </w:rPr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</w:style>
  <w:style w:type="character" w:customStyle="1" w:styleId="12">
    <w:name w:val="Основной шрифт абзаца1"/>
    <w:qFormat/>
  </w:style>
  <w:style w:type="character" w:customStyle="1" w:styleId="30">
    <w:name w:val="Основной текст 3 Знак"/>
    <w:rPr>
      <w:sz w:val="24"/>
      <w:lang w:val="ru-RU" w:eastAsia="ar-SA" w:bidi="ar-SA"/>
    </w:rPr>
  </w:style>
  <w:style w:type="character" w:customStyle="1" w:styleId="af7">
    <w:name w:val="Верхний колонтитул Знак"/>
    <w:uiPriority w:val="99"/>
    <w:rPr>
      <w:sz w:val="24"/>
      <w:szCs w:val="24"/>
    </w:rPr>
  </w:style>
  <w:style w:type="character" w:customStyle="1" w:styleId="af8">
    <w:name w:val="Нижний колонтитул Знак"/>
    <w:uiPriority w:val="99"/>
    <w:rPr>
      <w:sz w:val="24"/>
      <w:szCs w:val="24"/>
    </w:rPr>
  </w:style>
  <w:style w:type="character" w:customStyle="1" w:styleId="31">
    <w:name w:val="Заголовок 3 Знак"/>
    <w:rPr>
      <w:rFonts w:ascii="Arial" w:eastAsia="Arial Unicode MS" w:hAnsi="Arial" w:cs="Arial"/>
      <w:b/>
      <w:bCs/>
      <w:sz w:val="26"/>
      <w:szCs w:val="26"/>
    </w:rPr>
  </w:style>
  <w:style w:type="character" w:customStyle="1" w:styleId="af9">
    <w:name w:val="Текст сноски Знак"/>
    <w:basedOn w:val="12"/>
  </w:style>
  <w:style w:type="character" w:customStyle="1" w:styleId="afa">
    <w:name w:val="Символ сноски"/>
    <w:rPr>
      <w:vertAlign w:val="superscript"/>
    </w:rPr>
  </w:style>
  <w:style w:type="character" w:customStyle="1" w:styleId="afb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customStyle="1" w:styleId="13">
    <w:name w:val="Знак сноски1"/>
    <w:rPr>
      <w:rFonts w:cs="Times New Roman"/>
      <w:position w:val="11"/>
      <w:sz w:val="16"/>
    </w:rPr>
  </w:style>
  <w:style w:type="character" w:customStyle="1" w:styleId="afc">
    <w:name w:val="Символ нумерации"/>
  </w:style>
  <w:style w:type="paragraph" w:customStyle="1" w:styleId="14">
    <w:name w:val="Заголовок1"/>
    <w:basedOn w:val="a"/>
    <w:next w:val="af2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pPr>
      <w:suppressAutoHyphens/>
      <w:autoSpaceDE w:val="0"/>
    </w:pPr>
    <w:rPr>
      <w:b/>
      <w:bCs/>
      <w:sz w:val="28"/>
      <w:szCs w:val="28"/>
      <w:lang w:eastAsia="ar-SA"/>
    </w:rPr>
  </w:style>
  <w:style w:type="paragraph" w:customStyle="1" w:styleId="ConsPlusCell">
    <w:name w:val="ConsPlusCell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310">
    <w:name w:val="Основной текст 31"/>
    <w:basedOn w:val="a"/>
    <w:pPr>
      <w:jc w:val="both"/>
    </w:pPr>
    <w:rPr>
      <w:szCs w:val="20"/>
    </w:rPr>
  </w:style>
  <w:style w:type="paragraph" w:customStyle="1" w:styleId="afd">
    <w:name w:val="Готовый"/>
    <w:basedOn w:val="a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1">
    <w:name w:val="Заголовок №1"/>
    <w:basedOn w:val="Standard"/>
    <w:pPr>
      <w:numPr>
        <w:numId w:val="3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17">
    <w:name w:val="Текст сноски1"/>
    <w:basedOn w:val="a"/>
    <w:rPr>
      <w:color w:val="00000A"/>
      <w:sz w:val="20"/>
      <w:szCs w:val="20"/>
      <w:lang w:val="en-US"/>
    </w:rPr>
  </w:style>
  <w:style w:type="paragraph" w:customStyle="1" w:styleId="18">
    <w:name w:val="Обычный1"/>
    <w:pPr>
      <w:widowControl w:val="0"/>
      <w:suppressAutoHyphens/>
    </w:pPr>
    <w:rPr>
      <w:rFonts w:eastAsia="SimSun" w:cs="Mangal"/>
      <w:sz w:val="24"/>
      <w:szCs w:val="24"/>
      <w:lang w:eastAsia="hi-IN" w:bidi="hi-IN"/>
    </w:rPr>
  </w:style>
  <w:style w:type="paragraph" w:customStyle="1" w:styleId="32">
    <w:name w:val="Стиль3"/>
    <w:pPr>
      <w:widowControl w:val="0"/>
      <w:suppressAutoHyphens/>
      <w:autoSpaceDN w:val="0"/>
      <w:jc w:val="both"/>
      <w:textAlignment w:val="baseline"/>
    </w:pPr>
    <w:rPr>
      <w:rFonts w:ascii="Arial Unicode MS" w:eastAsia="Arial Unicode MS" w:hAnsi="Arial Unicode MS" w:cs="Arial Unicode MS"/>
      <w:kern w:val="3"/>
    </w:rPr>
  </w:style>
  <w:style w:type="paragraph" w:customStyle="1" w:styleId="Footnote">
    <w:name w:val="Footnote"/>
    <w:basedOn w:val="Standard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customStyle="1" w:styleId="ab">
    <w:name w:val="Текст примечания Знак"/>
    <w:link w:val="aa"/>
    <w:uiPriority w:val="99"/>
    <w:semiHidden/>
    <w:rPr>
      <w:lang w:eastAsia="ar-SA"/>
    </w:rPr>
  </w:style>
  <w:style w:type="character" w:customStyle="1" w:styleId="ad">
    <w:name w:val="Тема примечания Знак"/>
    <w:link w:val="ac"/>
    <w:uiPriority w:val="99"/>
    <w:semiHidden/>
    <w:rPr>
      <w:b/>
      <w:bCs/>
      <w:lang w:eastAsia="ar-SA"/>
    </w:rPr>
  </w:style>
  <w:style w:type="character" w:styleId="aff0">
    <w:name w:val="Placeholder Text"/>
    <w:basedOn w:val="a0"/>
    <w:uiPriority w:val="99"/>
    <w:semiHidden/>
    <w:rPr>
      <w:color w:val="808080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character" w:customStyle="1" w:styleId="af">
    <w:name w:val="Схема документа Знак"/>
    <w:basedOn w:val="a0"/>
    <w:link w:val="ae"/>
    <w:uiPriority w:val="99"/>
    <w:semiHidden/>
    <w:rPr>
      <w:rFonts w:ascii="Tahoma" w:hAnsi="Tahoma" w:cs="Tahoma"/>
      <w:sz w:val="16"/>
      <w:szCs w:val="16"/>
      <w:lang w:val="ru-RU" w:eastAsia="ar-SA"/>
    </w:rPr>
  </w:style>
  <w:style w:type="character" w:customStyle="1" w:styleId="11">
    <w:name w:val="Заголовок 1 Знак"/>
    <w:basedOn w:val="a0"/>
    <w:link w:val="10"/>
    <w:uiPriority w:val="9"/>
    <w:rPr>
      <w:b/>
      <w:bCs/>
      <w:color w:val="00000A"/>
      <w:spacing w:val="-4"/>
      <w:kern w:val="1"/>
      <w:sz w:val="24"/>
      <w:szCs w:val="24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rPr>
      <w:b/>
      <w:bCs/>
      <w:color w:val="00000A"/>
      <w:spacing w:val="-4"/>
      <w:kern w:val="1"/>
      <w:sz w:val="24"/>
      <w:szCs w:val="24"/>
      <w:lang w:val="ru-RU" w:eastAsia="ar-SA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val="ru-RU" w:eastAsia="ar-SA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8"/>
      <w:szCs w:val="24"/>
      <w:lang w:val="ru-RU" w:eastAsia="ar-SA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4"/>
      <w:lang w:val="ru-RU" w:eastAsia="ar-SA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val="ru-RU" w:eastAsia="ar-SA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lang w:val="ru-RU" w:eastAsia="ar-SA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lang w:val="ru-RU" w:eastAsia="ar-SA"/>
    </w:rPr>
  </w:style>
  <w:style w:type="paragraph" w:customStyle="1" w:styleId="19">
    <w:name w:val="Заголовок таблицы1"/>
    <w:basedOn w:val="a"/>
    <w:link w:val="1a"/>
    <w:qFormat/>
    <w:pPr>
      <w:suppressAutoHyphens w:val="0"/>
      <w:ind w:firstLine="0"/>
    </w:pPr>
    <w:rPr>
      <w:rFonts w:eastAsia="Times New Roman"/>
      <w:b/>
    </w:rPr>
  </w:style>
  <w:style w:type="character" w:customStyle="1" w:styleId="1a">
    <w:name w:val="Заголовок таблицы1 Знак"/>
    <w:basedOn w:val="a0"/>
    <w:link w:val="19"/>
    <w:rPr>
      <w:b/>
      <w:sz w:val="24"/>
      <w:szCs w:val="24"/>
      <w:lang w:eastAsia="ar-SA"/>
    </w:rPr>
  </w:style>
  <w:style w:type="paragraph" w:customStyle="1" w:styleId="aff2">
    <w:name w:val="Тест таблицы"/>
    <w:basedOn w:val="a"/>
    <w:link w:val="aff3"/>
    <w:qFormat/>
    <w:pPr>
      <w:ind w:firstLine="0"/>
    </w:pPr>
    <w:rPr>
      <w:rFonts w:eastAsia="Times New Roman"/>
    </w:rPr>
  </w:style>
  <w:style w:type="character" w:customStyle="1" w:styleId="aff3">
    <w:name w:val="Тест таблицы Знак"/>
    <w:basedOn w:val="a0"/>
    <w:link w:val="aff2"/>
    <w:rPr>
      <w:sz w:val="24"/>
      <w:szCs w:val="24"/>
      <w:lang w:val="ru-RU" w:eastAsia="ar-SA"/>
    </w:rPr>
  </w:style>
  <w:style w:type="paragraph" w:customStyle="1" w:styleId="aff4">
    <w:name w:val="Название таблицы"/>
    <w:basedOn w:val="a8"/>
    <w:link w:val="aff5"/>
    <w:qFormat/>
    <w:pPr>
      <w:keepNext/>
      <w:jc w:val="right"/>
    </w:pPr>
    <w:rPr>
      <w:i w:val="0"/>
      <w:color w:val="auto"/>
      <w:sz w:val="24"/>
      <w:szCs w:val="24"/>
    </w:rPr>
  </w:style>
  <w:style w:type="character" w:customStyle="1" w:styleId="a9">
    <w:name w:val="Название объекта Знак"/>
    <w:basedOn w:val="a0"/>
    <w:link w:val="a8"/>
    <w:uiPriority w:val="35"/>
    <w:rPr>
      <w:rFonts w:eastAsiaTheme="minorHAnsi"/>
      <w:i/>
      <w:iCs/>
      <w:color w:val="44546A" w:themeColor="text2"/>
      <w:sz w:val="18"/>
      <w:szCs w:val="18"/>
      <w:lang w:val="ru-RU" w:eastAsia="ar-SA"/>
    </w:rPr>
  </w:style>
  <w:style w:type="character" w:customStyle="1" w:styleId="aff5">
    <w:name w:val="Название таблицы Знак"/>
    <w:basedOn w:val="a9"/>
    <w:link w:val="aff4"/>
    <w:rPr>
      <w:rFonts w:eastAsiaTheme="minorHAnsi"/>
      <w:i w:val="0"/>
      <w:iCs/>
      <w:color w:val="44546A" w:themeColor="text2"/>
      <w:sz w:val="24"/>
      <w:szCs w:val="24"/>
      <w:lang w:val="ru-RU" w:eastAsia="ar-SA"/>
    </w:rPr>
  </w:style>
  <w:style w:type="paragraph" w:customStyle="1" w:styleId="aff6">
    <w:name w:val="Абзац текста"/>
    <w:basedOn w:val="a"/>
    <w:link w:val="aff7"/>
    <w:qFormat/>
    <w:pPr>
      <w:spacing w:after="100"/>
    </w:pPr>
    <w:rPr>
      <w:rFonts w:eastAsia="Times New Roman"/>
      <w:szCs w:val="28"/>
    </w:rPr>
  </w:style>
  <w:style w:type="character" w:customStyle="1" w:styleId="aff7">
    <w:name w:val="Абзац текста Знак"/>
    <w:basedOn w:val="a0"/>
    <w:link w:val="aff6"/>
    <w:qFormat/>
    <w:rPr>
      <w:sz w:val="24"/>
      <w:szCs w:val="28"/>
      <w:lang w:val="ru-RU" w:eastAsia="ar-SA"/>
    </w:rPr>
  </w:style>
  <w:style w:type="paragraph" w:customStyle="1" w:styleId="aff8">
    <w:name w:val="Нормальный (таблица)"/>
    <w:basedOn w:val="a"/>
    <w:next w:val="a"/>
    <w:uiPriority w:val="99"/>
    <w:pPr>
      <w:widowControl w:val="0"/>
      <w:suppressAutoHyphens w:val="0"/>
      <w:autoSpaceDE w:val="0"/>
      <w:autoSpaceDN w:val="0"/>
      <w:adjustRightInd w:val="0"/>
      <w:ind w:firstLine="0"/>
      <w:jc w:val="both"/>
    </w:pPr>
    <w:rPr>
      <w:rFonts w:ascii="Times New Roman CYR" w:eastAsiaTheme="minorEastAsia" w:hAnsi="Times New Roman CYR" w:cs="Times New Roman CYR"/>
      <w:lang w:eastAsia="ru-RU"/>
    </w:rPr>
  </w:style>
  <w:style w:type="character" w:customStyle="1" w:styleId="UnresolvedMention1">
    <w:name w:val="Unresolved Mention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397CF1-D633-4190-915F-B0411EB01D1A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1729</Words>
  <Characters>9857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2</vt:lpstr>
      <vt:lpstr>Приложение № 2</vt:lpstr>
    </vt:vector>
  </TitlesOfParts>
  <Company>SPecialiST RePack</Company>
  <LinksUpToDate>false</LinksUpToDate>
  <CharactersWithSpaces>11563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admin</dc:creator>
  <cp:lastModifiedBy>user</cp:lastModifiedBy>
  <cp:revision>11</cp:revision>
  <cp:lastPrinted>2024-09-03T08:41:00Z</cp:lastPrinted>
  <dcterms:created xsi:type="dcterms:W3CDTF">2024-08-09T08:20:00Z</dcterms:created>
  <dcterms:modified xsi:type="dcterms:W3CDTF">2024-09-03T08:41:00Z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1149726102</vt:i4>
  </property>
  <property fmtid="{D5CDD505-2E9C-101B-9397-08002B2CF9AE}" pid="3" name="KSOProductBuildVer">
    <vt:lpwstr>1049-11.2.0.9937</vt:lpwstr>
  </property>
</Properties>
</file>