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23E1" w:rsidRPr="00A36631" w:rsidRDefault="002623E1" w:rsidP="002623E1">
      <w:pPr>
        <w:widowControl w:val="0"/>
        <w:spacing w:after="0" w:line="240" w:lineRule="auto"/>
        <w:jc w:val="center"/>
        <w:outlineLvl w:val="0"/>
        <w:rPr>
          <w:rFonts w:ascii="Arial" w:eastAsia="Arial Unicode MS" w:hAnsi="Arial" w:cs="Arial"/>
          <w:sz w:val="24"/>
          <w:szCs w:val="24"/>
        </w:rPr>
      </w:pPr>
      <w:r w:rsidRPr="00A36631">
        <w:rPr>
          <w:rFonts w:ascii="Arial" w:eastAsia="Arial Unicode MS" w:hAnsi="Arial" w:cs="Arial"/>
          <w:sz w:val="24"/>
          <w:szCs w:val="24"/>
        </w:rPr>
        <w:t>АДМИНИСТРАЦИЯ ГОРОДСКОГО ОКРУГА КАШИРА</w:t>
      </w:r>
    </w:p>
    <w:p w:rsidR="002623E1" w:rsidRPr="00A36631" w:rsidRDefault="002623E1" w:rsidP="002623E1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Arial" w:eastAsia="Arial Unicode MS" w:hAnsi="Arial" w:cs="Arial"/>
          <w:sz w:val="24"/>
          <w:szCs w:val="24"/>
        </w:rPr>
      </w:pPr>
      <w:r w:rsidRPr="00A36631">
        <w:rPr>
          <w:rFonts w:ascii="Arial" w:eastAsia="Arial Unicode MS" w:hAnsi="Arial" w:cs="Arial"/>
          <w:sz w:val="24"/>
          <w:szCs w:val="24"/>
        </w:rPr>
        <w:t>ПОСТАНОВЛЕНИЕ</w:t>
      </w:r>
    </w:p>
    <w:p w:rsidR="002623E1" w:rsidRPr="00A36631" w:rsidRDefault="002623E1" w:rsidP="002623E1">
      <w:pPr>
        <w:widowControl w:val="0"/>
        <w:spacing w:after="0" w:line="240" w:lineRule="auto"/>
        <w:jc w:val="center"/>
        <w:outlineLvl w:val="0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A36631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от </w:t>
      </w:r>
      <w:r w:rsidRPr="002623E1">
        <w:rPr>
          <w:rFonts w:ascii="Arial" w:eastAsia="Times New Roman" w:hAnsi="Arial" w:cs="Arial"/>
          <w:bCs/>
          <w:sz w:val="24"/>
          <w:szCs w:val="24"/>
          <w:lang w:eastAsia="ru-RU"/>
        </w:rPr>
        <w:t>25.03.2024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 w:rsidRPr="00A36631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№ </w:t>
      </w:r>
      <w:r w:rsidRPr="002623E1">
        <w:rPr>
          <w:rFonts w:ascii="Arial" w:eastAsia="Times New Roman" w:hAnsi="Arial" w:cs="Arial"/>
          <w:bCs/>
          <w:sz w:val="24"/>
          <w:szCs w:val="24"/>
          <w:lang w:eastAsia="ru-RU"/>
        </w:rPr>
        <w:t>647-па</w:t>
      </w:r>
    </w:p>
    <w:p w:rsidR="002623E1" w:rsidRDefault="002623E1" w:rsidP="002623E1">
      <w:pPr>
        <w:spacing w:after="0"/>
        <w:contextualSpacing/>
        <w:mirrorIndents/>
        <w:jc w:val="center"/>
        <w:rPr>
          <w:rFonts w:ascii="Arial" w:eastAsia="Arial Unicode MS" w:hAnsi="Arial" w:cs="Arial"/>
          <w:sz w:val="24"/>
          <w:szCs w:val="24"/>
        </w:rPr>
      </w:pPr>
      <w:r w:rsidRPr="00A36631">
        <w:rPr>
          <w:rFonts w:ascii="Arial" w:eastAsia="Arial Unicode MS" w:hAnsi="Arial" w:cs="Arial"/>
          <w:sz w:val="24"/>
          <w:szCs w:val="24"/>
        </w:rPr>
        <w:t>Кашира</w:t>
      </w:r>
    </w:p>
    <w:p w:rsidR="005F1FDE" w:rsidRPr="00010FAB" w:rsidRDefault="005F1FDE" w:rsidP="002623E1">
      <w:pPr>
        <w:pStyle w:val="1"/>
        <w:numPr>
          <w:ilvl w:val="0"/>
          <w:numId w:val="0"/>
        </w:numPr>
        <w:spacing w:before="0" w:after="0" w:line="240" w:lineRule="auto"/>
        <w:jc w:val="both"/>
        <w:rPr>
          <w:rFonts w:ascii="Arial" w:eastAsia="Times New Roman" w:hAnsi="Arial" w:cs="Arial"/>
          <w:b w:val="0"/>
          <w:sz w:val="24"/>
          <w:szCs w:val="24"/>
          <w:lang w:val="ru-RU"/>
        </w:rPr>
      </w:pPr>
    </w:p>
    <w:p w:rsidR="005F1FDE" w:rsidRPr="00010FAB" w:rsidRDefault="005F1FDE" w:rsidP="002623E1">
      <w:pPr>
        <w:pStyle w:val="1"/>
        <w:numPr>
          <w:ilvl w:val="0"/>
          <w:numId w:val="0"/>
        </w:numPr>
        <w:spacing w:before="0" w:after="0" w:line="240" w:lineRule="auto"/>
        <w:jc w:val="both"/>
        <w:rPr>
          <w:rFonts w:ascii="Arial" w:hAnsi="Arial" w:cs="Arial"/>
          <w:b w:val="0"/>
          <w:sz w:val="24"/>
          <w:szCs w:val="24"/>
          <w:lang w:val="ru-RU"/>
        </w:rPr>
      </w:pPr>
      <w:r w:rsidRPr="00010FAB">
        <w:rPr>
          <w:rFonts w:ascii="Arial" w:eastAsia="Times New Roman" w:hAnsi="Arial" w:cs="Arial"/>
          <w:b w:val="0"/>
          <w:sz w:val="24"/>
          <w:szCs w:val="24"/>
        </w:rPr>
        <w:t xml:space="preserve">О внесении изменений </w:t>
      </w:r>
    </w:p>
    <w:p w:rsidR="005F1FDE" w:rsidRPr="00010FAB" w:rsidRDefault="005F1FDE" w:rsidP="002623E1">
      <w:pPr>
        <w:widowControl w:val="0"/>
        <w:spacing w:after="0" w:line="240" w:lineRule="auto"/>
        <w:jc w:val="both"/>
        <w:outlineLvl w:val="0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010FAB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в постановление администрации </w:t>
      </w:r>
    </w:p>
    <w:p w:rsidR="005F1FDE" w:rsidRPr="00010FAB" w:rsidRDefault="005F1FDE" w:rsidP="002623E1">
      <w:pPr>
        <w:widowControl w:val="0"/>
        <w:spacing w:after="0" w:line="240" w:lineRule="auto"/>
        <w:jc w:val="both"/>
        <w:outlineLvl w:val="0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010FAB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городского округа Кашира от 13.12.2022 </w:t>
      </w:r>
    </w:p>
    <w:p w:rsidR="005F1FDE" w:rsidRPr="00010FAB" w:rsidRDefault="005F1FDE" w:rsidP="005F1FDE">
      <w:pPr>
        <w:widowControl w:val="0"/>
        <w:spacing w:after="0" w:line="240" w:lineRule="auto"/>
        <w:jc w:val="both"/>
        <w:outlineLvl w:val="0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010FAB">
        <w:rPr>
          <w:rFonts w:ascii="Arial" w:eastAsia="Times New Roman" w:hAnsi="Arial" w:cs="Arial"/>
          <w:bCs/>
          <w:sz w:val="24"/>
          <w:szCs w:val="24"/>
          <w:lang w:eastAsia="ru-RU"/>
        </w:rPr>
        <w:t>№ 4168-па «Об утверждении муниципальной</w:t>
      </w:r>
    </w:p>
    <w:p w:rsidR="005F1FDE" w:rsidRPr="00010FAB" w:rsidRDefault="005F1FDE" w:rsidP="005F1FDE">
      <w:pPr>
        <w:widowControl w:val="0"/>
        <w:spacing w:after="0" w:line="240" w:lineRule="auto"/>
        <w:jc w:val="both"/>
        <w:outlineLvl w:val="0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010FAB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программы «Управление имуществом </w:t>
      </w:r>
    </w:p>
    <w:p w:rsidR="005F1FDE" w:rsidRPr="00010FAB" w:rsidRDefault="005F1FDE" w:rsidP="005F1FDE">
      <w:pPr>
        <w:widowControl w:val="0"/>
        <w:spacing w:after="0" w:line="240" w:lineRule="auto"/>
        <w:jc w:val="both"/>
        <w:outlineLvl w:val="0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010FAB">
        <w:rPr>
          <w:rFonts w:ascii="Arial" w:eastAsia="Times New Roman" w:hAnsi="Arial" w:cs="Arial"/>
          <w:bCs/>
          <w:sz w:val="24"/>
          <w:szCs w:val="24"/>
          <w:lang w:eastAsia="ru-RU"/>
        </w:rPr>
        <w:t>и муниципальными финансами»</w:t>
      </w:r>
      <w:bookmarkStart w:id="0" w:name="_GoBack"/>
      <w:bookmarkEnd w:id="0"/>
    </w:p>
    <w:p w:rsidR="005F1FDE" w:rsidRPr="00010FAB" w:rsidRDefault="005F1FDE" w:rsidP="005F1FDE">
      <w:pPr>
        <w:widowControl w:val="0"/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</w:p>
    <w:p w:rsidR="005F1FDE" w:rsidRPr="00010FAB" w:rsidRDefault="005F1FDE" w:rsidP="005F1FD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010FAB">
        <w:rPr>
          <w:rFonts w:ascii="Arial" w:eastAsia="Times New Roman" w:hAnsi="Arial" w:cs="Arial"/>
          <w:bCs/>
          <w:sz w:val="24"/>
          <w:szCs w:val="24"/>
          <w:lang w:eastAsia="ru-RU"/>
        </w:rPr>
        <w:tab/>
        <w:t>В соответствии с Бюджетным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Уставом городского округа Кашира Московской области, постановлением администрации городского округа Кашира от 10.11.2022 № 3748-па «Об утверждении Порядка разработки и реализации муниципальных программ городского округа Кашира»,</w:t>
      </w:r>
      <w:r w:rsidRPr="00010FAB">
        <w:rPr>
          <w:rFonts w:ascii="Arial" w:hAnsi="Arial" w:cs="Arial"/>
          <w:sz w:val="24"/>
          <w:szCs w:val="24"/>
        </w:rPr>
        <w:t xml:space="preserve"> </w:t>
      </w:r>
    </w:p>
    <w:p w:rsidR="005F1FDE" w:rsidRPr="00010FAB" w:rsidRDefault="005F1FDE" w:rsidP="005F1FDE">
      <w:pPr>
        <w:widowControl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10FAB">
        <w:rPr>
          <w:rFonts w:ascii="Arial" w:hAnsi="Arial" w:cs="Arial"/>
          <w:sz w:val="24"/>
          <w:szCs w:val="24"/>
        </w:rPr>
        <w:t xml:space="preserve">ПОСТАНОВЛЯЮ: </w:t>
      </w:r>
    </w:p>
    <w:p w:rsidR="005F1FDE" w:rsidRPr="00010FAB" w:rsidRDefault="005F1FDE" w:rsidP="005F1FDE">
      <w:pPr>
        <w:widowControl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F1FDE" w:rsidRPr="009B3DDA" w:rsidRDefault="005F1FDE" w:rsidP="005F1FDE">
      <w:pPr>
        <w:numPr>
          <w:ilvl w:val="0"/>
          <w:numId w:val="15"/>
        </w:numPr>
        <w:suppressAutoHyphens/>
        <w:spacing w:after="0" w:line="240" w:lineRule="auto"/>
        <w:ind w:left="0"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9B3DDA">
        <w:rPr>
          <w:rFonts w:ascii="Arial" w:eastAsia="Times New Roman" w:hAnsi="Arial" w:cs="Arial"/>
          <w:bCs/>
          <w:sz w:val="24"/>
          <w:szCs w:val="24"/>
          <w:lang w:eastAsia="ru-RU"/>
        </w:rPr>
        <w:t>Внести изменения в муниципальную программу «Управление имуществом и муниципальными финансами», утвержденную постановлением администрации городского округа Кашира от 13.12.2022       № 4168-па (в редакции постановления администрации городского округа Кашира от 06.02.2023 № 227-па, от 15.03.2023 № 661-па, от 26.04.2023                 № 1066-па, от 26.06.2023  № 1667-па, от 13.07.2023 № 1870-па,  от 12.09.2023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 w:rsidRPr="009B3DDA">
        <w:rPr>
          <w:rFonts w:ascii="Arial" w:eastAsia="Times New Roman" w:hAnsi="Arial" w:cs="Arial"/>
          <w:bCs/>
          <w:sz w:val="24"/>
          <w:szCs w:val="24"/>
          <w:lang w:eastAsia="ru-RU"/>
        </w:rPr>
        <w:t>№ 2380-па, от 19.09.2023 № 2456-па, от 04.10.2023 № 2605-па, от 07.11.2023 № 2898-па, от 06.12.2023 № 3177-па, от 29.12.2023 № 3477-па, от 29.12.2023 № 3485-па) (далее – Программа) следующие изменения:</w:t>
      </w:r>
    </w:p>
    <w:p w:rsidR="005F1FDE" w:rsidRPr="00010FAB" w:rsidRDefault="005F1FDE" w:rsidP="005F1FDE">
      <w:pPr>
        <w:tabs>
          <w:tab w:val="left" w:pos="1276"/>
        </w:tabs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010FAB">
        <w:rPr>
          <w:rFonts w:ascii="Arial" w:eastAsia="Times New Roman" w:hAnsi="Arial" w:cs="Arial"/>
          <w:bCs/>
          <w:sz w:val="24"/>
          <w:szCs w:val="24"/>
          <w:lang w:eastAsia="ru-RU"/>
        </w:rPr>
        <w:t>1.1.</w:t>
      </w:r>
      <w:r w:rsidRPr="00010FAB">
        <w:rPr>
          <w:rFonts w:ascii="Arial" w:eastAsia="Times New Roman" w:hAnsi="Arial" w:cs="Arial"/>
          <w:bCs/>
          <w:sz w:val="24"/>
          <w:szCs w:val="24"/>
          <w:lang w:eastAsia="ru-RU"/>
        </w:rPr>
        <w:tab/>
        <w:t>Паспорт Программы изложить в редакции, согласно приложению №1 к настоящему постановлению.</w:t>
      </w:r>
    </w:p>
    <w:p w:rsidR="005F1FDE" w:rsidRPr="00010FAB" w:rsidRDefault="005F1FDE" w:rsidP="005F1FDE">
      <w:pPr>
        <w:tabs>
          <w:tab w:val="left" w:pos="1276"/>
        </w:tabs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010FAB">
        <w:rPr>
          <w:rFonts w:ascii="Arial" w:eastAsia="Times New Roman" w:hAnsi="Arial" w:cs="Arial"/>
          <w:bCs/>
          <w:sz w:val="24"/>
          <w:szCs w:val="24"/>
          <w:lang w:eastAsia="ru-RU"/>
        </w:rPr>
        <w:t>1.2.</w:t>
      </w:r>
      <w:r w:rsidRPr="00010FAB">
        <w:rPr>
          <w:rFonts w:ascii="Arial" w:eastAsia="Times New Roman" w:hAnsi="Arial" w:cs="Arial"/>
          <w:bCs/>
          <w:sz w:val="24"/>
          <w:szCs w:val="24"/>
          <w:lang w:eastAsia="ru-RU"/>
        </w:rPr>
        <w:tab/>
        <w:t>Целевые показатели Программы изложить в редакции, согласно приложению №2 к настоящему постановлению.</w:t>
      </w:r>
    </w:p>
    <w:p w:rsidR="005F1FDE" w:rsidRPr="00010FAB" w:rsidRDefault="005F1FDE" w:rsidP="005F1FDE">
      <w:pPr>
        <w:tabs>
          <w:tab w:val="left" w:pos="1276"/>
        </w:tabs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010FAB">
        <w:rPr>
          <w:rFonts w:ascii="Arial" w:eastAsia="Times New Roman" w:hAnsi="Arial" w:cs="Arial"/>
          <w:bCs/>
          <w:sz w:val="24"/>
          <w:szCs w:val="24"/>
          <w:lang w:eastAsia="ru-RU"/>
        </w:rPr>
        <w:t>1.3.</w:t>
      </w:r>
      <w:r w:rsidRPr="00010FAB">
        <w:rPr>
          <w:rFonts w:ascii="Arial" w:eastAsia="Times New Roman" w:hAnsi="Arial" w:cs="Arial"/>
          <w:bCs/>
          <w:sz w:val="24"/>
          <w:szCs w:val="24"/>
          <w:lang w:eastAsia="ru-RU"/>
        </w:rPr>
        <w:tab/>
        <w:t>Методику расчета значений целевых показателей Программы изложить в редакции, согласно приложению №3 к настоящему постановлению.</w:t>
      </w:r>
    </w:p>
    <w:p w:rsidR="005F1FDE" w:rsidRPr="00010FAB" w:rsidRDefault="005F1FDE" w:rsidP="005F1FDE">
      <w:pPr>
        <w:numPr>
          <w:ilvl w:val="1"/>
          <w:numId w:val="20"/>
        </w:numPr>
        <w:spacing w:after="0" w:line="240" w:lineRule="auto"/>
        <w:ind w:left="0"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010FAB">
        <w:rPr>
          <w:rFonts w:ascii="Arial" w:eastAsia="Times New Roman" w:hAnsi="Arial" w:cs="Arial"/>
          <w:bCs/>
          <w:sz w:val="24"/>
          <w:szCs w:val="24"/>
          <w:lang w:eastAsia="ru-RU"/>
        </w:rPr>
        <w:t>Перечень мероприятий подпрограммы 1 «Эффективное управление имущественным комплексом»</w:t>
      </w:r>
      <w:r w:rsidRPr="00010FAB">
        <w:rPr>
          <w:rFonts w:ascii="Arial" w:hAnsi="Arial" w:cs="Arial"/>
          <w:sz w:val="24"/>
          <w:szCs w:val="24"/>
        </w:rPr>
        <w:t xml:space="preserve"> Программы </w:t>
      </w:r>
      <w:r w:rsidRPr="00010FAB">
        <w:rPr>
          <w:rFonts w:ascii="Arial" w:eastAsia="Times New Roman" w:hAnsi="Arial" w:cs="Arial"/>
          <w:bCs/>
          <w:sz w:val="24"/>
          <w:szCs w:val="24"/>
          <w:lang w:eastAsia="ru-RU"/>
        </w:rPr>
        <w:t>изложить в редакции, согласно приложению № 4 к настоящему постановлению.</w:t>
      </w:r>
    </w:p>
    <w:p w:rsidR="005F1FDE" w:rsidRPr="00010FAB" w:rsidRDefault="005F1FDE" w:rsidP="005F1FDE">
      <w:pPr>
        <w:numPr>
          <w:ilvl w:val="1"/>
          <w:numId w:val="20"/>
        </w:numPr>
        <w:spacing w:after="0" w:line="240" w:lineRule="auto"/>
        <w:ind w:left="0"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010FAB">
        <w:rPr>
          <w:rFonts w:ascii="Arial" w:eastAsia="Times New Roman" w:hAnsi="Arial" w:cs="Arial"/>
          <w:bCs/>
          <w:sz w:val="24"/>
          <w:szCs w:val="24"/>
          <w:lang w:eastAsia="ru-RU"/>
        </w:rPr>
        <w:t>Перечень мероприятий подпрограммы 5 «Обеспечивающая подпрограмма» Программы изложить в редакции, согласно приложению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 w:rsidRPr="00010FAB">
        <w:rPr>
          <w:rFonts w:ascii="Arial" w:eastAsia="Times New Roman" w:hAnsi="Arial" w:cs="Arial"/>
          <w:sz w:val="24"/>
          <w:szCs w:val="24"/>
          <w:lang w:eastAsia="ru-RU"/>
        </w:rPr>
        <w:t>№ 5</w:t>
      </w:r>
      <w:r w:rsidRPr="00010FAB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к настоящему постановлению.</w:t>
      </w:r>
    </w:p>
    <w:p w:rsidR="005F1FDE" w:rsidRPr="00010FAB" w:rsidRDefault="005F1FDE" w:rsidP="005F1FDE">
      <w:pPr>
        <w:numPr>
          <w:ilvl w:val="0"/>
          <w:numId w:val="20"/>
        </w:numPr>
        <w:suppressAutoHyphens/>
        <w:spacing w:after="0" w:line="240" w:lineRule="auto"/>
        <w:ind w:left="0"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010FAB">
        <w:rPr>
          <w:rFonts w:ascii="Arial" w:eastAsia="Times New Roman" w:hAnsi="Arial" w:cs="Arial"/>
          <w:bCs/>
          <w:sz w:val="24"/>
          <w:szCs w:val="24"/>
          <w:lang w:eastAsia="ru-RU"/>
        </w:rPr>
        <w:t>Адресный перечень капитального ремонта (ремонта) объектов муниципальной        собственности          городского         округа         Московской области, финансирование которых предусмотрено мероприятием   02.01   «Расходы,   связанные   с   владением,   пользованием    и распоряжением имуществом, находящимся в муниципальной собственности городского округа» подпрограммы «Эффективное управление имущественным комплексом» Программы изложить в редакции согласно приложению № 6 к настоящему постановлению.</w:t>
      </w:r>
    </w:p>
    <w:p w:rsidR="005F1FDE" w:rsidRPr="00010FAB" w:rsidRDefault="005F1FDE" w:rsidP="005F1FDE">
      <w:pPr>
        <w:numPr>
          <w:ilvl w:val="0"/>
          <w:numId w:val="20"/>
        </w:numPr>
        <w:suppressAutoHyphens/>
        <w:spacing w:after="0" w:line="240" w:lineRule="auto"/>
        <w:ind w:left="0"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010FAB">
        <w:rPr>
          <w:rFonts w:ascii="Arial" w:eastAsia="Times New Roman" w:hAnsi="Arial" w:cs="Arial"/>
          <w:bCs/>
          <w:sz w:val="24"/>
          <w:szCs w:val="24"/>
          <w:lang w:eastAsia="ru-RU"/>
        </w:rPr>
        <w:t>Настоящее постановление вступает в силу с даты официального опубликования.</w:t>
      </w:r>
    </w:p>
    <w:p w:rsidR="005F1FDE" w:rsidRPr="00010FAB" w:rsidRDefault="005F1FDE" w:rsidP="005F1FDE">
      <w:pPr>
        <w:numPr>
          <w:ilvl w:val="0"/>
          <w:numId w:val="20"/>
        </w:numPr>
        <w:tabs>
          <w:tab w:val="left" w:pos="1276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010FAB">
        <w:rPr>
          <w:rFonts w:ascii="Arial" w:hAnsi="Arial" w:cs="Arial"/>
          <w:sz w:val="24"/>
          <w:szCs w:val="24"/>
        </w:rPr>
        <w:t xml:space="preserve">Муниципальному казенному учреждению «Центр обслуживания» городского   округа   Кашира   опубликовать   настоящее   постановление </w:t>
      </w:r>
      <w:r>
        <w:rPr>
          <w:rFonts w:ascii="Arial" w:hAnsi="Arial" w:cs="Arial"/>
          <w:sz w:val="24"/>
          <w:szCs w:val="24"/>
        </w:rPr>
        <w:t>в газете «Вести    Каширского</w:t>
      </w:r>
      <w:r w:rsidRPr="00010FA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района»,</w:t>
      </w:r>
      <w:r w:rsidRPr="00010FAB">
        <w:rPr>
          <w:rFonts w:ascii="Arial" w:hAnsi="Arial" w:cs="Arial"/>
          <w:sz w:val="24"/>
          <w:szCs w:val="24"/>
        </w:rPr>
        <w:t xml:space="preserve"> разместить на официальном сайте Администрации городского округа Кашира в сети «Интернет».</w:t>
      </w:r>
    </w:p>
    <w:p w:rsidR="005F1FDE" w:rsidRPr="00010FAB" w:rsidRDefault="005F1FDE" w:rsidP="005F1FDE">
      <w:pPr>
        <w:numPr>
          <w:ilvl w:val="0"/>
          <w:numId w:val="20"/>
        </w:numPr>
        <w:tabs>
          <w:tab w:val="left" w:pos="1276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010FAB">
        <w:rPr>
          <w:rFonts w:ascii="Arial" w:hAnsi="Arial" w:cs="Arial"/>
          <w:sz w:val="24"/>
          <w:szCs w:val="24"/>
        </w:rPr>
        <w:lastRenderedPageBreak/>
        <w:t>Контроль за исполнением настоящего постановления возложить</w:t>
      </w:r>
      <w:r>
        <w:rPr>
          <w:rFonts w:ascii="Arial" w:hAnsi="Arial" w:cs="Arial"/>
          <w:sz w:val="24"/>
          <w:szCs w:val="24"/>
        </w:rPr>
        <w:t xml:space="preserve"> </w:t>
      </w:r>
      <w:r w:rsidRPr="00010FAB">
        <w:rPr>
          <w:rFonts w:ascii="Arial" w:hAnsi="Arial" w:cs="Arial"/>
          <w:sz w:val="24"/>
          <w:szCs w:val="24"/>
        </w:rPr>
        <w:t xml:space="preserve">на заместителя главы городского округа Кашира </w:t>
      </w:r>
      <w:proofErr w:type="spellStart"/>
      <w:r w:rsidRPr="00010FAB">
        <w:rPr>
          <w:rFonts w:ascii="Arial" w:hAnsi="Arial" w:cs="Arial"/>
          <w:sz w:val="24"/>
          <w:szCs w:val="24"/>
        </w:rPr>
        <w:t>Гудзь</w:t>
      </w:r>
      <w:proofErr w:type="spellEnd"/>
      <w:r w:rsidRPr="00010FAB">
        <w:rPr>
          <w:rFonts w:ascii="Arial" w:hAnsi="Arial" w:cs="Arial"/>
          <w:sz w:val="24"/>
          <w:szCs w:val="24"/>
        </w:rPr>
        <w:t xml:space="preserve"> С.М.</w:t>
      </w:r>
    </w:p>
    <w:p w:rsidR="005F1FDE" w:rsidRPr="00010FAB" w:rsidRDefault="005F1FDE" w:rsidP="005F1FDE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F1FDE" w:rsidRPr="00010FAB" w:rsidRDefault="005F1FDE" w:rsidP="005F1FDE">
      <w:pPr>
        <w:rPr>
          <w:rFonts w:ascii="Arial" w:hAnsi="Arial" w:cs="Arial"/>
          <w:sz w:val="24"/>
          <w:szCs w:val="24"/>
        </w:rPr>
      </w:pPr>
      <w:r w:rsidRPr="00010FAB">
        <w:rPr>
          <w:rFonts w:ascii="Arial" w:hAnsi="Arial" w:cs="Arial"/>
          <w:sz w:val="24"/>
          <w:szCs w:val="24"/>
        </w:rPr>
        <w:t>Глава городского округа Кашира                                                   М.Н. Шувалов</w:t>
      </w:r>
    </w:p>
    <w:p w:rsidR="005F1FDE" w:rsidRPr="00010FAB" w:rsidRDefault="005F1FDE" w:rsidP="005F1FD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10FAB">
        <w:rPr>
          <w:rFonts w:ascii="Arial" w:hAnsi="Arial" w:cs="Arial"/>
          <w:sz w:val="24"/>
          <w:szCs w:val="24"/>
        </w:rPr>
        <w:t xml:space="preserve"> </w:t>
      </w:r>
    </w:p>
    <w:p w:rsidR="005F1FDE" w:rsidRPr="00010FAB" w:rsidRDefault="005F1FDE" w:rsidP="005F1FD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  <w:sectPr w:rsidR="005F1FDE" w:rsidRPr="00010FAB" w:rsidSect="00010FAB">
          <w:pgSz w:w="11907" w:h="16840"/>
          <w:pgMar w:top="1134" w:right="567" w:bottom="1134" w:left="1134" w:header="0" w:footer="0" w:gutter="0"/>
          <w:cols w:space="720"/>
          <w:docGrid w:linePitch="299"/>
        </w:sectPr>
      </w:pPr>
    </w:p>
    <w:p w:rsidR="005F1FDE" w:rsidRPr="00010FAB" w:rsidRDefault="005F1FDE" w:rsidP="005F1FDE">
      <w:pPr>
        <w:spacing w:after="0" w:line="240" w:lineRule="auto"/>
        <w:ind w:left="1230"/>
        <w:jc w:val="right"/>
        <w:rPr>
          <w:rFonts w:ascii="Arial" w:eastAsia="Times New Roman" w:hAnsi="Arial" w:cs="Arial"/>
          <w:sz w:val="24"/>
          <w:szCs w:val="24"/>
        </w:rPr>
      </w:pPr>
      <w:r w:rsidRPr="00010FAB">
        <w:rPr>
          <w:rFonts w:ascii="Arial" w:eastAsia="Times New Roman" w:hAnsi="Arial" w:cs="Arial"/>
          <w:sz w:val="24"/>
          <w:szCs w:val="24"/>
        </w:rPr>
        <w:lastRenderedPageBreak/>
        <w:t xml:space="preserve">Приложение №1 </w:t>
      </w:r>
    </w:p>
    <w:p w:rsidR="005F1FDE" w:rsidRPr="00010FAB" w:rsidRDefault="005F1FDE" w:rsidP="005F1FDE">
      <w:pPr>
        <w:spacing w:after="0" w:line="240" w:lineRule="auto"/>
        <w:ind w:left="1230"/>
        <w:jc w:val="right"/>
        <w:rPr>
          <w:rFonts w:ascii="Arial" w:eastAsia="Times New Roman" w:hAnsi="Arial" w:cs="Arial"/>
          <w:sz w:val="24"/>
          <w:szCs w:val="24"/>
        </w:rPr>
      </w:pPr>
      <w:r w:rsidRPr="00010FAB">
        <w:rPr>
          <w:rFonts w:ascii="Arial" w:eastAsia="Times New Roman" w:hAnsi="Arial" w:cs="Arial"/>
          <w:sz w:val="24"/>
          <w:szCs w:val="24"/>
        </w:rPr>
        <w:t>к постановлению администрации</w:t>
      </w:r>
    </w:p>
    <w:p w:rsidR="005F1FDE" w:rsidRPr="00010FAB" w:rsidRDefault="005F1FDE" w:rsidP="005F1FDE">
      <w:pPr>
        <w:spacing w:after="0" w:line="240" w:lineRule="auto"/>
        <w:ind w:left="1230"/>
        <w:jc w:val="right"/>
        <w:rPr>
          <w:rFonts w:ascii="Arial" w:eastAsia="Times New Roman" w:hAnsi="Arial" w:cs="Arial"/>
          <w:sz w:val="24"/>
          <w:szCs w:val="24"/>
        </w:rPr>
      </w:pPr>
      <w:r w:rsidRPr="00010FAB">
        <w:rPr>
          <w:rFonts w:ascii="Arial" w:eastAsia="Times New Roman" w:hAnsi="Arial" w:cs="Arial"/>
          <w:sz w:val="24"/>
          <w:szCs w:val="24"/>
        </w:rPr>
        <w:t>городского округа Кашира</w:t>
      </w:r>
    </w:p>
    <w:p w:rsidR="005F1FDE" w:rsidRPr="00010FAB" w:rsidRDefault="005F1FDE" w:rsidP="005F1FDE">
      <w:pPr>
        <w:widowControl w:val="0"/>
        <w:spacing w:after="0" w:line="240" w:lineRule="auto"/>
        <w:ind w:left="720"/>
        <w:jc w:val="right"/>
        <w:outlineLvl w:val="0"/>
        <w:rPr>
          <w:rFonts w:ascii="Arial" w:eastAsia="Times New Roman" w:hAnsi="Arial" w:cs="Arial"/>
          <w:sz w:val="24"/>
          <w:szCs w:val="24"/>
        </w:rPr>
      </w:pPr>
      <w:r w:rsidRPr="00010FAB">
        <w:rPr>
          <w:rFonts w:ascii="Arial" w:eastAsia="Times New Roman" w:hAnsi="Arial" w:cs="Arial"/>
          <w:sz w:val="24"/>
          <w:szCs w:val="24"/>
        </w:rPr>
        <w:t>от 25.03.2024 № 647-па</w:t>
      </w:r>
    </w:p>
    <w:p w:rsidR="005F1FDE" w:rsidRPr="00010FAB" w:rsidRDefault="005F1FDE" w:rsidP="005F1FDE">
      <w:pPr>
        <w:widowControl w:val="0"/>
        <w:spacing w:after="0" w:line="240" w:lineRule="auto"/>
        <w:ind w:left="720"/>
        <w:jc w:val="right"/>
        <w:outlineLvl w:val="0"/>
        <w:rPr>
          <w:rFonts w:ascii="Arial" w:hAnsi="Arial" w:cs="Arial"/>
          <w:b/>
          <w:bCs/>
          <w:sz w:val="24"/>
          <w:szCs w:val="24"/>
        </w:rPr>
      </w:pPr>
    </w:p>
    <w:p w:rsidR="005F1FDE" w:rsidRPr="00010FAB" w:rsidRDefault="005F1FDE" w:rsidP="005F1FDE">
      <w:pPr>
        <w:spacing w:after="0" w:line="240" w:lineRule="auto"/>
        <w:ind w:left="1230"/>
        <w:jc w:val="right"/>
        <w:rPr>
          <w:rFonts w:ascii="Arial" w:eastAsia="Times New Roman" w:hAnsi="Arial" w:cs="Arial"/>
          <w:sz w:val="24"/>
          <w:szCs w:val="24"/>
        </w:rPr>
      </w:pPr>
      <w:r w:rsidRPr="00010FAB">
        <w:rPr>
          <w:rFonts w:ascii="Arial" w:eastAsia="Times New Roman" w:hAnsi="Arial" w:cs="Arial"/>
          <w:sz w:val="24"/>
          <w:szCs w:val="24"/>
        </w:rPr>
        <w:t xml:space="preserve">Приложение </w:t>
      </w:r>
    </w:p>
    <w:p w:rsidR="005F1FDE" w:rsidRPr="00010FAB" w:rsidRDefault="005F1FDE" w:rsidP="005F1FDE">
      <w:pPr>
        <w:spacing w:after="0" w:line="240" w:lineRule="auto"/>
        <w:ind w:left="1230"/>
        <w:jc w:val="right"/>
        <w:rPr>
          <w:rFonts w:ascii="Arial" w:eastAsia="Times New Roman" w:hAnsi="Arial" w:cs="Arial"/>
          <w:sz w:val="24"/>
          <w:szCs w:val="24"/>
        </w:rPr>
      </w:pPr>
      <w:r w:rsidRPr="00010FAB">
        <w:rPr>
          <w:rFonts w:ascii="Arial" w:eastAsia="Times New Roman" w:hAnsi="Arial" w:cs="Arial"/>
          <w:sz w:val="24"/>
          <w:szCs w:val="24"/>
        </w:rPr>
        <w:t>УТВЕРЖДЕНО</w:t>
      </w:r>
    </w:p>
    <w:p w:rsidR="005F1FDE" w:rsidRPr="00010FAB" w:rsidRDefault="005F1FDE" w:rsidP="005F1FDE">
      <w:pPr>
        <w:spacing w:after="0" w:line="240" w:lineRule="auto"/>
        <w:ind w:left="1230"/>
        <w:jc w:val="right"/>
        <w:rPr>
          <w:rFonts w:ascii="Arial" w:eastAsia="Times New Roman" w:hAnsi="Arial" w:cs="Arial"/>
          <w:sz w:val="24"/>
          <w:szCs w:val="24"/>
        </w:rPr>
      </w:pPr>
      <w:r w:rsidRPr="00010FAB">
        <w:rPr>
          <w:rFonts w:ascii="Arial" w:eastAsia="Times New Roman" w:hAnsi="Arial" w:cs="Arial"/>
          <w:sz w:val="24"/>
          <w:szCs w:val="24"/>
        </w:rPr>
        <w:t xml:space="preserve">постановлением администрации </w:t>
      </w:r>
    </w:p>
    <w:p w:rsidR="005F1FDE" w:rsidRPr="00010FAB" w:rsidRDefault="005F1FDE" w:rsidP="005F1FDE">
      <w:pPr>
        <w:spacing w:after="0" w:line="240" w:lineRule="auto"/>
        <w:ind w:left="1230"/>
        <w:jc w:val="right"/>
        <w:rPr>
          <w:rFonts w:ascii="Arial" w:eastAsia="Times New Roman" w:hAnsi="Arial" w:cs="Arial"/>
          <w:sz w:val="24"/>
          <w:szCs w:val="24"/>
        </w:rPr>
      </w:pPr>
      <w:r w:rsidRPr="00010FAB">
        <w:rPr>
          <w:rFonts w:ascii="Arial" w:eastAsia="Times New Roman" w:hAnsi="Arial" w:cs="Arial"/>
          <w:sz w:val="24"/>
          <w:szCs w:val="24"/>
        </w:rPr>
        <w:t xml:space="preserve">городского округа Кашира </w:t>
      </w:r>
    </w:p>
    <w:p w:rsidR="005F1FDE" w:rsidRPr="00010FAB" w:rsidRDefault="005F1FDE" w:rsidP="005F1FDE">
      <w:pPr>
        <w:widowControl w:val="0"/>
        <w:spacing w:after="0" w:line="240" w:lineRule="auto"/>
        <w:ind w:left="720"/>
        <w:jc w:val="right"/>
        <w:outlineLvl w:val="0"/>
        <w:rPr>
          <w:rFonts w:ascii="Arial" w:eastAsia="Times New Roman" w:hAnsi="Arial" w:cs="Arial"/>
          <w:sz w:val="24"/>
          <w:szCs w:val="24"/>
        </w:rPr>
      </w:pPr>
      <w:r w:rsidRPr="00010FAB">
        <w:rPr>
          <w:rFonts w:ascii="Arial" w:eastAsia="Times New Roman" w:hAnsi="Arial" w:cs="Arial"/>
          <w:sz w:val="24"/>
          <w:szCs w:val="24"/>
        </w:rPr>
        <w:tab/>
        <w:t xml:space="preserve">         от 13.12.2022 № 4168-па</w:t>
      </w:r>
    </w:p>
    <w:p w:rsidR="005F1FDE" w:rsidRPr="00010FAB" w:rsidRDefault="005F1FDE" w:rsidP="005F1FDE">
      <w:pPr>
        <w:widowControl w:val="0"/>
        <w:spacing w:after="0" w:line="240" w:lineRule="auto"/>
        <w:ind w:left="720"/>
        <w:jc w:val="right"/>
        <w:outlineLvl w:val="0"/>
        <w:rPr>
          <w:rFonts w:ascii="Arial" w:hAnsi="Arial" w:cs="Arial"/>
          <w:b/>
          <w:bCs/>
          <w:sz w:val="24"/>
          <w:szCs w:val="24"/>
        </w:rPr>
      </w:pPr>
    </w:p>
    <w:p w:rsidR="005F1FDE" w:rsidRPr="00010FAB" w:rsidRDefault="005F1FDE" w:rsidP="005F1FDE">
      <w:pPr>
        <w:widowControl w:val="0"/>
        <w:spacing w:after="0" w:line="240" w:lineRule="auto"/>
        <w:ind w:left="720"/>
        <w:jc w:val="center"/>
        <w:outlineLvl w:val="0"/>
        <w:rPr>
          <w:rFonts w:ascii="Arial" w:hAnsi="Arial" w:cs="Arial"/>
          <w:b/>
          <w:bCs/>
          <w:sz w:val="24"/>
          <w:szCs w:val="24"/>
        </w:rPr>
      </w:pPr>
      <w:r w:rsidRPr="00010FAB">
        <w:rPr>
          <w:rFonts w:ascii="Arial" w:hAnsi="Arial" w:cs="Arial"/>
          <w:b/>
          <w:bCs/>
          <w:sz w:val="24"/>
          <w:szCs w:val="24"/>
        </w:rPr>
        <w:t>Паспорт муниципальной программы «Управление имуществом и муниципальными финансами»</w:t>
      </w:r>
    </w:p>
    <w:p w:rsidR="005F1FDE" w:rsidRPr="00010FAB" w:rsidRDefault="005F1FDE" w:rsidP="005F1FDE">
      <w:pPr>
        <w:widowControl w:val="0"/>
        <w:spacing w:after="0" w:line="240" w:lineRule="auto"/>
        <w:jc w:val="center"/>
        <w:outlineLvl w:val="0"/>
        <w:rPr>
          <w:rFonts w:ascii="Arial" w:hAnsi="Arial" w:cs="Arial"/>
          <w:b/>
          <w:bCs/>
          <w:sz w:val="24"/>
          <w:szCs w:val="24"/>
        </w:rPr>
      </w:pP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81"/>
        <w:gridCol w:w="1571"/>
        <w:gridCol w:w="1705"/>
        <w:gridCol w:w="1773"/>
        <w:gridCol w:w="1773"/>
        <w:gridCol w:w="1646"/>
        <w:gridCol w:w="1350"/>
        <w:gridCol w:w="130"/>
      </w:tblGrid>
      <w:tr w:rsidR="005F1FDE" w:rsidRPr="00010FAB" w:rsidTr="0003420D">
        <w:trPr>
          <w:gridAfter w:val="1"/>
          <w:jc w:val="center"/>
        </w:trPr>
        <w:tc>
          <w:tcPr>
            <w:tcW w:w="17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Координатор муниципальной программы</w:t>
            </w:r>
          </w:p>
        </w:tc>
        <w:tc>
          <w:tcPr>
            <w:tcW w:w="3273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Заместитель главы городского округа Кашира </w:t>
            </w:r>
            <w:proofErr w:type="spellStart"/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Гудзь</w:t>
            </w:r>
            <w:proofErr w:type="spellEnd"/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С.М.</w:t>
            </w:r>
          </w:p>
        </w:tc>
      </w:tr>
      <w:tr w:rsidR="005F1FDE" w:rsidRPr="00010FAB" w:rsidTr="0003420D">
        <w:trPr>
          <w:gridAfter w:val="1"/>
          <w:jc w:val="center"/>
        </w:trPr>
        <w:tc>
          <w:tcPr>
            <w:tcW w:w="17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Муниципальный заказчик программы</w:t>
            </w:r>
          </w:p>
        </w:tc>
        <w:tc>
          <w:tcPr>
            <w:tcW w:w="3273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Комитет по управлению имуществом администрации городского округа Кашира</w:t>
            </w:r>
          </w:p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Финансовое управление администрации городского округа Кашира</w:t>
            </w:r>
          </w:p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Отдел бухгалтерского учета и отчетности администрация городского округа Кашира</w:t>
            </w:r>
          </w:p>
        </w:tc>
      </w:tr>
      <w:tr w:rsidR="005F1FDE" w:rsidRPr="00010FAB" w:rsidTr="0003420D">
        <w:trPr>
          <w:gridAfter w:val="1"/>
          <w:trHeight w:val="59"/>
          <w:jc w:val="center"/>
        </w:trPr>
        <w:tc>
          <w:tcPr>
            <w:tcW w:w="17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Цели муниципальной программы</w:t>
            </w:r>
          </w:p>
        </w:tc>
        <w:tc>
          <w:tcPr>
            <w:tcW w:w="3273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Повышение эффективности управления и распоряжения имуществом, находящемся в распоряжении органов местного самоуправления на территории Московской области, обеспечение сбалансированности и устойчивости бюджета городского округа Кашира.</w:t>
            </w:r>
          </w:p>
        </w:tc>
      </w:tr>
      <w:tr w:rsidR="005F1FDE" w:rsidRPr="00010FAB" w:rsidTr="0003420D">
        <w:trPr>
          <w:gridAfter w:val="1"/>
          <w:trHeight w:val="46"/>
          <w:jc w:val="center"/>
        </w:trPr>
        <w:tc>
          <w:tcPr>
            <w:tcW w:w="17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Перечень подпрограмм</w:t>
            </w:r>
          </w:p>
        </w:tc>
        <w:tc>
          <w:tcPr>
            <w:tcW w:w="3273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Муниципальные заказчики подпрограмм</w:t>
            </w:r>
          </w:p>
        </w:tc>
      </w:tr>
      <w:tr w:rsidR="005F1FDE" w:rsidRPr="00010FAB" w:rsidTr="0003420D">
        <w:trPr>
          <w:gridAfter w:val="1"/>
          <w:trHeight w:val="46"/>
          <w:jc w:val="center"/>
        </w:trPr>
        <w:tc>
          <w:tcPr>
            <w:tcW w:w="17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1 «Эффективное управление имущественным комплексом»</w:t>
            </w:r>
          </w:p>
        </w:tc>
        <w:tc>
          <w:tcPr>
            <w:tcW w:w="3273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Комитет по управлению имуществом администрации городского округа Кашира</w:t>
            </w:r>
          </w:p>
        </w:tc>
      </w:tr>
      <w:tr w:rsidR="005F1FDE" w:rsidRPr="00010FAB" w:rsidTr="0003420D">
        <w:trPr>
          <w:gridAfter w:val="1"/>
          <w:trHeight w:val="46"/>
          <w:jc w:val="center"/>
        </w:trPr>
        <w:tc>
          <w:tcPr>
            <w:tcW w:w="17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3 «Управление муниципальным долгом»</w:t>
            </w:r>
          </w:p>
        </w:tc>
        <w:tc>
          <w:tcPr>
            <w:tcW w:w="3273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Финансовое управление администрации городского округа Кашира</w:t>
            </w:r>
          </w:p>
        </w:tc>
      </w:tr>
      <w:tr w:rsidR="005F1FDE" w:rsidRPr="00010FAB" w:rsidTr="0003420D">
        <w:trPr>
          <w:gridAfter w:val="1"/>
          <w:trHeight w:val="46"/>
          <w:jc w:val="center"/>
        </w:trPr>
        <w:tc>
          <w:tcPr>
            <w:tcW w:w="17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4 «Управление муниципальными финансами»</w:t>
            </w:r>
          </w:p>
        </w:tc>
        <w:tc>
          <w:tcPr>
            <w:tcW w:w="3273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Финансовое управление администрации городского округа Кашира</w:t>
            </w:r>
          </w:p>
        </w:tc>
      </w:tr>
      <w:tr w:rsidR="005F1FDE" w:rsidRPr="00010FAB" w:rsidTr="0003420D">
        <w:trPr>
          <w:gridAfter w:val="1"/>
          <w:trHeight w:val="46"/>
          <w:jc w:val="center"/>
        </w:trPr>
        <w:tc>
          <w:tcPr>
            <w:tcW w:w="17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Подпрограмма 5 «Обеспечивающая подпрограмма»</w:t>
            </w:r>
          </w:p>
        </w:tc>
        <w:tc>
          <w:tcPr>
            <w:tcW w:w="3273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Отдел бухгалтерского учета и отчетности администрация городского округа Кашира</w:t>
            </w:r>
          </w:p>
        </w:tc>
      </w:tr>
      <w:tr w:rsidR="005F1FDE" w:rsidRPr="00010FAB" w:rsidTr="0003420D">
        <w:trPr>
          <w:trHeight w:val="43"/>
          <w:jc w:val="center"/>
        </w:trPr>
        <w:tc>
          <w:tcPr>
            <w:tcW w:w="17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Краткая характеристика подпрограмм </w:t>
            </w:r>
          </w:p>
        </w:tc>
        <w:tc>
          <w:tcPr>
            <w:tcW w:w="3273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1: Направлена на повышение эффективности управления и распоряжения имуществом, находящемся в распоряжении органов местного самоуправления на территории Московской области.</w:t>
            </w:r>
          </w:p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3 Направлена на достижение долгосрочной сбалансированности и устойчивости бюджетной системы городского округа Кашира.</w:t>
            </w:r>
          </w:p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4: Направлена на реализацию нормативных, организационных, финансовых, бюджетных и иных мероприятий, опосредующих процесс управления финансовыми ресурсами городского округа Кашира, в том числе планирование бюджета, его реализацию и контроль исполнения, расходование бюджетных средств, для обеспечения целей и задач стратегического развития муниципальной территории.</w:t>
            </w:r>
          </w:p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5: Направлена повышение эффективности организационного, нормативного, правового и финансового обеспечения, развития и укрепления материально-технической базы Администрации городского округа Кашира, Финансового управления администрации городского округа Кашира, Комитета по управлению имуществом городского округа Кашира.</w:t>
            </w:r>
          </w:p>
        </w:tc>
        <w:tc>
          <w:tcPr>
            <w:tcW w:w="0" w:type="auto"/>
          </w:tcPr>
          <w:p w:rsidR="005F1FDE" w:rsidRPr="00010FAB" w:rsidRDefault="005F1FD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F1FDE" w:rsidRPr="00010FAB" w:rsidTr="0003420D">
        <w:trPr>
          <w:gridAfter w:val="1"/>
          <w:trHeight w:val="966"/>
          <w:jc w:val="center"/>
        </w:trPr>
        <w:tc>
          <w:tcPr>
            <w:tcW w:w="17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1FDE" w:rsidRPr="00010FAB" w:rsidRDefault="005F1FDE" w:rsidP="0003420D">
            <w:pPr>
              <w:widowControl w:val="0"/>
              <w:suppressAutoHyphens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Источники финансирования муниципальной программы, в том числе по годам реализации программы (тыс. руб.):</w:t>
            </w:r>
          </w:p>
        </w:tc>
        <w:tc>
          <w:tcPr>
            <w:tcW w:w="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</w:t>
            </w:r>
          </w:p>
        </w:tc>
      </w:tr>
      <w:tr w:rsidR="005F1FDE" w:rsidRPr="00010FAB" w:rsidTr="0003420D">
        <w:trPr>
          <w:gridAfter w:val="1"/>
          <w:jc w:val="center"/>
        </w:trPr>
        <w:tc>
          <w:tcPr>
            <w:tcW w:w="17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40 173,80</w:t>
            </w:r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11 604,80</w:t>
            </w: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9 523,00</w:t>
            </w: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9 523,00</w:t>
            </w: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9 523,00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5F1FDE" w:rsidRPr="00010FAB" w:rsidTr="0003420D">
        <w:trPr>
          <w:gridAfter w:val="1"/>
          <w:jc w:val="center"/>
        </w:trPr>
        <w:tc>
          <w:tcPr>
            <w:tcW w:w="17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5F1FDE" w:rsidRPr="00010FAB" w:rsidTr="0003420D">
        <w:trPr>
          <w:gridAfter w:val="1"/>
          <w:jc w:val="center"/>
        </w:trPr>
        <w:tc>
          <w:tcPr>
            <w:tcW w:w="17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2 567 953,90</w:t>
            </w:r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486 290,36</w:t>
            </w: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549 182,86</w:t>
            </w: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510 826,82</w:t>
            </w: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510 826,93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510 826,93</w:t>
            </w:r>
          </w:p>
        </w:tc>
      </w:tr>
      <w:tr w:rsidR="005F1FDE" w:rsidRPr="00010FAB" w:rsidTr="0003420D">
        <w:trPr>
          <w:gridAfter w:val="1"/>
          <w:jc w:val="center"/>
        </w:trPr>
        <w:tc>
          <w:tcPr>
            <w:tcW w:w="17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5F1FDE" w:rsidRPr="00010FAB" w:rsidTr="0003420D">
        <w:trPr>
          <w:gridAfter w:val="1"/>
          <w:jc w:val="center"/>
        </w:trPr>
        <w:tc>
          <w:tcPr>
            <w:tcW w:w="17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…</w:t>
            </w:r>
          </w:p>
        </w:tc>
        <w:tc>
          <w:tcPr>
            <w:tcW w:w="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5F1FDE" w:rsidRPr="00010FAB" w:rsidTr="0003420D">
        <w:trPr>
          <w:gridAfter w:val="1"/>
          <w:jc w:val="center"/>
        </w:trPr>
        <w:tc>
          <w:tcPr>
            <w:tcW w:w="17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Всего, в том числе по годам:</w:t>
            </w:r>
          </w:p>
        </w:tc>
        <w:tc>
          <w:tcPr>
            <w:tcW w:w="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2 608 127,70</w:t>
            </w:r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497 895,16</w:t>
            </w: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558 705,86</w:t>
            </w: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520 349,82</w:t>
            </w: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520 349,93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510 826,93</w:t>
            </w:r>
          </w:p>
        </w:tc>
      </w:tr>
    </w:tbl>
    <w:p w:rsidR="000D1427" w:rsidRDefault="000D1427" w:rsidP="005F1FDE">
      <w:pPr>
        <w:spacing w:after="0" w:line="240" w:lineRule="auto"/>
        <w:ind w:left="1230" w:firstLine="9685"/>
        <w:rPr>
          <w:rFonts w:ascii="Arial" w:eastAsia="Times New Roman" w:hAnsi="Arial" w:cs="Arial"/>
          <w:sz w:val="24"/>
          <w:szCs w:val="24"/>
        </w:rPr>
      </w:pPr>
      <w:bookmarkStart w:id="1" w:name="_Hlk154397767"/>
    </w:p>
    <w:p w:rsidR="005F1FDE" w:rsidRPr="00010FAB" w:rsidRDefault="005F1FDE" w:rsidP="005F1FDE">
      <w:pPr>
        <w:spacing w:after="0" w:line="240" w:lineRule="auto"/>
        <w:ind w:left="1230" w:firstLine="9685"/>
        <w:rPr>
          <w:rFonts w:ascii="Arial" w:eastAsia="Times New Roman" w:hAnsi="Arial" w:cs="Arial"/>
          <w:sz w:val="24"/>
          <w:szCs w:val="24"/>
        </w:rPr>
      </w:pPr>
      <w:r w:rsidRPr="00010FAB">
        <w:rPr>
          <w:rFonts w:ascii="Arial" w:eastAsia="Times New Roman" w:hAnsi="Arial" w:cs="Arial"/>
          <w:sz w:val="24"/>
          <w:szCs w:val="24"/>
        </w:rPr>
        <w:t xml:space="preserve">Приложение №2 </w:t>
      </w:r>
    </w:p>
    <w:p w:rsidR="005F1FDE" w:rsidRPr="00010FAB" w:rsidRDefault="005F1FDE" w:rsidP="005F1FDE">
      <w:pPr>
        <w:spacing w:after="0" w:line="240" w:lineRule="auto"/>
        <w:ind w:left="1230" w:firstLine="9685"/>
        <w:rPr>
          <w:rFonts w:ascii="Arial" w:eastAsia="Times New Roman" w:hAnsi="Arial" w:cs="Arial"/>
          <w:sz w:val="24"/>
          <w:szCs w:val="24"/>
        </w:rPr>
      </w:pPr>
      <w:r w:rsidRPr="00010FAB">
        <w:rPr>
          <w:rFonts w:ascii="Arial" w:eastAsia="Times New Roman" w:hAnsi="Arial" w:cs="Arial"/>
          <w:sz w:val="24"/>
          <w:szCs w:val="24"/>
        </w:rPr>
        <w:t>к постановлению администрации</w:t>
      </w:r>
    </w:p>
    <w:p w:rsidR="005F1FDE" w:rsidRPr="00010FAB" w:rsidRDefault="005F1FDE" w:rsidP="005F1FDE">
      <w:pPr>
        <w:spacing w:after="0" w:line="240" w:lineRule="auto"/>
        <w:ind w:left="1230" w:firstLine="9685"/>
        <w:rPr>
          <w:rFonts w:ascii="Arial" w:eastAsia="Times New Roman" w:hAnsi="Arial" w:cs="Arial"/>
          <w:sz w:val="24"/>
          <w:szCs w:val="24"/>
        </w:rPr>
      </w:pPr>
      <w:r w:rsidRPr="00010FAB">
        <w:rPr>
          <w:rFonts w:ascii="Arial" w:eastAsia="Times New Roman" w:hAnsi="Arial" w:cs="Arial"/>
          <w:sz w:val="24"/>
          <w:szCs w:val="24"/>
        </w:rPr>
        <w:t>городского округа Кашира</w:t>
      </w:r>
    </w:p>
    <w:p w:rsidR="005F1FDE" w:rsidRPr="00010FAB" w:rsidRDefault="005F1FDE" w:rsidP="005F1FDE">
      <w:pPr>
        <w:spacing w:after="0" w:line="240" w:lineRule="auto"/>
        <w:ind w:left="9726" w:firstLine="186"/>
        <w:rPr>
          <w:rFonts w:ascii="Arial" w:eastAsia="Times New Roman" w:hAnsi="Arial" w:cs="Arial"/>
          <w:sz w:val="24"/>
          <w:szCs w:val="24"/>
        </w:rPr>
      </w:pPr>
      <w:r w:rsidRPr="00010FAB">
        <w:rPr>
          <w:rFonts w:ascii="Arial" w:eastAsia="Times New Roman" w:hAnsi="Arial" w:cs="Arial"/>
          <w:sz w:val="24"/>
          <w:szCs w:val="24"/>
        </w:rPr>
        <w:t xml:space="preserve">               от 25.03.2024 № 647-па</w:t>
      </w:r>
    </w:p>
    <w:p w:rsidR="005F1FDE" w:rsidRPr="00010FAB" w:rsidRDefault="005F1FDE" w:rsidP="005F1FDE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5F1FDE" w:rsidRPr="00010FAB" w:rsidRDefault="005F1FDE" w:rsidP="005F1FDE">
      <w:pPr>
        <w:spacing w:after="0" w:line="240" w:lineRule="auto"/>
        <w:ind w:left="1080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010FAB">
        <w:rPr>
          <w:rFonts w:ascii="Arial" w:eastAsia="Times New Roman" w:hAnsi="Arial" w:cs="Arial"/>
          <w:b/>
          <w:bCs/>
          <w:sz w:val="24"/>
          <w:szCs w:val="24"/>
        </w:rPr>
        <w:t>Целевые показатели муниципальной программы Московской области</w:t>
      </w:r>
    </w:p>
    <w:p w:rsidR="005F1FDE" w:rsidRPr="00010FAB" w:rsidRDefault="005F1FDE" w:rsidP="005F1FDE">
      <w:pPr>
        <w:spacing w:after="0" w:line="240" w:lineRule="auto"/>
        <w:ind w:left="1230" w:hanging="1372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010FAB">
        <w:rPr>
          <w:rFonts w:ascii="Arial" w:eastAsia="Times New Roman" w:hAnsi="Arial" w:cs="Arial"/>
          <w:b/>
          <w:bCs/>
          <w:sz w:val="24"/>
          <w:szCs w:val="24"/>
        </w:rPr>
        <w:t>«Управление имуществом и муниципальными финансами»</w:t>
      </w:r>
    </w:p>
    <w:p w:rsidR="005F1FDE" w:rsidRPr="00010FAB" w:rsidRDefault="005F1FDE" w:rsidP="005F1FDE">
      <w:pPr>
        <w:spacing w:after="0" w:line="240" w:lineRule="auto"/>
        <w:ind w:left="1230" w:firstLine="9685"/>
        <w:rPr>
          <w:rFonts w:ascii="Arial" w:eastAsia="Times New Roman" w:hAnsi="Arial" w:cs="Arial"/>
          <w:b/>
          <w:bCs/>
          <w:sz w:val="24"/>
          <w:szCs w:val="24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5"/>
        <w:gridCol w:w="2706"/>
        <w:gridCol w:w="1759"/>
        <w:gridCol w:w="1331"/>
        <w:gridCol w:w="1159"/>
        <w:gridCol w:w="754"/>
        <w:gridCol w:w="755"/>
        <w:gridCol w:w="755"/>
        <w:gridCol w:w="755"/>
        <w:gridCol w:w="758"/>
        <w:gridCol w:w="1855"/>
        <w:gridCol w:w="2017"/>
      </w:tblGrid>
      <w:tr w:rsidR="005F1FDE" w:rsidRPr="00010FAB" w:rsidTr="0003420D">
        <w:trPr>
          <w:trHeight w:val="293"/>
        </w:trPr>
        <w:tc>
          <w:tcPr>
            <w:tcW w:w="16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8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целевых показателей</w:t>
            </w:r>
          </w:p>
        </w:tc>
        <w:tc>
          <w:tcPr>
            <w:tcW w:w="46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 xml:space="preserve">Тип показателя </w:t>
            </w:r>
          </w:p>
        </w:tc>
        <w:tc>
          <w:tcPr>
            <w:tcW w:w="38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Единица измерения </w:t>
            </w: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(по ОКЕИ)</w:t>
            </w:r>
          </w:p>
        </w:tc>
        <w:tc>
          <w:tcPr>
            <w:tcW w:w="36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Базовое значение *</w:t>
            </w:r>
          </w:p>
        </w:tc>
        <w:tc>
          <w:tcPr>
            <w:tcW w:w="1801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Планируемое значение по годам реализации программы</w:t>
            </w:r>
          </w:p>
        </w:tc>
        <w:tc>
          <w:tcPr>
            <w:tcW w:w="56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Ответственный за достижение показателя</w:t>
            </w:r>
          </w:p>
        </w:tc>
        <w:tc>
          <w:tcPr>
            <w:tcW w:w="77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Номер подпрограммы, мероприятий, </w:t>
            </w:r>
            <w:proofErr w:type="gramStart"/>
            <w:r w:rsidRPr="00010F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оказывающих  влияние</w:t>
            </w:r>
            <w:proofErr w:type="gramEnd"/>
            <w:r w:rsidRPr="00010F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на достижение показателя</w:t>
            </w:r>
            <w:r w:rsidRPr="00010F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(Y.ХХ.ZZ)</w:t>
            </w:r>
          </w:p>
        </w:tc>
      </w:tr>
      <w:tr w:rsidR="005F1FDE" w:rsidRPr="00010FAB" w:rsidTr="0003420D">
        <w:trPr>
          <w:trHeight w:val="141"/>
        </w:trPr>
        <w:tc>
          <w:tcPr>
            <w:tcW w:w="16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2025 год </w:t>
            </w:r>
          </w:p>
        </w:tc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2026 год </w:t>
            </w:r>
          </w:p>
        </w:tc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2028 год</w:t>
            </w:r>
          </w:p>
        </w:tc>
        <w:tc>
          <w:tcPr>
            <w:tcW w:w="56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F1FDE" w:rsidRPr="00010FAB" w:rsidTr="0003420D">
        <w:trPr>
          <w:trHeight w:val="205"/>
        </w:trPr>
        <w:tc>
          <w:tcPr>
            <w:tcW w:w="1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</w:tr>
      <w:tr w:rsidR="005F1FDE" w:rsidRPr="00010FAB" w:rsidTr="0003420D">
        <w:trPr>
          <w:trHeight w:val="227"/>
        </w:trPr>
        <w:tc>
          <w:tcPr>
            <w:tcW w:w="5000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FDE" w:rsidRPr="00010FAB" w:rsidRDefault="005F1FDE" w:rsidP="0003420D">
            <w:pPr>
              <w:widowControl w:val="0"/>
              <w:numPr>
                <w:ilvl w:val="0"/>
                <w:numId w:val="16"/>
              </w:num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цели «Повышение эффективности управления и распоряжения имуществом, находящемся в распоряжении органов местного самоуправления на территории Московской области»</w:t>
            </w:r>
          </w:p>
        </w:tc>
      </w:tr>
      <w:tr w:rsidR="005F1FDE" w:rsidRPr="00010FAB" w:rsidTr="0003420D">
        <w:trPr>
          <w:trHeight w:val="2430"/>
        </w:trPr>
        <w:tc>
          <w:tcPr>
            <w:tcW w:w="1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Целевой показатель 1 «Эффективность работы по взысканию задолженности по арендной плате за земельные участки, государственная собственность на которые не </w:t>
            </w: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разграничена»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FDE" w:rsidRPr="00010FAB" w:rsidRDefault="005F1FDE" w:rsidP="0003420D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Приоритетный целевой показатель</w:t>
            </w:r>
          </w:p>
          <w:p w:rsidR="005F1FDE" w:rsidRPr="00010FAB" w:rsidRDefault="005F1FDE" w:rsidP="0003420D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5F1FDE" w:rsidRPr="00010FAB" w:rsidRDefault="005F1FDE" w:rsidP="0003420D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Рейтинг-45</w:t>
            </w:r>
          </w:p>
          <w:p w:rsidR="005F1FDE" w:rsidRPr="00010FAB" w:rsidRDefault="005F1FDE" w:rsidP="0003420D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Закон МО 10.12.2020 № 270/2020-ОЗ</w:t>
            </w: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highlight w:val="yellow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FDE" w:rsidRPr="00010FAB" w:rsidRDefault="005F1FDE" w:rsidP="0003420D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1.03.01.</w:t>
            </w:r>
          </w:p>
        </w:tc>
      </w:tr>
      <w:tr w:rsidR="005F1FDE" w:rsidRPr="00010FAB" w:rsidTr="0003420D">
        <w:trPr>
          <w:trHeight w:val="141"/>
        </w:trPr>
        <w:tc>
          <w:tcPr>
            <w:tcW w:w="1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Целевой показатель 2 «Эффективность работы по взысканию задолженности по арендной плате за муниципальное имущество и землю»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FDE" w:rsidRPr="00010FAB" w:rsidRDefault="005F1FDE" w:rsidP="0003420D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Приоритетный целевой показатель</w:t>
            </w:r>
          </w:p>
          <w:p w:rsidR="005F1FDE" w:rsidRPr="00010FAB" w:rsidRDefault="005F1FDE" w:rsidP="0003420D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5F1FDE" w:rsidRPr="00010FAB" w:rsidRDefault="005F1FDE" w:rsidP="0003420D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Рейтинг-45</w:t>
            </w:r>
          </w:p>
          <w:p w:rsidR="005F1FDE" w:rsidRPr="00010FAB" w:rsidRDefault="005F1FDE" w:rsidP="0003420D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Закон МО 10.12.2020 № 270/2020-ОЗ</w:t>
            </w: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highlight w:val="yellow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FDE" w:rsidRPr="00010FAB" w:rsidRDefault="005F1FDE" w:rsidP="0003420D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1.02.01.</w:t>
            </w:r>
          </w:p>
          <w:p w:rsidR="005F1FDE" w:rsidRPr="00010FAB" w:rsidRDefault="005F1FDE" w:rsidP="0003420D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1.02.02.</w:t>
            </w:r>
          </w:p>
          <w:p w:rsidR="005F1FDE" w:rsidRPr="00010FAB" w:rsidRDefault="005F1FDE" w:rsidP="0003420D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1.02.03.</w:t>
            </w:r>
          </w:p>
        </w:tc>
      </w:tr>
      <w:tr w:rsidR="005F1FDE" w:rsidRPr="00010FAB" w:rsidTr="0003420D">
        <w:trPr>
          <w:trHeight w:val="141"/>
        </w:trPr>
        <w:tc>
          <w:tcPr>
            <w:tcW w:w="1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Целевой показатель 3 «Поступления доходов в бюджет муниципального образования от распоряжения земельными участками, государственная собственность на которые не разграничена»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FDE" w:rsidRPr="00010FAB" w:rsidRDefault="005F1FDE" w:rsidP="0003420D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Приоритетный целевой показатель</w:t>
            </w:r>
          </w:p>
          <w:p w:rsidR="005F1FDE" w:rsidRPr="00010FAB" w:rsidRDefault="005F1FDE" w:rsidP="0003420D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5F1FDE" w:rsidRPr="00010FAB" w:rsidRDefault="005F1FDE" w:rsidP="0003420D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Рейтинг-45</w:t>
            </w:r>
          </w:p>
          <w:p w:rsidR="005F1FDE" w:rsidRPr="00010FAB" w:rsidRDefault="005F1FDE" w:rsidP="0003420D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Закон МО 10.12.2020 № 270/2020-ОЗ</w:t>
            </w: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highlight w:val="yellow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FDE" w:rsidRPr="00010FAB" w:rsidRDefault="005F1FDE" w:rsidP="0003420D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1.03.01.</w:t>
            </w:r>
          </w:p>
        </w:tc>
      </w:tr>
      <w:tr w:rsidR="005F1FDE" w:rsidRPr="00010FAB" w:rsidTr="0003420D">
        <w:trPr>
          <w:trHeight w:val="141"/>
        </w:trPr>
        <w:tc>
          <w:tcPr>
            <w:tcW w:w="1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1.4.</w:t>
            </w:r>
          </w:p>
        </w:tc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Целевой показатель 4 «Поступления доходов в бюджет муниципального образования от распоряжения муниципальным имуществом и землей»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FDE" w:rsidRPr="00010FAB" w:rsidRDefault="005F1FDE" w:rsidP="0003420D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Приоритетный целевой показатель</w:t>
            </w:r>
          </w:p>
          <w:p w:rsidR="005F1FDE" w:rsidRPr="00010FAB" w:rsidRDefault="005F1FDE" w:rsidP="0003420D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5F1FDE" w:rsidRPr="00010FAB" w:rsidRDefault="005F1FDE" w:rsidP="0003420D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Рейтинг-45</w:t>
            </w:r>
          </w:p>
          <w:p w:rsidR="005F1FDE" w:rsidRPr="00010FAB" w:rsidRDefault="005F1FDE" w:rsidP="0003420D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Закон МО 10.12.2020 № 270/2020-ОЗ</w:t>
            </w: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highlight w:val="yellow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FDE" w:rsidRPr="00010FAB" w:rsidRDefault="005F1FDE" w:rsidP="0003420D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1.02.01.</w:t>
            </w:r>
          </w:p>
          <w:p w:rsidR="005F1FDE" w:rsidRPr="00010FAB" w:rsidRDefault="005F1FDE" w:rsidP="0003420D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1.02.02.</w:t>
            </w:r>
          </w:p>
          <w:p w:rsidR="005F1FDE" w:rsidRPr="00010FAB" w:rsidRDefault="005F1FDE" w:rsidP="0003420D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1.02.03.</w:t>
            </w:r>
          </w:p>
        </w:tc>
      </w:tr>
      <w:tr w:rsidR="005F1FDE" w:rsidRPr="00010FAB" w:rsidTr="0003420D">
        <w:trPr>
          <w:trHeight w:val="141"/>
        </w:trPr>
        <w:tc>
          <w:tcPr>
            <w:tcW w:w="1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Целевой показатель 5 «Предоставление земельных участков многодетным семьям»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FDE" w:rsidRPr="00010FAB" w:rsidRDefault="005F1FDE" w:rsidP="0003420D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Приоритетный целевой показатель</w:t>
            </w:r>
          </w:p>
          <w:p w:rsidR="005F1FDE" w:rsidRPr="00010FAB" w:rsidRDefault="005F1FDE" w:rsidP="0003420D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Закон МО 01.06.2011 № 73/2011-ОЗ</w:t>
            </w: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highlight w:val="yellow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FDE" w:rsidRPr="00010FAB" w:rsidRDefault="005F1FDE" w:rsidP="0003420D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1.02.01.</w:t>
            </w:r>
          </w:p>
          <w:p w:rsidR="005F1FDE" w:rsidRPr="00010FAB" w:rsidRDefault="005F1FDE" w:rsidP="0003420D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1.02.02.</w:t>
            </w:r>
          </w:p>
          <w:p w:rsidR="005F1FDE" w:rsidRPr="00010FAB" w:rsidRDefault="005F1FDE" w:rsidP="0003420D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1.02.03.</w:t>
            </w:r>
          </w:p>
        </w:tc>
      </w:tr>
      <w:tr w:rsidR="005F1FDE" w:rsidRPr="00010FAB" w:rsidTr="0003420D">
        <w:trPr>
          <w:trHeight w:val="141"/>
        </w:trPr>
        <w:tc>
          <w:tcPr>
            <w:tcW w:w="1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1.6.</w:t>
            </w:r>
          </w:p>
        </w:tc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Целевой показатель 6 «Проверка использования земель»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FDE" w:rsidRPr="00010FAB" w:rsidRDefault="005F1FDE" w:rsidP="0003420D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Приоритетный целевой показатель</w:t>
            </w:r>
          </w:p>
          <w:p w:rsidR="005F1FDE" w:rsidRPr="00010FAB" w:rsidRDefault="005F1FDE" w:rsidP="0003420D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Федеральный закон от 31.07.2020 </w:t>
            </w: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№ 248-ФЗ</w:t>
            </w: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highlight w:val="yellow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FDE" w:rsidRPr="00010FAB" w:rsidRDefault="005F1FDE" w:rsidP="0003420D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1.04.01.</w:t>
            </w:r>
          </w:p>
        </w:tc>
      </w:tr>
      <w:tr w:rsidR="005F1FDE" w:rsidRPr="00010FAB" w:rsidTr="0003420D">
        <w:trPr>
          <w:trHeight w:val="141"/>
        </w:trPr>
        <w:tc>
          <w:tcPr>
            <w:tcW w:w="1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1.7.</w:t>
            </w:r>
          </w:p>
        </w:tc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Целевой показатель 7 «Доля незарегистрированных объектов недвижимого имущества, вовлеченных в налоговый оборот по </w:t>
            </w: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результатам МЗК»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FDE" w:rsidRPr="00010FAB" w:rsidRDefault="005F1FDE" w:rsidP="0003420D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Приоритетный целевой показатель</w:t>
            </w:r>
          </w:p>
          <w:p w:rsidR="005F1FDE" w:rsidRPr="00010FAB" w:rsidRDefault="005F1FDE" w:rsidP="0003420D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5F1FDE" w:rsidRPr="00010FAB" w:rsidRDefault="005F1FDE" w:rsidP="0003420D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Рейтинг-45</w:t>
            </w:r>
          </w:p>
          <w:p w:rsidR="005F1FDE" w:rsidRPr="00010FAB" w:rsidRDefault="005F1FDE" w:rsidP="0003420D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Распоряжение </w:t>
            </w: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65-р от 26.12.2017</w:t>
            </w: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highlight w:val="yellow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FDE" w:rsidRPr="00010FAB" w:rsidRDefault="005F1FDE" w:rsidP="0003420D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1.02.03.</w:t>
            </w:r>
          </w:p>
          <w:p w:rsidR="005F1FDE" w:rsidRPr="00010FAB" w:rsidRDefault="005F1FDE" w:rsidP="0003420D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1.04.01.</w:t>
            </w:r>
          </w:p>
          <w:p w:rsidR="005F1FDE" w:rsidRPr="00010FAB" w:rsidRDefault="005F1FDE" w:rsidP="0003420D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F1FDE" w:rsidRPr="00010FAB" w:rsidTr="0003420D">
        <w:trPr>
          <w:trHeight w:val="141"/>
        </w:trPr>
        <w:tc>
          <w:tcPr>
            <w:tcW w:w="1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1.8.</w:t>
            </w:r>
          </w:p>
        </w:tc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Целевой показатель 8 «Прирост земельного налога»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FDE" w:rsidRPr="00010FAB" w:rsidRDefault="005F1FDE" w:rsidP="0003420D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Приоритетный целевой показатель</w:t>
            </w:r>
          </w:p>
          <w:p w:rsidR="005F1FDE" w:rsidRPr="00010FAB" w:rsidRDefault="005F1FDE" w:rsidP="0003420D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Указ Президента РФ от 28.04.2008 № 607</w:t>
            </w: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highlight w:val="yellow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FDE" w:rsidRPr="00010FAB" w:rsidRDefault="005F1FDE" w:rsidP="0003420D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1.04.01.</w:t>
            </w:r>
          </w:p>
        </w:tc>
      </w:tr>
      <w:tr w:rsidR="005F1FDE" w:rsidRPr="00010FAB" w:rsidTr="0003420D">
        <w:trPr>
          <w:trHeight w:val="141"/>
        </w:trPr>
        <w:tc>
          <w:tcPr>
            <w:tcW w:w="1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bookmarkStart w:id="2" w:name="P760"/>
            <w:bookmarkEnd w:id="2"/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</w:t>
            </w:r>
            <w:r w:rsidRPr="00010FAB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Целевой показатель 10 «Эффективность работы по расторжению договоров аренды земельных участков и размещению на Инвестиционном портале Московской области»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FDE" w:rsidRPr="00010FAB" w:rsidRDefault="005F1FDE" w:rsidP="0003420D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Приоритетный целевой показатель</w:t>
            </w:r>
          </w:p>
          <w:p w:rsidR="005F1FDE" w:rsidRPr="00010FAB" w:rsidRDefault="005F1FDE" w:rsidP="0003420D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5F1FDE" w:rsidRPr="00010FAB" w:rsidRDefault="005F1FDE" w:rsidP="0003420D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Закон МО 10.12.2020 № 270/2020-ОЗ</w:t>
            </w: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FDE" w:rsidRPr="00010FAB" w:rsidRDefault="005F1FDE" w:rsidP="0003420D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1.02.01.</w:t>
            </w:r>
          </w:p>
          <w:p w:rsidR="005F1FDE" w:rsidRPr="00010FAB" w:rsidRDefault="005F1FDE" w:rsidP="0003420D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1.02.03.</w:t>
            </w:r>
          </w:p>
          <w:p w:rsidR="005F1FDE" w:rsidRPr="00010FAB" w:rsidRDefault="005F1FDE" w:rsidP="0003420D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1.03.01.</w:t>
            </w:r>
          </w:p>
        </w:tc>
      </w:tr>
    </w:tbl>
    <w:p w:rsidR="005F1FDE" w:rsidRPr="00010FAB" w:rsidRDefault="005F1FDE" w:rsidP="005F1FDE">
      <w:pPr>
        <w:spacing w:after="0" w:line="240" w:lineRule="auto"/>
        <w:ind w:left="1230" w:firstLine="9685"/>
        <w:rPr>
          <w:rFonts w:ascii="Arial" w:eastAsia="Times New Roman" w:hAnsi="Arial" w:cs="Arial"/>
          <w:sz w:val="24"/>
          <w:szCs w:val="24"/>
        </w:rPr>
      </w:pPr>
    </w:p>
    <w:p w:rsidR="005F1FDE" w:rsidRPr="00010FAB" w:rsidRDefault="005F1FDE" w:rsidP="005F1FDE">
      <w:pPr>
        <w:spacing w:after="0" w:line="240" w:lineRule="auto"/>
        <w:ind w:left="1230" w:firstLine="9685"/>
        <w:rPr>
          <w:rFonts w:ascii="Arial" w:eastAsia="Times New Roman" w:hAnsi="Arial" w:cs="Arial"/>
          <w:sz w:val="24"/>
          <w:szCs w:val="24"/>
        </w:rPr>
      </w:pPr>
      <w:r w:rsidRPr="00010FAB">
        <w:rPr>
          <w:rFonts w:ascii="Arial" w:eastAsia="Times New Roman" w:hAnsi="Arial" w:cs="Arial"/>
          <w:sz w:val="24"/>
          <w:szCs w:val="24"/>
        </w:rPr>
        <w:t xml:space="preserve">Приложение №3 </w:t>
      </w:r>
    </w:p>
    <w:p w:rsidR="005F1FDE" w:rsidRPr="00010FAB" w:rsidRDefault="005F1FDE" w:rsidP="005F1FDE">
      <w:pPr>
        <w:spacing w:after="0" w:line="240" w:lineRule="auto"/>
        <w:ind w:left="1230" w:firstLine="9685"/>
        <w:rPr>
          <w:rFonts w:ascii="Arial" w:eastAsia="Times New Roman" w:hAnsi="Arial" w:cs="Arial"/>
          <w:sz w:val="24"/>
          <w:szCs w:val="24"/>
        </w:rPr>
      </w:pPr>
      <w:r w:rsidRPr="00010FAB">
        <w:rPr>
          <w:rFonts w:ascii="Arial" w:eastAsia="Times New Roman" w:hAnsi="Arial" w:cs="Arial"/>
          <w:sz w:val="24"/>
          <w:szCs w:val="24"/>
        </w:rPr>
        <w:t>к постановлению администрации</w:t>
      </w:r>
    </w:p>
    <w:p w:rsidR="005F1FDE" w:rsidRPr="00010FAB" w:rsidRDefault="005F1FDE" w:rsidP="005F1FDE">
      <w:pPr>
        <w:spacing w:after="0" w:line="240" w:lineRule="auto"/>
        <w:ind w:left="1230" w:firstLine="9685"/>
        <w:rPr>
          <w:rFonts w:ascii="Arial" w:eastAsia="Times New Roman" w:hAnsi="Arial" w:cs="Arial"/>
          <w:sz w:val="24"/>
          <w:szCs w:val="24"/>
        </w:rPr>
      </w:pPr>
      <w:r w:rsidRPr="00010FAB">
        <w:rPr>
          <w:rFonts w:ascii="Arial" w:eastAsia="Times New Roman" w:hAnsi="Arial" w:cs="Arial"/>
          <w:sz w:val="24"/>
          <w:szCs w:val="24"/>
        </w:rPr>
        <w:t>городского округа Кашира</w:t>
      </w:r>
    </w:p>
    <w:p w:rsidR="005F1FDE" w:rsidRPr="00010FAB" w:rsidRDefault="005F1FDE" w:rsidP="005F1FDE">
      <w:pPr>
        <w:spacing w:after="0" w:line="240" w:lineRule="auto"/>
        <w:ind w:left="10434" w:firstLine="186"/>
        <w:rPr>
          <w:rFonts w:ascii="Arial" w:eastAsia="Times New Roman" w:hAnsi="Arial" w:cs="Arial"/>
          <w:sz w:val="24"/>
          <w:szCs w:val="24"/>
        </w:rPr>
      </w:pPr>
      <w:r w:rsidRPr="00010FAB">
        <w:rPr>
          <w:rFonts w:ascii="Arial" w:eastAsia="Times New Roman" w:hAnsi="Arial" w:cs="Arial"/>
          <w:sz w:val="24"/>
          <w:szCs w:val="24"/>
        </w:rPr>
        <w:t xml:space="preserve">     от 25.03.2024 № 647-па</w:t>
      </w:r>
    </w:p>
    <w:p w:rsidR="005F1FDE" w:rsidRPr="00010FAB" w:rsidRDefault="005F1FDE" w:rsidP="005F1FDE">
      <w:pPr>
        <w:spacing w:after="0" w:line="240" w:lineRule="auto"/>
        <w:ind w:left="1230" w:firstLine="9685"/>
        <w:rPr>
          <w:rFonts w:ascii="Arial" w:eastAsia="Times New Roman" w:hAnsi="Arial" w:cs="Arial"/>
          <w:sz w:val="24"/>
          <w:szCs w:val="24"/>
        </w:rPr>
      </w:pPr>
    </w:p>
    <w:p w:rsidR="005F1FDE" w:rsidRPr="00010FAB" w:rsidRDefault="005F1FDE" w:rsidP="005F1FDE">
      <w:pPr>
        <w:spacing w:after="0" w:line="240" w:lineRule="auto"/>
        <w:ind w:left="1230" w:hanging="1088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010FAB">
        <w:rPr>
          <w:rFonts w:ascii="Arial" w:eastAsia="Times New Roman" w:hAnsi="Arial" w:cs="Arial"/>
          <w:b/>
          <w:bCs/>
          <w:sz w:val="24"/>
          <w:szCs w:val="24"/>
        </w:rPr>
        <w:t>Методика расчета значений целевых показателей муниципальной программы Московской области</w:t>
      </w:r>
    </w:p>
    <w:p w:rsidR="005F1FDE" w:rsidRPr="00010FAB" w:rsidRDefault="005F1FDE" w:rsidP="005F1FDE">
      <w:pPr>
        <w:spacing w:after="0" w:line="240" w:lineRule="auto"/>
        <w:ind w:left="1230" w:hanging="1088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010FAB">
        <w:rPr>
          <w:rFonts w:ascii="Arial" w:eastAsia="Times New Roman" w:hAnsi="Arial" w:cs="Arial"/>
          <w:b/>
          <w:bCs/>
          <w:sz w:val="24"/>
          <w:szCs w:val="24"/>
        </w:rPr>
        <w:t>«Управление имуществом и муниципальными финансами»</w:t>
      </w:r>
    </w:p>
    <w:p w:rsidR="005F1FDE" w:rsidRPr="00010FAB" w:rsidRDefault="005F1FDE" w:rsidP="005F1FDE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tbl>
      <w:tblPr>
        <w:tblW w:w="5000" w:type="pct"/>
        <w:tblLook w:val="0400" w:firstRow="0" w:lastRow="0" w:firstColumn="0" w:lastColumn="0" w:noHBand="0" w:noVBand="1"/>
      </w:tblPr>
      <w:tblGrid>
        <w:gridCol w:w="1070"/>
        <w:gridCol w:w="2798"/>
        <w:gridCol w:w="692"/>
        <w:gridCol w:w="4840"/>
        <w:gridCol w:w="2820"/>
        <w:gridCol w:w="2909"/>
      </w:tblGrid>
      <w:tr w:rsidR="005F1FDE" w:rsidRPr="00010FAB" w:rsidTr="0003420D">
        <w:trPr>
          <w:trHeight w:val="276"/>
        </w:trPr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ind w:left="-1189" w:firstLine="891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9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ind w:firstLine="5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ind w:firstLine="5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2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ind w:firstLine="5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Порядок расчета</w:t>
            </w:r>
          </w:p>
        </w:tc>
        <w:tc>
          <w:tcPr>
            <w:tcW w:w="5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ind w:firstLine="5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Источник данных</w:t>
            </w: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ind w:firstLine="5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Период представления отчетности </w:t>
            </w:r>
          </w:p>
        </w:tc>
      </w:tr>
      <w:tr w:rsidR="005F1FDE" w:rsidRPr="00010FAB" w:rsidTr="0003420D">
        <w:trPr>
          <w:trHeight w:val="28"/>
        </w:trPr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ind w:firstLine="72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9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ind w:firstLine="5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ind w:firstLine="5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ind w:firstLine="5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ind w:firstLine="5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ind w:firstLine="5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</w:tr>
      <w:tr w:rsidR="005F1FDE" w:rsidRPr="00010FAB" w:rsidTr="0003420D">
        <w:trPr>
          <w:trHeight w:val="297"/>
        </w:trPr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ind w:firstLine="72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5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1 «Эффективное управление имущественным комплексом»</w:t>
            </w:r>
          </w:p>
        </w:tc>
      </w:tr>
      <w:tr w:rsidR="005F1FDE" w:rsidRPr="00010FAB" w:rsidTr="000342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0"/>
        </w:trPr>
        <w:tc>
          <w:tcPr>
            <w:tcW w:w="246" w:type="pct"/>
          </w:tcPr>
          <w:p w:rsidR="005F1FDE" w:rsidRPr="00010FAB" w:rsidRDefault="005F1FDE" w:rsidP="0003420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-725" w:firstLine="72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963" w:type="pct"/>
          </w:tcPr>
          <w:p w:rsidR="005F1FDE" w:rsidRPr="00010FAB" w:rsidRDefault="005F1FDE" w:rsidP="0003420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Эффективность работы по взысканию задолженности по арендной плате за земельные участки, государственная собственность на которые не разграничена</w:t>
            </w:r>
          </w:p>
        </w:tc>
        <w:tc>
          <w:tcPr>
            <w:tcW w:w="207" w:type="pct"/>
          </w:tcPr>
          <w:p w:rsidR="005F1FDE" w:rsidRPr="00010FAB" w:rsidRDefault="005F1FDE" w:rsidP="0003420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2311" w:type="pct"/>
          </w:tcPr>
          <w:p w:rsidR="005F1FDE" w:rsidRPr="00010FAB" w:rsidRDefault="005F1FDE" w:rsidP="0003420D">
            <w:pPr>
              <w:shd w:val="clear" w:color="auto" w:fill="FFFFFF"/>
              <w:tabs>
                <w:tab w:val="left" w:pos="3830"/>
                <w:tab w:val="left" w:pos="6010"/>
                <w:tab w:val="left" w:pos="8131"/>
              </w:tabs>
              <w:suppressAutoHyphens/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 xml:space="preserve">Основной целью показателя является максимальное снижение задолженности по арендной плате за земельные участки, государственная собственность на которые не разграничена, а также 100% принятие мер для снижения задолженности.  </w:t>
            </w:r>
          </w:p>
          <w:p w:rsidR="005F1FDE" w:rsidRPr="00010FAB" w:rsidRDefault="005F1FDE" w:rsidP="0003420D">
            <w:pPr>
              <w:suppressAutoHyphens/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Оценка проведения муниципальным образованием Московской области мероприятий по снижению задолженности рассчитывается по формуле:</w:t>
            </w:r>
          </w:p>
          <w:p w:rsidR="005F1FDE" w:rsidRPr="00010FAB" w:rsidRDefault="005F1FDE" w:rsidP="0003420D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СЗ = Пир + Д, где</w:t>
            </w:r>
          </w:p>
          <w:p w:rsidR="005F1FDE" w:rsidRPr="00010FAB" w:rsidRDefault="005F1FDE" w:rsidP="0003420D">
            <w:pPr>
              <w:suppressAutoHyphens/>
              <w:spacing w:after="0" w:line="240" w:lineRule="auto"/>
              <w:ind w:left="1559" w:firstLine="70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 xml:space="preserve">     </w:t>
            </w:r>
          </w:p>
          <w:p w:rsidR="005F1FDE" w:rsidRPr="00010FAB" w:rsidRDefault="005F1FDE" w:rsidP="0003420D">
            <w:pPr>
              <w:suppressAutoHyphens/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 xml:space="preserve">СЗ – % исполнения показателя «Эффективность работы по взысканию задолженности по арендной плате за земельные участки, государственная собственность на которые не разграничена». Первое место присваивается муниципальному образованию с наибольшим значением 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8"/>
                </w:rPr>
                <m:t>СЗ.</m:t>
              </m:r>
            </m:oMath>
          </w:p>
          <w:p w:rsidR="005F1FDE" w:rsidRPr="00010FAB" w:rsidRDefault="005F1FDE" w:rsidP="0003420D">
            <w:pPr>
              <w:suppressAutoHyphens/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Пир - % принятых мер, который рассчитывается по формуле:</w:t>
            </w:r>
          </w:p>
          <w:p w:rsidR="005F1FDE" w:rsidRPr="00010FAB" w:rsidRDefault="005F1FDE" w:rsidP="0003420D">
            <w:pPr>
              <w:suppressAutoHyphens/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F1FDE" w:rsidRPr="00010FAB" w:rsidRDefault="005F1FDE" w:rsidP="0003420D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5F1FDE" w:rsidRPr="00010FAB" w:rsidRDefault="005F1FDE" w:rsidP="0003420D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34"/>
                  <w:szCs w:val="34"/>
                </w:rPr>
                <m:t>Пир=</m:t>
              </m:r>
              <m:f>
                <m:fPr>
                  <m:ctrlPr>
                    <w:rPr>
                      <w:rFonts w:ascii="Cambria Math" w:hAnsi="Cambria Math" w:cs="Times New Roman"/>
                      <w:sz w:val="34"/>
                      <w:szCs w:val="3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34"/>
                      <w:szCs w:val="34"/>
                    </w:rPr>
                    <m:t>Пир1*К1 + Пир2*К2 + Пир3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34"/>
                      <w:szCs w:val="34"/>
                    </w:rPr>
                    <m:t>Зод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Times New Roman"/>
                  <w:sz w:val="34"/>
                  <w:szCs w:val="34"/>
                </w:rPr>
                <m:t>*100</m:t>
              </m:r>
            </m:oMath>
            <w:r w:rsidRPr="00010FAB">
              <w:rPr>
                <w:rFonts w:ascii="Arial" w:hAnsi="Arial" w:cs="Arial"/>
                <w:sz w:val="24"/>
                <w:szCs w:val="24"/>
              </w:rPr>
              <w:t>, где</w:t>
            </w:r>
          </w:p>
          <w:p w:rsidR="005F1FDE" w:rsidRPr="00010FAB" w:rsidRDefault="005F1FDE" w:rsidP="0003420D">
            <w:pPr>
              <w:suppressAutoHyphens/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F1FDE" w:rsidRPr="00010FAB" w:rsidRDefault="005F1FDE" w:rsidP="0003420D">
            <w:pPr>
              <w:suppressAutoHyphens/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lastRenderedPageBreak/>
              <w:t>Пир1 – сумма задолженности, в отношении которой по состоянию на 01 число месяца, предшествующего отчетной дате, приняты следующие меры по взысканию:</w:t>
            </w:r>
          </w:p>
          <w:p w:rsidR="005F1FDE" w:rsidRPr="00010FAB" w:rsidRDefault="005F1FDE" w:rsidP="0003420D">
            <w:pPr>
              <w:suppressAutoHyphens/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- направлена досудебная претензия.</w:t>
            </w:r>
          </w:p>
          <w:p w:rsidR="005F1FDE" w:rsidRPr="00010FAB" w:rsidRDefault="005F1FDE" w:rsidP="0003420D">
            <w:pPr>
              <w:suppressAutoHyphens/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К1 – понижающий коэффициент 0,1.</w:t>
            </w:r>
          </w:p>
          <w:p w:rsidR="005F1FDE" w:rsidRPr="00010FAB" w:rsidRDefault="005F1FDE" w:rsidP="0003420D">
            <w:pPr>
              <w:suppressAutoHyphens/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F1FDE" w:rsidRPr="00010FAB" w:rsidRDefault="005F1FDE" w:rsidP="0003420D">
            <w:pPr>
              <w:suppressAutoHyphens/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Пир2 – сумма задолженности, в отношении которой по состоянию на 01 число месяца, предшествующего отчетной дате, приняты следующие меры по взысканию:</w:t>
            </w:r>
          </w:p>
          <w:p w:rsidR="005F1FDE" w:rsidRPr="00010FAB" w:rsidRDefault="005F1FDE" w:rsidP="0003420D">
            <w:pPr>
              <w:suppressAutoHyphens/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 xml:space="preserve">- подано исковое заявление о взыскании задолженности; </w:t>
            </w:r>
          </w:p>
          <w:p w:rsidR="005F1FDE" w:rsidRPr="00010FAB" w:rsidRDefault="005F1FDE" w:rsidP="0003420D">
            <w:pPr>
              <w:suppressAutoHyphens/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- исковое заявление о взыскании задолженности находится на рассмотрении в суде.</w:t>
            </w:r>
          </w:p>
          <w:p w:rsidR="005F1FDE" w:rsidRPr="00010FAB" w:rsidRDefault="005F1FDE" w:rsidP="0003420D">
            <w:pPr>
              <w:suppressAutoHyphens/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К2 – понижающий коэффициент 0,5.</w:t>
            </w:r>
          </w:p>
          <w:p w:rsidR="005F1FDE" w:rsidRPr="00010FAB" w:rsidRDefault="005F1FDE" w:rsidP="0003420D">
            <w:pPr>
              <w:suppressAutoHyphens/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F1FDE" w:rsidRPr="00010FAB" w:rsidRDefault="005F1FDE" w:rsidP="0003420D">
            <w:pPr>
              <w:suppressAutoHyphens/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Пир3 – сумма задолженности, в отношении которой по состоянию на 01 число месяца, предшествующего отчетной дате, приняты следующие меры по взысканию:</w:t>
            </w:r>
          </w:p>
          <w:p w:rsidR="005F1FDE" w:rsidRPr="00010FAB" w:rsidRDefault="005F1FDE" w:rsidP="0003420D">
            <w:pPr>
              <w:suppressAutoHyphens/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- судебное решение (определение об утверждении мирового соглашения) вступило в законную силу;</w:t>
            </w:r>
          </w:p>
          <w:p w:rsidR="005F1FDE" w:rsidRPr="00010FAB" w:rsidRDefault="005F1FDE" w:rsidP="0003420D">
            <w:pPr>
              <w:suppressAutoHyphens/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- исполнительный лист направлен в Федеральную службу судебных приставов;</w:t>
            </w:r>
          </w:p>
          <w:p w:rsidR="005F1FDE" w:rsidRPr="00010FAB" w:rsidRDefault="005F1FDE" w:rsidP="0003420D">
            <w:pPr>
              <w:suppressAutoHyphens/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lastRenderedPageBreak/>
              <w:t>- ведется исполнительное производство;</w:t>
            </w:r>
          </w:p>
          <w:p w:rsidR="005F1FDE" w:rsidRPr="00010FAB" w:rsidRDefault="005F1FDE" w:rsidP="0003420D">
            <w:pPr>
              <w:suppressAutoHyphens/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 xml:space="preserve">- исполнительное производство окончено ввиду невозможности взыскания; </w:t>
            </w:r>
          </w:p>
          <w:p w:rsidR="005F1FDE" w:rsidRPr="00010FAB" w:rsidRDefault="005F1FDE" w:rsidP="0003420D">
            <w:pPr>
              <w:suppressAutoHyphens/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- рассматривается дело о несостоятельности (банкротстве).</w:t>
            </w:r>
          </w:p>
          <w:p w:rsidR="005F1FDE" w:rsidRPr="00010FAB" w:rsidRDefault="005F1FDE" w:rsidP="0003420D">
            <w:pPr>
              <w:suppressAutoHyphens/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F1FDE" w:rsidRPr="00010FAB" w:rsidRDefault="005F1FDE" w:rsidP="0003420D">
            <w:pPr>
              <w:suppressAutoHyphens/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 xml:space="preserve">Сведения о принятых мерах по взысканию задолженности необходимо указывать с учетом оплаты по состоянию на 01 число месяца, предшествующего отчетной дате. Так, если должник оплатил часть задолженности, то в принятых мерах отображается только неоплаченная часть. </w:t>
            </w:r>
          </w:p>
          <w:p w:rsidR="005F1FDE" w:rsidRPr="00010FAB" w:rsidRDefault="005F1FDE" w:rsidP="0003420D">
            <w:pPr>
              <w:suppressAutoHyphens/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Если в отчетный период принято несколько из перечисленных мер по взысканию задолженности в отношении одного договора аренды, в принятых мерах сумма долга по такому договору учитывается только один раз.</w:t>
            </w:r>
          </w:p>
          <w:p w:rsidR="005F1FDE" w:rsidRPr="00010FAB" w:rsidRDefault="005F1FDE" w:rsidP="0003420D">
            <w:pPr>
              <w:shd w:val="clear" w:color="auto" w:fill="FFFFFF"/>
              <w:tabs>
                <w:tab w:val="left" w:pos="3830"/>
                <w:tab w:val="left" w:pos="6010"/>
                <w:tab w:val="left" w:pos="8131"/>
              </w:tabs>
              <w:suppressAutoHyphens/>
              <w:spacing w:after="0" w:line="240" w:lineRule="auto"/>
              <w:ind w:firstLine="85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В мерах по взысканию задолженности не должны учитываться суммы исковых требований о досрочном внесении арендатором арендной платы согласно п. 5 ст. 614 ГК РФ, поскольку досрочное взыскание арендных платежей является предоплатой (будущим платежом) и оснований для включения органом местного самоуправления данной суммы в мероприятия по взысканию задолженности нет.</w:t>
            </w:r>
          </w:p>
          <w:p w:rsidR="005F1FDE" w:rsidRPr="00010FAB" w:rsidRDefault="005F1FDE" w:rsidP="0003420D">
            <w:pPr>
              <w:suppressAutoHyphens/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F1FDE" w:rsidRPr="00010FAB" w:rsidRDefault="005F1FDE" w:rsidP="0003420D">
            <w:pPr>
              <w:suppressAutoHyphens/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Д - % роста/снижения задолженности, который рассчитывается по формуле:</w:t>
            </w:r>
          </w:p>
          <w:p w:rsidR="005F1FDE" w:rsidRPr="00010FAB" w:rsidRDefault="005F1FDE" w:rsidP="0003420D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34"/>
                  <w:szCs w:val="34"/>
                </w:rPr>
                <m:t>Д=</m:t>
              </m:r>
              <m:f>
                <m:fPr>
                  <m:ctrlPr>
                    <w:rPr>
                      <w:rFonts w:ascii="Cambria Math" w:hAnsi="Cambria Math" w:cs="Times New Roman"/>
                      <w:sz w:val="34"/>
                      <w:szCs w:val="3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34"/>
                      <w:szCs w:val="34"/>
                    </w:rPr>
                    <m:t>Знг - Зод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34"/>
                      <w:szCs w:val="34"/>
                    </w:rPr>
                    <m:t>Знг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Times New Roman"/>
                  <w:sz w:val="34"/>
                  <w:szCs w:val="34"/>
                </w:rPr>
                <m:t xml:space="preserve"> *100</m:t>
              </m:r>
            </m:oMath>
            <w:r w:rsidRPr="00010FAB">
              <w:rPr>
                <w:rFonts w:ascii="Arial" w:hAnsi="Arial" w:cs="Arial"/>
                <w:sz w:val="24"/>
                <w:szCs w:val="24"/>
              </w:rPr>
              <w:t>, где</w:t>
            </w:r>
          </w:p>
          <w:p w:rsidR="005F1FDE" w:rsidRPr="00010FAB" w:rsidRDefault="005F1FDE" w:rsidP="0003420D">
            <w:pPr>
              <w:suppressAutoHyphens/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F1FDE" w:rsidRPr="00010FAB" w:rsidRDefault="005F1FDE" w:rsidP="0003420D">
            <w:pPr>
              <w:suppressAutoHyphens/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10FAB">
              <w:rPr>
                <w:rFonts w:ascii="Arial" w:hAnsi="Arial" w:cs="Arial"/>
                <w:sz w:val="24"/>
                <w:szCs w:val="24"/>
              </w:rPr>
              <w:t>Зод</w:t>
            </w:r>
            <w:proofErr w:type="spellEnd"/>
            <w:r w:rsidRPr="00010FAB">
              <w:rPr>
                <w:rFonts w:ascii="Arial" w:hAnsi="Arial" w:cs="Arial"/>
                <w:sz w:val="24"/>
                <w:szCs w:val="24"/>
              </w:rPr>
              <w:t xml:space="preserve"> – общая сумма задолженности по состоянию на 01 число месяца, предшествующего отчетной дате.</w:t>
            </w:r>
          </w:p>
          <w:p w:rsidR="005F1FDE" w:rsidRPr="00010FAB" w:rsidRDefault="005F1FDE" w:rsidP="0003420D">
            <w:pPr>
              <w:suppressAutoHyphens/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10FAB">
              <w:rPr>
                <w:rFonts w:ascii="Arial" w:hAnsi="Arial" w:cs="Arial"/>
                <w:sz w:val="24"/>
                <w:szCs w:val="24"/>
              </w:rPr>
              <w:t>Знг</w:t>
            </w:r>
            <w:proofErr w:type="spellEnd"/>
            <w:r w:rsidRPr="00010FAB">
              <w:rPr>
                <w:rFonts w:ascii="Arial" w:hAnsi="Arial" w:cs="Arial"/>
                <w:sz w:val="24"/>
                <w:szCs w:val="24"/>
              </w:rPr>
              <w:t xml:space="preserve"> – общая сумма задолженности по состоянию на 01 число отчетного года.</w:t>
            </w:r>
          </w:p>
          <w:p w:rsidR="005F1FDE" w:rsidRPr="00010FAB" w:rsidRDefault="005F1FDE" w:rsidP="0003420D">
            <w:pPr>
              <w:suppressAutoHyphens/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F1FDE" w:rsidRPr="00010FAB" w:rsidRDefault="005F1FDE" w:rsidP="0003420D">
            <w:pPr>
              <w:suppressAutoHyphens/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Муниципальным образованиям, общая сумма задолженности которых по состоянию на 01 число месяца, предшествующего отчетной дате, равна 0, присваивается первое место по значению и динамике составляющей показателя.</w:t>
            </w:r>
          </w:p>
          <w:p w:rsidR="005F1FDE" w:rsidRPr="00010FAB" w:rsidRDefault="005F1FDE" w:rsidP="0003420D">
            <w:pPr>
              <w:suppressAutoHyphens/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 xml:space="preserve">При расчете необходимо указывать консолидированное значение </w:t>
            </w:r>
            <w:r w:rsidRPr="00010FAB">
              <w:rPr>
                <w:rFonts w:ascii="Arial" w:hAnsi="Arial" w:cs="Arial"/>
                <w:sz w:val="24"/>
                <w:szCs w:val="24"/>
              </w:rPr>
              <w:br/>
              <w:t>по муниципальному образованию в отношении задолженности, образовавшейся по арендной плате за земельные участки, находящиеся в муниципальной собственности и муниципальное имущество, а также за земельные участки, государственная собственность на которые не разграничена.</w:t>
            </w:r>
          </w:p>
        </w:tc>
        <w:tc>
          <w:tcPr>
            <w:tcW w:w="566" w:type="pct"/>
          </w:tcPr>
          <w:p w:rsidR="005F1FDE" w:rsidRPr="00010FAB" w:rsidRDefault="005F1FDE" w:rsidP="0003420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lastRenderedPageBreak/>
              <w:t>Система ГАС «Управление»</w:t>
            </w:r>
          </w:p>
        </w:tc>
        <w:tc>
          <w:tcPr>
            <w:tcW w:w="707" w:type="pct"/>
            <w:tcBorders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Ежемесячно</w:t>
            </w:r>
          </w:p>
        </w:tc>
      </w:tr>
      <w:tr w:rsidR="005F1FDE" w:rsidRPr="00010FAB" w:rsidTr="000342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32"/>
        </w:trPr>
        <w:tc>
          <w:tcPr>
            <w:tcW w:w="246" w:type="pct"/>
          </w:tcPr>
          <w:p w:rsidR="005F1FDE" w:rsidRPr="00010FAB" w:rsidRDefault="005F1FDE" w:rsidP="0003420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-725" w:firstLine="72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1.2.</w:t>
            </w:r>
          </w:p>
        </w:tc>
        <w:tc>
          <w:tcPr>
            <w:tcW w:w="963" w:type="pct"/>
          </w:tcPr>
          <w:p w:rsidR="005F1FDE" w:rsidRPr="00010FAB" w:rsidRDefault="005F1FDE" w:rsidP="0003420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Эффективность работы по взысканию задолженности по </w:t>
            </w: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арендной плате за муниципальное имущество и землю</w:t>
            </w:r>
          </w:p>
        </w:tc>
        <w:tc>
          <w:tcPr>
            <w:tcW w:w="207" w:type="pct"/>
          </w:tcPr>
          <w:p w:rsidR="005F1FDE" w:rsidRPr="00010FAB" w:rsidRDefault="005F1FDE" w:rsidP="0003420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2311" w:type="pct"/>
          </w:tcPr>
          <w:p w:rsidR="005F1FDE" w:rsidRPr="00010FAB" w:rsidRDefault="005F1FDE" w:rsidP="0003420D">
            <w:pPr>
              <w:shd w:val="clear" w:color="auto" w:fill="FFFFFF"/>
              <w:tabs>
                <w:tab w:val="left" w:pos="3830"/>
                <w:tab w:val="left" w:pos="6010"/>
                <w:tab w:val="left" w:pos="8131"/>
              </w:tabs>
              <w:suppressAutoHyphens/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 xml:space="preserve">Основной целью показателя является максимальное снижение задолженности по арендной плате за </w:t>
            </w:r>
            <w:r w:rsidRPr="00010FAB">
              <w:rPr>
                <w:rFonts w:ascii="Arial" w:hAnsi="Arial" w:cs="Arial"/>
                <w:sz w:val="24"/>
                <w:szCs w:val="24"/>
              </w:rPr>
              <w:lastRenderedPageBreak/>
              <w:t xml:space="preserve">муниципальное имущество и землю, а также 100% принятие мер для снижения задолженности.  </w:t>
            </w:r>
          </w:p>
          <w:p w:rsidR="005F1FDE" w:rsidRPr="00010FAB" w:rsidRDefault="005F1FDE" w:rsidP="0003420D">
            <w:pPr>
              <w:suppressAutoHyphens/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 xml:space="preserve">При расчете необходимо указывать консолидированное значение по муниципальному образованию в отношении задолженности, образовавшейся по арендной плате за земельные участки, находящиеся в муниципальной собственности и муниципальное имущество. </w:t>
            </w:r>
          </w:p>
          <w:p w:rsidR="005F1FDE" w:rsidRPr="00010FAB" w:rsidRDefault="005F1FDE" w:rsidP="0003420D">
            <w:pPr>
              <w:suppressAutoHyphens/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Оценка проведения муниципальным образованием Московской области мероприятий по снижению задолженности рассчитывается по формуле:</w:t>
            </w:r>
          </w:p>
          <w:p w:rsidR="005F1FDE" w:rsidRPr="00010FAB" w:rsidRDefault="005F1FDE" w:rsidP="0003420D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СЗ = Пир + Д, где</w:t>
            </w:r>
          </w:p>
          <w:p w:rsidR="005F1FDE" w:rsidRPr="00010FAB" w:rsidRDefault="005F1FDE" w:rsidP="0003420D">
            <w:pPr>
              <w:suppressAutoHyphens/>
              <w:spacing w:after="0" w:line="240" w:lineRule="auto"/>
              <w:ind w:left="1559" w:firstLine="70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 xml:space="preserve">          </w:t>
            </w:r>
          </w:p>
          <w:p w:rsidR="005F1FDE" w:rsidRPr="00010FAB" w:rsidRDefault="005F1FDE" w:rsidP="0003420D">
            <w:pPr>
              <w:suppressAutoHyphens/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 xml:space="preserve">СЗ – % исполнения показателя «Эффективность работы по взысканию задолженности по арендной плате за муниципальное имущество и землю». Первое место присваивается муниципальному образованию с наибольшим значением 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8"/>
                </w:rPr>
                <m:t>СЗ.</m:t>
              </m:r>
            </m:oMath>
          </w:p>
          <w:p w:rsidR="005F1FDE" w:rsidRPr="00010FAB" w:rsidRDefault="005F1FDE" w:rsidP="0003420D">
            <w:pPr>
              <w:suppressAutoHyphens/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Пир - % принятых мер, который рассчитывается по формуле:</w:t>
            </w:r>
          </w:p>
          <w:p w:rsidR="005F1FDE" w:rsidRPr="00010FAB" w:rsidRDefault="005F1FDE" w:rsidP="0003420D">
            <w:pPr>
              <w:suppressAutoHyphens/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F1FDE" w:rsidRPr="00010FAB" w:rsidRDefault="005F1FDE" w:rsidP="0003420D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34"/>
                  <w:szCs w:val="34"/>
                </w:rPr>
                <m:t>Пир=</m:t>
              </m:r>
              <m:f>
                <m:fPr>
                  <m:ctrlPr>
                    <w:rPr>
                      <w:rFonts w:ascii="Cambria Math" w:hAnsi="Cambria Math" w:cs="Times New Roman"/>
                      <w:sz w:val="34"/>
                      <w:szCs w:val="3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34"/>
                      <w:szCs w:val="34"/>
                    </w:rPr>
                    <m:t>Пир1*К1 + Пир2*К2 + Пир3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34"/>
                      <w:szCs w:val="34"/>
                    </w:rPr>
                    <m:t>Зод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Times New Roman"/>
                  <w:sz w:val="34"/>
                  <w:szCs w:val="34"/>
                </w:rPr>
                <m:t>*100</m:t>
              </m:r>
            </m:oMath>
            <w:r w:rsidRPr="00010FAB">
              <w:rPr>
                <w:rFonts w:ascii="Arial" w:hAnsi="Arial" w:cs="Arial"/>
                <w:sz w:val="24"/>
                <w:szCs w:val="24"/>
              </w:rPr>
              <w:t>, где</w:t>
            </w:r>
          </w:p>
          <w:p w:rsidR="005F1FDE" w:rsidRPr="00010FAB" w:rsidRDefault="005F1FDE" w:rsidP="0003420D">
            <w:pPr>
              <w:suppressAutoHyphens/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F1FDE" w:rsidRPr="00010FAB" w:rsidRDefault="005F1FDE" w:rsidP="0003420D">
            <w:pPr>
              <w:suppressAutoHyphens/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 xml:space="preserve">Пир1 – сумма задолженности, в отношении которой по состоянию на 01 </w:t>
            </w:r>
            <w:r w:rsidRPr="00010FAB">
              <w:rPr>
                <w:rFonts w:ascii="Arial" w:hAnsi="Arial" w:cs="Arial"/>
                <w:sz w:val="24"/>
                <w:szCs w:val="24"/>
              </w:rPr>
              <w:lastRenderedPageBreak/>
              <w:t>число месяца, предшествующего отчетной дате, приняты следующие меры по взысканию:</w:t>
            </w:r>
          </w:p>
          <w:p w:rsidR="005F1FDE" w:rsidRPr="00010FAB" w:rsidRDefault="005F1FDE" w:rsidP="0003420D">
            <w:pPr>
              <w:suppressAutoHyphens/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- направлена досудебная претензия.</w:t>
            </w:r>
          </w:p>
          <w:p w:rsidR="005F1FDE" w:rsidRPr="00010FAB" w:rsidRDefault="005F1FDE" w:rsidP="0003420D">
            <w:pPr>
              <w:suppressAutoHyphens/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К1 – понижающий коэффициент 0,1.</w:t>
            </w:r>
          </w:p>
          <w:p w:rsidR="005F1FDE" w:rsidRPr="00010FAB" w:rsidRDefault="005F1FDE" w:rsidP="0003420D">
            <w:pPr>
              <w:suppressAutoHyphens/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F1FDE" w:rsidRPr="00010FAB" w:rsidRDefault="005F1FDE" w:rsidP="0003420D">
            <w:pPr>
              <w:suppressAutoHyphens/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Пир2 – сумма задолженности, в отношении которой по состоянию на 01 число месяца, предшествующего отчетной дате, приняты следующие меры по взысканию:</w:t>
            </w:r>
          </w:p>
          <w:p w:rsidR="005F1FDE" w:rsidRPr="00010FAB" w:rsidRDefault="005F1FDE" w:rsidP="0003420D">
            <w:pPr>
              <w:suppressAutoHyphens/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 xml:space="preserve">- подано исковое заявление о взыскании задолженности; </w:t>
            </w:r>
          </w:p>
          <w:p w:rsidR="005F1FDE" w:rsidRPr="00010FAB" w:rsidRDefault="005F1FDE" w:rsidP="0003420D">
            <w:pPr>
              <w:suppressAutoHyphens/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- исковое заявление о взыскании задолженности находится на рассмотрении в суде.</w:t>
            </w:r>
          </w:p>
          <w:p w:rsidR="005F1FDE" w:rsidRPr="00010FAB" w:rsidRDefault="005F1FDE" w:rsidP="0003420D">
            <w:pPr>
              <w:suppressAutoHyphens/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К2 – понижающий коэффициент 0,5.</w:t>
            </w:r>
          </w:p>
          <w:p w:rsidR="005F1FDE" w:rsidRPr="00010FAB" w:rsidRDefault="005F1FDE" w:rsidP="0003420D">
            <w:pPr>
              <w:suppressAutoHyphens/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F1FDE" w:rsidRPr="00010FAB" w:rsidRDefault="005F1FDE" w:rsidP="0003420D">
            <w:pPr>
              <w:suppressAutoHyphens/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Пир3 – сумма задолженности, в отношении которой по состоянию на 01 число месяца, предшествующего отчетной дате, приняты следующие меры по взысканию:</w:t>
            </w:r>
          </w:p>
          <w:p w:rsidR="005F1FDE" w:rsidRPr="00010FAB" w:rsidRDefault="005F1FDE" w:rsidP="0003420D">
            <w:pPr>
              <w:suppressAutoHyphens/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- судебное решение (определение об утверждении мирового соглашения) вступило в законную силу;</w:t>
            </w:r>
          </w:p>
          <w:p w:rsidR="005F1FDE" w:rsidRPr="00010FAB" w:rsidRDefault="005F1FDE" w:rsidP="0003420D">
            <w:pPr>
              <w:suppressAutoHyphens/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- исполнительный лист направлен в Федеральную службу судебных приставов;</w:t>
            </w:r>
          </w:p>
          <w:p w:rsidR="005F1FDE" w:rsidRPr="00010FAB" w:rsidRDefault="005F1FDE" w:rsidP="0003420D">
            <w:pPr>
              <w:suppressAutoHyphens/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- ведется исполнительное производство;</w:t>
            </w:r>
          </w:p>
          <w:p w:rsidR="005F1FDE" w:rsidRPr="00010FAB" w:rsidRDefault="005F1FDE" w:rsidP="0003420D">
            <w:pPr>
              <w:suppressAutoHyphens/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lastRenderedPageBreak/>
              <w:t xml:space="preserve">- исполнительное производство окончено ввиду невозможности взыскания; </w:t>
            </w:r>
          </w:p>
          <w:p w:rsidR="005F1FDE" w:rsidRPr="00010FAB" w:rsidRDefault="005F1FDE" w:rsidP="0003420D">
            <w:pPr>
              <w:suppressAutoHyphens/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- рассматривается дело о несостоятельности (банкротстве).</w:t>
            </w:r>
          </w:p>
          <w:p w:rsidR="005F1FDE" w:rsidRPr="00010FAB" w:rsidRDefault="005F1FDE" w:rsidP="0003420D">
            <w:pPr>
              <w:suppressAutoHyphens/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F1FDE" w:rsidRPr="00010FAB" w:rsidRDefault="005F1FDE" w:rsidP="0003420D">
            <w:pPr>
              <w:suppressAutoHyphens/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 xml:space="preserve">Сведения о принятых мерах по взысканию задолженности необходимо указывать с учетом оплаты по состоянию на 01 число месяца, предшествующего отчетной дате. Так, если должник оплатил часть задолженности, то в принятых мерах отображается только неоплаченная часть. </w:t>
            </w:r>
          </w:p>
          <w:p w:rsidR="005F1FDE" w:rsidRPr="00010FAB" w:rsidRDefault="005F1FDE" w:rsidP="0003420D">
            <w:pPr>
              <w:suppressAutoHyphens/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Если в отчетный период принято несколько из перечисленных мер по взысканию задолженности в отношении одного договора аренды, в принятых мерах сумма долга по такому договору учитывается только один раз.</w:t>
            </w:r>
          </w:p>
          <w:p w:rsidR="005F1FDE" w:rsidRPr="00010FAB" w:rsidRDefault="005F1FDE" w:rsidP="0003420D">
            <w:pPr>
              <w:shd w:val="clear" w:color="auto" w:fill="FFFFFF"/>
              <w:tabs>
                <w:tab w:val="left" w:pos="3830"/>
                <w:tab w:val="left" w:pos="6010"/>
                <w:tab w:val="left" w:pos="8131"/>
              </w:tabs>
              <w:suppressAutoHyphens/>
              <w:spacing w:after="0" w:line="240" w:lineRule="auto"/>
              <w:ind w:firstLine="85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В мерах по взысканию задолженности не должны учитываться суммы исковых требований о досрочном внесении арендатором арендной платы согласно п. 5 ст. 614 ГК РФ, поскольку досрочное взыскание арендных платежей является предоплатой (будущим платежом) и оснований для включения органом местного самоуправления данной суммы в мероприятия по взысканию задолженности нет.</w:t>
            </w:r>
          </w:p>
          <w:p w:rsidR="005F1FDE" w:rsidRPr="00010FAB" w:rsidRDefault="005F1FDE" w:rsidP="0003420D">
            <w:pPr>
              <w:suppressAutoHyphens/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F1FDE" w:rsidRPr="00010FAB" w:rsidRDefault="005F1FDE" w:rsidP="0003420D">
            <w:pPr>
              <w:suppressAutoHyphens/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lastRenderedPageBreak/>
              <w:t>Д - % роста/снижения задолженности, который рассчитывается по формуле:</w:t>
            </w:r>
          </w:p>
          <w:p w:rsidR="005F1FDE" w:rsidRPr="00010FAB" w:rsidRDefault="005F1FDE" w:rsidP="0003420D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34"/>
                  <w:szCs w:val="34"/>
                </w:rPr>
                <m:t>Д=</m:t>
              </m:r>
              <m:f>
                <m:fPr>
                  <m:ctrlPr>
                    <w:rPr>
                      <w:rFonts w:ascii="Cambria Math" w:hAnsi="Cambria Math" w:cs="Times New Roman"/>
                      <w:sz w:val="34"/>
                      <w:szCs w:val="3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34"/>
                      <w:szCs w:val="34"/>
                    </w:rPr>
                    <m:t>Знг - Зод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34"/>
                      <w:szCs w:val="34"/>
                    </w:rPr>
                    <m:t>Знг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Times New Roman"/>
                  <w:sz w:val="34"/>
                  <w:szCs w:val="34"/>
                </w:rPr>
                <m:t xml:space="preserve"> *100</m:t>
              </m:r>
            </m:oMath>
            <w:r w:rsidRPr="00010FAB">
              <w:rPr>
                <w:rFonts w:ascii="Arial" w:hAnsi="Arial" w:cs="Arial"/>
                <w:sz w:val="24"/>
                <w:szCs w:val="24"/>
              </w:rPr>
              <w:t>, где</w:t>
            </w:r>
          </w:p>
          <w:p w:rsidR="005F1FDE" w:rsidRPr="00010FAB" w:rsidRDefault="005F1FDE" w:rsidP="0003420D">
            <w:pPr>
              <w:suppressAutoHyphens/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F1FDE" w:rsidRPr="00010FAB" w:rsidRDefault="005F1FDE" w:rsidP="0003420D">
            <w:pPr>
              <w:suppressAutoHyphens/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10FAB">
              <w:rPr>
                <w:rFonts w:ascii="Arial" w:hAnsi="Arial" w:cs="Arial"/>
                <w:sz w:val="24"/>
                <w:szCs w:val="24"/>
              </w:rPr>
              <w:t>Зод</w:t>
            </w:r>
            <w:proofErr w:type="spellEnd"/>
            <w:r w:rsidRPr="00010FAB">
              <w:rPr>
                <w:rFonts w:ascii="Arial" w:hAnsi="Arial" w:cs="Arial"/>
                <w:sz w:val="24"/>
                <w:szCs w:val="24"/>
              </w:rPr>
              <w:t xml:space="preserve"> – общая сумма задолженности по состоянию на 01 число месяца, предшествующего отчетной дате.</w:t>
            </w:r>
          </w:p>
          <w:p w:rsidR="005F1FDE" w:rsidRPr="00010FAB" w:rsidRDefault="005F1FDE" w:rsidP="0003420D">
            <w:pPr>
              <w:suppressAutoHyphens/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10FAB">
              <w:rPr>
                <w:rFonts w:ascii="Arial" w:hAnsi="Arial" w:cs="Arial"/>
                <w:sz w:val="24"/>
                <w:szCs w:val="24"/>
              </w:rPr>
              <w:t>Знг</w:t>
            </w:r>
            <w:proofErr w:type="spellEnd"/>
            <w:r w:rsidRPr="00010FAB">
              <w:rPr>
                <w:rFonts w:ascii="Arial" w:hAnsi="Arial" w:cs="Arial"/>
                <w:sz w:val="24"/>
                <w:szCs w:val="24"/>
              </w:rPr>
              <w:t xml:space="preserve"> – общая сумма задолженности по состоянию на 01 число отчетного года.</w:t>
            </w:r>
          </w:p>
          <w:p w:rsidR="005F1FDE" w:rsidRPr="00010FAB" w:rsidRDefault="005F1FDE" w:rsidP="0003420D">
            <w:pPr>
              <w:suppressAutoHyphens/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Муниципальным образованиям, общая сумма задолженности которых по состоянию на 01 число месяца, предшествующего отчетной дате, равна 0, присваивается первое место по значению и динамике составляющей показателя.</w:t>
            </w:r>
          </w:p>
          <w:p w:rsidR="005F1FDE" w:rsidRPr="00010FAB" w:rsidRDefault="005F1FDE" w:rsidP="0003420D">
            <w:pPr>
              <w:suppressAutoHyphens/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 xml:space="preserve">При расчете необходимо указывать консолидированное значение </w:t>
            </w:r>
            <w:r w:rsidRPr="00010FAB">
              <w:rPr>
                <w:rFonts w:ascii="Arial" w:hAnsi="Arial" w:cs="Arial"/>
                <w:sz w:val="24"/>
                <w:szCs w:val="24"/>
              </w:rPr>
              <w:br/>
              <w:t>по муниципальному образованию в отношении задолженности, образовавшейся по арендной плате за земельные участки, находящиеся в муниципальной собственности и муниципальное имущество, а также за земельные участки, государственная собственность на которые не разграничена.</w:t>
            </w:r>
          </w:p>
        </w:tc>
        <w:tc>
          <w:tcPr>
            <w:tcW w:w="566" w:type="pct"/>
          </w:tcPr>
          <w:p w:rsidR="005F1FDE" w:rsidRPr="00010FAB" w:rsidRDefault="005F1FDE" w:rsidP="0003420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lastRenderedPageBreak/>
              <w:t>Система ГАС «Управление»</w:t>
            </w:r>
          </w:p>
        </w:tc>
        <w:tc>
          <w:tcPr>
            <w:tcW w:w="707" w:type="pct"/>
            <w:tcBorders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Ежемесячно</w:t>
            </w:r>
          </w:p>
        </w:tc>
      </w:tr>
      <w:tr w:rsidR="005F1FDE" w:rsidRPr="00010FAB" w:rsidTr="000342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32"/>
        </w:trPr>
        <w:tc>
          <w:tcPr>
            <w:tcW w:w="246" w:type="pct"/>
          </w:tcPr>
          <w:p w:rsidR="005F1FDE" w:rsidRPr="00010FAB" w:rsidRDefault="005F1FDE" w:rsidP="0003420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-725" w:firstLine="72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1.3.</w:t>
            </w:r>
          </w:p>
        </w:tc>
        <w:tc>
          <w:tcPr>
            <w:tcW w:w="963" w:type="pct"/>
          </w:tcPr>
          <w:p w:rsidR="005F1FDE" w:rsidRPr="00010FAB" w:rsidRDefault="005F1FDE" w:rsidP="0003420D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Поступления доходов в бюджет муниципального образования от распоряжения </w:t>
            </w: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земельными участками, государственная собственность на которые не разграничена</w:t>
            </w:r>
          </w:p>
        </w:tc>
        <w:tc>
          <w:tcPr>
            <w:tcW w:w="207" w:type="pct"/>
          </w:tcPr>
          <w:p w:rsidR="005F1FDE" w:rsidRPr="00010FAB" w:rsidRDefault="005F1FDE" w:rsidP="0003420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2311" w:type="pct"/>
          </w:tcPr>
          <w:p w:rsidR="005F1FDE" w:rsidRPr="00010FAB" w:rsidRDefault="005F1FDE" w:rsidP="0003420D">
            <w:pPr>
              <w:suppressAutoHyphens/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 xml:space="preserve">Показатель отражает работу органов местного самоуправления, в части собираемости средств в бюджет муниципального образования от распоряжения земельными участками, </w:t>
            </w:r>
            <w:r w:rsidRPr="00010FAB">
              <w:rPr>
                <w:rFonts w:ascii="Arial" w:hAnsi="Arial" w:cs="Arial"/>
                <w:sz w:val="24"/>
                <w:szCs w:val="24"/>
              </w:rPr>
              <w:lastRenderedPageBreak/>
              <w:t xml:space="preserve">государственная собственность на которые не разграничена. </w:t>
            </w:r>
          </w:p>
          <w:p w:rsidR="005F1FDE" w:rsidRPr="00010FAB" w:rsidRDefault="005F1FDE" w:rsidP="0003420D">
            <w:pPr>
              <w:suppressAutoHyphens/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При расчете учитываются следующие источники доходов:</w:t>
            </w:r>
          </w:p>
          <w:p w:rsidR="005F1FDE" w:rsidRPr="00010FAB" w:rsidRDefault="005F1FDE" w:rsidP="0003420D">
            <w:pPr>
              <w:suppressAutoHyphens/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– 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аренды, указанных земельных участков;</w:t>
            </w:r>
          </w:p>
          <w:p w:rsidR="005F1FDE" w:rsidRPr="00010FAB" w:rsidRDefault="005F1FDE" w:rsidP="0003420D">
            <w:pPr>
              <w:suppressAutoHyphens/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– доходы от продажи земельных участков, государственная собственность на которые не разграничена;</w:t>
            </w:r>
          </w:p>
          <w:p w:rsidR="005F1FDE" w:rsidRPr="00010FAB" w:rsidRDefault="005F1FDE" w:rsidP="0003420D">
            <w:pPr>
              <w:suppressAutoHyphens/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– 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находящихся в государственной собственности.</w:t>
            </w:r>
          </w:p>
          <w:p w:rsidR="005F1FDE" w:rsidRPr="00010FAB" w:rsidRDefault="005F1FDE" w:rsidP="0003420D">
            <w:pPr>
              <w:suppressAutoHyphens/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Расчет показателя осуществляется по следующей формуле:</w:t>
            </w:r>
          </w:p>
          <w:p w:rsidR="005F1FDE" w:rsidRPr="00010FAB" w:rsidRDefault="005F1FDE" w:rsidP="0003420D">
            <w:pPr>
              <w:suppressAutoHyphens/>
              <w:spacing w:after="0" w:line="240" w:lineRule="auto"/>
              <w:ind w:left="1560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34"/>
                  <w:szCs w:val="34"/>
                </w:rPr>
                <m:t>Д=</m:t>
              </m:r>
              <m:f>
                <m:fPr>
                  <m:ctrlPr>
                    <w:rPr>
                      <w:rFonts w:ascii="Cambria Math" w:hAnsi="Cambria Math" w:cs="Times New Roman"/>
                      <w:sz w:val="34"/>
                      <w:szCs w:val="3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34"/>
                      <w:szCs w:val="34"/>
                    </w:rPr>
                    <m:t>Дф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34"/>
                      <w:szCs w:val="34"/>
                    </w:rPr>
                    <m:t>Дп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Times New Roman"/>
                  <w:sz w:val="34"/>
                  <w:szCs w:val="34"/>
                </w:rPr>
                <m:t>*100</m:t>
              </m:r>
            </m:oMath>
            <w:r w:rsidRPr="00010FAB">
              <w:rPr>
                <w:rFonts w:ascii="Arial" w:hAnsi="Arial" w:cs="Arial"/>
                <w:sz w:val="24"/>
                <w:szCs w:val="24"/>
              </w:rPr>
              <w:t xml:space="preserve">, где </w:t>
            </w:r>
          </w:p>
          <w:p w:rsidR="005F1FDE" w:rsidRPr="00010FAB" w:rsidRDefault="005F1FDE" w:rsidP="0003420D">
            <w:pPr>
              <w:suppressAutoHyphens/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 xml:space="preserve">Д – % исполнения показателя «Поступления доходов в бюджет муниципального образования от распоряжения земельными участками, государственная собственность на которые не разграничена». </w:t>
            </w:r>
          </w:p>
          <w:p w:rsidR="005F1FDE" w:rsidRPr="00010FAB" w:rsidRDefault="005F1FDE" w:rsidP="0003420D">
            <w:pPr>
              <w:suppressAutoHyphens/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10FAB">
              <w:rPr>
                <w:rFonts w:ascii="Arial" w:hAnsi="Arial" w:cs="Arial"/>
                <w:sz w:val="24"/>
                <w:szCs w:val="24"/>
              </w:rPr>
              <w:lastRenderedPageBreak/>
              <w:t>Дп</w:t>
            </w:r>
            <w:proofErr w:type="spellEnd"/>
            <w:r w:rsidRPr="00010FAB">
              <w:rPr>
                <w:rFonts w:ascii="Arial" w:hAnsi="Arial" w:cs="Arial"/>
                <w:sz w:val="24"/>
                <w:szCs w:val="24"/>
              </w:rPr>
              <w:t xml:space="preserve"> – прогнозный объем поступлений доходов в бюджет муниципального образования от распоряжения земельными участками, государственная собственность на которые не разграничена (согласно бюджету муниципального образования, утвержденному решением Совета депутатов муниципального образования на отчетный год с учетом поступлений от реализации земельных участков на торгах, исходя из данных ГКУ МО «Региональный центр торгов»).</w:t>
            </w:r>
          </w:p>
          <w:p w:rsidR="005F1FDE" w:rsidRPr="00010FAB" w:rsidRDefault="005F1FDE" w:rsidP="0003420D">
            <w:pPr>
              <w:suppressAutoHyphens/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10FAB">
              <w:rPr>
                <w:rFonts w:ascii="Arial" w:hAnsi="Arial" w:cs="Arial"/>
                <w:sz w:val="24"/>
                <w:szCs w:val="24"/>
              </w:rPr>
              <w:t>Дф</w:t>
            </w:r>
            <w:proofErr w:type="spellEnd"/>
            <w:r w:rsidRPr="00010FAB">
              <w:rPr>
                <w:rFonts w:ascii="Arial" w:hAnsi="Arial" w:cs="Arial"/>
                <w:sz w:val="24"/>
                <w:szCs w:val="24"/>
              </w:rPr>
              <w:t xml:space="preserve"> – фактические поступления доходов в бюджет муниципального образования от распоряжения земельными участками, государственная собственность на которые не разграничена, по состоянию на последнее число отчетного периода.</w:t>
            </w:r>
          </w:p>
          <w:p w:rsidR="005F1FDE" w:rsidRPr="00010FAB" w:rsidRDefault="005F1FDE" w:rsidP="0003420D">
            <w:pPr>
              <w:suppressAutoHyphens/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Плановое значение показателя: 1 квартал – 25%;</w:t>
            </w:r>
          </w:p>
          <w:p w:rsidR="005F1FDE" w:rsidRPr="00010FAB" w:rsidRDefault="005F1FDE" w:rsidP="0003420D">
            <w:pPr>
              <w:suppressAutoHyphens/>
              <w:spacing w:after="0" w:line="240" w:lineRule="auto"/>
              <w:ind w:firstLine="85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 xml:space="preserve">                                                    2 квартал – 50%;</w:t>
            </w:r>
          </w:p>
          <w:p w:rsidR="005F1FDE" w:rsidRPr="00010FAB" w:rsidRDefault="005F1FDE" w:rsidP="0003420D">
            <w:pPr>
              <w:suppressAutoHyphens/>
              <w:spacing w:after="0" w:line="240" w:lineRule="auto"/>
              <w:ind w:firstLine="85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 xml:space="preserve">                                                    3 квартал – 75%;</w:t>
            </w:r>
          </w:p>
          <w:p w:rsidR="005F1FDE" w:rsidRPr="00010FAB" w:rsidRDefault="005F1FDE" w:rsidP="0003420D">
            <w:pPr>
              <w:suppressAutoHyphens/>
              <w:spacing w:after="0" w:line="240" w:lineRule="auto"/>
              <w:ind w:firstLine="85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 xml:space="preserve">                                                    4 квартал – 100% (год).</w:t>
            </w:r>
          </w:p>
        </w:tc>
        <w:tc>
          <w:tcPr>
            <w:tcW w:w="566" w:type="pct"/>
          </w:tcPr>
          <w:p w:rsidR="005F1FDE" w:rsidRPr="00010FAB" w:rsidRDefault="005F1FDE" w:rsidP="0003420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lastRenderedPageBreak/>
              <w:t xml:space="preserve">Система ГАС «Управление»; Данные из отчетов ГКУ МО «Региональный центр </w:t>
            </w:r>
            <w:r w:rsidRPr="00010FAB">
              <w:rPr>
                <w:rFonts w:ascii="Arial" w:hAnsi="Arial" w:cs="Arial"/>
                <w:sz w:val="24"/>
                <w:szCs w:val="24"/>
              </w:rPr>
              <w:t>торгов»; Утвержденные бюджеты органов местного самоуправления Московской области</w:t>
            </w:r>
          </w:p>
        </w:tc>
        <w:tc>
          <w:tcPr>
            <w:tcW w:w="707" w:type="pct"/>
            <w:tcBorders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lastRenderedPageBreak/>
              <w:t>Ежемесячно</w:t>
            </w:r>
          </w:p>
        </w:tc>
      </w:tr>
      <w:tr w:rsidR="005F1FDE" w:rsidRPr="00010FAB" w:rsidTr="000342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32"/>
        </w:trPr>
        <w:tc>
          <w:tcPr>
            <w:tcW w:w="246" w:type="pct"/>
          </w:tcPr>
          <w:p w:rsidR="005F1FDE" w:rsidRPr="00010FAB" w:rsidRDefault="005F1FDE" w:rsidP="0003420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-725" w:firstLine="72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1.4.</w:t>
            </w:r>
          </w:p>
        </w:tc>
        <w:tc>
          <w:tcPr>
            <w:tcW w:w="963" w:type="pct"/>
          </w:tcPr>
          <w:p w:rsidR="005F1FDE" w:rsidRPr="00010FAB" w:rsidRDefault="005F1FDE" w:rsidP="0003420D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Поступления доходов в бюджет муниципального образования от распоряжения </w:t>
            </w: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муниципальным имуществом и землей</w:t>
            </w:r>
          </w:p>
        </w:tc>
        <w:tc>
          <w:tcPr>
            <w:tcW w:w="207" w:type="pct"/>
          </w:tcPr>
          <w:p w:rsidR="005F1FDE" w:rsidRPr="00010FAB" w:rsidRDefault="005F1FDE" w:rsidP="0003420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2311" w:type="pct"/>
          </w:tcPr>
          <w:p w:rsidR="005F1FDE" w:rsidRPr="00010FAB" w:rsidRDefault="005F1FDE" w:rsidP="0003420D">
            <w:pPr>
              <w:suppressAutoHyphens/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 xml:space="preserve">Показатель «Поступления доходов в бюджет муниципального образования от распоряжения муниципальным имуществом и землей» отражает работу органов местного самоуправления, в части собираемости средств в бюджет </w:t>
            </w:r>
            <w:r w:rsidRPr="00010FAB">
              <w:rPr>
                <w:rFonts w:ascii="Arial" w:hAnsi="Arial" w:cs="Arial"/>
                <w:sz w:val="24"/>
                <w:szCs w:val="24"/>
              </w:rPr>
              <w:lastRenderedPageBreak/>
              <w:t xml:space="preserve">муниципального образования от распоряжения муниципальным имуществом и землей. </w:t>
            </w:r>
          </w:p>
          <w:p w:rsidR="005F1FDE" w:rsidRPr="00010FAB" w:rsidRDefault="005F1FDE" w:rsidP="0003420D">
            <w:pPr>
              <w:suppressAutoHyphens/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При расчете учитываются следующие источники доходов:</w:t>
            </w:r>
          </w:p>
          <w:p w:rsidR="005F1FDE" w:rsidRPr="00010FAB" w:rsidRDefault="005F1FDE" w:rsidP="0003420D">
            <w:pPr>
              <w:suppressAutoHyphens/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– доходы, получаемые в виде арендной платы за муниципальное имущество и землю;</w:t>
            </w:r>
          </w:p>
          <w:p w:rsidR="005F1FDE" w:rsidRPr="00010FAB" w:rsidRDefault="005F1FDE" w:rsidP="0003420D">
            <w:pPr>
              <w:suppressAutoHyphens/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– доходы от продажи муниципального имущества и земли;</w:t>
            </w:r>
          </w:p>
          <w:p w:rsidR="005F1FDE" w:rsidRPr="00010FAB" w:rsidRDefault="005F1FDE" w:rsidP="0003420D">
            <w:pPr>
              <w:suppressAutoHyphens/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– 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находящихся в муниципальной собственности.</w:t>
            </w:r>
          </w:p>
          <w:p w:rsidR="005F1FDE" w:rsidRPr="00010FAB" w:rsidRDefault="005F1FDE" w:rsidP="0003420D">
            <w:pPr>
              <w:suppressAutoHyphens/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Расчет показателя осуществляется по следующей формуле:</w:t>
            </w:r>
          </w:p>
          <w:p w:rsidR="005F1FDE" w:rsidRPr="00010FAB" w:rsidRDefault="005F1FDE" w:rsidP="0003420D">
            <w:pPr>
              <w:suppressAutoHyphens/>
              <w:spacing w:after="0" w:line="240" w:lineRule="auto"/>
              <w:ind w:left="1560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34"/>
                  <w:szCs w:val="34"/>
                </w:rPr>
                <m:t>Д=</m:t>
              </m:r>
              <m:f>
                <m:fPr>
                  <m:ctrlPr>
                    <w:rPr>
                      <w:rFonts w:ascii="Cambria Math" w:hAnsi="Cambria Math" w:cs="Times New Roman"/>
                      <w:sz w:val="34"/>
                      <w:szCs w:val="3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34"/>
                      <w:szCs w:val="34"/>
                    </w:rPr>
                    <m:t>Дф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34"/>
                      <w:szCs w:val="34"/>
                    </w:rPr>
                    <m:t>Дп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Times New Roman"/>
                  <w:sz w:val="34"/>
                  <w:szCs w:val="34"/>
                </w:rPr>
                <m:t>*100</m:t>
              </m:r>
            </m:oMath>
            <w:r w:rsidRPr="00010FAB">
              <w:rPr>
                <w:rFonts w:ascii="Arial" w:hAnsi="Arial" w:cs="Arial"/>
                <w:sz w:val="24"/>
                <w:szCs w:val="24"/>
              </w:rPr>
              <w:t xml:space="preserve">, где </w:t>
            </w:r>
          </w:p>
          <w:p w:rsidR="005F1FDE" w:rsidRPr="00010FAB" w:rsidRDefault="005F1FDE" w:rsidP="0003420D">
            <w:pPr>
              <w:suppressAutoHyphens/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 xml:space="preserve">Д – % исполнения показателя «Поступления доходов в бюджет муниципального образования от распоряжения муниципальным имуществом и землей». </w:t>
            </w:r>
          </w:p>
          <w:p w:rsidR="005F1FDE" w:rsidRPr="00010FAB" w:rsidRDefault="005F1FDE" w:rsidP="0003420D">
            <w:pPr>
              <w:suppressAutoHyphens/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10FAB">
              <w:rPr>
                <w:rFonts w:ascii="Arial" w:hAnsi="Arial" w:cs="Arial"/>
                <w:sz w:val="24"/>
                <w:szCs w:val="24"/>
              </w:rPr>
              <w:t>Дп</w:t>
            </w:r>
            <w:proofErr w:type="spellEnd"/>
            <w:r w:rsidRPr="00010FAB">
              <w:rPr>
                <w:rFonts w:ascii="Arial" w:hAnsi="Arial" w:cs="Arial"/>
                <w:sz w:val="24"/>
                <w:szCs w:val="24"/>
              </w:rPr>
              <w:t xml:space="preserve"> – прогнозный объем поступлений доходов в бюджет муниципального образования от распоряжения муниципальным имуществом и землей (согласно бюджету муниципального образования, утвержденному решением Совета </w:t>
            </w:r>
            <w:r w:rsidRPr="00010FAB">
              <w:rPr>
                <w:rFonts w:ascii="Arial" w:hAnsi="Arial" w:cs="Arial"/>
                <w:sz w:val="24"/>
                <w:szCs w:val="24"/>
              </w:rPr>
              <w:lastRenderedPageBreak/>
              <w:t>депутатов муниципального образования на отчетный год с учетом поступлений от реализации земельных участков на торгах, исходя из данных ГКУ МО «Региональный центр торгов»).</w:t>
            </w:r>
          </w:p>
          <w:p w:rsidR="005F1FDE" w:rsidRPr="00010FAB" w:rsidRDefault="005F1FDE" w:rsidP="0003420D">
            <w:pPr>
              <w:suppressAutoHyphens/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10FAB">
              <w:rPr>
                <w:rFonts w:ascii="Arial" w:hAnsi="Arial" w:cs="Arial"/>
                <w:sz w:val="24"/>
                <w:szCs w:val="24"/>
              </w:rPr>
              <w:t>Дф</w:t>
            </w:r>
            <w:proofErr w:type="spellEnd"/>
            <w:r w:rsidRPr="00010FAB">
              <w:rPr>
                <w:rFonts w:ascii="Arial" w:hAnsi="Arial" w:cs="Arial"/>
                <w:sz w:val="24"/>
                <w:szCs w:val="24"/>
              </w:rPr>
              <w:t xml:space="preserve"> – фактические поступления доходов в бюджет муниципального образования от распоряжения муниципальным имуществом и землей, по состоянию на последнее число отчетного периода.</w:t>
            </w:r>
          </w:p>
          <w:p w:rsidR="005F1FDE" w:rsidRPr="00010FAB" w:rsidRDefault="005F1FDE" w:rsidP="0003420D">
            <w:pPr>
              <w:suppressAutoHyphens/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Плановое значение показателя: 1 квартал – 25%;</w:t>
            </w:r>
          </w:p>
          <w:p w:rsidR="005F1FDE" w:rsidRPr="00010FAB" w:rsidRDefault="005F1FDE" w:rsidP="0003420D">
            <w:pPr>
              <w:suppressAutoHyphens/>
              <w:spacing w:after="0" w:line="240" w:lineRule="auto"/>
              <w:ind w:firstLine="85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 xml:space="preserve">                                                    2 квартал – 50%;</w:t>
            </w:r>
          </w:p>
          <w:p w:rsidR="005F1FDE" w:rsidRPr="00010FAB" w:rsidRDefault="005F1FDE" w:rsidP="0003420D">
            <w:pPr>
              <w:suppressAutoHyphens/>
              <w:spacing w:after="0" w:line="240" w:lineRule="auto"/>
              <w:ind w:firstLine="85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 xml:space="preserve">                                                    3 квартал – 75%;</w:t>
            </w:r>
          </w:p>
          <w:p w:rsidR="005F1FDE" w:rsidRPr="00010FAB" w:rsidRDefault="005F1FDE" w:rsidP="0003420D">
            <w:pPr>
              <w:suppressAutoHyphens/>
              <w:spacing w:after="0" w:line="240" w:lineRule="auto"/>
              <w:ind w:firstLine="85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 xml:space="preserve">                                                    4 квартал – 100% (год).</w:t>
            </w:r>
          </w:p>
        </w:tc>
        <w:tc>
          <w:tcPr>
            <w:tcW w:w="566" w:type="pct"/>
          </w:tcPr>
          <w:p w:rsidR="005F1FDE" w:rsidRPr="00010FAB" w:rsidRDefault="005F1FDE" w:rsidP="0003420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lastRenderedPageBreak/>
              <w:t xml:space="preserve">Система ГАС «Управление»; Данные из отчетов ГКУ МО «Региональный центр торгов»; </w:t>
            </w:r>
            <w:r w:rsidRPr="00010FAB">
              <w:rPr>
                <w:rFonts w:ascii="Arial" w:hAnsi="Arial" w:cs="Arial"/>
                <w:sz w:val="24"/>
                <w:szCs w:val="24"/>
              </w:rPr>
              <w:t>Утвержденные бюджеты органов местного самоуправления Московской области</w:t>
            </w:r>
          </w:p>
        </w:tc>
        <w:tc>
          <w:tcPr>
            <w:tcW w:w="707" w:type="pct"/>
            <w:tcBorders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lastRenderedPageBreak/>
              <w:t>Ежемесячно</w:t>
            </w:r>
          </w:p>
        </w:tc>
      </w:tr>
      <w:tr w:rsidR="005F1FDE" w:rsidRPr="00010FAB" w:rsidTr="000342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32"/>
        </w:trPr>
        <w:tc>
          <w:tcPr>
            <w:tcW w:w="246" w:type="pct"/>
          </w:tcPr>
          <w:p w:rsidR="005F1FDE" w:rsidRPr="00010FAB" w:rsidRDefault="005F1FDE" w:rsidP="0003420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-725" w:firstLine="72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1.5.</w:t>
            </w:r>
          </w:p>
        </w:tc>
        <w:tc>
          <w:tcPr>
            <w:tcW w:w="963" w:type="pct"/>
          </w:tcPr>
          <w:p w:rsidR="005F1FDE" w:rsidRPr="00010FAB" w:rsidRDefault="005F1FDE" w:rsidP="0003420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Предоставление земельных участков многодетным семьям</w:t>
            </w:r>
          </w:p>
        </w:tc>
        <w:tc>
          <w:tcPr>
            <w:tcW w:w="207" w:type="pct"/>
          </w:tcPr>
          <w:p w:rsidR="005F1FDE" w:rsidRPr="00010FAB" w:rsidRDefault="005F1FDE" w:rsidP="0003420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311" w:type="pct"/>
          </w:tcPr>
          <w:p w:rsidR="005F1FDE" w:rsidRPr="00010FAB" w:rsidRDefault="005F1FDE" w:rsidP="0003420D">
            <w:pPr>
              <w:suppressAutoHyphens/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Показатель отражает работу органов местного самоуправления, проводимую в рамках реализации Закона Московской области от 01.06.2011 № 73/2011-03 «О бесплатном предоставлении земельных участков многодетным семьям в Московской области» (далее - Закон).</w:t>
            </w:r>
          </w:p>
          <w:p w:rsidR="005F1FDE" w:rsidRPr="00010FAB" w:rsidRDefault="005F1FDE" w:rsidP="0003420D">
            <w:pPr>
              <w:suppressAutoHyphens/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 xml:space="preserve">Органы местного самоуправления должны проводить системную работу по предоставлению земельных участков многодетным семьям, состоящим на учете многодетных семей, признанных нуждающимися в обеспечении земельными участками. Основной целью </w:t>
            </w:r>
            <w:r w:rsidRPr="00010FAB">
              <w:rPr>
                <w:rFonts w:ascii="Arial" w:hAnsi="Arial" w:cs="Arial"/>
                <w:sz w:val="24"/>
                <w:szCs w:val="24"/>
              </w:rPr>
              <w:lastRenderedPageBreak/>
              <w:t>показателя является 100% предоставление земель такой льготной категории граждан как многодетные семьи.</w:t>
            </w:r>
          </w:p>
          <w:p w:rsidR="005F1FDE" w:rsidRPr="00010FAB" w:rsidRDefault="005F1FDE" w:rsidP="0003420D">
            <w:pPr>
              <w:suppressAutoHyphens/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Показатель рассчитывается по следующей формуле:</w:t>
            </w:r>
          </w:p>
          <w:p w:rsidR="005F1FDE" w:rsidRPr="00010FAB" w:rsidRDefault="005F1FDE" w:rsidP="0003420D">
            <w:pPr>
              <w:shd w:val="clear" w:color="auto" w:fill="FFFFFF"/>
              <w:tabs>
                <w:tab w:val="left" w:pos="2410"/>
              </w:tabs>
              <w:suppressAutoHyphens/>
              <w:spacing w:before="211" w:after="0"/>
              <w:ind w:left="71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34"/>
                  <w:szCs w:val="34"/>
                </w:rPr>
                <m:t>МС=</m:t>
              </m:r>
              <m:f>
                <m:fPr>
                  <m:ctrlPr>
                    <w:rPr>
                      <w:rFonts w:ascii="Cambria Math" w:hAnsi="Cambria Math" w:cs="Times New Roman"/>
                      <w:sz w:val="34"/>
                      <w:szCs w:val="3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34"/>
                      <w:szCs w:val="34"/>
                    </w:rPr>
                    <m:t>Кпр</m:t>
                  </m:r>
                </m:num>
                <m:den>
                  <m:r>
                    <w:rPr>
                      <w:rFonts w:ascii="Cambria Math" w:hAnsi="Cambria Math" w:cs="Times New Roman"/>
                      <w:sz w:val="34"/>
                      <w:szCs w:val="34"/>
                    </w:rPr>
                    <m:t>Кс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Times New Roman"/>
                  <w:sz w:val="34"/>
                  <w:szCs w:val="34"/>
                </w:rPr>
                <m:t>*100</m:t>
              </m:r>
            </m:oMath>
            <w:r w:rsidRPr="00010FAB">
              <w:rPr>
                <w:rFonts w:ascii="Arial" w:eastAsia="Times New Roman" w:hAnsi="Arial" w:cs="Arial"/>
                <w:sz w:val="24"/>
                <w:szCs w:val="24"/>
              </w:rPr>
              <w:t>, где</w:t>
            </w:r>
          </w:p>
          <w:p w:rsidR="005F1FDE" w:rsidRPr="00010FAB" w:rsidRDefault="005F1FDE" w:rsidP="0003420D">
            <w:pPr>
              <w:suppressAutoHyphens/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МС – % исполнения показателя «Предоставление земельных участков многодетным семьям».</w:t>
            </w:r>
          </w:p>
          <w:p w:rsidR="005F1FDE" w:rsidRPr="00010FAB" w:rsidRDefault="005F1FDE" w:rsidP="0003420D">
            <w:pPr>
              <w:suppressAutoHyphens/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10FAB">
              <w:rPr>
                <w:rFonts w:ascii="Arial" w:hAnsi="Arial" w:cs="Arial"/>
                <w:sz w:val="24"/>
                <w:szCs w:val="24"/>
              </w:rPr>
              <w:t>Кпр</w:t>
            </w:r>
            <w:proofErr w:type="spellEnd"/>
            <w:r w:rsidRPr="00010FAB">
              <w:rPr>
                <w:rFonts w:ascii="Arial" w:hAnsi="Arial" w:cs="Arial"/>
                <w:sz w:val="24"/>
                <w:szCs w:val="24"/>
              </w:rPr>
              <w:t xml:space="preserve"> – количество предоставленных земельных участков многодетным семьям, по состоянию на отчетную дату.</w:t>
            </w:r>
          </w:p>
          <w:p w:rsidR="005F1FDE" w:rsidRPr="00010FAB" w:rsidRDefault="005F1FDE" w:rsidP="0003420D">
            <w:pPr>
              <w:suppressAutoHyphens/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 xml:space="preserve">Указывается количество земельных участков, предоставленных многодетным семьям за период с момента реализации Закона по отчетную дату. Под количеством предоставленных земельных участков следует понимать количество земельных участков, на которые в соответствии с действующим законодательством зарегистрировано право долевой собственности членов многодетной семьи. </w:t>
            </w:r>
          </w:p>
          <w:p w:rsidR="005F1FDE" w:rsidRPr="00010FAB" w:rsidRDefault="005F1FDE" w:rsidP="0003420D">
            <w:pPr>
              <w:suppressAutoHyphens/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Кс - количество многодетных семей, состоящих на учете многодетных семей, признанных нуждающимися в обеспечении землей.</w:t>
            </w:r>
          </w:p>
          <w:p w:rsidR="005F1FDE" w:rsidRPr="00010FAB" w:rsidRDefault="005F1FDE" w:rsidP="0003420D">
            <w:pPr>
              <w:suppressAutoHyphens/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 xml:space="preserve">Указывается количество многодетных семей, поставленных на учет многодетных семей, признанных </w:t>
            </w:r>
            <w:r w:rsidRPr="00010FAB">
              <w:rPr>
                <w:rFonts w:ascii="Arial" w:hAnsi="Arial" w:cs="Arial"/>
                <w:sz w:val="24"/>
                <w:szCs w:val="24"/>
              </w:rPr>
              <w:lastRenderedPageBreak/>
              <w:t>нуждающимися в обеспечении земельными участками в соответствии с требованиями Закона с момента реализации Закона по отчетную дату.</w:t>
            </w:r>
          </w:p>
          <w:p w:rsidR="005F1FDE" w:rsidRPr="00010FAB" w:rsidRDefault="005F1FDE" w:rsidP="0003420D">
            <w:pPr>
              <w:suppressAutoHyphens/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Плановое значение показателя – 100%.</w:t>
            </w:r>
          </w:p>
        </w:tc>
        <w:tc>
          <w:tcPr>
            <w:tcW w:w="566" w:type="pct"/>
          </w:tcPr>
          <w:p w:rsidR="005F1FDE" w:rsidRPr="00010FAB" w:rsidRDefault="005F1FDE" w:rsidP="0003420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lastRenderedPageBreak/>
              <w:t>Система ГАС «Управление»</w:t>
            </w:r>
          </w:p>
        </w:tc>
        <w:tc>
          <w:tcPr>
            <w:tcW w:w="707" w:type="pct"/>
            <w:tcBorders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Ежемесячно</w:t>
            </w:r>
          </w:p>
        </w:tc>
      </w:tr>
      <w:tr w:rsidR="005F1FDE" w:rsidRPr="00010FAB" w:rsidTr="000342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90"/>
        </w:trPr>
        <w:tc>
          <w:tcPr>
            <w:tcW w:w="246" w:type="pct"/>
          </w:tcPr>
          <w:p w:rsidR="005F1FDE" w:rsidRPr="00010FAB" w:rsidRDefault="005F1FDE" w:rsidP="0003420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-706" w:firstLine="72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3" w:name="_Hlk126846426"/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1.6.</w:t>
            </w:r>
          </w:p>
        </w:tc>
        <w:tc>
          <w:tcPr>
            <w:tcW w:w="963" w:type="pct"/>
          </w:tcPr>
          <w:p w:rsidR="005F1FDE" w:rsidRPr="00010FAB" w:rsidRDefault="005F1FDE" w:rsidP="0003420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Проверка использования земель</w:t>
            </w:r>
          </w:p>
        </w:tc>
        <w:tc>
          <w:tcPr>
            <w:tcW w:w="207" w:type="pct"/>
          </w:tcPr>
          <w:p w:rsidR="005F1FDE" w:rsidRPr="00010FAB" w:rsidRDefault="005F1FDE" w:rsidP="0003420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311" w:type="pct"/>
          </w:tcPr>
          <w:p w:rsidR="005F1FDE" w:rsidRPr="00010FAB" w:rsidRDefault="005F1FDE" w:rsidP="0003420D">
            <w:pPr>
              <w:suppressAutoHyphens/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Показатель отражает работу органов местного самоуправления в части контроля за использованием земель с использованием автоматизированных систем.</w:t>
            </w:r>
          </w:p>
          <w:p w:rsidR="005F1FDE" w:rsidRPr="00010FAB" w:rsidRDefault="005F1FDE" w:rsidP="0003420D">
            <w:pPr>
              <w:suppressAutoHyphens/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Основной задачей является выполнение органом местного самоуправления плана по осмотрам и проверкам, а также повышение эффективности мероприятий муниципального земельного контроля (далее – МЗК), выражаемой в проценте принятых мер в отношении нарушителей. Цель - максимальное вовлечение в оборот земель.</w:t>
            </w:r>
          </w:p>
          <w:p w:rsidR="005F1FDE" w:rsidRPr="00010FAB" w:rsidRDefault="005F1FDE" w:rsidP="0003420D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 xml:space="preserve">         Исполнение показателя вычисляется, исходя из выполнения плана по:</w:t>
            </w:r>
          </w:p>
          <w:p w:rsidR="005F1FDE" w:rsidRPr="00010FAB" w:rsidRDefault="005F1FDE" w:rsidP="0003420D">
            <w:pPr>
              <w:suppressAutoHyphens/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- выездным обследованиям земель;</w:t>
            </w:r>
          </w:p>
          <w:p w:rsidR="005F1FDE" w:rsidRPr="00010FAB" w:rsidRDefault="005F1FDE" w:rsidP="0003420D">
            <w:pPr>
              <w:suppressAutoHyphens/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- перерасчету земельного налога на земельные участки;</w:t>
            </w:r>
          </w:p>
          <w:p w:rsidR="005F1FDE" w:rsidRPr="00010FAB" w:rsidRDefault="005F1FDE" w:rsidP="0003420D">
            <w:pPr>
              <w:suppressAutoHyphens/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- устранению самовольного занятия на земельных участках.</w:t>
            </w:r>
          </w:p>
          <w:p w:rsidR="005F1FDE" w:rsidRPr="00010FAB" w:rsidRDefault="005F1FDE" w:rsidP="0003420D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F1FDE" w:rsidRPr="00010FAB" w:rsidRDefault="005F1FDE" w:rsidP="0003420D">
            <w:pPr>
              <w:suppressAutoHyphens/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Расчет показателя «Проверка использования земель» осуществляется по следующей формуле:</w:t>
            </w:r>
          </w:p>
          <w:p w:rsidR="005F1FDE" w:rsidRPr="00010FAB" w:rsidRDefault="005F1FDE" w:rsidP="0003420D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Times New Roman" w:cs="Times New Roman"/>
                  <w:sz w:val="24"/>
                  <w:szCs w:val="24"/>
                </w:rPr>
                <w:lastRenderedPageBreak/>
                <m:t>Пз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4"/>
                  <w:szCs w:val="24"/>
                </w:rPr>
                <m:t>=</m:t>
              </m:r>
              <m:d>
                <m:dPr>
                  <m:ctrlPr>
                    <w:rPr>
                      <w:rFonts w:ascii="Cambria Math" w:hAnsi="Times New Roman" w:cs="Times New Roman"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4"/>
                      <w:szCs w:val="24"/>
                    </w:rPr>
                    <m:t>ВО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*</m:t>
                  </m:r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4"/>
                      <w:szCs w:val="24"/>
                    </w:rPr>
                    <m:t>0,2+</m:t>
                  </m:r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4"/>
                      <w:szCs w:val="24"/>
                    </w:rPr>
                    <m:t>Н</m:t>
                  </m:r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4"/>
                      <w:szCs w:val="24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*</m:t>
                  </m:r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4"/>
                      <w:szCs w:val="24"/>
                    </w:rPr>
                    <m:t>0,4+</m:t>
                  </m:r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4"/>
                      <w:szCs w:val="24"/>
                    </w:rPr>
                    <m:t>СЗ</m:t>
                  </m:r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4"/>
                      <w:szCs w:val="24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*</m:t>
                  </m:r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4"/>
                      <w:szCs w:val="24"/>
                    </w:rPr>
                    <m:t>0,4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Cambria Math"/>
                  <w:sz w:val="24"/>
                  <w:szCs w:val="24"/>
                </w:rPr>
                <m:t>*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4"/>
                  <w:szCs w:val="24"/>
                </w:rPr>
                <m:t>Кинц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4"/>
                  <w:szCs w:val="24"/>
                </w:rPr>
                <m:t xml:space="preserve"> </m:t>
              </m:r>
            </m:oMath>
            <w:r w:rsidRPr="00010FAB">
              <w:rPr>
                <w:rFonts w:ascii="Arial" w:hAnsi="Arial" w:cs="Arial"/>
                <w:sz w:val="24"/>
                <w:szCs w:val="24"/>
              </w:rPr>
              <w:t>, где</w:t>
            </w:r>
          </w:p>
          <w:p w:rsidR="005F1FDE" w:rsidRPr="00010FAB" w:rsidRDefault="005F1FDE" w:rsidP="0003420D">
            <w:pPr>
              <w:suppressAutoHyphens/>
              <w:spacing w:after="0" w:line="240" w:lineRule="auto"/>
              <w:ind w:left="1560"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F1FDE" w:rsidRPr="00010FAB" w:rsidRDefault="005F1FDE" w:rsidP="0003420D">
            <w:pPr>
              <w:suppressAutoHyphens/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10FAB">
              <w:rPr>
                <w:rFonts w:ascii="Arial" w:hAnsi="Arial" w:cs="Arial"/>
                <w:sz w:val="24"/>
                <w:szCs w:val="24"/>
              </w:rPr>
              <w:t>Пз</w:t>
            </w:r>
            <w:proofErr w:type="spellEnd"/>
            <w:r w:rsidRPr="00010FAB">
              <w:rPr>
                <w:rFonts w:ascii="Arial" w:hAnsi="Arial" w:cs="Arial"/>
                <w:sz w:val="24"/>
                <w:szCs w:val="24"/>
              </w:rPr>
              <w:t xml:space="preserve"> – показатель «Проверка использования земель» (%); </w:t>
            </w:r>
          </w:p>
          <w:p w:rsidR="005F1FDE" w:rsidRPr="00010FAB" w:rsidRDefault="005F1FDE" w:rsidP="0003420D">
            <w:pPr>
              <w:suppressAutoHyphens/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ВО – процентное исполнение показателя по выездным обследованиям земель;</w:t>
            </w:r>
          </w:p>
          <w:p w:rsidR="005F1FDE" w:rsidRPr="00010FAB" w:rsidRDefault="005F1FDE" w:rsidP="0003420D">
            <w:pPr>
              <w:suppressAutoHyphens/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Н – процентное исполнение показателя по перерасчету земельного налога на земельные участки;</w:t>
            </w:r>
          </w:p>
          <w:p w:rsidR="005F1FDE" w:rsidRPr="00010FAB" w:rsidRDefault="005F1FDE" w:rsidP="0003420D">
            <w:pPr>
              <w:suppressAutoHyphens/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СЗ – процентное исполнение показателя по устранению самовольного занятия на земельных участках;</w:t>
            </w:r>
          </w:p>
          <w:p w:rsidR="005F1FDE" w:rsidRPr="00010FAB" w:rsidRDefault="005F1FDE" w:rsidP="0003420D">
            <w:pPr>
              <w:suppressAutoHyphens/>
              <w:spacing w:after="0" w:line="240" w:lineRule="auto"/>
              <w:ind w:left="10" w:firstLine="701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proofErr w:type="gramStart"/>
            <w:r w:rsidRPr="00010FAB">
              <w:rPr>
                <w:rFonts w:ascii="Arial" w:hAnsi="Arial" w:cs="Arial"/>
                <w:sz w:val="24"/>
                <w:szCs w:val="24"/>
              </w:rPr>
              <w:t>Кинц</w:t>
            </w:r>
            <w:proofErr w:type="spellEnd"/>
            <w:r w:rsidRPr="00010FAB">
              <w:rPr>
                <w:rFonts w:ascii="Arial" w:hAnsi="Arial" w:cs="Arial"/>
                <w:sz w:val="24"/>
                <w:szCs w:val="24"/>
              </w:rPr>
              <w:t xml:space="preserve">  –</w:t>
            </w:r>
            <w:proofErr w:type="gramEnd"/>
            <w:r w:rsidRPr="00010FAB">
              <w:rPr>
                <w:rFonts w:ascii="Arial" w:hAnsi="Arial" w:cs="Arial"/>
                <w:sz w:val="24"/>
                <w:szCs w:val="24"/>
              </w:rPr>
              <w:t xml:space="preserve"> коэффициент инцидента.</w:t>
            </w:r>
          </w:p>
          <w:p w:rsidR="005F1FDE" w:rsidRPr="00010FAB" w:rsidRDefault="005F1FDE" w:rsidP="0003420D">
            <w:pPr>
              <w:suppressAutoHyphens/>
              <w:spacing w:after="0" w:line="240" w:lineRule="auto"/>
              <w:ind w:left="10" w:firstLine="70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0,2, и 0,4 – веса, присвоенные значениям, исходя из значимости осуществления тех или иных мероприятий (значения весов могут изменяться в зависимости от приоритетности мероприятий).</w:t>
            </w:r>
          </w:p>
          <w:p w:rsidR="005F1FDE" w:rsidRPr="00010FAB" w:rsidRDefault="005F1FDE" w:rsidP="0003420D">
            <w:pPr>
              <w:suppressAutoHyphens/>
              <w:spacing w:after="0" w:line="240" w:lineRule="auto"/>
              <w:ind w:left="10" w:firstLine="70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F1FDE" w:rsidRPr="00010FAB" w:rsidRDefault="005F1FDE" w:rsidP="0003420D">
            <w:pPr>
              <w:suppressAutoHyphens/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Расчет процентного исполнения показателя по выездным обследованиям земель (ВО) осуществляется по следующей формуле:</w:t>
            </w:r>
          </w:p>
          <w:p w:rsidR="005F1FDE" w:rsidRPr="00010FAB" w:rsidRDefault="005F1FDE" w:rsidP="0003420D">
            <w:pPr>
              <w:shd w:val="clear" w:color="auto" w:fill="FFFFFF"/>
              <w:suppressAutoHyphens/>
              <w:spacing w:after="0" w:line="240" w:lineRule="auto"/>
              <w:ind w:left="10" w:firstLine="70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F1FDE" w:rsidRPr="00010FAB" w:rsidRDefault="005F1FDE" w:rsidP="0003420D">
            <w:pPr>
              <w:shd w:val="clear" w:color="auto" w:fill="FFFFFF"/>
              <w:suppressAutoHyphens/>
              <w:spacing w:after="0" w:line="240" w:lineRule="auto"/>
              <w:ind w:left="10" w:hanging="10"/>
              <w:jc w:val="center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ВО=</m:t>
              </m:r>
              <m:d>
                <m:dPr>
                  <m:begChr m:val=""/>
                  <m:endChr m:val=""/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 xml:space="preserve">ВО 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факт</m:t>
                          </m:r>
                        </m:e>
                      </m:d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 xml:space="preserve">ВО 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план</m:t>
                          </m:r>
                        </m:e>
                      </m:d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*100</m:t>
                  </m:r>
                </m:e>
              </m:d>
            </m:oMath>
            <w:r w:rsidRPr="00010FAB">
              <w:rPr>
                <w:rFonts w:ascii="Arial" w:hAnsi="Arial" w:cs="Arial"/>
                <w:sz w:val="24"/>
                <w:szCs w:val="24"/>
              </w:rPr>
              <w:t>, где</w:t>
            </w:r>
          </w:p>
          <w:p w:rsidR="005F1FDE" w:rsidRPr="00010FAB" w:rsidRDefault="005F1FDE" w:rsidP="0003420D">
            <w:pPr>
              <w:shd w:val="clear" w:color="auto" w:fill="FFFFFF"/>
              <w:suppressAutoHyphens/>
              <w:spacing w:after="0" w:line="240" w:lineRule="auto"/>
              <w:ind w:left="10" w:hanging="1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5F1FDE" w:rsidRPr="00010FAB" w:rsidRDefault="005F1FDE" w:rsidP="0003420D">
            <w:pPr>
              <w:shd w:val="clear" w:color="auto" w:fill="FFFFFF"/>
              <w:suppressAutoHyphens/>
              <w:spacing w:after="0" w:line="240" w:lineRule="auto"/>
              <w:ind w:left="10" w:firstLine="70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ВО – процентное исполнение показателя по выездным обследованиям земель;</w:t>
            </w:r>
          </w:p>
          <w:p w:rsidR="005F1FDE" w:rsidRPr="00010FAB" w:rsidRDefault="005F1FDE" w:rsidP="0003420D">
            <w:pPr>
              <w:suppressAutoHyphens/>
              <w:spacing w:after="0" w:line="240" w:lineRule="auto"/>
              <w:ind w:left="10" w:firstLine="70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 xml:space="preserve">ВО (факт) – количество земельных участков, в отношении которых </w:t>
            </w:r>
            <w:r w:rsidRPr="00010FAB">
              <w:rPr>
                <w:rFonts w:ascii="Arial" w:hAnsi="Arial" w:cs="Arial"/>
                <w:sz w:val="24"/>
                <w:szCs w:val="24"/>
              </w:rPr>
              <w:lastRenderedPageBreak/>
              <w:t>проведены выездные обследования в отчетном году;</w:t>
            </w:r>
          </w:p>
          <w:p w:rsidR="005F1FDE" w:rsidRPr="00010FAB" w:rsidRDefault="005F1FDE" w:rsidP="0003420D">
            <w:pPr>
              <w:suppressAutoHyphens/>
              <w:spacing w:after="0" w:line="240" w:lineRule="auto"/>
              <w:ind w:left="10" w:firstLine="70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ВО (план) – количество земельных участков, подлежащих выездным обследованиям в отчетном году.</w:t>
            </w:r>
          </w:p>
          <w:p w:rsidR="005F1FDE" w:rsidRPr="00010FAB" w:rsidRDefault="005F1FDE" w:rsidP="0003420D">
            <w:pPr>
              <w:tabs>
                <w:tab w:val="right" w:pos="9922"/>
              </w:tabs>
              <w:suppressAutoHyphens/>
              <w:spacing w:after="0" w:line="240" w:lineRule="auto"/>
              <w:ind w:left="10" w:firstLine="70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F1FDE" w:rsidRPr="00010FAB" w:rsidRDefault="005F1FDE" w:rsidP="0003420D">
            <w:pPr>
              <w:suppressAutoHyphens/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Расчет процентного исполнения показателя по перерасчету земельного налога на земельные участки (Н) осуществляется по следующей формуле:</w:t>
            </w:r>
          </w:p>
          <w:p w:rsidR="005F1FDE" w:rsidRPr="00010FAB" w:rsidRDefault="005F1FDE" w:rsidP="0003420D">
            <w:pPr>
              <w:shd w:val="clear" w:color="auto" w:fill="FFFFFF"/>
              <w:suppressAutoHyphens/>
              <w:spacing w:after="0" w:line="240" w:lineRule="auto"/>
              <w:ind w:left="10" w:hanging="10"/>
              <w:jc w:val="center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Н=</m:t>
              </m:r>
              <m:d>
                <m:dPr>
                  <m:begChr m:val=""/>
                  <m:endChr m:val=""/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 xml:space="preserve">Н 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уфнс</m:t>
                          </m:r>
                        </m:e>
                      </m:d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Н (осн)</m:t>
                      </m:r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*100</m:t>
                  </m:r>
                </m:e>
              </m:d>
            </m:oMath>
            <w:r w:rsidRPr="00010FAB">
              <w:rPr>
                <w:rFonts w:ascii="Arial" w:hAnsi="Arial" w:cs="Arial"/>
                <w:sz w:val="24"/>
                <w:szCs w:val="24"/>
              </w:rPr>
              <w:t>, где</w:t>
            </w:r>
          </w:p>
          <w:p w:rsidR="005F1FDE" w:rsidRPr="00010FAB" w:rsidRDefault="005F1FDE" w:rsidP="0003420D">
            <w:pPr>
              <w:shd w:val="clear" w:color="auto" w:fill="FFFFFF"/>
              <w:suppressAutoHyphens/>
              <w:spacing w:after="0" w:line="240" w:lineRule="auto"/>
              <w:ind w:left="10" w:hanging="1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5F1FDE" w:rsidRPr="00010FAB" w:rsidRDefault="005F1FDE" w:rsidP="0003420D">
            <w:pPr>
              <w:shd w:val="clear" w:color="auto" w:fill="FFFFFF"/>
              <w:suppressAutoHyphens/>
              <w:spacing w:after="0" w:line="240" w:lineRule="auto"/>
              <w:ind w:left="10" w:firstLine="70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Н – процентное исполнение показателя по перерасчету земельного налога на земельные участки;</w:t>
            </w:r>
          </w:p>
          <w:p w:rsidR="005F1FDE" w:rsidRPr="00010FAB" w:rsidRDefault="005F1FDE" w:rsidP="0003420D">
            <w:pPr>
              <w:suppressAutoHyphens/>
              <w:spacing w:after="0" w:line="240" w:lineRule="auto"/>
              <w:ind w:left="10" w:firstLine="70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Н (</w:t>
            </w:r>
            <w:proofErr w:type="spellStart"/>
            <w:r w:rsidRPr="00010FAB">
              <w:rPr>
                <w:rFonts w:ascii="Arial" w:hAnsi="Arial" w:cs="Arial"/>
                <w:sz w:val="24"/>
                <w:szCs w:val="24"/>
              </w:rPr>
              <w:t>уфнс</w:t>
            </w:r>
            <w:proofErr w:type="spellEnd"/>
            <w:r w:rsidRPr="00010FAB">
              <w:rPr>
                <w:rFonts w:ascii="Arial" w:hAnsi="Arial" w:cs="Arial"/>
                <w:sz w:val="24"/>
                <w:szCs w:val="24"/>
              </w:rPr>
              <w:t>) – количество земельных участков, по которым налоговыми органами принято решение о расчете земельного налога по повышенной ставке 1,5% в отчетном году;</w:t>
            </w:r>
          </w:p>
          <w:p w:rsidR="005F1FDE" w:rsidRPr="00010FAB" w:rsidRDefault="005F1FDE" w:rsidP="0003420D">
            <w:pPr>
              <w:suppressAutoHyphens/>
              <w:spacing w:after="0" w:line="240" w:lineRule="auto"/>
              <w:ind w:left="10" w:firstLine="70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Н (</w:t>
            </w:r>
            <w:proofErr w:type="spellStart"/>
            <w:r w:rsidRPr="00010FAB">
              <w:rPr>
                <w:rFonts w:ascii="Arial" w:hAnsi="Arial" w:cs="Arial"/>
                <w:sz w:val="24"/>
                <w:szCs w:val="24"/>
              </w:rPr>
              <w:t>осн</w:t>
            </w:r>
            <w:proofErr w:type="spellEnd"/>
            <w:r w:rsidRPr="00010FAB">
              <w:rPr>
                <w:rFonts w:ascii="Arial" w:hAnsi="Arial" w:cs="Arial"/>
                <w:sz w:val="24"/>
                <w:szCs w:val="24"/>
              </w:rPr>
              <w:t>) – количество обследованных в отчетном году земельных участков, по которым имеются основания для расчета земельного налога по ставке 1,5%.</w:t>
            </w:r>
          </w:p>
          <w:p w:rsidR="005F1FDE" w:rsidRPr="00010FAB" w:rsidRDefault="005F1FDE" w:rsidP="0003420D">
            <w:pPr>
              <w:tabs>
                <w:tab w:val="right" w:pos="9922"/>
              </w:tabs>
              <w:suppressAutoHyphens/>
              <w:spacing w:after="0" w:line="240" w:lineRule="auto"/>
              <w:ind w:left="10" w:firstLine="70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F1FDE" w:rsidRPr="00010FAB" w:rsidRDefault="005F1FDE" w:rsidP="0003420D">
            <w:pPr>
              <w:suppressAutoHyphens/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Расчет процентного исполнения показателя по устранению самовольного занятия на земельных участках (СЗ) осуществляется по следующей формуле:</w:t>
            </w:r>
          </w:p>
          <w:p w:rsidR="005F1FDE" w:rsidRPr="00010FAB" w:rsidRDefault="005F1FDE" w:rsidP="0003420D">
            <w:pPr>
              <w:shd w:val="clear" w:color="auto" w:fill="FFFFFF"/>
              <w:suppressAutoHyphens/>
              <w:spacing w:after="0" w:line="240" w:lineRule="auto"/>
              <w:ind w:left="10" w:hanging="10"/>
              <w:jc w:val="center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СЗ=</m:t>
              </m:r>
              <m:d>
                <m:dPr>
                  <m:begChr m:val=""/>
                  <m:endChr m:val=""/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 xml:space="preserve">СЗ 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устр</m:t>
                          </m:r>
                        </m:e>
                      </m:d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СЗ (факт)</m:t>
                      </m:r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*100</m:t>
                  </m:r>
                </m:e>
              </m:d>
            </m:oMath>
            <w:r w:rsidRPr="00010FAB">
              <w:rPr>
                <w:rFonts w:ascii="Arial" w:hAnsi="Arial" w:cs="Arial"/>
                <w:sz w:val="24"/>
                <w:szCs w:val="24"/>
              </w:rPr>
              <w:t>, где</w:t>
            </w:r>
          </w:p>
          <w:p w:rsidR="005F1FDE" w:rsidRPr="00010FAB" w:rsidRDefault="005F1FDE" w:rsidP="0003420D">
            <w:pPr>
              <w:shd w:val="clear" w:color="auto" w:fill="FFFFFF"/>
              <w:suppressAutoHyphens/>
              <w:spacing w:after="0" w:line="240" w:lineRule="auto"/>
              <w:ind w:left="10" w:hanging="1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5F1FDE" w:rsidRPr="00010FAB" w:rsidRDefault="005F1FDE" w:rsidP="0003420D">
            <w:pPr>
              <w:shd w:val="clear" w:color="auto" w:fill="FFFFFF"/>
              <w:suppressAutoHyphens/>
              <w:spacing w:after="0" w:line="240" w:lineRule="auto"/>
              <w:ind w:left="10" w:firstLine="70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СЗ – процентное исполнение показателя по перерасчету земельного налога на земельные участки;</w:t>
            </w:r>
          </w:p>
          <w:p w:rsidR="005F1FDE" w:rsidRPr="00010FAB" w:rsidRDefault="005F1FDE" w:rsidP="0003420D">
            <w:pPr>
              <w:suppressAutoHyphens/>
              <w:spacing w:after="0" w:line="240" w:lineRule="auto"/>
              <w:ind w:left="10" w:firstLine="70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СЗ (</w:t>
            </w:r>
            <w:proofErr w:type="spellStart"/>
            <w:r w:rsidRPr="00010FAB">
              <w:rPr>
                <w:rFonts w:ascii="Arial" w:hAnsi="Arial" w:cs="Arial"/>
                <w:sz w:val="24"/>
                <w:szCs w:val="24"/>
              </w:rPr>
              <w:t>устр</w:t>
            </w:r>
            <w:proofErr w:type="spellEnd"/>
            <w:r w:rsidRPr="00010FAB">
              <w:rPr>
                <w:rFonts w:ascii="Arial" w:hAnsi="Arial" w:cs="Arial"/>
                <w:sz w:val="24"/>
                <w:szCs w:val="24"/>
              </w:rPr>
              <w:t>) – количество земельных участков, по которым принят полный комплекс мер, направленных на устранение самовольного занятия;</w:t>
            </w:r>
          </w:p>
          <w:p w:rsidR="005F1FDE" w:rsidRPr="00010FAB" w:rsidRDefault="005F1FDE" w:rsidP="0003420D">
            <w:pPr>
              <w:suppressAutoHyphens/>
              <w:spacing w:after="0" w:line="240" w:lineRule="auto"/>
              <w:ind w:left="10" w:firstLine="70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СЗ (факт) – количество земельных участков с фактами самовольного занятия, выявленных в году, предшествующем отчетному.</w:t>
            </w:r>
          </w:p>
          <w:p w:rsidR="005F1FDE" w:rsidRPr="00010FAB" w:rsidRDefault="005F1FDE" w:rsidP="0003420D">
            <w:pPr>
              <w:suppressAutoHyphens/>
              <w:spacing w:after="0" w:line="240" w:lineRule="auto"/>
              <w:ind w:left="10" w:firstLine="70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F1FDE" w:rsidRPr="00010FAB" w:rsidRDefault="005F1FDE" w:rsidP="0003420D">
            <w:pPr>
              <w:suppressAutoHyphens/>
              <w:spacing w:after="0" w:line="240" w:lineRule="auto"/>
              <w:ind w:left="10" w:firstLine="70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Расчет коэффициента инцидента (</w:t>
            </w:r>
            <w:proofErr w:type="spellStart"/>
            <w:r w:rsidRPr="00010FAB">
              <w:rPr>
                <w:rFonts w:ascii="Arial" w:hAnsi="Arial" w:cs="Arial"/>
                <w:sz w:val="24"/>
                <w:szCs w:val="24"/>
              </w:rPr>
              <w:t>Кинц</w:t>
            </w:r>
            <w:proofErr w:type="spellEnd"/>
            <w:r w:rsidRPr="00010FAB">
              <w:rPr>
                <w:rFonts w:ascii="Arial" w:hAnsi="Arial" w:cs="Arial"/>
                <w:sz w:val="24"/>
                <w:szCs w:val="24"/>
              </w:rPr>
              <w:t xml:space="preserve">) осуществляется следующим образом: </w:t>
            </w:r>
          </w:p>
          <w:p w:rsidR="005F1FDE" w:rsidRPr="00010FAB" w:rsidRDefault="005F1FDE" w:rsidP="0003420D">
            <w:pPr>
              <w:suppressAutoHyphens/>
              <w:spacing w:after="0" w:line="240" w:lineRule="auto"/>
              <w:ind w:left="10" w:firstLine="701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10FAB">
              <w:rPr>
                <w:rFonts w:ascii="Arial" w:hAnsi="Arial" w:cs="Arial"/>
                <w:sz w:val="24"/>
                <w:szCs w:val="24"/>
              </w:rPr>
              <w:t>Кинц</w:t>
            </w:r>
            <w:proofErr w:type="spellEnd"/>
            <w:r w:rsidRPr="00010FAB">
              <w:rPr>
                <w:rFonts w:ascii="Arial" w:hAnsi="Arial" w:cs="Arial"/>
                <w:sz w:val="24"/>
                <w:szCs w:val="24"/>
              </w:rPr>
              <w:t xml:space="preserve"> равен значению от 0,1 до 1 и зависит от доли материалов МЗК, составленных некорректно, от общего количества мероприятий МЗК (</w:t>
            </w:r>
            <w:proofErr w:type="spellStart"/>
            <w:r w:rsidRPr="00010FAB">
              <w:rPr>
                <w:rFonts w:ascii="Arial" w:hAnsi="Arial" w:cs="Arial"/>
                <w:sz w:val="24"/>
                <w:szCs w:val="24"/>
              </w:rPr>
              <w:t>ДМнар</w:t>
            </w:r>
            <w:proofErr w:type="spellEnd"/>
            <w:r w:rsidRPr="00010FAB">
              <w:rPr>
                <w:rFonts w:ascii="Arial" w:hAnsi="Arial" w:cs="Arial"/>
                <w:sz w:val="24"/>
                <w:szCs w:val="24"/>
              </w:rPr>
              <w:t>).</w:t>
            </w:r>
          </w:p>
          <w:p w:rsidR="005F1FDE" w:rsidRPr="00010FAB" w:rsidRDefault="005F1FDE" w:rsidP="0003420D">
            <w:pPr>
              <w:suppressAutoHyphens/>
              <w:spacing w:after="0" w:line="240" w:lineRule="auto"/>
              <w:ind w:left="10" w:firstLine="70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F1FDE" w:rsidRPr="00010FAB" w:rsidRDefault="005F1FDE" w:rsidP="0003420D">
            <w:pPr>
              <w:suppressAutoHyphens/>
              <w:spacing w:after="0" w:line="240" w:lineRule="auto"/>
              <w:ind w:left="10" w:firstLine="701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10FAB">
              <w:rPr>
                <w:rFonts w:ascii="Arial" w:hAnsi="Arial" w:cs="Arial"/>
                <w:sz w:val="24"/>
                <w:szCs w:val="24"/>
              </w:rPr>
              <w:t>ДМнар</w:t>
            </w:r>
            <w:proofErr w:type="spellEnd"/>
            <w:r w:rsidRPr="00010FAB">
              <w:rPr>
                <w:rFonts w:ascii="Arial" w:hAnsi="Arial" w:cs="Arial"/>
                <w:sz w:val="24"/>
                <w:szCs w:val="24"/>
              </w:rPr>
              <w:t xml:space="preserve"> = (</w:t>
            </w:r>
            <w:proofErr w:type="spellStart"/>
            <w:r w:rsidRPr="00010FAB">
              <w:rPr>
                <w:rFonts w:ascii="Arial" w:hAnsi="Arial" w:cs="Arial"/>
                <w:sz w:val="24"/>
                <w:szCs w:val="24"/>
              </w:rPr>
              <w:t>Мнар</w:t>
            </w:r>
            <w:proofErr w:type="spellEnd"/>
            <w:r w:rsidRPr="00010FAB">
              <w:rPr>
                <w:rFonts w:ascii="Arial" w:hAnsi="Arial" w:cs="Arial"/>
                <w:sz w:val="24"/>
                <w:szCs w:val="24"/>
              </w:rPr>
              <w:t>/(ЗУ(факт</w:t>
            </w:r>
            <w:proofErr w:type="gramStart"/>
            <w:r w:rsidRPr="00010FAB">
              <w:rPr>
                <w:rFonts w:ascii="Arial" w:hAnsi="Arial" w:cs="Arial"/>
                <w:sz w:val="24"/>
                <w:szCs w:val="24"/>
              </w:rPr>
              <w:t>))*</w:t>
            </w:r>
            <w:proofErr w:type="gramEnd"/>
            <w:r w:rsidRPr="00010FAB">
              <w:rPr>
                <w:rFonts w:ascii="Arial" w:hAnsi="Arial" w:cs="Arial"/>
                <w:sz w:val="24"/>
                <w:szCs w:val="24"/>
              </w:rPr>
              <w:t>100, где:</w:t>
            </w:r>
          </w:p>
          <w:p w:rsidR="005F1FDE" w:rsidRPr="00010FAB" w:rsidRDefault="005F1FDE" w:rsidP="0003420D">
            <w:pPr>
              <w:suppressAutoHyphens/>
              <w:spacing w:after="0" w:line="240" w:lineRule="auto"/>
              <w:ind w:left="10" w:firstLine="701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10FAB">
              <w:rPr>
                <w:rFonts w:ascii="Arial" w:hAnsi="Arial" w:cs="Arial"/>
                <w:sz w:val="24"/>
                <w:szCs w:val="24"/>
              </w:rPr>
              <w:t>Мнар</w:t>
            </w:r>
            <w:proofErr w:type="spellEnd"/>
            <w:r w:rsidRPr="00010FAB">
              <w:rPr>
                <w:rFonts w:ascii="Arial" w:hAnsi="Arial" w:cs="Arial"/>
                <w:sz w:val="24"/>
                <w:szCs w:val="24"/>
              </w:rPr>
              <w:t xml:space="preserve"> – количество выявленных </w:t>
            </w:r>
            <w:proofErr w:type="spellStart"/>
            <w:r w:rsidRPr="00010FAB">
              <w:rPr>
                <w:rFonts w:ascii="Arial" w:hAnsi="Arial" w:cs="Arial"/>
                <w:sz w:val="24"/>
                <w:szCs w:val="24"/>
              </w:rPr>
              <w:t>Минмособлимуществом</w:t>
            </w:r>
            <w:proofErr w:type="spellEnd"/>
            <w:r w:rsidRPr="00010FAB">
              <w:rPr>
                <w:rFonts w:ascii="Arial" w:hAnsi="Arial" w:cs="Arial"/>
                <w:sz w:val="24"/>
                <w:szCs w:val="24"/>
              </w:rPr>
              <w:t xml:space="preserve"> некорректно составленных материалов МЗК.</w:t>
            </w:r>
          </w:p>
          <w:p w:rsidR="005F1FDE" w:rsidRPr="00010FAB" w:rsidRDefault="005F1FDE" w:rsidP="0003420D">
            <w:pPr>
              <w:suppressAutoHyphens/>
              <w:spacing w:after="0" w:line="240" w:lineRule="auto"/>
              <w:ind w:left="10" w:firstLine="701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10FAB">
              <w:rPr>
                <w:rFonts w:ascii="Arial" w:hAnsi="Arial" w:cs="Arial"/>
                <w:sz w:val="24"/>
                <w:szCs w:val="24"/>
              </w:rPr>
              <w:t>ЗУфакт</w:t>
            </w:r>
            <w:proofErr w:type="spellEnd"/>
            <w:r w:rsidRPr="00010FAB">
              <w:rPr>
                <w:rFonts w:ascii="Arial" w:hAnsi="Arial" w:cs="Arial"/>
                <w:sz w:val="24"/>
                <w:szCs w:val="24"/>
              </w:rPr>
              <w:t xml:space="preserve"> – количество земельных участков, осмотренных в отчетном периоде.</w:t>
            </w:r>
          </w:p>
          <w:p w:rsidR="005F1FDE" w:rsidRPr="00010FAB" w:rsidRDefault="005F1FDE" w:rsidP="0003420D">
            <w:pPr>
              <w:suppressAutoHyphens/>
              <w:spacing w:after="0" w:line="240" w:lineRule="auto"/>
              <w:ind w:left="10" w:firstLine="701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10FAB">
              <w:rPr>
                <w:rFonts w:ascii="Arial" w:hAnsi="Arial" w:cs="Arial"/>
                <w:sz w:val="24"/>
                <w:szCs w:val="24"/>
              </w:rPr>
              <w:t>Кинц</w:t>
            </w:r>
            <w:proofErr w:type="spellEnd"/>
            <w:r w:rsidRPr="00010FAB">
              <w:rPr>
                <w:rFonts w:ascii="Arial" w:hAnsi="Arial" w:cs="Arial"/>
                <w:sz w:val="24"/>
                <w:szCs w:val="24"/>
              </w:rPr>
              <w:t xml:space="preserve"> = 0,1 </w:t>
            </w:r>
            <w:proofErr w:type="gramStart"/>
            <w:r w:rsidRPr="00010FAB">
              <w:rPr>
                <w:rFonts w:ascii="Arial" w:hAnsi="Arial" w:cs="Arial"/>
                <w:sz w:val="24"/>
                <w:szCs w:val="24"/>
              </w:rPr>
              <w:t xml:space="preserve">если  </w:t>
            </w:r>
            <w:proofErr w:type="spellStart"/>
            <w:r w:rsidRPr="00010FAB">
              <w:rPr>
                <w:rFonts w:ascii="Arial" w:hAnsi="Arial" w:cs="Arial"/>
                <w:sz w:val="24"/>
                <w:szCs w:val="24"/>
              </w:rPr>
              <w:t>ДМнар</w:t>
            </w:r>
            <w:proofErr w:type="spellEnd"/>
            <w:proofErr w:type="gramEnd"/>
            <w:r w:rsidRPr="00010FAB">
              <w:rPr>
                <w:rFonts w:ascii="Arial" w:hAnsi="Arial" w:cs="Arial"/>
                <w:sz w:val="24"/>
                <w:szCs w:val="24"/>
              </w:rPr>
              <w:t xml:space="preserve"> = 1,8% и более</w:t>
            </w:r>
          </w:p>
          <w:p w:rsidR="005F1FDE" w:rsidRPr="00010FAB" w:rsidRDefault="005F1FDE" w:rsidP="0003420D">
            <w:pPr>
              <w:suppressAutoHyphens/>
              <w:spacing w:after="0" w:line="240" w:lineRule="auto"/>
              <w:ind w:left="10" w:firstLine="701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10FAB">
              <w:rPr>
                <w:rFonts w:ascii="Arial" w:hAnsi="Arial" w:cs="Arial"/>
                <w:sz w:val="24"/>
                <w:szCs w:val="24"/>
              </w:rPr>
              <w:t>Кинц</w:t>
            </w:r>
            <w:proofErr w:type="spellEnd"/>
            <w:r w:rsidRPr="00010FAB">
              <w:rPr>
                <w:rFonts w:ascii="Arial" w:hAnsi="Arial" w:cs="Arial"/>
                <w:sz w:val="24"/>
                <w:szCs w:val="24"/>
              </w:rPr>
              <w:t xml:space="preserve"> = 0,2, если </w:t>
            </w:r>
            <w:proofErr w:type="spellStart"/>
            <w:r w:rsidRPr="00010FAB">
              <w:rPr>
                <w:rFonts w:ascii="Arial" w:hAnsi="Arial" w:cs="Arial"/>
                <w:sz w:val="24"/>
                <w:szCs w:val="24"/>
              </w:rPr>
              <w:t>ДМнар</w:t>
            </w:r>
            <w:proofErr w:type="spellEnd"/>
            <w:r w:rsidRPr="00010FAB">
              <w:rPr>
                <w:rFonts w:ascii="Arial" w:hAnsi="Arial" w:cs="Arial"/>
                <w:sz w:val="24"/>
                <w:szCs w:val="24"/>
              </w:rPr>
              <w:t xml:space="preserve"> = 1,6-1,79% </w:t>
            </w:r>
          </w:p>
          <w:p w:rsidR="005F1FDE" w:rsidRPr="00010FAB" w:rsidRDefault="005F1FDE" w:rsidP="0003420D">
            <w:pPr>
              <w:suppressAutoHyphens/>
              <w:spacing w:after="0" w:line="240" w:lineRule="auto"/>
              <w:ind w:left="10" w:firstLine="701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10FAB">
              <w:rPr>
                <w:rFonts w:ascii="Arial" w:hAnsi="Arial" w:cs="Arial"/>
                <w:sz w:val="24"/>
                <w:szCs w:val="24"/>
              </w:rPr>
              <w:t>Кинц</w:t>
            </w:r>
            <w:proofErr w:type="spellEnd"/>
            <w:r w:rsidRPr="00010FAB">
              <w:rPr>
                <w:rFonts w:ascii="Arial" w:hAnsi="Arial" w:cs="Arial"/>
                <w:sz w:val="24"/>
                <w:szCs w:val="24"/>
              </w:rPr>
              <w:t xml:space="preserve"> = 0,3, если </w:t>
            </w:r>
            <w:proofErr w:type="spellStart"/>
            <w:r w:rsidRPr="00010FAB">
              <w:rPr>
                <w:rFonts w:ascii="Arial" w:hAnsi="Arial" w:cs="Arial"/>
                <w:sz w:val="24"/>
                <w:szCs w:val="24"/>
              </w:rPr>
              <w:t>ДМнар</w:t>
            </w:r>
            <w:proofErr w:type="spellEnd"/>
            <w:r w:rsidRPr="00010FAB">
              <w:rPr>
                <w:rFonts w:ascii="Arial" w:hAnsi="Arial" w:cs="Arial"/>
                <w:sz w:val="24"/>
                <w:szCs w:val="24"/>
              </w:rPr>
              <w:t xml:space="preserve"> = 1,4-1,59%</w:t>
            </w:r>
          </w:p>
          <w:p w:rsidR="005F1FDE" w:rsidRPr="00010FAB" w:rsidRDefault="005F1FDE" w:rsidP="0003420D">
            <w:pPr>
              <w:suppressAutoHyphens/>
              <w:spacing w:after="0" w:line="240" w:lineRule="auto"/>
              <w:ind w:left="10" w:firstLine="701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10FAB">
              <w:rPr>
                <w:rFonts w:ascii="Arial" w:hAnsi="Arial" w:cs="Arial"/>
                <w:sz w:val="24"/>
                <w:szCs w:val="24"/>
              </w:rPr>
              <w:t>Кинц</w:t>
            </w:r>
            <w:proofErr w:type="spellEnd"/>
            <w:r w:rsidRPr="00010FAB">
              <w:rPr>
                <w:rFonts w:ascii="Arial" w:hAnsi="Arial" w:cs="Arial"/>
                <w:sz w:val="24"/>
                <w:szCs w:val="24"/>
              </w:rPr>
              <w:t xml:space="preserve"> = 0,4, если </w:t>
            </w:r>
            <w:proofErr w:type="spellStart"/>
            <w:r w:rsidRPr="00010FAB">
              <w:rPr>
                <w:rFonts w:ascii="Arial" w:hAnsi="Arial" w:cs="Arial"/>
                <w:sz w:val="24"/>
                <w:szCs w:val="24"/>
              </w:rPr>
              <w:t>ДМнар</w:t>
            </w:r>
            <w:proofErr w:type="spellEnd"/>
            <w:r w:rsidRPr="00010FAB">
              <w:rPr>
                <w:rFonts w:ascii="Arial" w:hAnsi="Arial" w:cs="Arial"/>
                <w:sz w:val="24"/>
                <w:szCs w:val="24"/>
              </w:rPr>
              <w:t xml:space="preserve"> = 1,2-1,39%</w:t>
            </w:r>
          </w:p>
          <w:p w:rsidR="005F1FDE" w:rsidRPr="00010FAB" w:rsidRDefault="005F1FDE" w:rsidP="0003420D">
            <w:pPr>
              <w:suppressAutoHyphens/>
              <w:spacing w:after="0" w:line="240" w:lineRule="auto"/>
              <w:ind w:left="10" w:firstLine="701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10FAB">
              <w:rPr>
                <w:rFonts w:ascii="Arial" w:hAnsi="Arial" w:cs="Arial"/>
                <w:sz w:val="24"/>
                <w:szCs w:val="24"/>
              </w:rPr>
              <w:lastRenderedPageBreak/>
              <w:t>Кинц</w:t>
            </w:r>
            <w:proofErr w:type="spellEnd"/>
            <w:r w:rsidRPr="00010FAB">
              <w:rPr>
                <w:rFonts w:ascii="Arial" w:hAnsi="Arial" w:cs="Arial"/>
                <w:sz w:val="24"/>
                <w:szCs w:val="24"/>
              </w:rPr>
              <w:t xml:space="preserve"> = 0,5, если </w:t>
            </w:r>
            <w:proofErr w:type="spellStart"/>
            <w:r w:rsidRPr="00010FAB">
              <w:rPr>
                <w:rFonts w:ascii="Arial" w:hAnsi="Arial" w:cs="Arial"/>
                <w:sz w:val="24"/>
                <w:szCs w:val="24"/>
              </w:rPr>
              <w:t>ДМнар</w:t>
            </w:r>
            <w:proofErr w:type="spellEnd"/>
            <w:r w:rsidRPr="00010FAB">
              <w:rPr>
                <w:rFonts w:ascii="Arial" w:hAnsi="Arial" w:cs="Arial"/>
                <w:sz w:val="24"/>
                <w:szCs w:val="24"/>
              </w:rPr>
              <w:t xml:space="preserve"> = 1-1,19% </w:t>
            </w:r>
          </w:p>
          <w:p w:rsidR="005F1FDE" w:rsidRPr="00010FAB" w:rsidRDefault="005F1FDE" w:rsidP="0003420D">
            <w:pPr>
              <w:suppressAutoHyphens/>
              <w:spacing w:after="0" w:line="240" w:lineRule="auto"/>
              <w:ind w:left="10" w:firstLine="701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10FAB">
              <w:rPr>
                <w:rFonts w:ascii="Arial" w:hAnsi="Arial" w:cs="Arial"/>
                <w:sz w:val="24"/>
                <w:szCs w:val="24"/>
              </w:rPr>
              <w:t>Кинц</w:t>
            </w:r>
            <w:proofErr w:type="spellEnd"/>
            <w:r w:rsidRPr="00010FAB">
              <w:rPr>
                <w:rFonts w:ascii="Arial" w:hAnsi="Arial" w:cs="Arial"/>
                <w:sz w:val="24"/>
                <w:szCs w:val="24"/>
              </w:rPr>
              <w:t xml:space="preserve"> = 0,6, если </w:t>
            </w:r>
            <w:proofErr w:type="spellStart"/>
            <w:r w:rsidRPr="00010FAB">
              <w:rPr>
                <w:rFonts w:ascii="Arial" w:hAnsi="Arial" w:cs="Arial"/>
                <w:sz w:val="24"/>
                <w:szCs w:val="24"/>
              </w:rPr>
              <w:t>ДМнар</w:t>
            </w:r>
            <w:proofErr w:type="spellEnd"/>
            <w:r w:rsidRPr="00010FAB">
              <w:rPr>
                <w:rFonts w:ascii="Arial" w:hAnsi="Arial" w:cs="Arial"/>
                <w:sz w:val="24"/>
                <w:szCs w:val="24"/>
              </w:rPr>
              <w:t xml:space="preserve"> = 0,8-0,99%</w:t>
            </w:r>
          </w:p>
          <w:p w:rsidR="005F1FDE" w:rsidRPr="00010FAB" w:rsidRDefault="005F1FDE" w:rsidP="0003420D">
            <w:pPr>
              <w:suppressAutoHyphens/>
              <w:spacing w:after="0" w:line="240" w:lineRule="auto"/>
              <w:ind w:left="10" w:firstLine="701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10FAB">
              <w:rPr>
                <w:rFonts w:ascii="Arial" w:hAnsi="Arial" w:cs="Arial"/>
                <w:sz w:val="24"/>
                <w:szCs w:val="24"/>
              </w:rPr>
              <w:t>Кинц</w:t>
            </w:r>
            <w:proofErr w:type="spellEnd"/>
            <w:r w:rsidRPr="00010FAB">
              <w:rPr>
                <w:rFonts w:ascii="Arial" w:hAnsi="Arial" w:cs="Arial"/>
                <w:sz w:val="24"/>
                <w:szCs w:val="24"/>
              </w:rPr>
              <w:t xml:space="preserve"> = 0,7, если </w:t>
            </w:r>
            <w:proofErr w:type="spellStart"/>
            <w:r w:rsidRPr="00010FAB">
              <w:rPr>
                <w:rFonts w:ascii="Arial" w:hAnsi="Arial" w:cs="Arial"/>
                <w:sz w:val="24"/>
                <w:szCs w:val="24"/>
              </w:rPr>
              <w:t>ДМнар</w:t>
            </w:r>
            <w:proofErr w:type="spellEnd"/>
            <w:r w:rsidRPr="00010FAB">
              <w:rPr>
                <w:rFonts w:ascii="Arial" w:hAnsi="Arial" w:cs="Arial"/>
                <w:sz w:val="24"/>
                <w:szCs w:val="24"/>
              </w:rPr>
              <w:t xml:space="preserve"> = 0,6-0,79% </w:t>
            </w:r>
          </w:p>
          <w:p w:rsidR="005F1FDE" w:rsidRPr="00010FAB" w:rsidRDefault="005F1FDE" w:rsidP="0003420D">
            <w:pPr>
              <w:suppressAutoHyphens/>
              <w:spacing w:after="0" w:line="240" w:lineRule="auto"/>
              <w:ind w:left="10" w:firstLine="701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10FAB">
              <w:rPr>
                <w:rFonts w:ascii="Arial" w:hAnsi="Arial" w:cs="Arial"/>
                <w:sz w:val="24"/>
                <w:szCs w:val="24"/>
              </w:rPr>
              <w:t>Кинц</w:t>
            </w:r>
            <w:proofErr w:type="spellEnd"/>
            <w:r w:rsidRPr="00010FAB">
              <w:rPr>
                <w:rFonts w:ascii="Arial" w:hAnsi="Arial" w:cs="Arial"/>
                <w:sz w:val="24"/>
                <w:szCs w:val="24"/>
              </w:rPr>
              <w:t xml:space="preserve"> = 0,8, если </w:t>
            </w:r>
            <w:proofErr w:type="spellStart"/>
            <w:r w:rsidRPr="00010FAB">
              <w:rPr>
                <w:rFonts w:ascii="Arial" w:hAnsi="Arial" w:cs="Arial"/>
                <w:sz w:val="24"/>
                <w:szCs w:val="24"/>
              </w:rPr>
              <w:t>ДМнар</w:t>
            </w:r>
            <w:proofErr w:type="spellEnd"/>
            <w:r w:rsidRPr="00010FAB">
              <w:rPr>
                <w:rFonts w:ascii="Arial" w:hAnsi="Arial" w:cs="Arial"/>
                <w:sz w:val="24"/>
                <w:szCs w:val="24"/>
              </w:rPr>
              <w:t xml:space="preserve"> = 0,4-0,59%</w:t>
            </w:r>
          </w:p>
          <w:p w:rsidR="005F1FDE" w:rsidRPr="00010FAB" w:rsidRDefault="005F1FDE" w:rsidP="0003420D">
            <w:pPr>
              <w:suppressAutoHyphens/>
              <w:spacing w:after="0" w:line="240" w:lineRule="auto"/>
              <w:ind w:left="10" w:firstLine="701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10FAB">
              <w:rPr>
                <w:rFonts w:ascii="Arial" w:hAnsi="Arial" w:cs="Arial"/>
                <w:sz w:val="24"/>
                <w:szCs w:val="24"/>
              </w:rPr>
              <w:t>Кинц</w:t>
            </w:r>
            <w:proofErr w:type="spellEnd"/>
            <w:r w:rsidRPr="00010FAB">
              <w:rPr>
                <w:rFonts w:ascii="Arial" w:hAnsi="Arial" w:cs="Arial"/>
                <w:sz w:val="24"/>
                <w:szCs w:val="24"/>
              </w:rPr>
              <w:t xml:space="preserve"> = 0,9, если </w:t>
            </w:r>
            <w:proofErr w:type="spellStart"/>
            <w:r w:rsidRPr="00010FAB">
              <w:rPr>
                <w:rFonts w:ascii="Arial" w:hAnsi="Arial" w:cs="Arial"/>
                <w:sz w:val="24"/>
                <w:szCs w:val="24"/>
              </w:rPr>
              <w:t>ДМнар</w:t>
            </w:r>
            <w:proofErr w:type="spellEnd"/>
            <w:r w:rsidRPr="00010FAB">
              <w:rPr>
                <w:rFonts w:ascii="Arial" w:hAnsi="Arial" w:cs="Arial"/>
                <w:sz w:val="24"/>
                <w:szCs w:val="24"/>
              </w:rPr>
              <w:t xml:space="preserve"> = 0,2-0,39%</w:t>
            </w:r>
          </w:p>
          <w:p w:rsidR="005F1FDE" w:rsidRPr="00010FAB" w:rsidRDefault="005F1FDE" w:rsidP="0003420D">
            <w:pPr>
              <w:suppressAutoHyphens/>
              <w:spacing w:after="0" w:line="240" w:lineRule="auto"/>
              <w:ind w:left="10" w:firstLine="701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10FAB">
              <w:rPr>
                <w:rFonts w:ascii="Arial" w:hAnsi="Arial" w:cs="Arial"/>
                <w:sz w:val="24"/>
                <w:szCs w:val="24"/>
              </w:rPr>
              <w:t>Кинц</w:t>
            </w:r>
            <w:proofErr w:type="spellEnd"/>
            <w:r w:rsidRPr="00010FAB">
              <w:rPr>
                <w:rFonts w:ascii="Arial" w:hAnsi="Arial" w:cs="Arial"/>
                <w:sz w:val="24"/>
                <w:szCs w:val="24"/>
              </w:rPr>
              <w:t xml:space="preserve"> = 1, если    </w:t>
            </w:r>
            <w:proofErr w:type="spellStart"/>
            <w:r w:rsidRPr="00010FAB">
              <w:rPr>
                <w:rFonts w:ascii="Arial" w:hAnsi="Arial" w:cs="Arial"/>
                <w:sz w:val="24"/>
                <w:szCs w:val="24"/>
              </w:rPr>
              <w:t>ДМнар</w:t>
            </w:r>
            <w:proofErr w:type="spellEnd"/>
            <w:r w:rsidRPr="00010FAB">
              <w:rPr>
                <w:rFonts w:ascii="Arial" w:hAnsi="Arial" w:cs="Arial"/>
                <w:sz w:val="24"/>
                <w:szCs w:val="24"/>
              </w:rPr>
              <w:t xml:space="preserve"> = до 0,19%</w:t>
            </w:r>
          </w:p>
        </w:tc>
        <w:tc>
          <w:tcPr>
            <w:tcW w:w="566" w:type="pct"/>
          </w:tcPr>
          <w:p w:rsidR="005F1FDE" w:rsidRPr="00010FAB" w:rsidRDefault="005F1FDE" w:rsidP="0003420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lastRenderedPageBreak/>
              <w:t>Система ГАС «Управление», ЕГИС ОКНД</w:t>
            </w:r>
          </w:p>
        </w:tc>
        <w:tc>
          <w:tcPr>
            <w:tcW w:w="707" w:type="pct"/>
          </w:tcPr>
          <w:p w:rsidR="005F1FDE" w:rsidRPr="00010FAB" w:rsidRDefault="005F1FDE" w:rsidP="0003420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Ежемесячно/ежедневно</w:t>
            </w:r>
          </w:p>
        </w:tc>
      </w:tr>
      <w:bookmarkEnd w:id="3"/>
      <w:tr w:rsidR="005F1FDE" w:rsidRPr="00010FAB" w:rsidTr="000342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3"/>
        </w:trPr>
        <w:tc>
          <w:tcPr>
            <w:tcW w:w="246" w:type="pct"/>
          </w:tcPr>
          <w:p w:rsidR="005F1FDE" w:rsidRPr="00010FAB" w:rsidRDefault="005F1FDE" w:rsidP="0003420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-704" w:firstLine="72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1.7.</w:t>
            </w:r>
          </w:p>
        </w:tc>
        <w:tc>
          <w:tcPr>
            <w:tcW w:w="963" w:type="pct"/>
          </w:tcPr>
          <w:p w:rsidR="005F1FDE" w:rsidRPr="00010FAB" w:rsidRDefault="005F1FDE" w:rsidP="0003420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Доля незарегистрированных объектов недвижимого имущества, вовлеченных в налоговый оборот по результатам МЗК</w:t>
            </w:r>
          </w:p>
        </w:tc>
        <w:tc>
          <w:tcPr>
            <w:tcW w:w="207" w:type="pct"/>
          </w:tcPr>
          <w:p w:rsidR="005F1FDE" w:rsidRPr="00010FAB" w:rsidRDefault="005F1FDE" w:rsidP="0003420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311" w:type="pct"/>
          </w:tcPr>
          <w:p w:rsidR="005F1FDE" w:rsidRPr="00010FAB" w:rsidRDefault="005F1FDE" w:rsidP="0003420D">
            <w:pPr>
              <w:shd w:val="clear" w:color="auto" w:fill="FFFFFF"/>
              <w:suppressAutoHyphens/>
              <w:spacing w:after="0" w:line="240" w:lineRule="auto"/>
              <w:ind w:left="10" w:firstLine="70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Расчет исполнения плана по постановке на кадастровый учет объектов недвижимого имущества по результатам МЗК (Пi3), осуществляется по следующей формуле:</w:t>
            </w:r>
          </w:p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8"/>
                </w:rPr>
                <m:t>Пi3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4"/>
                  <w:szCs w:val="28"/>
                </w:rPr>
                <m:t>=</m:t>
              </m:r>
              <m:d>
                <m:dPr>
                  <m:ctrlPr>
                    <w:rPr>
                      <w:rFonts w:ascii="Cambria Math" w:hAnsi="Cambria Math" w:cs="Times New Roman"/>
                      <w:sz w:val="24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sz w:val="24"/>
                          <w:szCs w:val="28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8"/>
                        </w:rPr>
                        <m:t>Кп</m:t>
                      </m:r>
                      <m:r>
                        <m:rPr>
                          <m:sty m:val="p"/>
                        </m:rPr>
                        <w:rPr>
                          <w:rFonts w:ascii="Cambria Math" w:hAnsi="Times New Roman" w:cs="Times New Roman"/>
                          <w:sz w:val="24"/>
                          <w:szCs w:val="28"/>
                        </w:rPr>
                        <m:t>+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8"/>
                        </w:rPr>
                        <m:t>С</m:t>
                      </m:r>
                    </m:num>
                    <m:den>
                      <m:d>
                        <m:dPr>
                          <m:begChr m:val=""/>
                          <m:endChr m:val=""/>
                          <m:ctrlPr>
                            <w:rPr>
                              <w:rFonts w:ascii="Cambria Math" w:hAnsi="Cambria Math" w:cs="Times New Roman"/>
                              <w:sz w:val="24"/>
                              <w:szCs w:val="28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8"/>
                            </w:rPr>
                            <m:t>Рвно</m:t>
                          </m:r>
                        </m:e>
                      </m:d>
                    </m:den>
                  </m:f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8"/>
                </w:rPr>
                <m:t>*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4"/>
                  <w:szCs w:val="28"/>
                </w:rPr>
                <m:t xml:space="preserve">100%, </m:t>
              </m:r>
            </m:oMath>
            <w:r w:rsidRPr="00010FAB">
              <w:rPr>
                <w:rFonts w:ascii="Arial" w:eastAsia="Times New Roman" w:hAnsi="Arial" w:cs="Arial"/>
                <w:sz w:val="24"/>
                <w:szCs w:val="24"/>
              </w:rPr>
              <w:t>где</w:t>
            </w:r>
          </w:p>
          <w:p w:rsidR="005F1FDE" w:rsidRPr="00010FAB" w:rsidRDefault="005F1FDE" w:rsidP="0003420D">
            <w:pPr>
              <w:suppressAutoHyphens/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bookmarkStart w:id="4" w:name="_Hlk88562283"/>
            <w:proofErr w:type="spellStart"/>
            <w:r w:rsidRPr="00010FAB">
              <w:rPr>
                <w:rFonts w:ascii="Arial" w:hAnsi="Arial" w:cs="Arial"/>
                <w:sz w:val="24"/>
                <w:szCs w:val="24"/>
              </w:rPr>
              <w:t>Кп</w:t>
            </w:r>
            <w:proofErr w:type="spellEnd"/>
            <w:r w:rsidRPr="00010FAB">
              <w:rPr>
                <w:rFonts w:ascii="Arial" w:hAnsi="Arial" w:cs="Arial"/>
                <w:sz w:val="24"/>
                <w:szCs w:val="24"/>
              </w:rPr>
              <w:t xml:space="preserve"> – количество объектов недвижимого имущества, поставленных на кадастровый учет на земельных участках из Реестра, нарастающим итогом с начала года.</w:t>
            </w:r>
          </w:p>
          <w:p w:rsidR="005F1FDE" w:rsidRPr="00010FAB" w:rsidRDefault="005F1FDE" w:rsidP="0003420D">
            <w:pPr>
              <w:suppressAutoHyphens/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 xml:space="preserve">С – количество </w:t>
            </w:r>
            <w:bookmarkEnd w:id="4"/>
            <w:r w:rsidRPr="00010FAB">
              <w:rPr>
                <w:rFonts w:ascii="Arial" w:hAnsi="Arial" w:cs="Arial"/>
                <w:sz w:val="24"/>
                <w:szCs w:val="24"/>
              </w:rPr>
              <w:t xml:space="preserve">направленных и принятых на рассмотрение актов осмотров МЗК в комиссию по самовольным строениям и по которым принято решение </w:t>
            </w:r>
            <w:proofErr w:type="spellStart"/>
            <w:r w:rsidRPr="00010FAB">
              <w:rPr>
                <w:rFonts w:ascii="Arial" w:hAnsi="Arial" w:cs="Arial"/>
                <w:sz w:val="24"/>
                <w:szCs w:val="24"/>
              </w:rPr>
              <w:t>Минмособлимуществом</w:t>
            </w:r>
            <w:proofErr w:type="spellEnd"/>
            <w:r w:rsidRPr="00010FAB">
              <w:rPr>
                <w:rFonts w:ascii="Arial" w:hAnsi="Arial" w:cs="Arial"/>
                <w:sz w:val="24"/>
                <w:szCs w:val="24"/>
              </w:rPr>
              <w:t xml:space="preserve"> о пересчете кадастровой стоимости земельного участка с учетом стоимости не зарегистрированного объекта недвижимости </w:t>
            </w:r>
          </w:p>
          <w:p w:rsidR="005F1FDE" w:rsidRPr="00010FAB" w:rsidRDefault="005F1FDE" w:rsidP="0003420D">
            <w:pPr>
              <w:suppressAutoHyphens/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10FAB">
              <w:rPr>
                <w:rFonts w:ascii="Arial" w:hAnsi="Arial" w:cs="Arial"/>
                <w:sz w:val="24"/>
                <w:szCs w:val="24"/>
              </w:rPr>
              <w:t>Рвно</w:t>
            </w:r>
            <w:proofErr w:type="spellEnd"/>
            <w:r w:rsidRPr="00010FAB">
              <w:rPr>
                <w:rFonts w:ascii="Arial" w:hAnsi="Arial" w:cs="Arial"/>
                <w:sz w:val="24"/>
                <w:szCs w:val="24"/>
              </w:rPr>
              <w:t xml:space="preserve"> – реестр земельных участков, на которых выявлены не зарегистрированные объекты недвижимости (земельные участки, оставшиеся в реестре по результатам осмотров муниципального земельного контроля и рабочими группами по ВНО).</w:t>
            </w:r>
          </w:p>
          <w:p w:rsidR="005F1FDE" w:rsidRPr="00010FAB" w:rsidRDefault="005F1FDE" w:rsidP="0003420D">
            <w:pPr>
              <w:suppressAutoHyphens/>
              <w:spacing w:after="0" w:line="240" w:lineRule="auto"/>
              <w:ind w:firstLine="56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lastRenderedPageBreak/>
              <w:t>Плановое значение показателя: 1 квартал - 5%;</w:t>
            </w:r>
          </w:p>
          <w:p w:rsidR="005F1FDE" w:rsidRPr="00010FAB" w:rsidRDefault="005F1FDE" w:rsidP="0003420D">
            <w:pPr>
              <w:suppressAutoHyphens/>
              <w:spacing w:after="0" w:line="240" w:lineRule="auto"/>
              <w:ind w:firstLine="56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 xml:space="preserve">                                                       2 квартал - 20%;</w:t>
            </w:r>
          </w:p>
          <w:p w:rsidR="005F1FDE" w:rsidRPr="00010FAB" w:rsidRDefault="005F1FDE" w:rsidP="0003420D">
            <w:pPr>
              <w:suppressAutoHyphens/>
              <w:spacing w:after="0" w:line="240" w:lineRule="auto"/>
              <w:ind w:firstLine="56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 xml:space="preserve">                                                       3 квартал - 40%;</w:t>
            </w:r>
          </w:p>
          <w:p w:rsidR="005F1FDE" w:rsidRPr="00010FAB" w:rsidRDefault="005F1FDE" w:rsidP="0003420D">
            <w:pPr>
              <w:suppressAutoHyphens/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 xml:space="preserve">                                                   </w:t>
            </w:r>
            <w:r w:rsidRPr="00010FAB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Pr="00010FAB">
              <w:rPr>
                <w:rFonts w:ascii="Arial" w:hAnsi="Arial" w:cs="Arial"/>
                <w:sz w:val="24"/>
                <w:szCs w:val="24"/>
              </w:rPr>
              <w:t xml:space="preserve"> 4 квартал (год) - 50%.</w:t>
            </w:r>
          </w:p>
        </w:tc>
        <w:tc>
          <w:tcPr>
            <w:tcW w:w="566" w:type="pct"/>
          </w:tcPr>
          <w:p w:rsidR="005F1FDE" w:rsidRPr="00010FAB" w:rsidRDefault="005F1FDE" w:rsidP="0003420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Минмособлимущество</w:t>
            </w:r>
            <w:proofErr w:type="spellEnd"/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, данные, внесенные ОМС </w:t>
            </w:r>
            <w:proofErr w:type="gramStart"/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ГАС</w:t>
            </w:r>
            <w:proofErr w:type="gramEnd"/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«Управление»</w:t>
            </w:r>
          </w:p>
        </w:tc>
        <w:tc>
          <w:tcPr>
            <w:tcW w:w="707" w:type="pct"/>
          </w:tcPr>
          <w:p w:rsidR="005F1FDE" w:rsidRPr="00010FAB" w:rsidRDefault="005F1FDE" w:rsidP="0003420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Ежеквартально</w:t>
            </w:r>
          </w:p>
        </w:tc>
      </w:tr>
      <w:tr w:rsidR="005F1FDE" w:rsidRPr="00010FAB" w:rsidTr="000342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3"/>
        </w:trPr>
        <w:tc>
          <w:tcPr>
            <w:tcW w:w="246" w:type="pct"/>
          </w:tcPr>
          <w:p w:rsidR="005F1FDE" w:rsidRPr="00010FAB" w:rsidRDefault="005F1FDE" w:rsidP="0003420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-704" w:firstLine="72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1.8.</w:t>
            </w:r>
          </w:p>
        </w:tc>
        <w:tc>
          <w:tcPr>
            <w:tcW w:w="963" w:type="pct"/>
          </w:tcPr>
          <w:p w:rsidR="005F1FDE" w:rsidRPr="00010FAB" w:rsidRDefault="005F1FDE" w:rsidP="0003420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Прирост земельного налога</w:t>
            </w:r>
          </w:p>
        </w:tc>
        <w:tc>
          <w:tcPr>
            <w:tcW w:w="207" w:type="pct"/>
          </w:tcPr>
          <w:p w:rsidR="005F1FDE" w:rsidRPr="00010FAB" w:rsidRDefault="005F1FDE" w:rsidP="0003420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311" w:type="pct"/>
          </w:tcPr>
          <w:p w:rsidR="005F1FDE" w:rsidRPr="00010FAB" w:rsidRDefault="005F1FDE" w:rsidP="0003420D">
            <w:pPr>
              <w:suppressAutoHyphens/>
              <w:spacing w:after="0" w:line="240" w:lineRule="auto"/>
              <w:ind w:firstLine="85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 xml:space="preserve">Основной целью показателя является максимальное поступление начисленного земельного налога в бюджет органа местного самоуправления. </w:t>
            </w:r>
          </w:p>
          <w:p w:rsidR="005F1FDE" w:rsidRPr="00010FAB" w:rsidRDefault="005F1FDE" w:rsidP="0003420D">
            <w:pPr>
              <w:suppressAutoHyphens/>
              <w:spacing w:after="0" w:line="240" w:lineRule="auto"/>
              <w:ind w:firstLine="85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Расчет показателя осуществляется по следующей формуле:</w:t>
            </w:r>
          </w:p>
          <w:p w:rsidR="005F1FDE" w:rsidRPr="00010FAB" w:rsidRDefault="005F1FDE" w:rsidP="0003420D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34"/>
                  <w:szCs w:val="34"/>
                </w:rPr>
                <m:t>Пзн=</m:t>
              </m:r>
              <m:f>
                <m:fPr>
                  <m:ctrlPr>
                    <w:rPr>
                      <w:rFonts w:ascii="Cambria Math" w:hAnsi="Cambria Math" w:cs="Times New Roman"/>
                      <w:sz w:val="34"/>
                      <w:szCs w:val="3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34"/>
                      <w:szCs w:val="34"/>
                    </w:rPr>
                    <m:t>Фп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34"/>
                      <w:szCs w:val="34"/>
                    </w:rPr>
                    <m:t>Гп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Times New Roman"/>
                  <w:sz w:val="34"/>
                  <w:szCs w:val="34"/>
                </w:rPr>
                <m:t>*100</m:t>
              </m:r>
            </m:oMath>
            <w:r w:rsidRPr="00010FAB">
              <w:rPr>
                <w:rFonts w:ascii="Arial" w:hAnsi="Arial" w:cs="Arial"/>
                <w:sz w:val="24"/>
                <w:szCs w:val="24"/>
              </w:rPr>
              <w:t>, где</w:t>
            </w:r>
          </w:p>
          <w:p w:rsidR="005F1FDE" w:rsidRPr="00010FAB" w:rsidRDefault="005F1FDE" w:rsidP="0003420D">
            <w:pPr>
              <w:suppressAutoHyphens/>
              <w:spacing w:after="0" w:line="240" w:lineRule="auto"/>
              <w:ind w:firstLine="851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10FAB">
              <w:rPr>
                <w:rFonts w:ascii="Arial" w:hAnsi="Arial" w:cs="Arial"/>
                <w:sz w:val="24"/>
                <w:szCs w:val="24"/>
              </w:rPr>
              <w:t>Пзн</w:t>
            </w:r>
            <w:proofErr w:type="spellEnd"/>
            <w:r w:rsidRPr="00010FAB">
              <w:rPr>
                <w:rFonts w:ascii="Arial" w:hAnsi="Arial" w:cs="Arial"/>
                <w:sz w:val="24"/>
                <w:szCs w:val="24"/>
              </w:rPr>
              <w:t xml:space="preserve"> – Процент собираемости земельного налога. </w:t>
            </w:r>
          </w:p>
          <w:p w:rsidR="005F1FDE" w:rsidRPr="00010FAB" w:rsidRDefault="005F1FDE" w:rsidP="0003420D">
            <w:pPr>
              <w:suppressAutoHyphens/>
              <w:spacing w:after="0" w:line="240" w:lineRule="auto"/>
              <w:ind w:firstLine="851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10FAB">
              <w:rPr>
                <w:rFonts w:ascii="Arial" w:hAnsi="Arial" w:cs="Arial"/>
                <w:sz w:val="24"/>
                <w:szCs w:val="24"/>
              </w:rPr>
              <w:t>Гп</w:t>
            </w:r>
            <w:proofErr w:type="spellEnd"/>
            <w:r w:rsidRPr="00010FAB">
              <w:rPr>
                <w:rFonts w:ascii="Arial" w:hAnsi="Arial" w:cs="Arial"/>
                <w:sz w:val="24"/>
                <w:szCs w:val="24"/>
              </w:rPr>
              <w:t xml:space="preserve"> – годовое плановое значение показателя, установленное органу местного самоуправления по земельному налогу.</w:t>
            </w:r>
          </w:p>
          <w:p w:rsidR="005F1FDE" w:rsidRPr="00010FAB" w:rsidRDefault="005F1FDE" w:rsidP="0003420D">
            <w:pPr>
              <w:suppressAutoHyphens/>
              <w:spacing w:after="0" w:line="240" w:lineRule="auto"/>
              <w:ind w:firstLine="851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10FAB">
              <w:rPr>
                <w:rFonts w:ascii="Arial" w:hAnsi="Arial" w:cs="Arial"/>
                <w:sz w:val="24"/>
                <w:szCs w:val="24"/>
              </w:rPr>
              <w:t>Фп</w:t>
            </w:r>
            <w:proofErr w:type="spellEnd"/>
            <w:r w:rsidRPr="00010FAB">
              <w:rPr>
                <w:rFonts w:ascii="Arial" w:hAnsi="Arial" w:cs="Arial"/>
                <w:sz w:val="24"/>
                <w:szCs w:val="24"/>
              </w:rPr>
              <w:t xml:space="preserve"> – общая сумма денежных средств, поступивших в бюджет муниципального образования по земельному налогу за отчетный период (квартал, год).</w:t>
            </w:r>
          </w:p>
          <w:p w:rsidR="005F1FDE" w:rsidRPr="00010FAB" w:rsidRDefault="005F1FDE" w:rsidP="0003420D">
            <w:pPr>
              <w:suppressAutoHyphens/>
              <w:spacing w:after="0" w:line="240" w:lineRule="auto"/>
              <w:ind w:firstLine="85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Показатель не устанавливается для муниципальных образований, на территории которых отсутствуют земли, признанные объектами налогообложения.</w:t>
            </w:r>
          </w:p>
          <w:p w:rsidR="005F1FDE" w:rsidRPr="00010FAB" w:rsidRDefault="005F1FDE" w:rsidP="0003420D">
            <w:pPr>
              <w:suppressAutoHyphens/>
              <w:spacing w:after="0" w:line="240" w:lineRule="auto"/>
              <w:ind w:firstLine="85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lastRenderedPageBreak/>
              <w:t>Плановое значение показателя – 100%.</w:t>
            </w:r>
          </w:p>
        </w:tc>
        <w:tc>
          <w:tcPr>
            <w:tcW w:w="566" w:type="pct"/>
          </w:tcPr>
          <w:p w:rsidR="005F1FDE" w:rsidRPr="00010FAB" w:rsidRDefault="005F1FDE" w:rsidP="0003420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lastRenderedPageBreak/>
              <w:t xml:space="preserve">Система ГАС «Управление», </w:t>
            </w: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утвержденные бюджеты органов местного самоуправления Московской области</w:t>
            </w:r>
          </w:p>
        </w:tc>
        <w:tc>
          <w:tcPr>
            <w:tcW w:w="707" w:type="pct"/>
          </w:tcPr>
          <w:p w:rsidR="005F1FDE" w:rsidRPr="00010FAB" w:rsidRDefault="005F1FDE" w:rsidP="0003420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Ежеквартально</w:t>
            </w:r>
          </w:p>
        </w:tc>
      </w:tr>
      <w:tr w:rsidR="005F1FDE" w:rsidRPr="00010FAB" w:rsidTr="000342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0"/>
        </w:trPr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FDE" w:rsidRPr="00010FAB" w:rsidRDefault="005F1FDE" w:rsidP="0003420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-704" w:firstLine="72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</w:t>
            </w:r>
            <w:r w:rsidRPr="00010FAB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9</w:t>
            </w: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FDE" w:rsidRPr="00010FAB" w:rsidRDefault="005F1FDE" w:rsidP="0003420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Эффективность работы по расторжению договоров аренды земельных участков и размещению на Инвестиционном портале Московской области</w:t>
            </w:r>
          </w:p>
        </w:tc>
        <w:tc>
          <w:tcPr>
            <w:tcW w:w="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FDE" w:rsidRPr="00010FAB" w:rsidRDefault="005F1FDE" w:rsidP="0003420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FDE" w:rsidRPr="00010FAB" w:rsidRDefault="005F1FDE" w:rsidP="0003420D">
            <w:pPr>
              <w:shd w:val="clear" w:color="auto" w:fill="FFFFFF"/>
              <w:tabs>
                <w:tab w:val="left" w:pos="2410"/>
              </w:tabs>
              <w:suppressAutoHyphens/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Показатель отражает работу органов местного самоуправления, направленную на расторжение договоров аренды земельных участков (коммерческого назначения), государственная собственность на которые не разграничена, а также земельных участков муниципальной собственности, в отношении которых выявлен факт ненадлежащего исполнения условий договора, а именно неиспользования или использования не по целевому назначению, и/или задолженности по арендной плате за два и более периода неоплаты свыше 100 </w:t>
            </w:r>
            <w:proofErr w:type="spellStart"/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тыс.руб</w:t>
            </w:r>
            <w:proofErr w:type="spellEnd"/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 (далее – договор аренды), а также размещению земельных участков на Инвестиционном портале Московской области (далее – ИП).</w:t>
            </w:r>
          </w:p>
          <w:p w:rsidR="005F1FDE" w:rsidRPr="00010FAB" w:rsidRDefault="005F1FDE" w:rsidP="0003420D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5F1FDE" w:rsidRPr="00010FAB" w:rsidRDefault="005F1FDE" w:rsidP="0003420D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Показатель рассчитывается по следующей формуле:</w:t>
            </w:r>
          </w:p>
          <w:p w:rsidR="005F1FDE" w:rsidRPr="00010FAB" w:rsidRDefault="005F1FDE" w:rsidP="0003420D">
            <w:pPr>
              <w:shd w:val="clear" w:color="auto" w:fill="FFFFFF"/>
              <w:tabs>
                <w:tab w:val="left" w:pos="2410"/>
              </w:tabs>
              <w:suppressAutoHyphens/>
              <w:spacing w:before="211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30"/>
                  <w:szCs w:val="30"/>
                </w:rPr>
                <m:t>П</m:t>
              </m:r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30"/>
                  <w:szCs w:val="30"/>
                  <w:lang w:eastAsia="ru-RU"/>
                </w:rPr>
                <m:t>=80%*П1+20%*П2</m:t>
              </m:r>
            </m:oMath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</w:t>
            </w:r>
          </w:p>
          <w:p w:rsidR="005F1FDE" w:rsidRPr="00010FAB" w:rsidRDefault="005F1FDE" w:rsidP="0003420D">
            <w:pPr>
              <w:suppressAutoHyphens/>
              <w:spacing w:after="0" w:line="240" w:lineRule="auto"/>
              <w:ind w:right="-143" w:firstLine="70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где:</w:t>
            </w:r>
          </w:p>
          <w:p w:rsidR="005F1FDE" w:rsidRPr="00010FAB" w:rsidRDefault="005F1FDE" w:rsidP="0003420D">
            <w:pPr>
              <w:shd w:val="clear" w:color="auto" w:fill="FFFFFF"/>
              <w:suppressAutoHyphens/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П1 – доля расторгнутых договоров аренды;</w:t>
            </w:r>
          </w:p>
          <w:p w:rsidR="005F1FDE" w:rsidRPr="00010FAB" w:rsidRDefault="005F1FDE" w:rsidP="0003420D">
            <w:pPr>
              <w:shd w:val="clear" w:color="auto" w:fill="FFFFFF"/>
              <w:suppressAutoHyphens/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П2 – доля земельных участков, размещенных на ИП.</w:t>
            </w:r>
          </w:p>
          <w:p w:rsidR="005F1FDE" w:rsidRPr="00010FAB" w:rsidRDefault="005F1FDE" w:rsidP="0003420D">
            <w:pPr>
              <w:suppressAutoHyphens/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u w:val="single"/>
                <w:lang w:eastAsia="ru-RU"/>
              </w:rPr>
            </w:pPr>
          </w:p>
          <w:p w:rsidR="005F1FDE" w:rsidRPr="00010FAB" w:rsidRDefault="005F1FDE" w:rsidP="0003420D">
            <w:pPr>
              <w:shd w:val="clear" w:color="auto" w:fill="FFFFFF"/>
              <w:suppressAutoHyphens/>
              <w:spacing w:after="0" w:line="240" w:lineRule="auto"/>
              <w:ind w:left="10" w:firstLine="699"/>
              <w:jc w:val="both"/>
              <w:rPr>
                <w:rFonts w:ascii="Arial" w:eastAsia="Times New Roman" w:hAnsi="Arial" w:cs="Arial"/>
                <w:sz w:val="24"/>
                <w:szCs w:val="24"/>
                <w:u w:val="single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u w:val="single"/>
                <w:lang w:eastAsia="ru-RU"/>
              </w:rPr>
              <w:lastRenderedPageBreak/>
              <w:t>Расчет П1 (доля расторгнутых договоров аренды) осуществляется по формуле:</w:t>
            </w:r>
          </w:p>
          <w:p w:rsidR="005F1FDE" w:rsidRPr="00010FAB" w:rsidRDefault="005F1FDE" w:rsidP="0003420D">
            <w:pPr>
              <w:shd w:val="clear" w:color="auto" w:fill="FFFFFF"/>
              <w:tabs>
                <w:tab w:val="left" w:pos="2410"/>
              </w:tabs>
              <w:suppressAutoHyphens/>
              <w:spacing w:before="211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30"/>
                  <w:szCs w:val="30"/>
                </w:rPr>
                <m:t>П</m:t>
              </m:r>
              <m:r>
                <m:rPr>
                  <m:nor/>
                </m:rPr>
                <w:rPr>
                  <w:rFonts w:ascii="Cambria Math" w:hAnsi="Times New Roman" w:cs="Times New Roman"/>
                  <w:sz w:val="30"/>
                  <w:szCs w:val="30"/>
                  <w:vertAlign w:val="subscript"/>
                </w:rPr>
                <m:t>1</m:t>
              </m:r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30"/>
                  <w:szCs w:val="30"/>
                  <w:lang w:eastAsia="ru-RU"/>
                </w:rPr>
                <m:t>=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sz w:val="30"/>
                      <w:szCs w:val="30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30"/>
                      <w:szCs w:val="30"/>
                      <w:lang w:eastAsia="ru-RU"/>
                    </w:rPr>
                    <m:t xml:space="preserve">Рф+Рдп*0,1+Рсп*0,7 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30"/>
                      <w:szCs w:val="30"/>
                      <w:lang w:eastAsia="ru-RU"/>
                    </w:rPr>
                    <m:t xml:space="preserve">Рп </m:t>
                  </m:r>
                </m:den>
              </m:f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30"/>
                  <w:szCs w:val="30"/>
                  <w:lang w:eastAsia="ru-RU"/>
                </w:rPr>
                <m:t>*100</m:t>
              </m:r>
            </m:oMath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где:</w:t>
            </w:r>
          </w:p>
          <w:p w:rsidR="005F1FDE" w:rsidRPr="00010FAB" w:rsidRDefault="005F1FDE" w:rsidP="0003420D">
            <w:pPr>
              <w:shd w:val="clear" w:color="auto" w:fill="FFFFFF"/>
              <w:suppressAutoHyphens/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5F1FDE" w:rsidRPr="00010FAB" w:rsidRDefault="005F1FDE" w:rsidP="0003420D">
            <w:pPr>
              <w:shd w:val="clear" w:color="auto" w:fill="FFFFFF"/>
              <w:suppressAutoHyphens/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Рп</w:t>
            </w:r>
            <w:proofErr w:type="spellEnd"/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– плановое значение показателя, установленное на 2023 год (количество договоров аренды, которые необходимо расторгнуть (на отчетную дату) + расторгнутые).</w:t>
            </w:r>
          </w:p>
          <w:p w:rsidR="005F1FDE" w:rsidRPr="00010FAB" w:rsidRDefault="005F1FDE" w:rsidP="0003420D">
            <w:pPr>
              <w:shd w:val="clear" w:color="auto" w:fill="FFFFFF"/>
              <w:suppressAutoHyphens/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Рф</w:t>
            </w:r>
            <w:proofErr w:type="spellEnd"/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– количество расторгнутых договоров аренды в отчетном году.</w:t>
            </w:r>
          </w:p>
          <w:p w:rsidR="005F1FDE" w:rsidRPr="00010FAB" w:rsidRDefault="005F1FDE" w:rsidP="0003420D">
            <w:pPr>
              <w:shd w:val="clear" w:color="auto" w:fill="FFFFFF"/>
              <w:suppressAutoHyphens/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Рдп</w:t>
            </w:r>
            <w:proofErr w:type="spellEnd"/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– количество договоров аренды, в отношении которых направлена досудебная претензия.</w:t>
            </w:r>
          </w:p>
          <w:p w:rsidR="005F1FDE" w:rsidRPr="00010FAB" w:rsidRDefault="005F1FDE" w:rsidP="0003420D">
            <w:pPr>
              <w:shd w:val="clear" w:color="auto" w:fill="FFFFFF"/>
              <w:suppressAutoHyphens/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Рсп</w:t>
            </w:r>
            <w:proofErr w:type="spellEnd"/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– количество договоров аренды, в отношении которых приняты меры по расторжению, а именно:</w:t>
            </w:r>
          </w:p>
          <w:p w:rsidR="005F1FDE" w:rsidRPr="00010FAB" w:rsidRDefault="005F1FDE" w:rsidP="0003420D">
            <w:pPr>
              <w:shd w:val="clear" w:color="auto" w:fill="FFFFFF"/>
              <w:suppressAutoHyphens/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подано исковое заявление в суд;</w:t>
            </w:r>
          </w:p>
          <w:p w:rsidR="005F1FDE" w:rsidRPr="00010FAB" w:rsidRDefault="005F1FDE" w:rsidP="0003420D">
            <w:pPr>
              <w:shd w:val="clear" w:color="auto" w:fill="FFFFFF"/>
              <w:suppressAutoHyphens/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исковое заявление находится на рассмотрении в суде;</w:t>
            </w:r>
          </w:p>
          <w:p w:rsidR="005F1FDE" w:rsidRPr="00010FAB" w:rsidRDefault="005F1FDE" w:rsidP="0003420D">
            <w:pPr>
              <w:shd w:val="clear" w:color="auto" w:fill="FFFFFF"/>
              <w:suppressAutoHyphens/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судебное решение вступило в законную силу, но договор еще не расторгнут.</w:t>
            </w:r>
          </w:p>
          <w:p w:rsidR="005F1FDE" w:rsidRPr="00010FAB" w:rsidRDefault="005F1FDE" w:rsidP="0003420D">
            <w:pPr>
              <w:shd w:val="clear" w:color="auto" w:fill="FFFFFF"/>
              <w:suppressAutoHyphens/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0,1 и 0,7 – понижающие коэффициенты.</w:t>
            </w:r>
          </w:p>
          <w:p w:rsidR="005F1FDE" w:rsidRPr="00010FAB" w:rsidRDefault="005F1FDE" w:rsidP="0003420D">
            <w:pPr>
              <w:shd w:val="clear" w:color="auto" w:fill="FFFFFF"/>
              <w:suppressAutoHyphens/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5F1FDE" w:rsidRPr="00010FAB" w:rsidRDefault="005F1FDE" w:rsidP="0003420D">
            <w:pPr>
              <w:shd w:val="clear" w:color="auto" w:fill="FFFFFF"/>
              <w:suppressAutoHyphens/>
              <w:spacing w:after="0" w:line="240" w:lineRule="auto"/>
              <w:ind w:left="10" w:firstLine="698"/>
              <w:jc w:val="both"/>
              <w:rPr>
                <w:rFonts w:ascii="Arial" w:eastAsia="Times New Roman" w:hAnsi="Arial" w:cs="Arial"/>
                <w:sz w:val="24"/>
                <w:szCs w:val="24"/>
                <w:u w:val="single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u w:val="single"/>
                <w:lang w:eastAsia="ru-RU"/>
              </w:rPr>
              <w:t>Расчет П2 (доля земельных участков, размещенных на ИП) осуществляется по формуле:</w:t>
            </w:r>
          </w:p>
          <w:p w:rsidR="005F1FDE" w:rsidRPr="00010FAB" w:rsidRDefault="005F1FDE" w:rsidP="0003420D">
            <w:pPr>
              <w:shd w:val="clear" w:color="auto" w:fill="FFFFFF"/>
              <w:tabs>
                <w:tab w:val="left" w:pos="2410"/>
              </w:tabs>
              <w:suppressAutoHyphens/>
              <w:spacing w:before="211" w:after="0" w:line="240" w:lineRule="auto"/>
              <w:ind w:left="709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30"/>
                  <w:szCs w:val="30"/>
                </w:rPr>
                <m:t>П</m:t>
              </m:r>
              <m:r>
                <m:rPr>
                  <m:nor/>
                </m:rPr>
                <w:rPr>
                  <w:rFonts w:ascii="Cambria Math" w:hAnsi="Times New Roman" w:cs="Times New Roman"/>
                  <w:sz w:val="30"/>
                  <w:szCs w:val="30"/>
                  <w:vertAlign w:val="subscript"/>
                </w:rPr>
                <m:t>2</m:t>
              </m:r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30"/>
                  <w:szCs w:val="30"/>
                  <w:lang w:eastAsia="ru-RU"/>
                </w:rPr>
                <m:t>=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sz w:val="30"/>
                      <w:szCs w:val="30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30"/>
                      <w:szCs w:val="30"/>
                      <w:lang w:eastAsia="ru-RU"/>
                    </w:rPr>
                    <m:t xml:space="preserve">ИПф 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30"/>
                      <w:szCs w:val="30"/>
                      <w:lang w:eastAsia="ru-RU"/>
                    </w:rPr>
                    <m:t>ИПп-ИПн</m:t>
                  </m:r>
                </m:den>
              </m:f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30"/>
                  <w:szCs w:val="30"/>
                  <w:lang w:eastAsia="ru-RU"/>
                </w:rPr>
                <m:t>* 100</m:t>
              </m:r>
            </m:oMath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где:</w:t>
            </w:r>
          </w:p>
          <w:p w:rsidR="005F1FDE" w:rsidRPr="00010FAB" w:rsidRDefault="005F1FDE" w:rsidP="0003420D">
            <w:pPr>
              <w:shd w:val="clear" w:color="auto" w:fill="FFFFFF"/>
              <w:tabs>
                <w:tab w:val="left" w:pos="2410"/>
              </w:tabs>
              <w:suppressAutoHyphens/>
              <w:spacing w:before="211" w:after="0" w:line="240" w:lineRule="auto"/>
              <w:ind w:left="709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5F1FDE" w:rsidRPr="00010FAB" w:rsidRDefault="005F1FDE" w:rsidP="0003420D">
            <w:pPr>
              <w:shd w:val="clear" w:color="auto" w:fill="FFFFFF"/>
              <w:tabs>
                <w:tab w:val="left" w:pos="2410"/>
              </w:tabs>
              <w:suppressAutoHyphens/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ИПп</w:t>
            </w:r>
            <w:proofErr w:type="spellEnd"/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– количество земельных участков, высвободившихся в результате расторжения договора аренды в отчетном году (</w:t>
            </w:r>
            <w:proofErr w:type="spellStart"/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ИПп</w:t>
            </w:r>
            <w:proofErr w:type="spellEnd"/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≥ </w:t>
            </w:r>
            <w:proofErr w:type="spellStart"/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Рф</w:t>
            </w:r>
            <w:proofErr w:type="spellEnd"/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).</w:t>
            </w:r>
          </w:p>
          <w:p w:rsidR="005F1FDE" w:rsidRPr="00010FAB" w:rsidRDefault="005F1FDE" w:rsidP="0003420D">
            <w:pPr>
              <w:shd w:val="clear" w:color="auto" w:fill="FFFFFF"/>
              <w:tabs>
                <w:tab w:val="left" w:pos="2410"/>
              </w:tabs>
              <w:suppressAutoHyphens/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ИПн</w:t>
            </w:r>
            <w:proofErr w:type="spellEnd"/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– количество земельных участков, высвободившихся в результате расторжения договора аренды в отчетном году, но не подлежащих размещению на ИП по следующим причинам:</w:t>
            </w:r>
          </w:p>
          <w:p w:rsidR="005F1FDE" w:rsidRPr="00010FAB" w:rsidRDefault="005F1FDE" w:rsidP="0003420D">
            <w:pPr>
              <w:shd w:val="clear" w:color="auto" w:fill="FFFFFF"/>
              <w:tabs>
                <w:tab w:val="left" w:pos="2410"/>
              </w:tabs>
              <w:suppressAutoHyphens/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в стадии изменения ВРИ; </w:t>
            </w:r>
          </w:p>
          <w:p w:rsidR="005F1FDE" w:rsidRPr="00010FAB" w:rsidRDefault="005F1FDE" w:rsidP="0003420D">
            <w:pPr>
              <w:shd w:val="clear" w:color="auto" w:fill="FFFFFF"/>
              <w:tabs>
                <w:tab w:val="left" w:pos="2410"/>
              </w:tabs>
              <w:suppressAutoHyphens/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в стадии раздела, объединения, перераспределения; </w:t>
            </w:r>
          </w:p>
          <w:p w:rsidR="005F1FDE" w:rsidRPr="00010FAB" w:rsidRDefault="005F1FDE" w:rsidP="0003420D">
            <w:pPr>
              <w:shd w:val="clear" w:color="auto" w:fill="FFFFFF"/>
              <w:tabs>
                <w:tab w:val="left" w:pos="2410"/>
              </w:tabs>
              <w:suppressAutoHyphens/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для предоставления многодетным семьям/врачам/участникам СВО; </w:t>
            </w:r>
          </w:p>
          <w:p w:rsidR="005F1FDE" w:rsidRPr="00010FAB" w:rsidRDefault="005F1FDE" w:rsidP="0003420D">
            <w:pPr>
              <w:shd w:val="clear" w:color="auto" w:fill="FFFFFF"/>
              <w:tabs>
                <w:tab w:val="left" w:pos="2410"/>
              </w:tabs>
              <w:suppressAutoHyphens/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для передачи в собственность другого ОМС/МО/РФ; </w:t>
            </w:r>
          </w:p>
          <w:p w:rsidR="005F1FDE" w:rsidRPr="00010FAB" w:rsidRDefault="005F1FDE" w:rsidP="0003420D">
            <w:pPr>
              <w:shd w:val="clear" w:color="auto" w:fill="FFFFFF"/>
              <w:tabs>
                <w:tab w:val="left" w:pos="2410"/>
              </w:tabs>
              <w:suppressAutoHyphens/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карьер/ТБО, необходимо выполнить рекультивацию; </w:t>
            </w:r>
          </w:p>
          <w:p w:rsidR="005F1FDE" w:rsidRPr="00010FAB" w:rsidRDefault="005F1FDE" w:rsidP="0003420D">
            <w:pPr>
              <w:shd w:val="clear" w:color="auto" w:fill="FFFFFF"/>
              <w:tabs>
                <w:tab w:val="left" w:pos="2410"/>
              </w:tabs>
              <w:suppressAutoHyphens/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в процессе снятия обременения/ограничения; </w:t>
            </w:r>
          </w:p>
          <w:p w:rsidR="005F1FDE" w:rsidRPr="00010FAB" w:rsidRDefault="005F1FDE" w:rsidP="0003420D">
            <w:pPr>
              <w:shd w:val="clear" w:color="auto" w:fill="FFFFFF"/>
              <w:tabs>
                <w:tab w:val="left" w:pos="2410"/>
              </w:tabs>
              <w:suppressAutoHyphens/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судебный акт обжалуется; </w:t>
            </w:r>
          </w:p>
          <w:p w:rsidR="005F1FDE" w:rsidRPr="00010FAB" w:rsidRDefault="005F1FDE" w:rsidP="0003420D">
            <w:pPr>
              <w:shd w:val="clear" w:color="auto" w:fill="FFFFFF"/>
              <w:tabs>
                <w:tab w:val="left" w:pos="2410"/>
              </w:tabs>
              <w:suppressAutoHyphens/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оформление ОКС, расположенных на ЗУ, в собственность арендатора;</w:t>
            </w:r>
          </w:p>
          <w:p w:rsidR="005F1FDE" w:rsidRPr="00010FAB" w:rsidRDefault="005F1FDE" w:rsidP="0003420D">
            <w:pPr>
              <w:shd w:val="clear" w:color="auto" w:fill="FFFFFF"/>
              <w:tabs>
                <w:tab w:val="left" w:pos="2410"/>
              </w:tabs>
              <w:suppressAutoHyphens/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выкуп земельного участка.</w:t>
            </w:r>
          </w:p>
          <w:p w:rsidR="005F1FDE" w:rsidRPr="00010FAB" w:rsidRDefault="005F1FDE" w:rsidP="0003420D">
            <w:pPr>
              <w:shd w:val="clear" w:color="auto" w:fill="FFFFFF"/>
              <w:tabs>
                <w:tab w:val="left" w:pos="2410"/>
              </w:tabs>
              <w:suppressAutoHyphens/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ИПф</w:t>
            </w:r>
            <w:proofErr w:type="spellEnd"/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– количество земельных участков, высвободившихся в результате расторжения договора аренды в отчетном году, размещенных на ИП.</w:t>
            </w:r>
          </w:p>
          <w:p w:rsidR="005F1FDE" w:rsidRPr="00010FAB" w:rsidRDefault="005F1FDE" w:rsidP="0003420D">
            <w:pPr>
              <w:suppressAutoHyphens/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5F1FDE" w:rsidRPr="00010FAB" w:rsidRDefault="005F1FDE" w:rsidP="0003420D">
            <w:pPr>
              <w:suppressAutoHyphens/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Если значение П2=0 по причине отсутствия земельных участков, подлежащих размещению на ИП (либо земельные участки не подлежат размещению по указанным выше причинам), исполнением показателя «Эффективность работы по расторжению договоров аренды земельных участков (коммерческого назначения) и размещению на Инвестиционном портале Московской области» необходимо считать значение 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8"/>
                  <w:lang w:eastAsia="ru-RU"/>
                </w:rPr>
                <m:t>П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4"/>
                  <w:szCs w:val="28"/>
                  <w:lang w:eastAsia="ru-RU"/>
                </w:rPr>
                <m:t>1</m:t>
              </m:r>
            </m:oMath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  <w:p w:rsidR="005F1FDE" w:rsidRPr="00010FAB" w:rsidRDefault="005F1FDE" w:rsidP="0003420D">
            <w:pPr>
              <w:suppressAutoHyphens/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5F1FDE" w:rsidRPr="00010FAB" w:rsidRDefault="005F1FDE" w:rsidP="0003420D">
            <w:pPr>
              <w:suppressAutoHyphens/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Источники: данные ГАСУ, РГИС, ЕИСУГИ 2.0, ЕГИС ОКНД, ИП.</w:t>
            </w:r>
          </w:p>
          <w:p w:rsidR="005F1FDE" w:rsidRPr="00010FAB" w:rsidRDefault="005F1FDE" w:rsidP="0003420D">
            <w:pPr>
              <w:suppressAutoHyphens/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Плановое значение – 100%.</w:t>
            </w:r>
          </w:p>
          <w:p w:rsidR="005F1FDE" w:rsidRPr="00010FAB" w:rsidRDefault="005F1FDE" w:rsidP="0003420D">
            <w:pPr>
              <w:suppressAutoHyphens/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Период – ежемесячно.</w:t>
            </w:r>
          </w:p>
          <w:p w:rsidR="005F1FDE" w:rsidRPr="00010FAB" w:rsidRDefault="005F1FDE" w:rsidP="0003420D">
            <w:pPr>
              <w:suppressAutoHyphens/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</w:p>
        </w:tc>
        <w:tc>
          <w:tcPr>
            <w:tcW w:w="5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FDE" w:rsidRPr="00010FAB" w:rsidRDefault="005F1FDE" w:rsidP="0003420D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lastRenderedPageBreak/>
              <w:t>Система ГАС «Управление», ОМС,</w:t>
            </w:r>
          </w:p>
          <w:p w:rsidR="005F1FDE" w:rsidRPr="00010FAB" w:rsidRDefault="005F1FDE" w:rsidP="0003420D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ЕИСУГИ 2.0, И</w:t>
            </w: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нвестиционный портал Московской области (ИП),</w:t>
            </w:r>
          </w:p>
          <w:p w:rsidR="005F1FDE" w:rsidRPr="00010FAB" w:rsidRDefault="005F1FDE" w:rsidP="0003420D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РГИС,</w:t>
            </w:r>
          </w:p>
          <w:p w:rsidR="005F1FDE" w:rsidRPr="00010FAB" w:rsidRDefault="005F1FDE" w:rsidP="0003420D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ЕГИС ОКНД</w:t>
            </w: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FDE" w:rsidRPr="00010FAB" w:rsidRDefault="005F1FDE" w:rsidP="0003420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Ежемесячно</w:t>
            </w:r>
          </w:p>
        </w:tc>
      </w:tr>
    </w:tbl>
    <w:p w:rsidR="005F1FDE" w:rsidRPr="00010FAB" w:rsidRDefault="005F1FDE" w:rsidP="005F1FDE">
      <w:pPr>
        <w:spacing w:after="0" w:line="240" w:lineRule="auto"/>
        <w:ind w:left="1230" w:firstLine="9685"/>
        <w:rPr>
          <w:rFonts w:ascii="Arial" w:eastAsia="Times New Roman" w:hAnsi="Arial" w:cs="Arial"/>
          <w:sz w:val="24"/>
          <w:szCs w:val="24"/>
        </w:rPr>
      </w:pPr>
    </w:p>
    <w:p w:rsidR="005F1FDE" w:rsidRPr="00010FAB" w:rsidRDefault="005F1FDE" w:rsidP="005F1FDE">
      <w:pPr>
        <w:spacing w:after="0" w:line="240" w:lineRule="auto"/>
        <w:ind w:left="1230" w:firstLine="9685"/>
        <w:rPr>
          <w:rFonts w:ascii="Arial" w:eastAsia="Times New Roman" w:hAnsi="Arial" w:cs="Arial"/>
          <w:sz w:val="24"/>
          <w:szCs w:val="24"/>
        </w:rPr>
      </w:pPr>
      <w:r w:rsidRPr="00010FAB">
        <w:rPr>
          <w:rFonts w:ascii="Arial" w:eastAsia="Times New Roman" w:hAnsi="Arial" w:cs="Arial"/>
          <w:sz w:val="24"/>
          <w:szCs w:val="24"/>
        </w:rPr>
        <w:t>Приложение №4</w:t>
      </w:r>
    </w:p>
    <w:p w:rsidR="005F1FDE" w:rsidRPr="00010FAB" w:rsidRDefault="005F1FDE" w:rsidP="005F1FDE">
      <w:pPr>
        <w:spacing w:after="0" w:line="240" w:lineRule="auto"/>
        <w:ind w:left="1230" w:firstLine="9685"/>
        <w:rPr>
          <w:rFonts w:ascii="Arial" w:eastAsia="Times New Roman" w:hAnsi="Arial" w:cs="Arial"/>
          <w:sz w:val="24"/>
          <w:szCs w:val="24"/>
        </w:rPr>
      </w:pPr>
      <w:r w:rsidRPr="00010FAB">
        <w:rPr>
          <w:rFonts w:ascii="Arial" w:eastAsia="Times New Roman" w:hAnsi="Arial" w:cs="Arial"/>
          <w:sz w:val="24"/>
          <w:szCs w:val="24"/>
        </w:rPr>
        <w:t>к постановлению администрации</w:t>
      </w:r>
    </w:p>
    <w:p w:rsidR="005F1FDE" w:rsidRPr="00010FAB" w:rsidRDefault="005F1FDE" w:rsidP="005F1FDE">
      <w:pPr>
        <w:spacing w:after="0" w:line="240" w:lineRule="auto"/>
        <w:ind w:left="1230" w:firstLine="9685"/>
        <w:rPr>
          <w:rFonts w:ascii="Arial" w:eastAsia="Times New Roman" w:hAnsi="Arial" w:cs="Arial"/>
          <w:sz w:val="24"/>
          <w:szCs w:val="24"/>
        </w:rPr>
      </w:pPr>
      <w:r w:rsidRPr="00010FAB">
        <w:rPr>
          <w:rFonts w:ascii="Arial" w:eastAsia="Times New Roman" w:hAnsi="Arial" w:cs="Arial"/>
          <w:sz w:val="24"/>
          <w:szCs w:val="24"/>
        </w:rPr>
        <w:t>городского округа Кашира</w:t>
      </w:r>
    </w:p>
    <w:p w:rsidR="005F1FDE" w:rsidRPr="00010FAB" w:rsidRDefault="005F1FDE" w:rsidP="005F1FDE">
      <w:pPr>
        <w:spacing w:after="0" w:line="240" w:lineRule="auto"/>
        <w:ind w:left="9726" w:firstLine="186"/>
        <w:rPr>
          <w:rFonts w:ascii="Arial" w:eastAsia="Times New Roman" w:hAnsi="Arial" w:cs="Arial"/>
          <w:sz w:val="24"/>
          <w:szCs w:val="24"/>
        </w:rPr>
      </w:pPr>
      <w:r w:rsidRPr="00010FAB">
        <w:rPr>
          <w:rFonts w:ascii="Arial" w:eastAsia="Times New Roman" w:hAnsi="Arial" w:cs="Arial"/>
          <w:sz w:val="24"/>
          <w:szCs w:val="24"/>
        </w:rPr>
        <w:t xml:space="preserve">              от 25.03.2024 № 647-па</w:t>
      </w:r>
    </w:p>
    <w:p w:rsidR="005F1FDE" w:rsidRPr="00010FAB" w:rsidRDefault="005F1FDE" w:rsidP="005F1FDE">
      <w:pPr>
        <w:spacing w:after="0" w:line="240" w:lineRule="auto"/>
        <w:ind w:left="1230"/>
        <w:rPr>
          <w:rFonts w:ascii="Arial" w:eastAsia="Times New Roman" w:hAnsi="Arial" w:cs="Arial"/>
          <w:sz w:val="24"/>
          <w:szCs w:val="24"/>
        </w:rPr>
      </w:pPr>
    </w:p>
    <w:p w:rsidR="005F1FDE" w:rsidRPr="00010FAB" w:rsidRDefault="005F1FDE" w:rsidP="005F1FDE">
      <w:pPr>
        <w:spacing w:after="0" w:line="240" w:lineRule="auto"/>
        <w:ind w:left="1230"/>
        <w:rPr>
          <w:rFonts w:ascii="Arial" w:eastAsia="Times New Roman" w:hAnsi="Arial" w:cs="Arial"/>
          <w:b/>
          <w:bCs/>
          <w:sz w:val="24"/>
          <w:szCs w:val="24"/>
        </w:rPr>
      </w:pPr>
      <w:r w:rsidRPr="00010FAB">
        <w:rPr>
          <w:rFonts w:ascii="Arial" w:eastAsia="Times New Roman" w:hAnsi="Arial" w:cs="Arial"/>
          <w:b/>
          <w:bCs/>
          <w:sz w:val="24"/>
          <w:szCs w:val="24"/>
        </w:rPr>
        <w:t>Перечень мероприятий подпрограммы 1 «Эффективное управление имущественным комплексом»</w:t>
      </w:r>
    </w:p>
    <w:bookmarkEnd w:id="1"/>
    <w:p w:rsidR="005F1FDE" w:rsidRPr="00010FAB" w:rsidRDefault="005F1FDE" w:rsidP="005F1FDE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3"/>
        <w:gridCol w:w="1822"/>
        <w:gridCol w:w="1399"/>
        <w:gridCol w:w="1783"/>
        <w:gridCol w:w="1168"/>
        <w:gridCol w:w="1052"/>
        <w:gridCol w:w="588"/>
        <w:gridCol w:w="588"/>
        <w:gridCol w:w="588"/>
        <w:gridCol w:w="588"/>
        <w:gridCol w:w="1052"/>
        <w:gridCol w:w="588"/>
        <w:gridCol w:w="588"/>
        <w:gridCol w:w="1052"/>
        <w:gridCol w:w="1800"/>
      </w:tblGrid>
      <w:tr w:rsidR="005F1FDE" w:rsidRPr="00010FAB" w:rsidTr="0003420D">
        <w:tc>
          <w:tcPr>
            <w:tcW w:w="2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5" w:name="_Hlk118974092"/>
            <w:bookmarkStart w:id="6" w:name="_Hlk154399792"/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8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подпрограммы</w:t>
            </w:r>
          </w:p>
        </w:tc>
        <w:tc>
          <w:tcPr>
            <w:tcW w:w="3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Сроки исполнения мероприятия</w:t>
            </w:r>
          </w:p>
        </w:tc>
        <w:tc>
          <w:tcPr>
            <w:tcW w:w="3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3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(тыс. руб.)</w:t>
            </w:r>
          </w:p>
        </w:tc>
        <w:tc>
          <w:tcPr>
            <w:tcW w:w="23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Объем финансирования по годам (тыс. руб.)</w:t>
            </w:r>
          </w:p>
        </w:tc>
        <w:tc>
          <w:tcPr>
            <w:tcW w:w="4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Ответственный за выполнение мероприятия </w:t>
            </w:r>
          </w:p>
        </w:tc>
      </w:tr>
      <w:tr w:rsidR="005F1FDE" w:rsidRPr="00010FAB" w:rsidTr="0003420D">
        <w:tc>
          <w:tcPr>
            <w:tcW w:w="2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2023 год </w:t>
            </w:r>
          </w:p>
        </w:tc>
        <w:tc>
          <w:tcPr>
            <w:tcW w:w="5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2025 год </w:t>
            </w:r>
          </w:p>
        </w:tc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2026год 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2027 год </w:t>
            </w:r>
          </w:p>
        </w:tc>
        <w:tc>
          <w:tcPr>
            <w:tcW w:w="4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F1FDE" w:rsidRPr="00010FAB" w:rsidTr="0003420D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</w:tr>
      <w:tr w:rsidR="005F1FDE" w:rsidRPr="00010FAB" w:rsidTr="0003420D">
        <w:tc>
          <w:tcPr>
            <w:tcW w:w="5000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Подпрограмма 1 «Эффективное управление имущественным комплексом»</w:t>
            </w:r>
          </w:p>
        </w:tc>
      </w:tr>
      <w:bookmarkEnd w:id="5"/>
      <w:bookmarkEnd w:id="6"/>
      <w:tr w:rsidR="005F1FDE" w:rsidRPr="00010FAB" w:rsidTr="0003420D">
        <w:tc>
          <w:tcPr>
            <w:tcW w:w="2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 xml:space="preserve">Основное мероприятие 02. Управление имуществом, находящимся в муниципальной собственности, </w:t>
            </w:r>
          </w:p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и выполнение кадастровых работ</w:t>
            </w:r>
          </w:p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 xml:space="preserve">2023-2027 </w:t>
            </w:r>
            <w:proofErr w:type="spellStart"/>
            <w:r w:rsidRPr="00010FAB">
              <w:rPr>
                <w:rFonts w:ascii="Arial" w:hAnsi="Arial" w:cs="Arial"/>
                <w:sz w:val="24"/>
                <w:szCs w:val="24"/>
              </w:rPr>
              <w:t>г.г</w:t>
            </w:r>
            <w:proofErr w:type="spellEnd"/>
            <w:r w:rsidRPr="00010FAB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146 420,90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38 900,90</w:t>
            </w:r>
          </w:p>
        </w:tc>
        <w:tc>
          <w:tcPr>
            <w:tcW w:w="5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50 220,00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19 100,00</w:t>
            </w:r>
          </w:p>
        </w:tc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19 100,00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19 100,00</w:t>
            </w:r>
          </w:p>
        </w:tc>
        <w:tc>
          <w:tcPr>
            <w:tcW w:w="4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Комитет по управлению имуществом администрации городского округа Кашира, Администрация городского округа Кашира</w:t>
            </w:r>
            <w:r w:rsidRPr="00010FAB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5F1FDE" w:rsidRPr="00010FAB" w:rsidTr="0003420D">
        <w:tc>
          <w:tcPr>
            <w:tcW w:w="2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F1FDE" w:rsidRPr="00010FAB" w:rsidTr="0003420D">
        <w:tc>
          <w:tcPr>
            <w:tcW w:w="2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F1FDE" w:rsidRPr="00010FAB" w:rsidTr="0003420D">
        <w:tc>
          <w:tcPr>
            <w:tcW w:w="2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Средства бюджета городского округа Кашира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146 420,90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38 900,90</w:t>
            </w:r>
          </w:p>
        </w:tc>
        <w:tc>
          <w:tcPr>
            <w:tcW w:w="5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50 220,00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19 100,00</w:t>
            </w:r>
          </w:p>
        </w:tc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19 100,00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19 100,00</w:t>
            </w:r>
          </w:p>
        </w:tc>
        <w:tc>
          <w:tcPr>
            <w:tcW w:w="4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F1FDE" w:rsidRPr="00010FAB" w:rsidTr="0003420D">
        <w:tc>
          <w:tcPr>
            <w:tcW w:w="2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Внебюджетные средства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F1FDE" w:rsidRPr="00010FAB" w:rsidTr="0003420D">
        <w:tc>
          <w:tcPr>
            <w:tcW w:w="2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Иные источники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F1FDE" w:rsidRPr="00010FAB" w:rsidTr="0003420D">
        <w:tc>
          <w:tcPr>
            <w:tcW w:w="2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8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Мероприятие 02.01.</w:t>
            </w:r>
          </w:p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 xml:space="preserve">Расходы, связанные с владением, пользованием и распоряжением имуществом, </w:t>
            </w:r>
            <w:r w:rsidRPr="00010FAB">
              <w:rPr>
                <w:rFonts w:ascii="Arial" w:hAnsi="Arial" w:cs="Arial"/>
                <w:sz w:val="24"/>
                <w:szCs w:val="24"/>
              </w:rPr>
              <w:lastRenderedPageBreak/>
              <w:t>находящимся в муниципальной собственности городского округа</w:t>
            </w:r>
          </w:p>
        </w:tc>
        <w:tc>
          <w:tcPr>
            <w:tcW w:w="3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lastRenderedPageBreak/>
              <w:t xml:space="preserve">2023-2027 </w:t>
            </w:r>
            <w:proofErr w:type="spellStart"/>
            <w:r w:rsidRPr="00010FAB">
              <w:rPr>
                <w:rFonts w:ascii="Arial" w:hAnsi="Arial" w:cs="Arial"/>
                <w:sz w:val="24"/>
                <w:szCs w:val="24"/>
              </w:rPr>
              <w:t>г.г</w:t>
            </w:r>
            <w:proofErr w:type="spellEnd"/>
            <w:r w:rsidRPr="00010FAB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33 845,46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8 725,46</w:t>
            </w:r>
          </w:p>
        </w:tc>
        <w:tc>
          <w:tcPr>
            <w:tcW w:w="5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22 120,00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1 000,00</w:t>
            </w:r>
          </w:p>
        </w:tc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1 000,00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1 000,00</w:t>
            </w:r>
          </w:p>
        </w:tc>
        <w:tc>
          <w:tcPr>
            <w:tcW w:w="4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Комитет по управлению имуществом администрации городского округа, Администрация городского округа Кашира</w:t>
            </w:r>
          </w:p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F1FDE" w:rsidRPr="00010FAB" w:rsidTr="0003420D">
        <w:tc>
          <w:tcPr>
            <w:tcW w:w="2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Средства бюджета городского округа Кашира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33 845,46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8 725,46</w:t>
            </w:r>
          </w:p>
        </w:tc>
        <w:tc>
          <w:tcPr>
            <w:tcW w:w="5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22 120,00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1 000,00</w:t>
            </w:r>
          </w:p>
        </w:tc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1 000,00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1 000,00</w:t>
            </w:r>
          </w:p>
        </w:tc>
        <w:tc>
          <w:tcPr>
            <w:tcW w:w="46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F1FDE" w:rsidRPr="00010FAB" w:rsidTr="0003420D">
        <w:tc>
          <w:tcPr>
            <w:tcW w:w="2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.........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F1FDE" w:rsidRPr="00010FAB" w:rsidTr="0003420D">
        <w:trPr>
          <w:cantSplit/>
          <w:trHeight w:val="570"/>
        </w:trPr>
        <w:tc>
          <w:tcPr>
            <w:tcW w:w="2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Количество объектов, находящихся в муниципальной собственности, в отношении которых были произведены расходы, связанные с владением, пользованием и распоряжением имуществом, единиц</w:t>
            </w:r>
          </w:p>
        </w:tc>
        <w:tc>
          <w:tcPr>
            <w:tcW w:w="3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 xml:space="preserve">2023-2027 </w:t>
            </w:r>
            <w:proofErr w:type="spellStart"/>
            <w:r w:rsidRPr="00010FAB">
              <w:rPr>
                <w:rFonts w:ascii="Arial" w:hAnsi="Arial" w:cs="Arial"/>
                <w:sz w:val="24"/>
                <w:szCs w:val="24"/>
              </w:rPr>
              <w:t>г.г</w:t>
            </w:r>
            <w:proofErr w:type="spellEnd"/>
            <w:r w:rsidRPr="00010FAB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8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Итого 2023 год</w:t>
            </w:r>
          </w:p>
        </w:tc>
        <w:tc>
          <w:tcPr>
            <w:tcW w:w="5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В том числе по кварталам:</w:t>
            </w:r>
          </w:p>
        </w:tc>
        <w:tc>
          <w:tcPr>
            <w:tcW w:w="2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1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2025 год </w:t>
            </w:r>
          </w:p>
        </w:tc>
        <w:tc>
          <w:tcPr>
            <w:tcW w:w="1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2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2027 год </w:t>
            </w:r>
          </w:p>
        </w:tc>
        <w:tc>
          <w:tcPr>
            <w:tcW w:w="4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F1FDE" w:rsidRPr="00010FAB" w:rsidTr="0003420D">
        <w:trPr>
          <w:cantSplit/>
          <w:trHeight w:val="570"/>
        </w:trPr>
        <w:tc>
          <w:tcPr>
            <w:tcW w:w="2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I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II</w:t>
            </w: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III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IV</w:t>
            </w:r>
          </w:p>
        </w:tc>
        <w:tc>
          <w:tcPr>
            <w:tcW w:w="2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6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F1FDE" w:rsidRPr="00010FAB" w:rsidTr="0003420D">
        <w:tc>
          <w:tcPr>
            <w:tcW w:w="2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241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77</w:t>
            </w: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19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24</w:t>
            </w: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27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49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F1FDE" w:rsidRPr="00010FAB" w:rsidTr="0003420D">
        <w:trPr>
          <w:trHeight w:val="252"/>
        </w:trPr>
        <w:tc>
          <w:tcPr>
            <w:tcW w:w="22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Мероприятие 02.02.</w:t>
            </w:r>
          </w:p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Взносы на капитальный ремонт общего имущества многоквартирн</w:t>
            </w:r>
            <w:r w:rsidRPr="00010FAB">
              <w:rPr>
                <w:rFonts w:ascii="Arial" w:hAnsi="Arial" w:cs="Arial"/>
                <w:sz w:val="24"/>
                <w:szCs w:val="24"/>
              </w:rPr>
              <w:lastRenderedPageBreak/>
              <w:t xml:space="preserve">ых домов </w:t>
            </w:r>
          </w:p>
        </w:tc>
        <w:tc>
          <w:tcPr>
            <w:tcW w:w="3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lastRenderedPageBreak/>
              <w:t xml:space="preserve">2023-2027 </w:t>
            </w:r>
            <w:proofErr w:type="spellStart"/>
            <w:r w:rsidRPr="00010FAB">
              <w:rPr>
                <w:rFonts w:ascii="Arial" w:hAnsi="Arial" w:cs="Arial"/>
                <w:sz w:val="24"/>
                <w:szCs w:val="24"/>
              </w:rPr>
              <w:t>г.г</w:t>
            </w:r>
            <w:proofErr w:type="spellEnd"/>
            <w:r w:rsidRPr="00010FAB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109 688,44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27 288,44</w:t>
            </w:r>
          </w:p>
        </w:tc>
        <w:tc>
          <w:tcPr>
            <w:tcW w:w="5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28 100,00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28 100,00</w:t>
            </w:r>
          </w:p>
        </w:tc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18 100,00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18 100,00</w:t>
            </w:r>
          </w:p>
        </w:tc>
        <w:tc>
          <w:tcPr>
            <w:tcW w:w="4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Комитет по управлению имуществом администрации городского округа Кашира</w:t>
            </w:r>
          </w:p>
        </w:tc>
      </w:tr>
      <w:tr w:rsidR="005F1FDE" w:rsidRPr="00010FAB" w:rsidTr="0003420D">
        <w:trPr>
          <w:trHeight w:val="252"/>
        </w:trPr>
        <w:tc>
          <w:tcPr>
            <w:tcW w:w="22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Средства бюджета городского округа Кашира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109 688,44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27 288,44</w:t>
            </w:r>
          </w:p>
        </w:tc>
        <w:tc>
          <w:tcPr>
            <w:tcW w:w="5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28 100,00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28 100,00</w:t>
            </w:r>
          </w:p>
        </w:tc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18 100,00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18 100,00</w:t>
            </w:r>
          </w:p>
        </w:tc>
        <w:tc>
          <w:tcPr>
            <w:tcW w:w="46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F1FDE" w:rsidRPr="00010FAB" w:rsidTr="0003420D">
        <w:trPr>
          <w:trHeight w:val="252"/>
        </w:trPr>
        <w:tc>
          <w:tcPr>
            <w:tcW w:w="22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Количество объектов, по которым произведена оплата взносов на капитальный ремонт, единиц</w:t>
            </w:r>
          </w:p>
        </w:tc>
        <w:tc>
          <w:tcPr>
            <w:tcW w:w="3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 xml:space="preserve">2023-2027 </w:t>
            </w:r>
            <w:proofErr w:type="spellStart"/>
            <w:r w:rsidRPr="00010FAB">
              <w:rPr>
                <w:rFonts w:ascii="Arial" w:hAnsi="Arial" w:cs="Arial"/>
                <w:sz w:val="24"/>
                <w:szCs w:val="24"/>
              </w:rPr>
              <w:t>г.г</w:t>
            </w:r>
            <w:proofErr w:type="spellEnd"/>
            <w:r w:rsidRPr="00010FAB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Итого 2023 год</w:t>
            </w:r>
          </w:p>
        </w:tc>
        <w:tc>
          <w:tcPr>
            <w:tcW w:w="5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В том числе по кварталам 4: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46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F1FDE" w:rsidRPr="00010FAB" w:rsidTr="0003420D">
        <w:trPr>
          <w:trHeight w:val="252"/>
        </w:trPr>
        <w:tc>
          <w:tcPr>
            <w:tcW w:w="22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8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I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II</w:t>
            </w: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III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IV</w:t>
            </w:r>
          </w:p>
        </w:tc>
        <w:tc>
          <w:tcPr>
            <w:tcW w:w="28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6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F1FDE" w:rsidRPr="00010FAB" w:rsidTr="0003420D">
        <w:trPr>
          <w:trHeight w:val="252"/>
        </w:trPr>
        <w:tc>
          <w:tcPr>
            <w:tcW w:w="22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4 186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4 186</w:t>
            </w: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  <w:vertAlign w:val="subscript"/>
              </w:rPr>
            </w:pPr>
            <w:r w:rsidRPr="00010FAB">
              <w:rPr>
                <w:rFonts w:ascii="Arial" w:hAnsi="Arial" w:cs="Arial"/>
                <w:sz w:val="24"/>
                <w:szCs w:val="24"/>
                <w:vertAlign w:val="subscript"/>
              </w:rPr>
              <w:t>4 374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  <w:vertAlign w:val="subscript"/>
              </w:rPr>
            </w:pPr>
            <w:r w:rsidRPr="00010FAB">
              <w:rPr>
                <w:rFonts w:ascii="Arial" w:hAnsi="Arial" w:cs="Arial"/>
                <w:sz w:val="24"/>
                <w:szCs w:val="24"/>
                <w:vertAlign w:val="subscript"/>
              </w:rPr>
              <w:t>4 374</w:t>
            </w: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  <w:vertAlign w:val="subscript"/>
              </w:rPr>
            </w:pPr>
            <w:r w:rsidRPr="00010FAB">
              <w:rPr>
                <w:rFonts w:ascii="Arial" w:hAnsi="Arial" w:cs="Arial"/>
                <w:sz w:val="24"/>
                <w:szCs w:val="24"/>
                <w:vertAlign w:val="subscript"/>
              </w:rPr>
              <w:t>4 374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  <w:vertAlign w:val="subscript"/>
              </w:rPr>
            </w:pPr>
            <w:r w:rsidRPr="00010FAB">
              <w:rPr>
                <w:rFonts w:ascii="Arial" w:hAnsi="Arial" w:cs="Arial"/>
                <w:sz w:val="24"/>
                <w:szCs w:val="24"/>
                <w:vertAlign w:val="subscript"/>
              </w:rPr>
              <w:t>4 186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4 186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4 186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4 186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4 186</w:t>
            </w:r>
          </w:p>
        </w:tc>
        <w:tc>
          <w:tcPr>
            <w:tcW w:w="46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F1FDE" w:rsidRPr="00010FAB" w:rsidTr="0003420D">
        <w:tc>
          <w:tcPr>
            <w:tcW w:w="22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1.3.</w:t>
            </w:r>
          </w:p>
        </w:tc>
        <w:tc>
          <w:tcPr>
            <w:tcW w:w="8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Мероприятие 02.03.</w:t>
            </w:r>
          </w:p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Организация в соответствии с Федеральным законом от 24 июля 2007 № 221-ФЗ «О кадастровой деятельности» выполнения комплексных кадастровых работ и утверждение карты-плана территории</w:t>
            </w:r>
          </w:p>
        </w:tc>
        <w:tc>
          <w:tcPr>
            <w:tcW w:w="3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 xml:space="preserve">2023-2027 </w:t>
            </w:r>
            <w:proofErr w:type="spellStart"/>
            <w:r w:rsidRPr="00010FAB">
              <w:rPr>
                <w:rFonts w:ascii="Arial" w:hAnsi="Arial" w:cs="Arial"/>
                <w:sz w:val="24"/>
                <w:szCs w:val="24"/>
              </w:rPr>
              <w:t>г.г</w:t>
            </w:r>
            <w:proofErr w:type="spellEnd"/>
            <w:r w:rsidRPr="00010FAB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2 887,00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2 887,00</w:t>
            </w:r>
          </w:p>
        </w:tc>
        <w:tc>
          <w:tcPr>
            <w:tcW w:w="5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autoSpaceDE w:val="0"/>
              <w:autoSpaceDN w:val="0"/>
              <w:adjustRightInd w:val="0"/>
              <w:ind w:right="-10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010FAB">
              <w:rPr>
                <w:rFonts w:ascii="Arial" w:hAnsi="Arial" w:cs="Arial"/>
                <w:bCs/>
                <w:sz w:val="24"/>
                <w:szCs w:val="24"/>
              </w:rPr>
              <w:t>МКУ «Управление строительством» городского округа Кашира.</w:t>
            </w:r>
          </w:p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F1FDE" w:rsidRPr="00010FAB" w:rsidTr="0003420D">
        <w:tc>
          <w:tcPr>
            <w:tcW w:w="22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Средства бюджета городского округа Кашира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2 887,00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2 887,00</w:t>
            </w:r>
          </w:p>
        </w:tc>
        <w:tc>
          <w:tcPr>
            <w:tcW w:w="5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0,00</w:t>
            </w:r>
          </w:p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F1FDE" w:rsidRPr="00010FAB" w:rsidTr="0003420D">
        <w:trPr>
          <w:trHeight w:val="1048"/>
        </w:trPr>
        <w:tc>
          <w:tcPr>
            <w:tcW w:w="22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Количество объектов, в отношении которых проведены кадастровые работы и утверждены карты-планы территорий, единиц</w:t>
            </w:r>
          </w:p>
        </w:tc>
        <w:tc>
          <w:tcPr>
            <w:tcW w:w="3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 xml:space="preserve">2023-2027 </w:t>
            </w:r>
            <w:proofErr w:type="spellStart"/>
            <w:r w:rsidRPr="00010FAB">
              <w:rPr>
                <w:rFonts w:ascii="Arial" w:hAnsi="Arial" w:cs="Arial"/>
                <w:sz w:val="24"/>
                <w:szCs w:val="24"/>
              </w:rPr>
              <w:t>г.г</w:t>
            </w:r>
            <w:proofErr w:type="spellEnd"/>
            <w:r w:rsidRPr="00010FAB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88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Итого 2023 год</w:t>
            </w:r>
          </w:p>
        </w:tc>
        <w:tc>
          <w:tcPr>
            <w:tcW w:w="5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В том числе по кварталам 4:</w:t>
            </w:r>
          </w:p>
        </w:tc>
        <w:tc>
          <w:tcPr>
            <w:tcW w:w="2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1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1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2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46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F1FDE" w:rsidRPr="00010FAB" w:rsidTr="0003420D">
        <w:tc>
          <w:tcPr>
            <w:tcW w:w="22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I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II</w:t>
            </w: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III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IV</w:t>
            </w:r>
          </w:p>
        </w:tc>
        <w:tc>
          <w:tcPr>
            <w:tcW w:w="2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6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F1FDE" w:rsidRPr="00010FAB" w:rsidTr="0003420D">
        <w:trPr>
          <w:trHeight w:val="252"/>
        </w:trPr>
        <w:tc>
          <w:tcPr>
            <w:tcW w:w="22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F1FDE" w:rsidRPr="00010FAB" w:rsidTr="0003420D">
        <w:tc>
          <w:tcPr>
            <w:tcW w:w="2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8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Основное мероприятие 03. Создание условий для реализации государственных полномочий в области земельных отношений</w:t>
            </w:r>
          </w:p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 xml:space="preserve">2023-2027 </w:t>
            </w:r>
            <w:proofErr w:type="spellStart"/>
            <w:r w:rsidRPr="00010FAB">
              <w:rPr>
                <w:rFonts w:ascii="Arial" w:hAnsi="Arial" w:cs="Arial"/>
                <w:sz w:val="24"/>
                <w:szCs w:val="24"/>
              </w:rPr>
              <w:t>г.г</w:t>
            </w:r>
            <w:proofErr w:type="spellEnd"/>
            <w:r w:rsidRPr="00010FAB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40 173,80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11 604,80</w:t>
            </w:r>
          </w:p>
        </w:tc>
        <w:tc>
          <w:tcPr>
            <w:tcW w:w="5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9 523,00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9 523,00</w:t>
            </w:r>
          </w:p>
        </w:tc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9 523,00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Комитет по управлению имуществом администрации городского округа Кашира</w:t>
            </w:r>
          </w:p>
        </w:tc>
      </w:tr>
      <w:tr w:rsidR="005F1FDE" w:rsidRPr="00010FAB" w:rsidTr="0003420D">
        <w:tc>
          <w:tcPr>
            <w:tcW w:w="2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40 173,80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11 604,80</w:t>
            </w:r>
          </w:p>
        </w:tc>
        <w:tc>
          <w:tcPr>
            <w:tcW w:w="5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9 523,00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9 523,00</w:t>
            </w:r>
          </w:p>
        </w:tc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9 523,00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F1FDE" w:rsidRPr="00010FAB" w:rsidTr="0003420D">
        <w:tc>
          <w:tcPr>
            <w:tcW w:w="2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6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F1FDE" w:rsidRPr="00010FAB" w:rsidTr="0003420D">
        <w:tc>
          <w:tcPr>
            <w:tcW w:w="2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Средства бюджета городского округа Кашира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0,00</w:t>
            </w:r>
          </w:p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6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F1FDE" w:rsidRPr="00010FAB" w:rsidTr="0003420D">
        <w:tc>
          <w:tcPr>
            <w:tcW w:w="2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Внебюджетные средства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0,00</w:t>
            </w:r>
          </w:p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6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F1FDE" w:rsidRPr="00010FAB" w:rsidTr="0003420D">
        <w:tc>
          <w:tcPr>
            <w:tcW w:w="2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Иные источники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F1FDE" w:rsidRPr="00010FAB" w:rsidTr="0003420D">
        <w:tc>
          <w:tcPr>
            <w:tcW w:w="2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lastRenderedPageBreak/>
              <w:t>2.1.</w:t>
            </w:r>
          </w:p>
        </w:tc>
        <w:tc>
          <w:tcPr>
            <w:tcW w:w="8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Мероприятие 03.01.</w:t>
            </w:r>
          </w:p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Обеспечение осуществления органами местного самоуправления муниципальных образований Московской области отдельных государственных полномочий Московской области в области земельных отношений</w:t>
            </w:r>
          </w:p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 xml:space="preserve">2023-2027 </w:t>
            </w:r>
            <w:proofErr w:type="spellStart"/>
            <w:r w:rsidRPr="00010FAB">
              <w:rPr>
                <w:rFonts w:ascii="Arial" w:hAnsi="Arial" w:cs="Arial"/>
                <w:sz w:val="24"/>
                <w:szCs w:val="24"/>
              </w:rPr>
              <w:t>г.г</w:t>
            </w:r>
            <w:proofErr w:type="spellEnd"/>
            <w:r w:rsidRPr="00010FAB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40 173,80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11 604,80</w:t>
            </w:r>
          </w:p>
        </w:tc>
        <w:tc>
          <w:tcPr>
            <w:tcW w:w="5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9 523,00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9 523,00</w:t>
            </w:r>
          </w:p>
        </w:tc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9 523,00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Комитет по управлению имуществом администрации городского округа Кашира</w:t>
            </w:r>
          </w:p>
        </w:tc>
      </w:tr>
      <w:tr w:rsidR="005F1FDE" w:rsidRPr="00010FAB" w:rsidTr="0003420D">
        <w:tc>
          <w:tcPr>
            <w:tcW w:w="2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40 173,80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11 604,80</w:t>
            </w:r>
          </w:p>
        </w:tc>
        <w:tc>
          <w:tcPr>
            <w:tcW w:w="5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9 523,00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9 523,00</w:t>
            </w:r>
          </w:p>
        </w:tc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9 523,00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F1FDE" w:rsidRPr="00010FAB" w:rsidTr="0003420D">
        <w:tc>
          <w:tcPr>
            <w:tcW w:w="2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.........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0,00</w:t>
            </w:r>
          </w:p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6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F1FDE" w:rsidRPr="00010FAB" w:rsidTr="0003420D">
        <w:trPr>
          <w:cantSplit/>
          <w:trHeight w:val="570"/>
        </w:trPr>
        <w:tc>
          <w:tcPr>
            <w:tcW w:w="2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 xml:space="preserve">Оказано услуг в области земельных отношений органами местного самоуправления муниципальных образований Московской </w:t>
            </w:r>
            <w:r w:rsidRPr="00010FAB">
              <w:rPr>
                <w:rFonts w:ascii="Arial" w:hAnsi="Arial" w:cs="Arial"/>
                <w:sz w:val="24"/>
                <w:szCs w:val="24"/>
              </w:rPr>
              <w:lastRenderedPageBreak/>
              <w:t>области, единиц</w:t>
            </w:r>
          </w:p>
        </w:tc>
        <w:tc>
          <w:tcPr>
            <w:tcW w:w="3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lastRenderedPageBreak/>
              <w:t xml:space="preserve">2023-2027 </w:t>
            </w:r>
            <w:proofErr w:type="spellStart"/>
            <w:r w:rsidRPr="00010FAB">
              <w:rPr>
                <w:rFonts w:ascii="Arial" w:hAnsi="Arial" w:cs="Arial"/>
                <w:sz w:val="24"/>
                <w:szCs w:val="24"/>
              </w:rPr>
              <w:t>г.г</w:t>
            </w:r>
            <w:proofErr w:type="spellEnd"/>
            <w:r w:rsidRPr="00010FAB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8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Итого 2023 год</w:t>
            </w:r>
          </w:p>
        </w:tc>
        <w:tc>
          <w:tcPr>
            <w:tcW w:w="5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В том числе по кварталам:</w:t>
            </w:r>
          </w:p>
        </w:tc>
        <w:tc>
          <w:tcPr>
            <w:tcW w:w="2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1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2025 год </w:t>
            </w:r>
          </w:p>
        </w:tc>
        <w:tc>
          <w:tcPr>
            <w:tcW w:w="1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2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2027 год </w:t>
            </w:r>
          </w:p>
        </w:tc>
        <w:tc>
          <w:tcPr>
            <w:tcW w:w="46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F1FDE" w:rsidRPr="00010FAB" w:rsidTr="0003420D">
        <w:trPr>
          <w:cantSplit/>
          <w:trHeight w:val="570"/>
        </w:trPr>
        <w:tc>
          <w:tcPr>
            <w:tcW w:w="2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I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II</w:t>
            </w: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III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IV</w:t>
            </w:r>
          </w:p>
        </w:tc>
        <w:tc>
          <w:tcPr>
            <w:tcW w:w="2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6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F1FDE" w:rsidRPr="00010FAB" w:rsidTr="0003420D">
        <w:tc>
          <w:tcPr>
            <w:tcW w:w="2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27 611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3459</w:t>
            </w: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864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864</w:t>
            </w: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864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867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6038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6038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6038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6038</w:t>
            </w:r>
          </w:p>
        </w:tc>
        <w:tc>
          <w:tcPr>
            <w:tcW w:w="4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F1FDE" w:rsidRPr="00010FAB" w:rsidTr="0003420D">
        <w:tc>
          <w:tcPr>
            <w:tcW w:w="2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8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Основное мероприятие 04. Создание условий для реализации полномочий органов местного самоуправления</w:t>
            </w:r>
          </w:p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 xml:space="preserve">2023-2027 </w:t>
            </w:r>
            <w:proofErr w:type="spellStart"/>
            <w:r w:rsidRPr="00010FAB">
              <w:rPr>
                <w:rFonts w:ascii="Arial" w:hAnsi="Arial" w:cs="Arial"/>
                <w:sz w:val="24"/>
                <w:szCs w:val="24"/>
              </w:rPr>
              <w:t>г.г</w:t>
            </w:r>
            <w:proofErr w:type="spellEnd"/>
            <w:r w:rsidRPr="00010FAB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117 227,13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20 287,80</w:t>
            </w:r>
          </w:p>
        </w:tc>
        <w:tc>
          <w:tcPr>
            <w:tcW w:w="5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23 156,60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24 594,23</w:t>
            </w:r>
          </w:p>
        </w:tc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24 594,25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24 594,25</w:t>
            </w:r>
          </w:p>
        </w:tc>
        <w:tc>
          <w:tcPr>
            <w:tcW w:w="4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Комитет по управлению имуществом администрации городского округа Кашира</w:t>
            </w:r>
          </w:p>
        </w:tc>
      </w:tr>
      <w:tr w:rsidR="005F1FDE" w:rsidRPr="00010FAB" w:rsidTr="0003420D">
        <w:tc>
          <w:tcPr>
            <w:tcW w:w="2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152,98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152,98</w:t>
            </w:r>
          </w:p>
        </w:tc>
        <w:tc>
          <w:tcPr>
            <w:tcW w:w="5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F1FDE" w:rsidRPr="00010FAB" w:rsidTr="0003420D">
        <w:tc>
          <w:tcPr>
            <w:tcW w:w="2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0,00</w:t>
            </w:r>
          </w:p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F1FDE" w:rsidRPr="00010FAB" w:rsidTr="0003420D">
        <w:tc>
          <w:tcPr>
            <w:tcW w:w="2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Средства бюджета городского округа Кашира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117 227,15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20 134,82</w:t>
            </w:r>
          </w:p>
        </w:tc>
        <w:tc>
          <w:tcPr>
            <w:tcW w:w="5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23 156,60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24 594,23</w:t>
            </w:r>
          </w:p>
        </w:tc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24 594,25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24 594,25</w:t>
            </w:r>
          </w:p>
        </w:tc>
        <w:tc>
          <w:tcPr>
            <w:tcW w:w="4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F1FDE" w:rsidRPr="00010FAB" w:rsidTr="0003420D">
        <w:tc>
          <w:tcPr>
            <w:tcW w:w="2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Внебюджетные средства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F1FDE" w:rsidRPr="00010FAB" w:rsidTr="0003420D">
        <w:tc>
          <w:tcPr>
            <w:tcW w:w="2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Иные источники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0,00</w:t>
            </w:r>
          </w:p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F1FDE" w:rsidRPr="00010FAB" w:rsidTr="0003420D">
        <w:tc>
          <w:tcPr>
            <w:tcW w:w="2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3.1.</w:t>
            </w:r>
          </w:p>
        </w:tc>
        <w:tc>
          <w:tcPr>
            <w:tcW w:w="8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Мероприятие 04.01.</w:t>
            </w:r>
          </w:p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Обеспечение деятельности муниципальных органов в сфере земельно-имущественны</w:t>
            </w:r>
            <w:r w:rsidRPr="00010FAB">
              <w:rPr>
                <w:rFonts w:ascii="Arial" w:hAnsi="Arial" w:cs="Arial"/>
                <w:sz w:val="24"/>
                <w:szCs w:val="24"/>
              </w:rPr>
              <w:lastRenderedPageBreak/>
              <w:t xml:space="preserve">х отношений </w:t>
            </w:r>
          </w:p>
        </w:tc>
        <w:tc>
          <w:tcPr>
            <w:tcW w:w="3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lastRenderedPageBreak/>
              <w:t xml:space="preserve">2023-2027 </w:t>
            </w:r>
            <w:proofErr w:type="spellStart"/>
            <w:r w:rsidRPr="00010FAB">
              <w:rPr>
                <w:rFonts w:ascii="Arial" w:hAnsi="Arial" w:cs="Arial"/>
                <w:sz w:val="24"/>
                <w:szCs w:val="24"/>
              </w:rPr>
              <w:t>г.г</w:t>
            </w:r>
            <w:proofErr w:type="spellEnd"/>
            <w:r w:rsidRPr="00010FAB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117 227,13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20 287,80</w:t>
            </w:r>
          </w:p>
        </w:tc>
        <w:tc>
          <w:tcPr>
            <w:tcW w:w="5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23 156,60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24 594,23</w:t>
            </w:r>
          </w:p>
        </w:tc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24 594,25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24 594,25</w:t>
            </w:r>
          </w:p>
        </w:tc>
        <w:tc>
          <w:tcPr>
            <w:tcW w:w="4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Комитет по управлению имуществом администрации городского округа </w:t>
            </w:r>
          </w:p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Кашира</w:t>
            </w:r>
          </w:p>
        </w:tc>
      </w:tr>
      <w:tr w:rsidR="005F1FDE" w:rsidRPr="00010FAB" w:rsidTr="0003420D">
        <w:tc>
          <w:tcPr>
            <w:tcW w:w="2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152,98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152,98</w:t>
            </w:r>
          </w:p>
        </w:tc>
        <w:tc>
          <w:tcPr>
            <w:tcW w:w="5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6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F1FDE" w:rsidRPr="00010FAB" w:rsidTr="0003420D">
        <w:tc>
          <w:tcPr>
            <w:tcW w:w="2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 xml:space="preserve">Средства бюджета </w:t>
            </w:r>
            <w:r w:rsidRPr="00010FAB">
              <w:rPr>
                <w:rFonts w:ascii="Arial" w:hAnsi="Arial" w:cs="Arial"/>
                <w:sz w:val="24"/>
                <w:szCs w:val="24"/>
              </w:rPr>
              <w:lastRenderedPageBreak/>
              <w:t>городского округа Кашира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lastRenderedPageBreak/>
              <w:t>117 227,15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20 134,82</w:t>
            </w:r>
          </w:p>
        </w:tc>
        <w:tc>
          <w:tcPr>
            <w:tcW w:w="5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23 156,60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24 594,23</w:t>
            </w:r>
          </w:p>
        </w:tc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24 594,25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24 594,25</w:t>
            </w:r>
          </w:p>
        </w:tc>
        <w:tc>
          <w:tcPr>
            <w:tcW w:w="46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F1FDE" w:rsidRPr="00010FAB" w:rsidTr="0003420D">
        <w:trPr>
          <w:cantSplit/>
          <w:trHeight w:val="570"/>
        </w:trPr>
        <w:tc>
          <w:tcPr>
            <w:tcW w:w="2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 xml:space="preserve">Количество объектов, в отношении которых обеспечивалась деятельность муниципальных органов в сфере земельно-имущественных отношений, единиц </w:t>
            </w:r>
          </w:p>
        </w:tc>
        <w:tc>
          <w:tcPr>
            <w:tcW w:w="3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 xml:space="preserve">2023-2027 </w:t>
            </w:r>
            <w:proofErr w:type="spellStart"/>
            <w:r w:rsidRPr="00010FAB">
              <w:rPr>
                <w:rFonts w:ascii="Arial" w:hAnsi="Arial" w:cs="Arial"/>
                <w:sz w:val="24"/>
                <w:szCs w:val="24"/>
              </w:rPr>
              <w:t>г.г</w:t>
            </w:r>
            <w:proofErr w:type="spellEnd"/>
            <w:r w:rsidRPr="00010FAB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8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Итого 2023 год</w:t>
            </w:r>
          </w:p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В том числе по кварталам:</w:t>
            </w:r>
          </w:p>
        </w:tc>
        <w:tc>
          <w:tcPr>
            <w:tcW w:w="2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1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2025 год </w:t>
            </w:r>
          </w:p>
        </w:tc>
        <w:tc>
          <w:tcPr>
            <w:tcW w:w="1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2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2027 год </w:t>
            </w:r>
          </w:p>
        </w:tc>
        <w:tc>
          <w:tcPr>
            <w:tcW w:w="46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F1FDE" w:rsidRPr="00010FAB" w:rsidTr="0003420D">
        <w:trPr>
          <w:cantSplit/>
          <w:trHeight w:val="570"/>
        </w:trPr>
        <w:tc>
          <w:tcPr>
            <w:tcW w:w="2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highlight w:val="cyan"/>
                <w:lang w:eastAsia="ru-RU"/>
              </w:rPr>
            </w:pPr>
          </w:p>
        </w:tc>
        <w:tc>
          <w:tcPr>
            <w:tcW w:w="3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  <w:lang w:val="en-US"/>
              </w:rPr>
              <w:t>II</w:t>
            </w: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  <w:lang w:val="en-US"/>
              </w:rPr>
              <w:t>III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  <w:lang w:val="en-US"/>
              </w:rPr>
              <w:t>IV</w:t>
            </w:r>
          </w:p>
        </w:tc>
        <w:tc>
          <w:tcPr>
            <w:tcW w:w="2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6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F1FDE" w:rsidRPr="00010FAB" w:rsidTr="0003420D">
        <w:tc>
          <w:tcPr>
            <w:tcW w:w="2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9 101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9101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9101</w:t>
            </w: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9101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9101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9 1010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9101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9101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9101</w:t>
            </w:r>
          </w:p>
        </w:tc>
        <w:tc>
          <w:tcPr>
            <w:tcW w:w="4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5F1FDE" w:rsidRPr="00010FAB" w:rsidRDefault="005F1FDE" w:rsidP="005F1FDE">
      <w:pPr>
        <w:spacing w:after="0" w:line="240" w:lineRule="auto"/>
        <w:ind w:left="10349" w:firstLine="708"/>
        <w:jc w:val="both"/>
        <w:rPr>
          <w:rFonts w:ascii="Arial" w:eastAsia="Times New Roman" w:hAnsi="Arial" w:cs="Arial"/>
          <w:sz w:val="24"/>
          <w:szCs w:val="24"/>
        </w:rPr>
      </w:pPr>
    </w:p>
    <w:p w:rsidR="005F1FDE" w:rsidRPr="00010FAB" w:rsidRDefault="005F1FDE" w:rsidP="005F1FDE">
      <w:pPr>
        <w:spacing w:after="0" w:line="240" w:lineRule="auto"/>
        <w:ind w:left="10349" w:firstLine="708"/>
        <w:jc w:val="both"/>
        <w:rPr>
          <w:rFonts w:ascii="Arial" w:eastAsia="Times New Roman" w:hAnsi="Arial" w:cs="Arial"/>
          <w:sz w:val="24"/>
          <w:szCs w:val="24"/>
        </w:rPr>
      </w:pPr>
      <w:r w:rsidRPr="00010FAB">
        <w:rPr>
          <w:rFonts w:ascii="Arial" w:eastAsia="Times New Roman" w:hAnsi="Arial" w:cs="Arial"/>
          <w:sz w:val="24"/>
          <w:szCs w:val="24"/>
        </w:rPr>
        <w:t>Приложение №5</w:t>
      </w:r>
    </w:p>
    <w:p w:rsidR="005F1FDE" w:rsidRPr="00010FAB" w:rsidRDefault="005F1FDE" w:rsidP="005F1FDE">
      <w:pPr>
        <w:spacing w:after="0" w:line="240" w:lineRule="auto"/>
        <w:ind w:left="9498" w:firstLine="1559"/>
        <w:jc w:val="both"/>
        <w:rPr>
          <w:rFonts w:ascii="Arial" w:eastAsia="Times New Roman" w:hAnsi="Arial" w:cs="Arial"/>
          <w:sz w:val="24"/>
          <w:szCs w:val="24"/>
        </w:rPr>
      </w:pPr>
      <w:r w:rsidRPr="00010FAB">
        <w:rPr>
          <w:rFonts w:ascii="Arial" w:eastAsia="Times New Roman" w:hAnsi="Arial" w:cs="Arial"/>
          <w:sz w:val="24"/>
          <w:szCs w:val="24"/>
        </w:rPr>
        <w:t>к постановлению администрации</w:t>
      </w:r>
    </w:p>
    <w:p w:rsidR="005F1FDE" w:rsidRPr="00010FAB" w:rsidRDefault="005F1FDE" w:rsidP="005F1FDE">
      <w:pPr>
        <w:spacing w:after="0" w:line="240" w:lineRule="auto"/>
        <w:ind w:left="9498" w:firstLine="1559"/>
        <w:jc w:val="both"/>
        <w:rPr>
          <w:rFonts w:ascii="Arial" w:eastAsia="Times New Roman" w:hAnsi="Arial" w:cs="Arial"/>
          <w:sz w:val="24"/>
          <w:szCs w:val="24"/>
        </w:rPr>
      </w:pPr>
      <w:r w:rsidRPr="00010FAB">
        <w:rPr>
          <w:rFonts w:ascii="Arial" w:eastAsia="Times New Roman" w:hAnsi="Arial" w:cs="Arial"/>
          <w:sz w:val="24"/>
          <w:szCs w:val="24"/>
        </w:rPr>
        <w:t>городского округа Кашира</w:t>
      </w:r>
    </w:p>
    <w:p w:rsidR="005F1FDE" w:rsidRPr="00010FAB" w:rsidRDefault="005F1FDE" w:rsidP="005F1FDE">
      <w:pPr>
        <w:spacing w:after="0" w:line="240" w:lineRule="auto"/>
        <w:ind w:left="10457" w:firstLine="600"/>
        <w:rPr>
          <w:rFonts w:ascii="Arial" w:eastAsia="Times New Roman" w:hAnsi="Arial" w:cs="Arial"/>
          <w:sz w:val="24"/>
          <w:szCs w:val="24"/>
        </w:rPr>
      </w:pPr>
      <w:r w:rsidRPr="00010FAB">
        <w:rPr>
          <w:rFonts w:ascii="Arial" w:eastAsia="Times New Roman" w:hAnsi="Arial" w:cs="Arial"/>
          <w:sz w:val="24"/>
          <w:szCs w:val="24"/>
        </w:rPr>
        <w:t>от 25.03.2024 № 647-па</w:t>
      </w:r>
    </w:p>
    <w:p w:rsidR="005F1FDE" w:rsidRPr="00010FAB" w:rsidRDefault="005F1FDE" w:rsidP="005F1FDE">
      <w:pPr>
        <w:tabs>
          <w:tab w:val="left" w:pos="11053"/>
        </w:tabs>
        <w:spacing w:after="0" w:line="240" w:lineRule="auto"/>
        <w:ind w:left="1230"/>
        <w:rPr>
          <w:rFonts w:ascii="Arial" w:eastAsia="Times New Roman" w:hAnsi="Arial" w:cs="Arial"/>
          <w:sz w:val="24"/>
          <w:szCs w:val="24"/>
        </w:rPr>
      </w:pPr>
    </w:p>
    <w:p w:rsidR="005F1FDE" w:rsidRPr="00010FAB" w:rsidRDefault="005F1FDE" w:rsidP="005F1FDE">
      <w:pPr>
        <w:tabs>
          <w:tab w:val="left" w:pos="11053"/>
        </w:tabs>
        <w:spacing w:after="0" w:line="240" w:lineRule="auto"/>
        <w:ind w:left="1230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010FAB">
        <w:rPr>
          <w:rFonts w:ascii="Arial" w:eastAsia="Times New Roman" w:hAnsi="Arial" w:cs="Arial"/>
          <w:b/>
          <w:bCs/>
          <w:sz w:val="24"/>
          <w:szCs w:val="24"/>
        </w:rPr>
        <w:t>Перечень мероприятий подпрограммы 5 «Обеспечивающая подпрограмма»</w:t>
      </w:r>
    </w:p>
    <w:p w:rsidR="005F1FDE" w:rsidRPr="00010FAB" w:rsidRDefault="005F1FDE" w:rsidP="005F1FDE">
      <w:pPr>
        <w:tabs>
          <w:tab w:val="left" w:pos="9498"/>
        </w:tabs>
        <w:spacing w:after="0" w:line="240" w:lineRule="auto"/>
        <w:ind w:left="9498"/>
        <w:rPr>
          <w:rFonts w:ascii="Arial" w:hAnsi="Arial" w:cs="Arial"/>
          <w:b/>
          <w:bCs/>
          <w:sz w:val="24"/>
          <w:szCs w:val="24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52"/>
        <w:gridCol w:w="2023"/>
        <w:gridCol w:w="1378"/>
        <w:gridCol w:w="1751"/>
        <w:gridCol w:w="1401"/>
        <w:gridCol w:w="1232"/>
        <w:gridCol w:w="1232"/>
        <w:gridCol w:w="127"/>
        <w:gridCol w:w="1013"/>
        <w:gridCol w:w="130"/>
        <w:gridCol w:w="1232"/>
        <w:gridCol w:w="137"/>
        <w:gridCol w:w="1114"/>
        <w:gridCol w:w="1707"/>
      </w:tblGrid>
      <w:tr w:rsidR="005F1FDE" w:rsidRPr="00010FAB" w:rsidTr="0003420D">
        <w:tc>
          <w:tcPr>
            <w:tcW w:w="2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подпрограммы</w:t>
            </w:r>
          </w:p>
        </w:tc>
        <w:tc>
          <w:tcPr>
            <w:tcW w:w="6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Сроки исполнения мероприятия</w:t>
            </w:r>
          </w:p>
        </w:tc>
        <w:tc>
          <w:tcPr>
            <w:tcW w:w="7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3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(тыс. руб.)</w:t>
            </w:r>
          </w:p>
        </w:tc>
        <w:tc>
          <w:tcPr>
            <w:tcW w:w="174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Объем финансирования по годам (тыс. руб.)</w:t>
            </w:r>
          </w:p>
        </w:tc>
        <w:tc>
          <w:tcPr>
            <w:tcW w:w="4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Ответственный за выполнение мероприятия </w:t>
            </w:r>
          </w:p>
        </w:tc>
      </w:tr>
      <w:tr w:rsidR="005F1FDE" w:rsidRPr="00010FAB" w:rsidTr="0003420D">
        <w:tc>
          <w:tcPr>
            <w:tcW w:w="2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2023 год </w:t>
            </w:r>
          </w:p>
        </w:tc>
        <w:tc>
          <w:tcPr>
            <w:tcW w:w="6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2025 год </w:t>
            </w:r>
          </w:p>
        </w:tc>
        <w:tc>
          <w:tcPr>
            <w:tcW w:w="3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2026 год 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2027 год </w:t>
            </w:r>
          </w:p>
        </w:tc>
        <w:tc>
          <w:tcPr>
            <w:tcW w:w="4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F1FDE" w:rsidRPr="00010FAB" w:rsidTr="0003420D"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</w:tr>
      <w:tr w:rsidR="005F1FDE" w:rsidRPr="00010FAB" w:rsidTr="0003420D"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FDE" w:rsidRPr="00010FAB" w:rsidRDefault="005F1FDE" w:rsidP="0003420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Подпрограмма 5 «Обеспечивающая подпрограмма»</w:t>
            </w:r>
          </w:p>
        </w:tc>
      </w:tr>
      <w:tr w:rsidR="005F1FDE" w:rsidRPr="00010FAB" w:rsidTr="0003420D">
        <w:trPr>
          <w:trHeight w:val="282"/>
        </w:trPr>
        <w:tc>
          <w:tcPr>
            <w:tcW w:w="2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-604" w:firstLine="72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/>
                <w:iCs/>
                <w:sz w:val="24"/>
                <w:szCs w:val="24"/>
              </w:rPr>
              <w:t>Основное мероприятие 01</w:t>
            </w:r>
          </w:p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Создание условий для реализации полномочий органов местного самоуправления</w:t>
            </w:r>
          </w:p>
        </w:tc>
        <w:tc>
          <w:tcPr>
            <w:tcW w:w="6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spacing w:after="0" w:line="240" w:lineRule="auto"/>
              <w:ind w:hanging="10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2023-2027гг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tabs>
                <w:tab w:val="center" w:pos="175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Итого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2 284 847,23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429 351,10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470 298,26</w:t>
            </w:r>
          </w:p>
        </w:tc>
        <w:tc>
          <w:tcPr>
            <w:tcW w:w="2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461 732,59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461 732,64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461 732,64</w:t>
            </w:r>
          </w:p>
        </w:tc>
        <w:tc>
          <w:tcPr>
            <w:tcW w:w="4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городского округа Кашира</w:t>
            </w:r>
          </w:p>
        </w:tc>
      </w:tr>
      <w:tr w:rsidR="005F1FDE" w:rsidRPr="00010FAB" w:rsidTr="0003420D">
        <w:trPr>
          <w:trHeight w:val="282"/>
        </w:trPr>
        <w:tc>
          <w:tcPr>
            <w:tcW w:w="2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6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tabs>
                <w:tab w:val="center" w:pos="175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2 429,82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2 429,82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2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4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</w:tr>
      <w:tr w:rsidR="005F1FDE" w:rsidRPr="00010FAB" w:rsidTr="0003420D">
        <w:trPr>
          <w:trHeight w:val="282"/>
        </w:trPr>
        <w:tc>
          <w:tcPr>
            <w:tcW w:w="2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6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tabs>
                <w:tab w:val="center" w:pos="175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2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4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</w:tr>
      <w:tr w:rsidR="005F1FDE" w:rsidRPr="00010FAB" w:rsidTr="0003420D">
        <w:trPr>
          <w:trHeight w:val="282"/>
        </w:trPr>
        <w:tc>
          <w:tcPr>
            <w:tcW w:w="2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6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tabs>
                <w:tab w:val="center" w:pos="175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Средства бюджета городского округа Кашира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2 282 417,41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426 921,28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470 298,26</w:t>
            </w:r>
          </w:p>
        </w:tc>
        <w:tc>
          <w:tcPr>
            <w:tcW w:w="2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461 732,59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461 732,64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461 732,64</w:t>
            </w:r>
          </w:p>
        </w:tc>
        <w:tc>
          <w:tcPr>
            <w:tcW w:w="4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</w:tr>
      <w:tr w:rsidR="005F1FDE" w:rsidRPr="00010FAB" w:rsidTr="0003420D">
        <w:trPr>
          <w:trHeight w:val="282"/>
        </w:trPr>
        <w:tc>
          <w:tcPr>
            <w:tcW w:w="2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6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tabs>
                <w:tab w:val="center" w:pos="175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2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4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</w:tr>
      <w:tr w:rsidR="005F1FDE" w:rsidRPr="00010FAB" w:rsidTr="0003420D">
        <w:trPr>
          <w:trHeight w:val="282"/>
        </w:trPr>
        <w:tc>
          <w:tcPr>
            <w:tcW w:w="2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-604" w:firstLine="72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7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i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bCs/>
                <w:i/>
                <w:iCs/>
                <w:sz w:val="24"/>
                <w:szCs w:val="24"/>
              </w:rPr>
              <w:t>Мероприятие 01.01</w:t>
            </w:r>
          </w:p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Функционирование высшего должностного лица</w:t>
            </w:r>
          </w:p>
        </w:tc>
        <w:tc>
          <w:tcPr>
            <w:tcW w:w="6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spacing w:after="0" w:line="240" w:lineRule="auto"/>
              <w:ind w:hanging="10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2023-2027гг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tabs>
                <w:tab w:val="center" w:pos="175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Итого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16 612,00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2 907,20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3 426,20</w:t>
            </w:r>
          </w:p>
        </w:tc>
        <w:tc>
          <w:tcPr>
            <w:tcW w:w="2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3 426,20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3 426,20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3 426,20</w:t>
            </w:r>
          </w:p>
        </w:tc>
        <w:tc>
          <w:tcPr>
            <w:tcW w:w="4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городского округа Кашира</w:t>
            </w:r>
          </w:p>
        </w:tc>
      </w:tr>
      <w:tr w:rsidR="005F1FDE" w:rsidRPr="00010FAB" w:rsidTr="0003420D">
        <w:trPr>
          <w:trHeight w:val="282"/>
        </w:trPr>
        <w:tc>
          <w:tcPr>
            <w:tcW w:w="2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6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tabs>
                <w:tab w:val="center" w:pos="175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2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0,0</w:t>
            </w:r>
          </w:p>
        </w:tc>
        <w:tc>
          <w:tcPr>
            <w:tcW w:w="4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</w:tr>
      <w:tr w:rsidR="005F1FDE" w:rsidRPr="00010FAB" w:rsidTr="0003420D">
        <w:trPr>
          <w:trHeight w:val="282"/>
        </w:trPr>
        <w:tc>
          <w:tcPr>
            <w:tcW w:w="2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6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tabs>
                <w:tab w:val="center" w:pos="175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2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0,000</w:t>
            </w:r>
          </w:p>
        </w:tc>
        <w:tc>
          <w:tcPr>
            <w:tcW w:w="4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</w:tr>
      <w:tr w:rsidR="005F1FDE" w:rsidRPr="00010FAB" w:rsidTr="0003420D">
        <w:trPr>
          <w:trHeight w:val="282"/>
        </w:trPr>
        <w:tc>
          <w:tcPr>
            <w:tcW w:w="2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6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tabs>
                <w:tab w:val="center" w:pos="175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 xml:space="preserve">Средства бюджета городского </w:t>
            </w:r>
            <w:r w:rsidRPr="00010FAB">
              <w:rPr>
                <w:rFonts w:ascii="Arial" w:hAnsi="Arial" w:cs="Arial"/>
                <w:iCs/>
                <w:sz w:val="24"/>
                <w:szCs w:val="24"/>
              </w:rPr>
              <w:lastRenderedPageBreak/>
              <w:t>округа Кашира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lastRenderedPageBreak/>
              <w:t>16 612,00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2 907,20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3 426,20</w:t>
            </w:r>
          </w:p>
        </w:tc>
        <w:tc>
          <w:tcPr>
            <w:tcW w:w="2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3 426,20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3 426,20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3 426,20</w:t>
            </w:r>
          </w:p>
        </w:tc>
        <w:tc>
          <w:tcPr>
            <w:tcW w:w="4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</w:tr>
      <w:tr w:rsidR="005F1FDE" w:rsidRPr="00010FAB" w:rsidTr="0003420D">
        <w:trPr>
          <w:trHeight w:val="282"/>
        </w:trPr>
        <w:tc>
          <w:tcPr>
            <w:tcW w:w="2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6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tabs>
                <w:tab w:val="center" w:pos="175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2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0,0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0,0</w:t>
            </w:r>
          </w:p>
        </w:tc>
        <w:tc>
          <w:tcPr>
            <w:tcW w:w="4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</w:tr>
      <w:tr w:rsidR="005F1FDE" w:rsidRPr="00010FAB" w:rsidTr="0003420D">
        <w:trPr>
          <w:trHeight w:val="282"/>
        </w:trPr>
        <w:tc>
          <w:tcPr>
            <w:tcW w:w="273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-604" w:firstLine="72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744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i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bCs/>
                <w:i/>
                <w:iCs/>
                <w:sz w:val="24"/>
                <w:szCs w:val="24"/>
              </w:rPr>
              <w:t>Мероприятие 01.02</w:t>
            </w:r>
          </w:p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Расходы на обеспечение деятельности администрации</w:t>
            </w:r>
          </w:p>
        </w:tc>
        <w:tc>
          <w:tcPr>
            <w:tcW w:w="605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spacing w:after="0" w:line="240" w:lineRule="auto"/>
              <w:ind w:hanging="10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2023-2027гг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tabs>
                <w:tab w:val="center" w:pos="175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Итого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894 109,63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148 269,40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175 301,66</w:t>
            </w:r>
          </w:p>
        </w:tc>
        <w:tc>
          <w:tcPr>
            <w:tcW w:w="2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190 179,49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190 179,54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190 179,54</w:t>
            </w:r>
          </w:p>
        </w:tc>
        <w:tc>
          <w:tcPr>
            <w:tcW w:w="467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городского округа Кашира</w:t>
            </w:r>
          </w:p>
        </w:tc>
      </w:tr>
      <w:tr w:rsidR="005F1FDE" w:rsidRPr="00010FAB" w:rsidTr="0003420D">
        <w:trPr>
          <w:trHeight w:val="282"/>
        </w:trPr>
        <w:tc>
          <w:tcPr>
            <w:tcW w:w="273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44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605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tabs>
                <w:tab w:val="center" w:pos="175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2 152,84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2 152,84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2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0,000</w:t>
            </w:r>
          </w:p>
        </w:tc>
        <w:tc>
          <w:tcPr>
            <w:tcW w:w="467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</w:tr>
      <w:tr w:rsidR="005F1FDE" w:rsidRPr="00010FAB" w:rsidTr="0003420D">
        <w:trPr>
          <w:trHeight w:val="282"/>
        </w:trPr>
        <w:tc>
          <w:tcPr>
            <w:tcW w:w="273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44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605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tabs>
                <w:tab w:val="center" w:pos="175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2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0,0</w:t>
            </w:r>
          </w:p>
        </w:tc>
        <w:tc>
          <w:tcPr>
            <w:tcW w:w="467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</w:tr>
      <w:tr w:rsidR="005F1FDE" w:rsidRPr="00010FAB" w:rsidTr="0003420D">
        <w:trPr>
          <w:trHeight w:val="282"/>
        </w:trPr>
        <w:tc>
          <w:tcPr>
            <w:tcW w:w="273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44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605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tabs>
                <w:tab w:val="center" w:pos="175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Средства бюджета городского округа Кашира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891 956,79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146 116,56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175 301,66</w:t>
            </w:r>
          </w:p>
        </w:tc>
        <w:tc>
          <w:tcPr>
            <w:tcW w:w="2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190 179,49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190 179,54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190 179,54</w:t>
            </w:r>
          </w:p>
        </w:tc>
        <w:tc>
          <w:tcPr>
            <w:tcW w:w="467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</w:tr>
      <w:tr w:rsidR="005F1FDE" w:rsidRPr="00010FAB" w:rsidTr="0003420D">
        <w:trPr>
          <w:trHeight w:val="475"/>
        </w:trPr>
        <w:tc>
          <w:tcPr>
            <w:tcW w:w="273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44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605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tabs>
                <w:tab w:val="center" w:pos="175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280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0,000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0,0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467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</w:tr>
      <w:tr w:rsidR="005F1FDE" w:rsidRPr="00010FAB" w:rsidTr="0003420D">
        <w:trPr>
          <w:trHeight w:val="282"/>
        </w:trPr>
        <w:tc>
          <w:tcPr>
            <w:tcW w:w="273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-604" w:firstLine="72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744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i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bCs/>
                <w:i/>
                <w:iCs/>
                <w:sz w:val="24"/>
                <w:szCs w:val="24"/>
              </w:rPr>
              <w:t>Мероприятие 01.05</w:t>
            </w:r>
          </w:p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Обеспечение деятельности финансового органа</w:t>
            </w:r>
          </w:p>
        </w:tc>
        <w:tc>
          <w:tcPr>
            <w:tcW w:w="605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spacing w:after="0" w:line="240" w:lineRule="auto"/>
              <w:ind w:hanging="10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2023-2027гг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tabs>
                <w:tab w:val="center" w:pos="175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Итого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116 940,94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18 923,74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24 504,30</w:t>
            </w:r>
          </w:p>
        </w:tc>
        <w:tc>
          <w:tcPr>
            <w:tcW w:w="2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24 504,30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24 504,30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24 504,30</w:t>
            </w:r>
          </w:p>
        </w:tc>
        <w:tc>
          <w:tcPr>
            <w:tcW w:w="467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городского округа Кашира</w:t>
            </w:r>
          </w:p>
        </w:tc>
      </w:tr>
      <w:tr w:rsidR="005F1FDE" w:rsidRPr="00010FAB" w:rsidTr="0003420D">
        <w:trPr>
          <w:trHeight w:val="282"/>
        </w:trPr>
        <w:tc>
          <w:tcPr>
            <w:tcW w:w="273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44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605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tabs>
                <w:tab w:val="center" w:pos="175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155,29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155,29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2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0,0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467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</w:tr>
      <w:tr w:rsidR="005F1FDE" w:rsidRPr="00010FAB" w:rsidTr="0003420D">
        <w:trPr>
          <w:trHeight w:val="282"/>
        </w:trPr>
        <w:tc>
          <w:tcPr>
            <w:tcW w:w="273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44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605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tabs>
                <w:tab w:val="center" w:pos="175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2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0,000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467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</w:tr>
      <w:tr w:rsidR="005F1FDE" w:rsidRPr="00010FAB" w:rsidTr="0003420D">
        <w:trPr>
          <w:trHeight w:val="282"/>
        </w:trPr>
        <w:tc>
          <w:tcPr>
            <w:tcW w:w="273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44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605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tabs>
                <w:tab w:val="center" w:pos="175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Средства бюджета городского округа Кашира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116 785,65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18 768,45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24 504,30</w:t>
            </w:r>
          </w:p>
        </w:tc>
        <w:tc>
          <w:tcPr>
            <w:tcW w:w="2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24 504,30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24 504,30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24 504,30</w:t>
            </w:r>
          </w:p>
        </w:tc>
        <w:tc>
          <w:tcPr>
            <w:tcW w:w="467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</w:tr>
      <w:tr w:rsidR="005F1FDE" w:rsidRPr="00010FAB" w:rsidTr="0003420D">
        <w:trPr>
          <w:trHeight w:val="736"/>
        </w:trPr>
        <w:tc>
          <w:tcPr>
            <w:tcW w:w="273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44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605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tabs>
                <w:tab w:val="center" w:pos="175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280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467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</w:tr>
      <w:tr w:rsidR="005F1FDE" w:rsidRPr="00010FAB" w:rsidTr="0003420D">
        <w:trPr>
          <w:trHeight w:val="282"/>
        </w:trPr>
        <w:tc>
          <w:tcPr>
            <w:tcW w:w="2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-604" w:firstLine="72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7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i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bCs/>
                <w:i/>
                <w:iCs/>
                <w:sz w:val="24"/>
                <w:szCs w:val="24"/>
              </w:rPr>
              <w:t>Мероприятие 01.06</w:t>
            </w:r>
          </w:p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Расходы на обеспечение деятельности (оказание услуг) муниципальных учреждений - централизованная бухгалтерия муниципального образования</w:t>
            </w:r>
          </w:p>
        </w:tc>
        <w:tc>
          <w:tcPr>
            <w:tcW w:w="6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spacing w:after="0" w:line="240" w:lineRule="auto"/>
              <w:ind w:hanging="10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2023-2027гг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tabs>
                <w:tab w:val="center" w:pos="175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Итого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247 569,60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48 702,50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52 767,10</w:t>
            </w:r>
          </w:p>
        </w:tc>
        <w:tc>
          <w:tcPr>
            <w:tcW w:w="2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48 700,00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48 700,00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48 700,00</w:t>
            </w:r>
          </w:p>
        </w:tc>
        <w:tc>
          <w:tcPr>
            <w:tcW w:w="4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городского округа Кашира</w:t>
            </w:r>
          </w:p>
        </w:tc>
      </w:tr>
      <w:tr w:rsidR="005F1FDE" w:rsidRPr="00010FAB" w:rsidTr="0003420D">
        <w:trPr>
          <w:trHeight w:val="282"/>
        </w:trPr>
        <w:tc>
          <w:tcPr>
            <w:tcW w:w="2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6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tabs>
                <w:tab w:val="center" w:pos="175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2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4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</w:tr>
      <w:tr w:rsidR="005F1FDE" w:rsidRPr="00010FAB" w:rsidTr="0003420D">
        <w:trPr>
          <w:trHeight w:val="282"/>
        </w:trPr>
        <w:tc>
          <w:tcPr>
            <w:tcW w:w="2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6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tabs>
                <w:tab w:val="center" w:pos="175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2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4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</w:tr>
      <w:tr w:rsidR="005F1FDE" w:rsidRPr="00010FAB" w:rsidTr="0003420D">
        <w:trPr>
          <w:trHeight w:val="282"/>
        </w:trPr>
        <w:tc>
          <w:tcPr>
            <w:tcW w:w="2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6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tabs>
                <w:tab w:val="center" w:pos="175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Средства бюджета городского округа Кашира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247 569,60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48 702,50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52 767,10</w:t>
            </w:r>
          </w:p>
        </w:tc>
        <w:tc>
          <w:tcPr>
            <w:tcW w:w="2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48 700,00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48 700,00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48 700,00</w:t>
            </w:r>
          </w:p>
        </w:tc>
        <w:tc>
          <w:tcPr>
            <w:tcW w:w="4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</w:tr>
      <w:tr w:rsidR="005F1FDE" w:rsidRPr="00010FAB" w:rsidTr="0003420D">
        <w:trPr>
          <w:trHeight w:val="282"/>
        </w:trPr>
        <w:tc>
          <w:tcPr>
            <w:tcW w:w="2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6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tabs>
                <w:tab w:val="center" w:pos="175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2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4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</w:tr>
      <w:tr w:rsidR="005F1FDE" w:rsidRPr="00010FAB" w:rsidTr="0003420D">
        <w:trPr>
          <w:trHeight w:val="282"/>
        </w:trPr>
        <w:tc>
          <w:tcPr>
            <w:tcW w:w="273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-604" w:firstLine="72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7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i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bCs/>
                <w:i/>
                <w:iCs/>
                <w:sz w:val="24"/>
                <w:szCs w:val="24"/>
              </w:rPr>
              <w:t>Мероприятие 01.07</w:t>
            </w:r>
          </w:p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lastRenderedPageBreak/>
              <w:t>Расходы на обеспечение деятельности (оказание услуг) муниципальных учреждений - обеспечение деятельности органов местного самоуправления</w:t>
            </w:r>
          </w:p>
        </w:tc>
        <w:tc>
          <w:tcPr>
            <w:tcW w:w="6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spacing w:after="0" w:line="240" w:lineRule="auto"/>
              <w:ind w:hanging="10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lastRenderedPageBreak/>
              <w:t>2023-2027гг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tabs>
                <w:tab w:val="center" w:pos="175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Итого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846 860,00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152 938,80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186 715,70</w:t>
            </w:r>
          </w:p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2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lastRenderedPageBreak/>
              <w:t>169 068,50</w:t>
            </w:r>
          </w:p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lastRenderedPageBreak/>
              <w:t>169 068,50</w:t>
            </w:r>
          </w:p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lastRenderedPageBreak/>
              <w:t>169 068,50</w:t>
            </w:r>
          </w:p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4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Администрация </w:t>
            </w: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городского округа Кашира</w:t>
            </w:r>
          </w:p>
        </w:tc>
      </w:tr>
      <w:tr w:rsidR="005F1FDE" w:rsidRPr="00010FAB" w:rsidTr="0003420D">
        <w:trPr>
          <w:trHeight w:val="282"/>
        </w:trPr>
        <w:tc>
          <w:tcPr>
            <w:tcW w:w="273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6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tabs>
                <w:tab w:val="center" w:pos="175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121,69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121,69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2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4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</w:tr>
      <w:tr w:rsidR="005F1FDE" w:rsidRPr="00010FAB" w:rsidTr="0003420D">
        <w:trPr>
          <w:trHeight w:val="282"/>
        </w:trPr>
        <w:tc>
          <w:tcPr>
            <w:tcW w:w="273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6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tabs>
                <w:tab w:val="center" w:pos="175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2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4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</w:tr>
      <w:tr w:rsidR="005F1FDE" w:rsidRPr="00010FAB" w:rsidTr="0003420D">
        <w:trPr>
          <w:trHeight w:val="282"/>
        </w:trPr>
        <w:tc>
          <w:tcPr>
            <w:tcW w:w="273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6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tabs>
                <w:tab w:val="center" w:pos="175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Средства бюджета городского округа Кашира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846 738,31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152 817,11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186 715,70</w:t>
            </w:r>
          </w:p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2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169 068,50</w:t>
            </w:r>
          </w:p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169 068,50</w:t>
            </w:r>
          </w:p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169 068,50</w:t>
            </w:r>
          </w:p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4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</w:tr>
      <w:tr w:rsidR="005F1FDE" w:rsidRPr="00010FAB" w:rsidTr="0003420D">
        <w:trPr>
          <w:trHeight w:val="282"/>
        </w:trPr>
        <w:tc>
          <w:tcPr>
            <w:tcW w:w="273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6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tabs>
                <w:tab w:val="center" w:pos="175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2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4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</w:tr>
      <w:tr w:rsidR="005F1FDE" w:rsidRPr="00010FAB" w:rsidTr="0003420D">
        <w:trPr>
          <w:trHeight w:val="282"/>
        </w:trPr>
        <w:tc>
          <w:tcPr>
            <w:tcW w:w="273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-604" w:firstLine="72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7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i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bCs/>
                <w:i/>
                <w:iCs/>
                <w:sz w:val="24"/>
                <w:szCs w:val="24"/>
              </w:rPr>
              <w:t>Мероприятие 01.08</w:t>
            </w:r>
          </w:p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Организация и осуществление мероприятий по мобилизационной подготовке</w:t>
            </w:r>
          </w:p>
        </w:tc>
        <w:tc>
          <w:tcPr>
            <w:tcW w:w="6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spacing w:after="0" w:line="240" w:lineRule="auto"/>
              <w:ind w:hanging="10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2023-2027гг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tabs>
                <w:tab w:val="center" w:pos="175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Итого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298,60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38,60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65,00</w:t>
            </w:r>
          </w:p>
        </w:tc>
        <w:tc>
          <w:tcPr>
            <w:tcW w:w="2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65,0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65,0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65,0</w:t>
            </w:r>
          </w:p>
        </w:tc>
        <w:tc>
          <w:tcPr>
            <w:tcW w:w="4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городского округа Кашира</w:t>
            </w:r>
          </w:p>
        </w:tc>
      </w:tr>
      <w:tr w:rsidR="005F1FDE" w:rsidRPr="00010FAB" w:rsidTr="0003420D">
        <w:trPr>
          <w:trHeight w:val="282"/>
        </w:trPr>
        <w:tc>
          <w:tcPr>
            <w:tcW w:w="273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6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tabs>
                <w:tab w:val="center" w:pos="175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2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4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</w:tr>
      <w:tr w:rsidR="005F1FDE" w:rsidRPr="00010FAB" w:rsidTr="0003420D">
        <w:trPr>
          <w:trHeight w:val="282"/>
        </w:trPr>
        <w:tc>
          <w:tcPr>
            <w:tcW w:w="273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6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tabs>
                <w:tab w:val="center" w:pos="175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2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4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</w:tr>
      <w:tr w:rsidR="005F1FDE" w:rsidRPr="00010FAB" w:rsidTr="0003420D">
        <w:trPr>
          <w:trHeight w:val="282"/>
        </w:trPr>
        <w:tc>
          <w:tcPr>
            <w:tcW w:w="273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6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tabs>
                <w:tab w:val="center" w:pos="175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Средства бюджета городского округа Кашира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298,60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38,60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65,00</w:t>
            </w:r>
          </w:p>
        </w:tc>
        <w:tc>
          <w:tcPr>
            <w:tcW w:w="2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65,00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65,00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65,00</w:t>
            </w:r>
          </w:p>
        </w:tc>
        <w:tc>
          <w:tcPr>
            <w:tcW w:w="4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</w:tr>
      <w:tr w:rsidR="005F1FDE" w:rsidRPr="00010FAB" w:rsidTr="0003420D">
        <w:trPr>
          <w:trHeight w:val="282"/>
        </w:trPr>
        <w:tc>
          <w:tcPr>
            <w:tcW w:w="273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6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tabs>
                <w:tab w:val="center" w:pos="175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2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4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</w:tr>
      <w:tr w:rsidR="005F1FDE" w:rsidRPr="00010FAB" w:rsidTr="0003420D">
        <w:trPr>
          <w:trHeight w:val="282"/>
        </w:trPr>
        <w:tc>
          <w:tcPr>
            <w:tcW w:w="2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-604" w:firstLine="72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7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i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bCs/>
                <w:i/>
                <w:iCs/>
                <w:sz w:val="24"/>
                <w:szCs w:val="24"/>
              </w:rPr>
              <w:t>Мероприятие 01.09</w:t>
            </w:r>
          </w:p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i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Взносы в уставной капитал муниципальных предприятий</w:t>
            </w:r>
          </w:p>
        </w:tc>
        <w:tc>
          <w:tcPr>
            <w:tcW w:w="6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spacing w:after="0" w:line="240" w:lineRule="auto"/>
              <w:ind w:hanging="10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2023-2027гг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tabs>
                <w:tab w:val="center" w:pos="175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Итого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35 100,00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35 100,00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2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4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Комитет по управлению имуществом городского округа Кашира</w:t>
            </w:r>
          </w:p>
        </w:tc>
      </w:tr>
      <w:tr w:rsidR="005F1FDE" w:rsidRPr="00010FAB" w:rsidTr="0003420D">
        <w:trPr>
          <w:trHeight w:val="282"/>
        </w:trPr>
        <w:tc>
          <w:tcPr>
            <w:tcW w:w="2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hAnsi="Arial" w:cs="Arial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6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tabs>
                <w:tab w:val="center" w:pos="175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2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4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F1FDE" w:rsidRPr="00010FAB" w:rsidTr="0003420D">
        <w:trPr>
          <w:trHeight w:val="282"/>
        </w:trPr>
        <w:tc>
          <w:tcPr>
            <w:tcW w:w="2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hAnsi="Arial" w:cs="Arial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6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tabs>
                <w:tab w:val="center" w:pos="175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Средства бюджета городского округа Кашира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35 100,00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35 100,00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2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4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F1FDE" w:rsidRPr="00010FAB" w:rsidTr="0003420D">
        <w:trPr>
          <w:trHeight w:val="282"/>
        </w:trPr>
        <w:tc>
          <w:tcPr>
            <w:tcW w:w="2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hAnsi="Arial" w:cs="Arial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6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tabs>
                <w:tab w:val="center" w:pos="175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2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4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F1FDE" w:rsidRPr="00010FAB" w:rsidTr="0003420D">
        <w:trPr>
          <w:trHeight w:val="282"/>
        </w:trPr>
        <w:tc>
          <w:tcPr>
            <w:tcW w:w="2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-604" w:firstLine="72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7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i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bCs/>
                <w:i/>
                <w:iCs/>
                <w:sz w:val="24"/>
                <w:szCs w:val="24"/>
              </w:rPr>
              <w:t>Мероприятие 01.10</w:t>
            </w:r>
          </w:p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Взносы в общественные организации (Уплата членских взносов членами Совета муниципальных образований Московской области)</w:t>
            </w:r>
          </w:p>
        </w:tc>
        <w:tc>
          <w:tcPr>
            <w:tcW w:w="6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spacing w:after="0" w:line="240" w:lineRule="auto"/>
              <w:ind w:hanging="10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2023-2027гг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tabs>
                <w:tab w:val="center" w:pos="175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Итого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1 466,86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266,86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300,00</w:t>
            </w:r>
          </w:p>
        </w:tc>
        <w:tc>
          <w:tcPr>
            <w:tcW w:w="2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300,00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300,00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300,00</w:t>
            </w:r>
          </w:p>
        </w:tc>
        <w:tc>
          <w:tcPr>
            <w:tcW w:w="4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городского округа Кашира</w:t>
            </w:r>
          </w:p>
        </w:tc>
      </w:tr>
      <w:tr w:rsidR="005F1FDE" w:rsidRPr="00010FAB" w:rsidTr="0003420D">
        <w:trPr>
          <w:trHeight w:val="282"/>
        </w:trPr>
        <w:tc>
          <w:tcPr>
            <w:tcW w:w="2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6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tabs>
                <w:tab w:val="center" w:pos="175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2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4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</w:tr>
      <w:tr w:rsidR="005F1FDE" w:rsidRPr="00010FAB" w:rsidTr="0003420D">
        <w:trPr>
          <w:trHeight w:val="282"/>
        </w:trPr>
        <w:tc>
          <w:tcPr>
            <w:tcW w:w="2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6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tabs>
                <w:tab w:val="center" w:pos="175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2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4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</w:tr>
      <w:tr w:rsidR="005F1FDE" w:rsidRPr="00010FAB" w:rsidTr="0003420D">
        <w:trPr>
          <w:trHeight w:val="282"/>
        </w:trPr>
        <w:tc>
          <w:tcPr>
            <w:tcW w:w="2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6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tabs>
                <w:tab w:val="center" w:pos="175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Средства бюджета городского округа Кашира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1 466,86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266,86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300,00</w:t>
            </w:r>
          </w:p>
        </w:tc>
        <w:tc>
          <w:tcPr>
            <w:tcW w:w="2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300,00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300,00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300,00</w:t>
            </w:r>
          </w:p>
        </w:tc>
        <w:tc>
          <w:tcPr>
            <w:tcW w:w="4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</w:tr>
      <w:tr w:rsidR="005F1FDE" w:rsidRPr="00010FAB" w:rsidTr="0003420D">
        <w:trPr>
          <w:trHeight w:val="282"/>
        </w:trPr>
        <w:tc>
          <w:tcPr>
            <w:tcW w:w="2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6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tabs>
                <w:tab w:val="center" w:pos="175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2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4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</w:tr>
      <w:tr w:rsidR="005F1FDE" w:rsidRPr="00010FAB" w:rsidTr="0003420D">
        <w:trPr>
          <w:trHeight w:val="282"/>
        </w:trPr>
        <w:tc>
          <w:tcPr>
            <w:tcW w:w="273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-604" w:firstLine="72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744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i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bCs/>
                <w:i/>
                <w:iCs/>
                <w:sz w:val="24"/>
                <w:szCs w:val="24"/>
              </w:rPr>
              <w:t>Мероприятие 01.17</w:t>
            </w:r>
          </w:p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Обеспечение деятельности муниципальных казенных учреждений в сфере закупок товаров, работ, услуг</w:t>
            </w:r>
          </w:p>
        </w:tc>
        <w:tc>
          <w:tcPr>
            <w:tcW w:w="605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spacing w:after="0" w:line="240" w:lineRule="auto"/>
              <w:ind w:hanging="10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2023-2027гг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tabs>
                <w:tab w:val="center" w:pos="175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Итого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125 889,60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22 204,00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27 218,30</w:t>
            </w:r>
          </w:p>
        </w:tc>
        <w:tc>
          <w:tcPr>
            <w:tcW w:w="2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25 489,10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25 489,10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25 489,10</w:t>
            </w:r>
          </w:p>
        </w:tc>
        <w:tc>
          <w:tcPr>
            <w:tcW w:w="4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городского округа Кашира</w:t>
            </w:r>
          </w:p>
        </w:tc>
      </w:tr>
      <w:tr w:rsidR="005F1FDE" w:rsidRPr="00010FAB" w:rsidTr="0003420D">
        <w:trPr>
          <w:trHeight w:val="282"/>
        </w:trPr>
        <w:tc>
          <w:tcPr>
            <w:tcW w:w="273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44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605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tabs>
                <w:tab w:val="center" w:pos="175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2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4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</w:tr>
      <w:tr w:rsidR="005F1FDE" w:rsidRPr="00010FAB" w:rsidTr="0003420D">
        <w:trPr>
          <w:trHeight w:val="282"/>
        </w:trPr>
        <w:tc>
          <w:tcPr>
            <w:tcW w:w="273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44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605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tabs>
                <w:tab w:val="center" w:pos="175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2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4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</w:tr>
      <w:tr w:rsidR="005F1FDE" w:rsidRPr="00010FAB" w:rsidTr="0003420D">
        <w:trPr>
          <w:trHeight w:val="282"/>
        </w:trPr>
        <w:tc>
          <w:tcPr>
            <w:tcW w:w="273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44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605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tabs>
                <w:tab w:val="center" w:pos="175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Средства бюджета городского округа Кашира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125 889,60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22 204,00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27 218,30</w:t>
            </w:r>
          </w:p>
        </w:tc>
        <w:tc>
          <w:tcPr>
            <w:tcW w:w="2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25 489,10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25 489,10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25 489,10</w:t>
            </w:r>
          </w:p>
        </w:tc>
        <w:tc>
          <w:tcPr>
            <w:tcW w:w="4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</w:tr>
      <w:tr w:rsidR="005F1FDE" w:rsidRPr="00010FAB" w:rsidTr="0003420D">
        <w:trPr>
          <w:trHeight w:val="282"/>
        </w:trPr>
        <w:tc>
          <w:tcPr>
            <w:tcW w:w="273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44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605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tabs>
                <w:tab w:val="center" w:pos="175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2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4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</w:tr>
      <w:tr w:rsidR="005F1FDE" w:rsidRPr="00010FAB" w:rsidTr="0003420D">
        <w:trPr>
          <w:trHeight w:val="282"/>
        </w:trPr>
        <w:tc>
          <w:tcPr>
            <w:tcW w:w="273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-604" w:firstLine="72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2</w:t>
            </w: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44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i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bCs/>
                <w:i/>
                <w:iCs/>
                <w:sz w:val="24"/>
                <w:szCs w:val="24"/>
              </w:rPr>
              <w:t>Основное мероприятие 03</w:t>
            </w:r>
          </w:p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 xml:space="preserve">Мероприятия, реализуемые в целях создания условий для реализации полномочий органов местного </w:t>
            </w:r>
            <w:r w:rsidRPr="00010FAB">
              <w:rPr>
                <w:rFonts w:ascii="Arial" w:hAnsi="Arial" w:cs="Arial"/>
                <w:iCs/>
                <w:sz w:val="24"/>
                <w:szCs w:val="24"/>
              </w:rPr>
              <w:lastRenderedPageBreak/>
              <w:t>самоуправления</w:t>
            </w:r>
          </w:p>
        </w:tc>
        <w:tc>
          <w:tcPr>
            <w:tcW w:w="605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spacing w:after="0" w:line="240" w:lineRule="auto"/>
              <w:ind w:hanging="10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lastRenderedPageBreak/>
              <w:t>2023-2027гг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tabs>
                <w:tab w:val="center" w:pos="175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Итого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2 009,86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301,86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508,00</w:t>
            </w:r>
          </w:p>
        </w:tc>
        <w:tc>
          <w:tcPr>
            <w:tcW w:w="2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400,00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400,00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400,00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rPr>
                <w:rFonts w:ascii="Arial" w:hAnsi="Arial" w:cs="Arial"/>
                <w:iCs/>
                <w:sz w:val="24"/>
                <w:szCs w:val="24"/>
              </w:rPr>
            </w:pPr>
          </w:p>
        </w:tc>
      </w:tr>
      <w:tr w:rsidR="005F1FDE" w:rsidRPr="00010FAB" w:rsidTr="0003420D">
        <w:trPr>
          <w:trHeight w:val="282"/>
        </w:trPr>
        <w:tc>
          <w:tcPr>
            <w:tcW w:w="273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44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605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tabs>
                <w:tab w:val="center" w:pos="175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2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rPr>
                <w:rFonts w:ascii="Arial" w:hAnsi="Arial" w:cs="Arial"/>
                <w:iCs/>
                <w:sz w:val="24"/>
                <w:szCs w:val="24"/>
              </w:rPr>
            </w:pPr>
          </w:p>
        </w:tc>
      </w:tr>
      <w:tr w:rsidR="005F1FDE" w:rsidRPr="00010FAB" w:rsidTr="0003420D">
        <w:trPr>
          <w:trHeight w:val="282"/>
        </w:trPr>
        <w:tc>
          <w:tcPr>
            <w:tcW w:w="273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44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605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tabs>
                <w:tab w:val="center" w:pos="175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2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rPr>
                <w:rFonts w:ascii="Arial" w:hAnsi="Arial" w:cs="Arial"/>
                <w:iCs/>
                <w:sz w:val="24"/>
                <w:szCs w:val="24"/>
              </w:rPr>
            </w:pPr>
          </w:p>
        </w:tc>
      </w:tr>
      <w:tr w:rsidR="005F1FDE" w:rsidRPr="00010FAB" w:rsidTr="0003420D">
        <w:trPr>
          <w:trHeight w:val="282"/>
        </w:trPr>
        <w:tc>
          <w:tcPr>
            <w:tcW w:w="273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44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605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7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tabs>
                <w:tab w:val="center" w:pos="175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 xml:space="preserve">Средства бюджета </w:t>
            </w:r>
            <w:r w:rsidRPr="00010FAB">
              <w:rPr>
                <w:rFonts w:ascii="Arial" w:hAnsi="Arial" w:cs="Arial"/>
                <w:iCs/>
                <w:sz w:val="24"/>
                <w:szCs w:val="24"/>
              </w:rPr>
              <w:lastRenderedPageBreak/>
              <w:t>городского округа Кашира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lastRenderedPageBreak/>
              <w:t>2 009,86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220,50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508,00</w:t>
            </w:r>
          </w:p>
        </w:tc>
        <w:tc>
          <w:tcPr>
            <w:tcW w:w="2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400,00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40,00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400,0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Администрация городского </w:t>
            </w: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округа Кашира</w:t>
            </w:r>
          </w:p>
        </w:tc>
      </w:tr>
      <w:tr w:rsidR="005F1FDE" w:rsidRPr="00010FAB" w:rsidTr="0003420D">
        <w:trPr>
          <w:trHeight w:val="282"/>
        </w:trPr>
        <w:tc>
          <w:tcPr>
            <w:tcW w:w="273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44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605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7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81,36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2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Финансовое управление администрации городского округа Кашира</w:t>
            </w:r>
          </w:p>
        </w:tc>
      </w:tr>
      <w:tr w:rsidR="005F1FDE" w:rsidRPr="00010FAB" w:rsidTr="0003420D">
        <w:trPr>
          <w:trHeight w:val="282"/>
        </w:trPr>
        <w:tc>
          <w:tcPr>
            <w:tcW w:w="273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44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605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tabs>
                <w:tab w:val="center" w:pos="175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2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0,000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rPr>
                <w:rFonts w:ascii="Arial" w:hAnsi="Arial" w:cs="Arial"/>
                <w:iCs/>
                <w:sz w:val="24"/>
                <w:szCs w:val="24"/>
              </w:rPr>
            </w:pPr>
          </w:p>
        </w:tc>
      </w:tr>
      <w:tr w:rsidR="005F1FDE" w:rsidRPr="00010FAB" w:rsidTr="0003420D">
        <w:trPr>
          <w:trHeight w:val="282"/>
        </w:trPr>
        <w:tc>
          <w:tcPr>
            <w:tcW w:w="2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-604" w:firstLine="72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7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i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bCs/>
                <w:i/>
                <w:iCs/>
                <w:sz w:val="24"/>
                <w:szCs w:val="24"/>
              </w:rPr>
              <w:t>Мероприятие 03.01</w:t>
            </w:r>
          </w:p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010FAB">
              <w:rPr>
                <w:rFonts w:ascii="Arial" w:hAnsi="Arial" w:cs="Arial"/>
                <w:bCs/>
                <w:sz w:val="24"/>
                <w:szCs w:val="24"/>
              </w:rPr>
              <w:t>Организация и проведение мероприятий по обучению, переобучению, повышению квалификации и обмену опытом специалистов</w:t>
            </w:r>
          </w:p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6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spacing w:after="0" w:line="240" w:lineRule="auto"/>
              <w:ind w:hanging="10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2023-2027гг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tabs>
                <w:tab w:val="center" w:pos="175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Итого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940,00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45,00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295,00</w:t>
            </w:r>
          </w:p>
        </w:tc>
        <w:tc>
          <w:tcPr>
            <w:tcW w:w="2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200,00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200,00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200,00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rPr>
                <w:rFonts w:ascii="Arial" w:hAnsi="Arial" w:cs="Arial"/>
                <w:iCs/>
                <w:sz w:val="24"/>
                <w:szCs w:val="24"/>
              </w:rPr>
            </w:pPr>
          </w:p>
        </w:tc>
      </w:tr>
      <w:tr w:rsidR="005F1FDE" w:rsidRPr="00010FAB" w:rsidTr="0003420D">
        <w:trPr>
          <w:trHeight w:val="282"/>
        </w:trPr>
        <w:tc>
          <w:tcPr>
            <w:tcW w:w="2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6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tabs>
                <w:tab w:val="center" w:pos="175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2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rPr>
                <w:rFonts w:ascii="Arial" w:hAnsi="Arial" w:cs="Arial"/>
                <w:iCs/>
                <w:sz w:val="24"/>
                <w:szCs w:val="24"/>
              </w:rPr>
            </w:pPr>
          </w:p>
        </w:tc>
      </w:tr>
      <w:tr w:rsidR="005F1FDE" w:rsidRPr="00010FAB" w:rsidTr="0003420D">
        <w:trPr>
          <w:trHeight w:val="282"/>
        </w:trPr>
        <w:tc>
          <w:tcPr>
            <w:tcW w:w="2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6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tabs>
                <w:tab w:val="center" w:pos="175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2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rPr>
                <w:rFonts w:ascii="Arial" w:hAnsi="Arial" w:cs="Arial"/>
                <w:iCs/>
                <w:sz w:val="24"/>
                <w:szCs w:val="24"/>
              </w:rPr>
            </w:pPr>
          </w:p>
        </w:tc>
      </w:tr>
      <w:tr w:rsidR="005F1FDE" w:rsidRPr="00010FAB" w:rsidTr="0003420D">
        <w:trPr>
          <w:trHeight w:val="282"/>
        </w:trPr>
        <w:tc>
          <w:tcPr>
            <w:tcW w:w="2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6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7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tabs>
                <w:tab w:val="center" w:pos="175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Средства бюджета городского округа Кашира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940,00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45,00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295,00</w:t>
            </w:r>
          </w:p>
        </w:tc>
        <w:tc>
          <w:tcPr>
            <w:tcW w:w="2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200,00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200,00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200,00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городского округа Кашира</w:t>
            </w:r>
          </w:p>
        </w:tc>
      </w:tr>
      <w:tr w:rsidR="005F1FDE" w:rsidRPr="00010FAB" w:rsidTr="0003420D">
        <w:trPr>
          <w:trHeight w:val="282"/>
        </w:trPr>
        <w:tc>
          <w:tcPr>
            <w:tcW w:w="2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6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7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2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Финансовое управление администрации городского округа Кашира</w:t>
            </w:r>
          </w:p>
        </w:tc>
      </w:tr>
      <w:tr w:rsidR="005F1FDE" w:rsidRPr="00010FAB" w:rsidTr="0003420D">
        <w:trPr>
          <w:trHeight w:val="190"/>
        </w:trPr>
        <w:tc>
          <w:tcPr>
            <w:tcW w:w="2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6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tabs>
                <w:tab w:val="center" w:pos="175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2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rPr>
                <w:rFonts w:ascii="Arial" w:hAnsi="Arial" w:cs="Arial"/>
                <w:iCs/>
                <w:sz w:val="24"/>
                <w:szCs w:val="24"/>
              </w:rPr>
            </w:pPr>
          </w:p>
        </w:tc>
      </w:tr>
      <w:tr w:rsidR="005F1FDE" w:rsidRPr="00010FAB" w:rsidTr="0003420D">
        <w:trPr>
          <w:trHeight w:val="282"/>
        </w:trPr>
        <w:tc>
          <w:tcPr>
            <w:tcW w:w="2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-604" w:firstLine="72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7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i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bCs/>
                <w:i/>
                <w:iCs/>
                <w:sz w:val="24"/>
                <w:szCs w:val="24"/>
              </w:rPr>
              <w:t>Мероприятие 03.02</w:t>
            </w:r>
          </w:p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Организация работы по повышению квалификации муниципальных служащих и работников муниципальных учреждений, в </w:t>
            </w:r>
            <w:proofErr w:type="spellStart"/>
            <w:r w:rsidRPr="00010FAB">
              <w:rPr>
                <w:rFonts w:ascii="Arial" w:hAnsi="Arial" w:cs="Arial"/>
                <w:bCs/>
                <w:iCs/>
                <w:sz w:val="24"/>
                <w:szCs w:val="24"/>
              </w:rPr>
              <w:t>т.ч</w:t>
            </w:r>
            <w:proofErr w:type="spellEnd"/>
            <w:r w:rsidRPr="00010FAB">
              <w:rPr>
                <w:rFonts w:ascii="Arial" w:hAnsi="Arial" w:cs="Arial"/>
                <w:bCs/>
                <w:iCs/>
                <w:sz w:val="24"/>
                <w:szCs w:val="24"/>
              </w:rPr>
              <w:t>. участие в краткосрочных семинарах</w:t>
            </w:r>
          </w:p>
        </w:tc>
        <w:tc>
          <w:tcPr>
            <w:tcW w:w="6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spacing w:after="0" w:line="240" w:lineRule="auto"/>
              <w:ind w:hanging="10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2023-2027гг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tabs>
                <w:tab w:val="center" w:pos="175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Итого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1FDE" w:rsidRPr="00010FAB" w:rsidRDefault="005F1FDE" w:rsidP="0003420D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1 069,86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1FDE" w:rsidRPr="00010FAB" w:rsidRDefault="005F1FDE" w:rsidP="0003420D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256,86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213,00</w:t>
            </w:r>
          </w:p>
        </w:tc>
        <w:tc>
          <w:tcPr>
            <w:tcW w:w="2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200,00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200,00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200,00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rPr>
                <w:rFonts w:ascii="Arial" w:hAnsi="Arial" w:cs="Arial"/>
                <w:iCs/>
                <w:sz w:val="24"/>
                <w:szCs w:val="24"/>
              </w:rPr>
            </w:pPr>
          </w:p>
        </w:tc>
      </w:tr>
      <w:tr w:rsidR="005F1FDE" w:rsidRPr="00010FAB" w:rsidTr="0003420D">
        <w:trPr>
          <w:trHeight w:val="282"/>
        </w:trPr>
        <w:tc>
          <w:tcPr>
            <w:tcW w:w="2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6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tabs>
                <w:tab w:val="center" w:pos="175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2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</w:tr>
      <w:tr w:rsidR="005F1FDE" w:rsidRPr="00010FAB" w:rsidTr="0003420D">
        <w:trPr>
          <w:trHeight w:val="282"/>
        </w:trPr>
        <w:tc>
          <w:tcPr>
            <w:tcW w:w="2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6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tabs>
                <w:tab w:val="center" w:pos="175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2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</w:tr>
      <w:tr w:rsidR="005F1FDE" w:rsidRPr="00010FAB" w:rsidTr="0003420D">
        <w:trPr>
          <w:trHeight w:val="186"/>
        </w:trPr>
        <w:tc>
          <w:tcPr>
            <w:tcW w:w="2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6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7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tabs>
                <w:tab w:val="center" w:pos="175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Средства бюджета городского округа Кашира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1 069,86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175,5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213,00</w:t>
            </w:r>
          </w:p>
        </w:tc>
        <w:tc>
          <w:tcPr>
            <w:tcW w:w="2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200,00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200,00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200,00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городского округа Кашира</w:t>
            </w:r>
          </w:p>
        </w:tc>
      </w:tr>
      <w:tr w:rsidR="005F1FDE" w:rsidRPr="00010FAB" w:rsidTr="0003420D">
        <w:trPr>
          <w:trHeight w:val="186"/>
        </w:trPr>
        <w:tc>
          <w:tcPr>
            <w:tcW w:w="2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6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7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81,36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2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Финансовое управление администрации городского округа Кашира</w:t>
            </w:r>
          </w:p>
        </w:tc>
      </w:tr>
      <w:tr w:rsidR="005F1FDE" w:rsidRPr="00010FAB" w:rsidTr="0003420D">
        <w:trPr>
          <w:trHeight w:val="708"/>
        </w:trPr>
        <w:tc>
          <w:tcPr>
            <w:tcW w:w="2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6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tabs>
                <w:tab w:val="center" w:pos="175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2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FDE" w:rsidRPr="00010FAB" w:rsidRDefault="005F1FDE" w:rsidP="0003420D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10FAB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rPr>
                <w:rFonts w:ascii="Arial" w:hAnsi="Arial" w:cs="Arial"/>
                <w:iCs/>
                <w:sz w:val="24"/>
                <w:szCs w:val="24"/>
              </w:rPr>
            </w:pPr>
          </w:p>
        </w:tc>
      </w:tr>
    </w:tbl>
    <w:p w:rsidR="005F1FDE" w:rsidRPr="00010FAB" w:rsidRDefault="005F1FDE" w:rsidP="005F1FDE">
      <w:pPr>
        <w:spacing w:after="0" w:line="22" w:lineRule="atLeast"/>
        <w:jc w:val="both"/>
        <w:rPr>
          <w:rFonts w:ascii="Arial" w:hAnsi="Arial" w:cs="Arial"/>
          <w:b/>
          <w:bCs/>
          <w:sz w:val="24"/>
          <w:szCs w:val="24"/>
        </w:rPr>
      </w:pPr>
    </w:p>
    <w:p w:rsidR="005F1FDE" w:rsidRPr="00010FAB" w:rsidRDefault="005F1FDE" w:rsidP="005F1FDE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010FAB">
        <w:rPr>
          <w:rFonts w:ascii="Arial" w:eastAsia="Times New Roman" w:hAnsi="Arial" w:cs="Arial"/>
          <w:sz w:val="24"/>
          <w:szCs w:val="24"/>
          <w:lang w:eastAsia="ru-RU"/>
        </w:rPr>
        <w:t xml:space="preserve">Приложение № 6 </w:t>
      </w:r>
    </w:p>
    <w:p w:rsidR="005F1FDE" w:rsidRPr="00010FAB" w:rsidRDefault="005F1FDE" w:rsidP="005F1FDE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010FAB">
        <w:rPr>
          <w:rFonts w:ascii="Arial" w:eastAsia="Times New Roman" w:hAnsi="Arial" w:cs="Arial"/>
          <w:sz w:val="24"/>
          <w:szCs w:val="24"/>
          <w:lang w:eastAsia="ru-RU"/>
        </w:rPr>
        <w:t xml:space="preserve">к постановлению администрации </w:t>
      </w:r>
    </w:p>
    <w:p w:rsidR="005F1FDE" w:rsidRPr="00010FAB" w:rsidRDefault="005F1FDE" w:rsidP="005F1FDE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010FAB">
        <w:rPr>
          <w:rFonts w:ascii="Arial" w:eastAsia="Times New Roman" w:hAnsi="Arial" w:cs="Arial"/>
          <w:sz w:val="24"/>
          <w:szCs w:val="24"/>
          <w:lang w:eastAsia="ru-RU"/>
        </w:rPr>
        <w:t xml:space="preserve">городского округа Кашира                                                                                                  </w:t>
      </w:r>
    </w:p>
    <w:p w:rsidR="005F1FDE" w:rsidRPr="00010FAB" w:rsidRDefault="005F1FDE" w:rsidP="005F1FDE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010FAB">
        <w:rPr>
          <w:rFonts w:ascii="Arial" w:eastAsia="Times New Roman" w:hAnsi="Arial" w:cs="Arial"/>
          <w:sz w:val="24"/>
          <w:szCs w:val="24"/>
          <w:lang w:eastAsia="ru-RU"/>
        </w:rPr>
        <w:t>от 25.03.2024 № 647-па</w:t>
      </w:r>
    </w:p>
    <w:p w:rsidR="005F1FDE" w:rsidRPr="00010FAB" w:rsidRDefault="005F1FDE" w:rsidP="005F1FDE">
      <w:pPr>
        <w:spacing w:after="0" w:line="22" w:lineRule="atLeast"/>
        <w:jc w:val="both"/>
        <w:rPr>
          <w:rFonts w:ascii="Arial" w:hAnsi="Arial" w:cs="Arial"/>
          <w:b/>
          <w:bCs/>
          <w:sz w:val="24"/>
          <w:szCs w:val="24"/>
        </w:rPr>
      </w:pPr>
    </w:p>
    <w:p w:rsidR="005F1FDE" w:rsidRPr="00010FAB" w:rsidRDefault="005F1FDE" w:rsidP="005F1FDE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010FAB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Адресный перечень капитального ремонта (ремонта) объектов муниципальной собственности городского округа Кашира Московской области, финансирование которых </w:t>
      </w:r>
      <w:proofErr w:type="spellStart"/>
      <w:r w:rsidRPr="00010FAB">
        <w:rPr>
          <w:rFonts w:ascii="Arial" w:eastAsia="Times New Roman" w:hAnsi="Arial" w:cs="Arial"/>
          <w:sz w:val="24"/>
          <w:szCs w:val="24"/>
          <w:lang w:eastAsia="ru-RU"/>
        </w:rPr>
        <w:t>предусмотре</w:t>
      </w:r>
      <w:r>
        <w:rPr>
          <w:rFonts w:ascii="Arial" w:eastAsia="Times New Roman" w:hAnsi="Arial" w:cs="Arial"/>
          <w:sz w:val="24"/>
          <w:szCs w:val="24"/>
          <w:lang w:eastAsia="ru-RU"/>
        </w:rPr>
        <w:t>нно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мероприятием</w:t>
      </w:r>
      <w:r w:rsidRPr="00010FAB">
        <w:rPr>
          <w:rFonts w:ascii="Arial" w:eastAsia="Times New Roman" w:hAnsi="Arial" w:cs="Arial"/>
          <w:sz w:val="24"/>
          <w:szCs w:val="24"/>
          <w:lang w:eastAsia="ru-RU"/>
        </w:rPr>
        <w:t xml:space="preserve"> 02.01. Расходы, связанные с владением, пользованием и распоряжением имуществом, находящимся в муниципальной собственности городского округа</w:t>
      </w:r>
    </w:p>
    <w:p w:rsidR="005F1FDE" w:rsidRPr="00010FAB" w:rsidRDefault="005F1FDE" w:rsidP="005F1FDE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5F1FDE" w:rsidRPr="00010FAB" w:rsidRDefault="005F1FDE" w:rsidP="005F1FDE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010FAB">
        <w:rPr>
          <w:rFonts w:ascii="Arial" w:eastAsia="Times New Roman" w:hAnsi="Arial" w:cs="Arial"/>
          <w:sz w:val="24"/>
          <w:szCs w:val="24"/>
          <w:lang w:eastAsia="ru-RU"/>
        </w:rPr>
        <w:t>Подпрограммы 1 "Эффективное управление имущественным комплексом"</w:t>
      </w:r>
    </w:p>
    <w:p w:rsidR="005F1FDE" w:rsidRPr="00010FAB" w:rsidRDefault="005F1FDE" w:rsidP="005F1FDE">
      <w:pPr>
        <w:spacing w:after="0" w:line="22" w:lineRule="atLeast"/>
        <w:jc w:val="both"/>
        <w:rPr>
          <w:rFonts w:ascii="Arial" w:hAnsi="Arial" w:cs="Arial"/>
          <w:b/>
          <w:bCs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92"/>
        <w:gridCol w:w="4277"/>
        <w:gridCol w:w="1364"/>
        <w:gridCol w:w="1043"/>
        <w:gridCol w:w="935"/>
        <w:gridCol w:w="1416"/>
        <w:gridCol w:w="1249"/>
        <w:gridCol w:w="758"/>
        <w:gridCol w:w="686"/>
        <w:gridCol w:w="614"/>
        <w:gridCol w:w="505"/>
        <w:gridCol w:w="505"/>
        <w:gridCol w:w="505"/>
        <w:gridCol w:w="880"/>
      </w:tblGrid>
      <w:tr w:rsidR="005F1FDE" w:rsidRPr="00010FAB" w:rsidTr="0003420D">
        <w:trPr>
          <w:trHeight w:val="424"/>
        </w:trPr>
        <w:tc>
          <w:tcPr>
            <w:tcW w:w="1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№                  п/п</w:t>
            </w:r>
          </w:p>
        </w:tc>
        <w:tc>
          <w:tcPr>
            <w:tcW w:w="14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Наименование объекта (адрес объекта) </w:t>
            </w:r>
          </w:p>
        </w:tc>
        <w:tc>
          <w:tcPr>
            <w:tcW w:w="4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Виды работ (капитальный ремонт/</w:t>
            </w:r>
            <w:proofErr w:type="gramStart"/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ремонт,   </w:t>
            </w:r>
            <w:proofErr w:type="gramEnd"/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вид/тип объекта)</w:t>
            </w:r>
          </w:p>
        </w:tc>
        <w:tc>
          <w:tcPr>
            <w:tcW w:w="3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Объем выполненных работ</w:t>
            </w:r>
          </w:p>
        </w:tc>
        <w:tc>
          <w:tcPr>
            <w:tcW w:w="3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Период проведения работ</w:t>
            </w:r>
          </w:p>
        </w:tc>
        <w:tc>
          <w:tcPr>
            <w:tcW w:w="4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Профинансировано на 01.01.2023 (</w:t>
            </w:r>
            <w:proofErr w:type="spellStart"/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тыс.руб</w:t>
            </w:r>
            <w:proofErr w:type="spellEnd"/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4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Источник финансирования</w:t>
            </w:r>
          </w:p>
        </w:tc>
        <w:tc>
          <w:tcPr>
            <w:tcW w:w="1176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Фининсирование</w:t>
            </w:r>
            <w:proofErr w:type="spellEnd"/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тыс.руб</w:t>
            </w:r>
            <w:proofErr w:type="spellEnd"/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Остаток сметной стоимости, </w:t>
            </w:r>
            <w:proofErr w:type="spellStart"/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тыс.руб</w:t>
            </w:r>
            <w:proofErr w:type="spellEnd"/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</w:tr>
      <w:tr w:rsidR="005F1FDE" w:rsidRPr="00010FAB" w:rsidTr="0003420D">
        <w:trPr>
          <w:trHeight w:val="1185"/>
        </w:trPr>
        <w:tc>
          <w:tcPr>
            <w:tcW w:w="1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2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F1FDE" w:rsidRPr="00010FAB" w:rsidTr="0003420D">
        <w:trPr>
          <w:trHeight w:val="585"/>
        </w:trPr>
        <w:tc>
          <w:tcPr>
            <w:tcW w:w="1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</w:t>
            </w:r>
          </w:p>
        </w:tc>
      </w:tr>
      <w:tr w:rsidR="005F1FDE" w:rsidRPr="00010FAB" w:rsidTr="0003420D">
        <w:trPr>
          <w:trHeight w:val="585"/>
        </w:trPr>
        <w:tc>
          <w:tcPr>
            <w:tcW w:w="12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19146,35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4146,35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15000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</w:tr>
      <w:tr w:rsidR="005F1FDE" w:rsidRPr="00010FAB" w:rsidTr="0003420D">
        <w:trPr>
          <w:trHeight w:val="585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5F1FDE" w:rsidRPr="00010FAB" w:rsidTr="0003420D">
        <w:trPr>
          <w:trHeight w:val="585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г.о</w:t>
            </w:r>
            <w:proofErr w:type="spellEnd"/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 Кашира, ул. Халтурина, д. 25, кв.</w:t>
            </w:r>
            <w:proofErr w:type="gramStart"/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2;  </w:t>
            </w:r>
            <w:proofErr w:type="gramEnd"/>
          </w:p>
        </w:tc>
        <w:tc>
          <w:tcPr>
            <w:tcW w:w="4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замена внутриквартирного газового оборудования (ПГ, ГК, ВПГ, ПУ)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5F1FDE" w:rsidRPr="00010FAB" w:rsidTr="0003420D">
        <w:trPr>
          <w:trHeight w:val="585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г.о.Кашира</w:t>
            </w:r>
            <w:proofErr w:type="spellEnd"/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мкр</w:t>
            </w:r>
            <w:proofErr w:type="spellEnd"/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 Ожерелье, ул. Донбасская, д.14, кв.</w:t>
            </w:r>
            <w:proofErr w:type="gramStart"/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7;  </w:t>
            </w:r>
            <w:proofErr w:type="gramEnd"/>
          </w:p>
        </w:tc>
        <w:tc>
          <w:tcPr>
            <w:tcW w:w="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5F1FDE" w:rsidRPr="00010FAB" w:rsidTr="0003420D">
        <w:trPr>
          <w:trHeight w:val="585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г.о.Кашира</w:t>
            </w:r>
            <w:proofErr w:type="spellEnd"/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г. Кашира, ул. Юбилейная, д.4, кв.</w:t>
            </w:r>
            <w:proofErr w:type="gramStart"/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29;   </w:t>
            </w:r>
            <w:proofErr w:type="gramEnd"/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</w:t>
            </w:r>
          </w:p>
        </w:tc>
        <w:tc>
          <w:tcPr>
            <w:tcW w:w="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5F1FDE" w:rsidRPr="00010FAB" w:rsidTr="0003420D">
        <w:trPr>
          <w:trHeight w:val="585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г.о.Кашира</w:t>
            </w:r>
            <w:proofErr w:type="spellEnd"/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, п. </w:t>
            </w:r>
            <w:proofErr w:type="spellStart"/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Богатищево</w:t>
            </w:r>
            <w:proofErr w:type="spellEnd"/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ул. Новая, д.2, кв.</w:t>
            </w:r>
            <w:proofErr w:type="gramStart"/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56;   </w:t>
            </w:r>
            <w:proofErr w:type="gramEnd"/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</w:t>
            </w:r>
          </w:p>
        </w:tc>
        <w:tc>
          <w:tcPr>
            <w:tcW w:w="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5F1FDE" w:rsidRPr="00010FAB" w:rsidTr="0003420D">
        <w:trPr>
          <w:trHeight w:val="585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г.о.Кашира</w:t>
            </w:r>
            <w:proofErr w:type="spellEnd"/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г. Кашира, ул. Ленина, д.13, корп.2, кв.</w:t>
            </w:r>
            <w:proofErr w:type="gramStart"/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1;   </w:t>
            </w:r>
            <w:proofErr w:type="gramEnd"/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</w:t>
            </w:r>
          </w:p>
        </w:tc>
        <w:tc>
          <w:tcPr>
            <w:tcW w:w="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5F1FDE" w:rsidRPr="00010FAB" w:rsidTr="0003420D">
        <w:trPr>
          <w:trHeight w:val="585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г.о.Кашира</w:t>
            </w:r>
            <w:proofErr w:type="spellEnd"/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мкр</w:t>
            </w:r>
            <w:proofErr w:type="spellEnd"/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 Ожерелье, ул. Мира, д.7, кв.</w:t>
            </w:r>
            <w:proofErr w:type="gramStart"/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2;  </w:t>
            </w:r>
            <w:proofErr w:type="gramEnd"/>
          </w:p>
        </w:tc>
        <w:tc>
          <w:tcPr>
            <w:tcW w:w="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5F1FDE" w:rsidRPr="00010FAB" w:rsidTr="0003420D">
        <w:trPr>
          <w:trHeight w:val="585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141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г.о.Кашира</w:t>
            </w:r>
            <w:proofErr w:type="spellEnd"/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г. Кашира, д. Никулино, ул. Новая, д.9, кв.</w:t>
            </w:r>
            <w:proofErr w:type="gramStart"/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7;   </w:t>
            </w:r>
            <w:proofErr w:type="gramEnd"/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</w:t>
            </w:r>
          </w:p>
        </w:tc>
        <w:tc>
          <w:tcPr>
            <w:tcW w:w="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5F1FDE" w:rsidRPr="00010FAB" w:rsidTr="0003420D">
        <w:trPr>
          <w:trHeight w:val="585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г.о.Кашира</w:t>
            </w:r>
            <w:proofErr w:type="spellEnd"/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, д. </w:t>
            </w:r>
            <w:proofErr w:type="spellStart"/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Ледово</w:t>
            </w:r>
            <w:proofErr w:type="spellEnd"/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ул. Ленина, д.1, кв.</w:t>
            </w:r>
            <w:proofErr w:type="gramStart"/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20;   </w:t>
            </w:r>
            <w:proofErr w:type="gramEnd"/>
          </w:p>
        </w:tc>
        <w:tc>
          <w:tcPr>
            <w:tcW w:w="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5F1FDE" w:rsidRPr="00010FAB" w:rsidTr="0003420D">
        <w:trPr>
          <w:trHeight w:val="585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г.о.Кашира</w:t>
            </w:r>
            <w:proofErr w:type="spellEnd"/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, д. </w:t>
            </w:r>
            <w:proofErr w:type="spellStart"/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Ледово</w:t>
            </w:r>
            <w:proofErr w:type="spellEnd"/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ул. Кржижановского, д.4, кв.</w:t>
            </w:r>
            <w:proofErr w:type="gramStart"/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3;   </w:t>
            </w:r>
            <w:proofErr w:type="gramEnd"/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</w:t>
            </w:r>
          </w:p>
        </w:tc>
        <w:tc>
          <w:tcPr>
            <w:tcW w:w="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5F1FDE" w:rsidRPr="00010FAB" w:rsidTr="0003420D">
        <w:trPr>
          <w:trHeight w:val="585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г.о.Кашира</w:t>
            </w:r>
            <w:proofErr w:type="spellEnd"/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д. Топканово, ул. Парковая, д.7, кв.</w:t>
            </w:r>
            <w:proofErr w:type="gramStart"/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8;   </w:t>
            </w:r>
            <w:proofErr w:type="gramEnd"/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</w:t>
            </w:r>
          </w:p>
        </w:tc>
        <w:tc>
          <w:tcPr>
            <w:tcW w:w="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5F1FDE" w:rsidRPr="00010FAB" w:rsidTr="0003420D">
        <w:trPr>
          <w:trHeight w:val="585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г.о.Кашира</w:t>
            </w:r>
            <w:proofErr w:type="spellEnd"/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, п. </w:t>
            </w:r>
            <w:proofErr w:type="spellStart"/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Богатищево</w:t>
            </w:r>
            <w:proofErr w:type="spellEnd"/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, ул. Новая, д. 7, кв. </w:t>
            </w:r>
            <w:proofErr w:type="gramStart"/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29;   </w:t>
            </w:r>
            <w:proofErr w:type="gramEnd"/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</w:t>
            </w:r>
          </w:p>
        </w:tc>
        <w:tc>
          <w:tcPr>
            <w:tcW w:w="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5F1FDE" w:rsidRPr="00010FAB" w:rsidTr="0003420D">
        <w:trPr>
          <w:trHeight w:val="585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г.о.Кашира</w:t>
            </w:r>
            <w:proofErr w:type="spellEnd"/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ул. Карла Макса, д.3, кв.</w:t>
            </w:r>
            <w:proofErr w:type="gramStart"/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26;   </w:t>
            </w:r>
            <w:proofErr w:type="gramEnd"/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5F1FDE" w:rsidRPr="00010FAB" w:rsidTr="0003420D">
        <w:trPr>
          <w:trHeight w:val="585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10F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г.о.Кашира</w:t>
            </w:r>
            <w:proofErr w:type="spellEnd"/>
            <w:r w:rsidRPr="00010F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, п. Новоселки, ул. Центральная, д.15, кв.1; </w:t>
            </w:r>
          </w:p>
        </w:tc>
        <w:tc>
          <w:tcPr>
            <w:tcW w:w="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5F1FDE" w:rsidRPr="00010FAB" w:rsidTr="0003420D">
        <w:trPr>
          <w:trHeight w:val="585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10F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г.о.Кашира</w:t>
            </w:r>
            <w:proofErr w:type="spellEnd"/>
            <w:r w:rsidRPr="00010F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 г. Кашира, ул. Садовая, д.2/11, кв.24;</w:t>
            </w:r>
          </w:p>
        </w:tc>
        <w:tc>
          <w:tcPr>
            <w:tcW w:w="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5F1FDE" w:rsidRPr="00010FAB" w:rsidTr="0003420D">
        <w:trPr>
          <w:trHeight w:val="585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г.о.Кашира</w:t>
            </w:r>
            <w:proofErr w:type="spellEnd"/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г. Кашира, ул. Халтурина, д. 30, кв.3;</w:t>
            </w:r>
          </w:p>
        </w:tc>
        <w:tc>
          <w:tcPr>
            <w:tcW w:w="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5F1FDE" w:rsidRPr="00010FAB" w:rsidTr="0003420D">
        <w:trPr>
          <w:trHeight w:val="585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10F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г.о.Кашира</w:t>
            </w:r>
            <w:proofErr w:type="spellEnd"/>
            <w:r w:rsidRPr="00010F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, г. Кашира, </w:t>
            </w:r>
            <w:proofErr w:type="spellStart"/>
            <w:r w:rsidRPr="00010F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мкр</w:t>
            </w:r>
            <w:proofErr w:type="spellEnd"/>
            <w:r w:rsidRPr="00010F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. Ожерелье, </w:t>
            </w:r>
            <w:proofErr w:type="gramStart"/>
            <w:r w:rsidRPr="00010F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ул. .Мира</w:t>
            </w:r>
            <w:proofErr w:type="gramEnd"/>
            <w:r w:rsidRPr="00010F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 д. 15, кв.45;</w:t>
            </w:r>
          </w:p>
        </w:tc>
        <w:tc>
          <w:tcPr>
            <w:tcW w:w="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5F1FDE" w:rsidRPr="00010FAB" w:rsidTr="0003420D">
        <w:trPr>
          <w:trHeight w:val="585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10F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г.о.Кашира</w:t>
            </w:r>
            <w:proofErr w:type="spellEnd"/>
            <w:r w:rsidRPr="00010F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 г. Кашира, ул. Победы, д.11, к.2, кв.46;</w:t>
            </w:r>
          </w:p>
        </w:tc>
        <w:tc>
          <w:tcPr>
            <w:tcW w:w="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5F1FDE" w:rsidRPr="00010FAB" w:rsidTr="0003420D">
        <w:trPr>
          <w:trHeight w:val="585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10F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г.о.Кашира</w:t>
            </w:r>
            <w:proofErr w:type="spellEnd"/>
            <w:r w:rsidRPr="00010F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 г. Кашира, ул. Садовая, д.8, кв.22;</w:t>
            </w:r>
          </w:p>
        </w:tc>
        <w:tc>
          <w:tcPr>
            <w:tcW w:w="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5F1FDE" w:rsidRPr="00010FAB" w:rsidTr="0003420D">
        <w:trPr>
          <w:trHeight w:val="585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10F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г.о.Кашира</w:t>
            </w:r>
            <w:proofErr w:type="spellEnd"/>
            <w:r w:rsidRPr="00010F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 г. Кашира, ул. Клубная, д.3, кв.23;</w:t>
            </w:r>
          </w:p>
        </w:tc>
        <w:tc>
          <w:tcPr>
            <w:tcW w:w="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5F1FDE" w:rsidRPr="00010FAB" w:rsidTr="0003420D">
        <w:trPr>
          <w:trHeight w:val="585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10F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г.о.Кашира</w:t>
            </w:r>
            <w:proofErr w:type="spellEnd"/>
            <w:r w:rsidRPr="00010F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, п. </w:t>
            </w:r>
            <w:proofErr w:type="spellStart"/>
            <w:r w:rsidRPr="00010F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Богатищево</w:t>
            </w:r>
            <w:proofErr w:type="spellEnd"/>
            <w:r w:rsidRPr="00010F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 ул. Новая, д. 9, кв. 22;</w:t>
            </w:r>
          </w:p>
        </w:tc>
        <w:tc>
          <w:tcPr>
            <w:tcW w:w="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5F1FDE" w:rsidRPr="00010FAB" w:rsidTr="0003420D">
        <w:trPr>
          <w:trHeight w:val="585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10F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г.о.Кашира</w:t>
            </w:r>
            <w:proofErr w:type="spellEnd"/>
            <w:r w:rsidRPr="00010F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, г. Кашира, </w:t>
            </w:r>
            <w:proofErr w:type="spellStart"/>
            <w:r w:rsidRPr="00010F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мкр</w:t>
            </w:r>
            <w:proofErr w:type="spellEnd"/>
            <w:r w:rsidRPr="00010F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 Ожерелье, ул. Центральная, д. 5, кв. 3;</w:t>
            </w:r>
          </w:p>
        </w:tc>
        <w:tc>
          <w:tcPr>
            <w:tcW w:w="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5F1FDE" w:rsidRPr="00010FAB" w:rsidTr="0003420D">
        <w:trPr>
          <w:trHeight w:val="585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22</w:t>
            </w:r>
          </w:p>
        </w:tc>
        <w:tc>
          <w:tcPr>
            <w:tcW w:w="1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10F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г.о.Кашира</w:t>
            </w:r>
            <w:proofErr w:type="spellEnd"/>
            <w:r w:rsidRPr="00010F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, г. Кашира, </w:t>
            </w:r>
            <w:proofErr w:type="spellStart"/>
            <w:r w:rsidRPr="00010F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мкр</w:t>
            </w:r>
            <w:proofErr w:type="spellEnd"/>
            <w:r w:rsidRPr="00010F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 Ожерелье, ул. Ленина, д. 11, кв. 24;</w:t>
            </w:r>
          </w:p>
        </w:tc>
        <w:tc>
          <w:tcPr>
            <w:tcW w:w="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5F1FDE" w:rsidRPr="00010FAB" w:rsidTr="0003420D">
        <w:trPr>
          <w:trHeight w:val="585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10F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г.о.Кашира</w:t>
            </w:r>
            <w:proofErr w:type="spellEnd"/>
            <w:r w:rsidRPr="00010F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 г. Кашира, ул. Вахрушева, д. 4, кв. 57;</w:t>
            </w:r>
          </w:p>
        </w:tc>
        <w:tc>
          <w:tcPr>
            <w:tcW w:w="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5F1FDE" w:rsidRPr="00010FAB" w:rsidTr="0003420D">
        <w:trPr>
          <w:trHeight w:val="585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10F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г.о.Кашира</w:t>
            </w:r>
            <w:proofErr w:type="spellEnd"/>
            <w:r w:rsidRPr="00010F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, д. </w:t>
            </w:r>
            <w:proofErr w:type="spellStart"/>
            <w:r w:rsidRPr="00010F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Кокино</w:t>
            </w:r>
            <w:proofErr w:type="spellEnd"/>
            <w:r w:rsidRPr="00010F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 ул. Садовая, д. 27, кв. 28;</w:t>
            </w:r>
          </w:p>
        </w:tc>
        <w:tc>
          <w:tcPr>
            <w:tcW w:w="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5F1FDE" w:rsidRPr="00010FAB" w:rsidTr="0003420D">
        <w:trPr>
          <w:trHeight w:val="585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10F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г.о.Кашира</w:t>
            </w:r>
            <w:proofErr w:type="spellEnd"/>
            <w:r w:rsidRPr="00010F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, г. Кашира, </w:t>
            </w:r>
            <w:proofErr w:type="spellStart"/>
            <w:r w:rsidRPr="00010F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мкр</w:t>
            </w:r>
            <w:proofErr w:type="spellEnd"/>
            <w:r w:rsidRPr="00010F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 Ожерелье, ул. Ленина, д. 7, кв. 62;</w:t>
            </w:r>
          </w:p>
        </w:tc>
        <w:tc>
          <w:tcPr>
            <w:tcW w:w="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5F1FDE" w:rsidRPr="00010FAB" w:rsidTr="0003420D">
        <w:trPr>
          <w:trHeight w:val="585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10F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г.о.Кашира</w:t>
            </w:r>
            <w:proofErr w:type="spellEnd"/>
            <w:r w:rsidRPr="00010F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 г. Кашира, Советский проспект, д. 13, кв. 6;</w:t>
            </w:r>
          </w:p>
        </w:tc>
        <w:tc>
          <w:tcPr>
            <w:tcW w:w="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5F1FDE" w:rsidRPr="00010FAB" w:rsidTr="0003420D">
        <w:trPr>
          <w:trHeight w:val="585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10F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г.о.Кашира</w:t>
            </w:r>
            <w:proofErr w:type="spellEnd"/>
            <w:r w:rsidRPr="00010F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, п. Новосёлки, ул. </w:t>
            </w:r>
            <w:proofErr w:type="gramStart"/>
            <w:r w:rsidRPr="00010F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Центральная  д.</w:t>
            </w:r>
            <w:proofErr w:type="gramEnd"/>
            <w:r w:rsidRPr="00010F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6, кв. 2;</w:t>
            </w:r>
          </w:p>
        </w:tc>
        <w:tc>
          <w:tcPr>
            <w:tcW w:w="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5F1FDE" w:rsidRPr="00010FAB" w:rsidTr="0003420D">
        <w:trPr>
          <w:trHeight w:val="585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10F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г.о.Кашира</w:t>
            </w:r>
            <w:proofErr w:type="spellEnd"/>
            <w:r w:rsidRPr="00010F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, г. Кашира, </w:t>
            </w:r>
            <w:proofErr w:type="spellStart"/>
            <w:r w:rsidRPr="00010F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мкр</w:t>
            </w:r>
            <w:proofErr w:type="spellEnd"/>
            <w:r w:rsidRPr="00010F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 Ожерелье, ул. Советская д.23, кв.1;</w:t>
            </w:r>
          </w:p>
        </w:tc>
        <w:tc>
          <w:tcPr>
            <w:tcW w:w="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5F1FDE" w:rsidRPr="00010FAB" w:rsidTr="0003420D">
        <w:trPr>
          <w:trHeight w:val="585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10F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г.о.Кашира</w:t>
            </w:r>
            <w:proofErr w:type="spellEnd"/>
            <w:r w:rsidRPr="00010F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 д. Каменка, ул. Центральная, д. 13, кв. 4;</w:t>
            </w:r>
          </w:p>
        </w:tc>
        <w:tc>
          <w:tcPr>
            <w:tcW w:w="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5F1FDE" w:rsidRPr="00010FAB" w:rsidTr="0003420D">
        <w:trPr>
          <w:trHeight w:val="585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10F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г.о.Кашира</w:t>
            </w:r>
            <w:proofErr w:type="spellEnd"/>
            <w:r w:rsidRPr="00010F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 г. Кашира, ул. Малая Ямская, д. 62, кв. 8;</w:t>
            </w:r>
          </w:p>
        </w:tc>
        <w:tc>
          <w:tcPr>
            <w:tcW w:w="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5F1FDE" w:rsidRPr="00010FAB" w:rsidTr="0003420D">
        <w:trPr>
          <w:trHeight w:val="585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10F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г.о.Кашира</w:t>
            </w:r>
            <w:proofErr w:type="spellEnd"/>
            <w:r w:rsidRPr="00010F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, г. Кашира, </w:t>
            </w:r>
            <w:proofErr w:type="spellStart"/>
            <w:r w:rsidRPr="00010F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мкр</w:t>
            </w:r>
            <w:proofErr w:type="spellEnd"/>
            <w:r w:rsidRPr="00010F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 Ожерелье, ул. Центральная, д. 6, кв. 5;</w:t>
            </w:r>
          </w:p>
        </w:tc>
        <w:tc>
          <w:tcPr>
            <w:tcW w:w="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5F1FDE" w:rsidRPr="00010FAB" w:rsidTr="0003420D">
        <w:trPr>
          <w:trHeight w:val="585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10F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г.о.Кашира</w:t>
            </w:r>
            <w:proofErr w:type="spellEnd"/>
            <w:r w:rsidRPr="00010F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, г. Кашира, </w:t>
            </w:r>
            <w:proofErr w:type="spellStart"/>
            <w:r w:rsidRPr="00010F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мкр</w:t>
            </w:r>
            <w:proofErr w:type="spellEnd"/>
            <w:r w:rsidRPr="00010F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 Ожерелье, ул. Советская, д. 2, кв. 7;</w:t>
            </w:r>
          </w:p>
        </w:tc>
        <w:tc>
          <w:tcPr>
            <w:tcW w:w="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5F1FDE" w:rsidRPr="00010FAB" w:rsidTr="0003420D">
        <w:trPr>
          <w:trHeight w:val="585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10F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г.о.Кашира</w:t>
            </w:r>
            <w:proofErr w:type="spellEnd"/>
            <w:r w:rsidRPr="00010F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, г. Кашира, </w:t>
            </w:r>
            <w:proofErr w:type="spellStart"/>
            <w:r w:rsidRPr="00010F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мкр</w:t>
            </w:r>
            <w:proofErr w:type="spellEnd"/>
            <w:r w:rsidRPr="00010F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 Ожерелье, ул. Центральная, д. 9, кв. 7.</w:t>
            </w:r>
          </w:p>
        </w:tc>
        <w:tc>
          <w:tcPr>
            <w:tcW w:w="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5F1FDE" w:rsidRPr="00010FAB" w:rsidTr="0003420D">
        <w:trPr>
          <w:trHeight w:val="585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г.о</w:t>
            </w:r>
            <w:proofErr w:type="spellEnd"/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. Кашира, </w:t>
            </w:r>
            <w:proofErr w:type="spellStart"/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г.Кашира</w:t>
            </w:r>
            <w:proofErr w:type="spellEnd"/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ул.Карла</w:t>
            </w:r>
            <w:proofErr w:type="spellEnd"/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Маркса, д.3, кв.14</w:t>
            </w:r>
          </w:p>
        </w:tc>
        <w:tc>
          <w:tcPr>
            <w:tcW w:w="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5F1FDE" w:rsidRPr="00010FAB" w:rsidTr="0003420D">
        <w:trPr>
          <w:trHeight w:val="585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г.о</w:t>
            </w:r>
            <w:proofErr w:type="spellEnd"/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. Кашира, </w:t>
            </w:r>
            <w:proofErr w:type="spellStart"/>
            <w:proofErr w:type="gramStart"/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г.Кашира,д</w:t>
            </w:r>
            <w:proofErr w:type="spellEnd"/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  <w:proofErr w:type="gramEnd"/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Пятница, </w:t>
            </w:r>
            <w:proofErr w:type="spellStart"/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ул.Дорожная</w:t>
            </w:r>
            <w:proofErr w:type="spellEnd"/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д.7, кв.7</w:t>
            </w:r>
          </w:p>
        </w:tc>
        <w:tc>
          <w:tcPr>
            <w:tcW w:w="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5F1FDE" w:rsidRPr="00010FAB" w:rsidTr="0003420D">
        <w:trPr>
          <w:trHeight w:val="585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36</w:t>
            </w:r>
          </w:p>
        </w:tc>
        <w:tc>
          <w:tcPr>
            <w:tcW w:w="1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г.о</w:t>
            </w:r>
            <w:proofErr w:type="spellEnd"/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. Кашира, </w:t>
            </w:r>
            <w:proofErr w:type="spellStart"/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г.Кашира</w:t>
            </w:r>
            <w:proofErr w:type="spellEnd"/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ул.Халтурина</w:t>
            </w:r>
            <w:proofErr w:type="spellEnd"/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д.28, кв.3</w:t>
            </w:r>
          </w:p>
        </w:tc>
        <w:tc>
          <w:tcPr>
            <w:tcW w:w="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5F1FDE" w:rsidRPr="00010FAB" w:rsidTr="0003420D">
        <w:trPr>
          <w:trHeight w:val="585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г.о</w:t>
            </w:r>
            <w:proofErr w:type="spellEnd"/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. Кашира, г. Кашира, </w:t>
            </w:r>
            <w:proofErr w:type="spellStart"/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мкр</w:t>
            </w:r>
            <w:proofErr w:type="spellEnd"/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 Ожерелье, ул. Вокзальная, д.10, кв. 4</w:t>
            </w:r>
          </w:p>
        </w:tc>
        <w:tc>
          <w:tcPr>
            <w:tcW w:w="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5F1FDE" w:rsidRPr="00010FAB" w:rsidTr="0003420D">
        <w:trPr>
          <w:trHeight w:val="585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г.о</w:t>
            </w:r>
            <w:proofErr w:type="spellEnd"/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. Кашира, </w:t>
            </w:r>
            <w:proofErr w:type="spellStart"/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г.Кашира</w:t>
            </w:r>
            <w:proofErr w:type="spellEnd"/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ул. Иванова, д.12, кв. 32</w:t>
            </w:r>
          </w:p>
        </w:tc>
        <w:tc>
          <w:tcPr>
            <w:tcW w:w="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5F1FDE" w:rsidRPr="00010FAB" w:rsidTr="0003420D">
        <w:trPr>
          <w:trHeight w:val="585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г.о</w:t>
            </w:r>
            <w:proofErr w:type="spellEnd"/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. Кашира, г. Кашира, </w:t>
            </w:r>
            <w:proofErr w:type="spellStart"/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мкр</w:t>
            </w:r>
            <w:proofErr w:type="spellEnd"/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 Ожерелье, ул. Пионерская, д.20, кв. 66</w:t>
            </w:r>
          </w:p>
        </w:tc>
        <w:tc>
          <w:tcPr>
            <w:tcW w:w="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5F1FDE" w:rsidRPr="00010FAB" w:rsidTr="0003420D">
        <w:trPr>
          <w:trHeight w:val="585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г.о.Кашира</w:t>
            </w:r>
            <w:proofErr w:type="spellEnd"/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мкр.Ожерелье</w:t>
            </w:r>
            <w:proofErr w:type="spellEnd"/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ул.Мира</w:t>
            </w:r>
            <w:proofErr w:type="spellEnd"/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д.17, кв.23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ремонт жилья ребенку сироте 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5F1FDE" w:rsidRPr="00010FAB" w:rsidTr="0003420D">
        <w:trPr>
          <w:trHeight w:val="585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г.о</w:t>
            </w:r>
            <w:proofErr w:type="spellEnd"/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. Кашира, ул. </w:t>
            </w:r>
            <w:proofErr w:type="spellStart"/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Новокаширская</w:t>
            </w:r>
            <w:proofErr w:type="spellEnd"/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д. 6</w:t>
            </w:r>
          </w:p>
        </w:tc>
        <w:tc>
          <w:tcPr>
            <w:tcW w:w="4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ремонт помещений ветеранов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5F1FDE" w:rsidRPr="00010FAB" w:rsidTr="0003420D">
        <w:trPr>
          <w:trHeight w:val="585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г.о</w:t>
            </w:r>
            <w:proofErr w:type="spellEnd"/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 Кашира, ул. Садовая, д.39, корп. 2, кв. 7</w:t>
            </w:r>
          </w:p>
        </w:tc>
        <w:tc>
          <w:tcPr>
            <w:tcW w:w="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5F1FDE" w:rsidRPr="00010FAB" w:rsidTr="0003420D">
        <w:trPr>
          <w:trHeight w:val="585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г.о</w:t>
            </w:r>
            <w:proofErr w:type="spellEnd"/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 Кашира, ул. Садовая, д.39, корп. 2, кв. 19</w:t>
            </w:r>
          </w:p>
        </w:tc>
        <w:tc>
          <w:tcPr>
            <w:tcW w:w="45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ремонт жилья по </w:t>
            </w:r>
            <w:proofErr w:type="spellStart"/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редставлению</w:t>
            </w:r>
            <w:proofErr w:type="spellEnd"/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5F1FDE" w:rsidRPr="00010FAB" w:rsidTr="0003420D">
        <w:trPr>
          <w:trHeight w:val="585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г.о</w:t>
            </w:r>
            <w:proofErr w:type="spellEnd"/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 Кашира, ул. Садовая, д.39, корп. 2, кв. 21</w:t>
            </w: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5F1FDE" w:rsidRPr="00010FAB" w:rsidTr="0003420D">
        <w:trPr>
          <w:trHeight w:val="585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5F1FDE" w:rsidRPr="00010FAB" w:rsidTr="0003420D">
        <w:trPr>
          <w:trHeight w:val="585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г. Кашира, ул. Стрелецкая, д. 64, </w:t>
            </w:r>
            <w:proofErr w:type="spellStart"/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кв</w:t>
            </w:r>
            <w:proofErr w:type="spellEnd"/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13</w:t>
            </w:r>
          </w:p>
        </w:tc>
        <w:tc>
          <w:tcPr>
            <w:tcW w:w="4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Ремонт жилого помещения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5F1FDE" w:rsidRPr="00010FAB" w:rsidTr="0003420D">
        <w:trPr>
          <w:trHeight w:val="585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г. Кашира, ул. Клубная, д. 9, кв. 56</w:t>
            </w:r>
          </w:p>
        </w:tc>
        <w:tc>
          <w:tcPr>
            <w:tcW w:w="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5F1FDE" w:rsidRPr="00010FAB" w:rsidTr="0003420D">
        <w:trPr>
          <w:trHeight w:val="585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г. Кашира, ул. Садовая, д. 4 корп. 1, кв. 14</w:t>
            </w:r>
          </w:p>
        </w:tc>
        <w:tc>
          <w:tcPr>
            <w:tcW w:w="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5F1FDE" w:rsidRPr="00010FAB" w:rsidTr="0003420D">
        <w:trPr>
          <w:trHeight w:val="585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г. Кашира, ул. Ленина, д. 7, корп.3, кв. 97</w:t>
            </w:r>
          </w:p>
        </w:tc>
        <w:tc>
          <w:tcPr>
            <w:tcW w:w="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5F1FDE" w:rsidRPr="00010FAB" w:rsidTr="0003420D">
        <w:trPr>
          <w:trHeight w:val="585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141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г.о</w:t>
            </w:r>
            <w:proofErr w:type="spellEnd"/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. Кашира, д. Никулино, ул. Новая, д.5, </w:t>
            </w:r>
            <w:proofErr w:type="spellStart"/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кв</w:t>
            </w:r>
            <w:proofErr w:type="spellEnd"/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14</w:t>
            </w:r>
          </w:p>
        </w:tc>
        <w:tc>
          <w:tcPr>
            <w:tcW w:w="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5F1FDE" w:rsidRPr="00010FAB" w:rsidTr="0003420D">
        <w:trPr>
          <w:trHeight w:val="585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г.о</w:t>
            </w:r>
            <w:proofErr w:type="spellEnd"/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Кашира, д. </w:t>
            </w:r>
            <w:proofErr w:type="spellStart"/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Барабаново</w:t>
            </w:r>
            <w:proofErr w:type="spellEnd"/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ул. Ленина, д.4, кв.2</w:t>
            </w:r>
          </w:p>
        </w:tc>
        <w:tc>
          <w:tcPr>
            <w:tcW w:w="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5F1FDE" w:rsidRPr="00010FAB" w:rsidTr="0003420D">
        <w:trPr>
          <w:trHeight w:val="585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г.о</w:t>
            </w:r>
            <w:proofErr w:type="spellEnd"/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. Кашира, П.Б. </w:t>
            </w:r>
            <w:proofErr w:type="spellStart"/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Руново</w:t>
            </w:r>
            <w:proofErr w:type="spellEnd"/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ул. Южная, д. 27, кв. 38</w:t>
            </w:r>
          </w:p>
        </w:tc>
        <w:tc>
          <w:tcPr>
            <w:tcW w:w="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5F1FDE" w:rsidRPr="00010FAB" w:rsidTr="0003420D">
        <w:trPr>
          <w:trHeight w:val="585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г.о</w:t>
            </w:r>
            <w:proofErr w:type="spellEnd"/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. Кашира, д. </w:t>
            </w:r>
            <w:proofErr w:type="spellStart"/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Ледово</w:t>
            </w:r>
            <w:proofErr w:type="spellEnd"/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, ул. </w:t>
            </w:r>
            <w:proofErr w:type="spellStart"/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Ледовская</w:t>
            </w:r>
            <w:proofErr w:type="spellEnd"/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, д. 8, кв. 4 </w:t>
            </w:r>
          </w:p>
        </w:tc>
        <w:tc>
          <w:tcPr>
            <w:tcW w:w="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5F1FDE" w:rsidRPr="00010FAB" w:rsidTr="0003420D">
        <w:trPr>
          <w:trHeight w:val="585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1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г.о</w:t>
            </w:r>
            <w:proofErr w:type="spellEnd"/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. Кашира, д. </w:t>
            </w:r>
            <w:proofErr w:type="spellStart"/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Ледово</w:t>
            </w:r>
            <w:proofErr w:type="spellEnd"/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Ленина, д.5, кв. 17</w:t>
            </w:r>
          </w:p>
        </w:tc>
        <w:tc>
          <w:tcPr>
            <w:tcW w:w="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5F1FDE" w:rsidRPr="00010FAB" w:rsidTr="0003420D">
        <w:trPr>
          <w:trHeight w:val="585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г.о</w:t>
            </w:r>
            <w:proofErr w:type="spellEnd"/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. Кашира, д. </w:t>
            </w:r>
            <w:proofErr w:type="spellStart"/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Ледово</w:t>
            </w:r>
            <w:proofErr w:type="spellEnd"/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, ул. </w:t>
            </w:r>
            <w:proofErr w:type="spellStart"/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Ледовская</w:t>
            </w:r>
            <w:proofErr w:type="spellEnd"/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д. 30, кв. 26</w:t>
            </w:r>
          </w:p>
        </w:tc>
        <w:tc>
          <w:tcPr>
            <w:tcW w:w="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5F1FDE" w:rsidRPr="00010FAB" w:rsidTr="0003420D">
        <w:trPr>
          <w:trHeight w:val="585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1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г.о.Кашира,г.Кашира</w:t>
            </w:r>
            <w:proofErr w:type="gramEnd"/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,ул.Металлургов,д.1,к.1,кв.76</w:t>
            </w:r>
          </w:p>
        </w:tc>
        <w:tc>
          <w:tcPr>
            <w:tcW w:w="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5F1FDE" w:rsidRPr="00010FAB" w:rsidTr="0003420D">
        <w:trPr>
          <w:trHeight w:val="585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г.о.Кашира,д.Яковское</w:t>
            </w:r>
            <w:proofErr w:type="spellEnd"/>
            <w:proofErr w:type="gramEnd"/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ул.Дорожная,д.1а,кв.11</w:t>
            </w:r>
          </w:p>
        </w:tc>
        <w:tc>
          <w:tcPr>
            <w:tcW w:w="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5F1FDE" w:rsidRPr="00010FAB" w:rsidTr="0003420D">
        <w:trPr>
          <w:trHeight w:val="585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г.о.Кашира,мкр.Ожерелье</w:t>
            </w:r>
            <w:proofErr w:type="gramEnd"/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,ул.Мира,д.1,кв.11</w:t>
            </w:r>
          </w:p>
        </w:tc>
        <w:tc>
          <w:tcPr>
            <w:tcW w:w="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5F1FDE" w:rsidRPr="00010FAB" w:rsidTr="0003420D">
        <w:trPr>
          <w:trHeight w:val="585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1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г.о.Кашира</w:t>
            </w:r>
            <w:proofErr w:type="spellEnd"/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п.Большое</w:t>
            </w:r>
            <w:proofErr w:type="spellEnd"/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Руново,ул.Южная</w:t>
            </w:r>
            <w:proofErr w:type="gramEnd"/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,д.31,кв.54</w:t>
            </w:r>
          </w:p>
        </w:tc>
        <w:tc>
          <w:tcPr>
            <w:tcW w:w="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5F1FDE" w:rsidRPr="00010FAB" w:rsidTr="0003420D">
        <w:trPr>
          <w:trHeight w:val="585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1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г.о.Кашира,г.Кашира</w:t>
            </w:r>
            <w:proofErr w:type="gramEnd"/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,ул.Халтурина,д.25,кв.2</w:t>
            </w:r>
          </w:p>
        </w:tc>
        <w:tc>
          <w:tcPr>
            <w:tcW w:w="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5F1FDE" w:rsidRPr="00010FAB" w:rsidTr="0003420D">
        <w:trPr>
          <w:trHeight w:val="585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5F1FDE" w:rsidRPr="00010FAB" w:rsidTr="0003420D">
        <w:trPr>
          <w:trHeight w:val="585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5F1FDE" w:rsidRPr="00010FAB" w:rsidTr="0003420D">
        <w:trPr>
          <w:trHeight w:val="585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5F1FDE" w:rsidRPr="00010FAB" w:rsidTr="0003420D">
        <w:trPr>
          <w:trHeight w:val="585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5F1FDE" w:rsidRPr="00010FAB" w:rsidTr="0003420D">
        <w:trPr>
          <w:trHeight w:val="1110"/>
        </w:trPr>
        <w:tc>
          <w:tcPr>
            <w:tcW w:w="154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4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</w:tr>
      <w:tr w:rsidR="005F1FDE" w:rsidRPr="00010FAB" w:rsidTr="0003420D">
        <w:trPr>
          <w:trHeight w:val="1500"/>
        </w:trPr>
        <w:tc>
          <w:tcPr>
            <w:tcW w:w="154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</w:tr>
      <w:tr w:rsidR="005F1FDE" w:rsidRPr="00010FAB" w:rsidTr="0003420D">
        <w:trPr>
          <w:trHeight w:val="1815"/>
        </w:trPr>
        <w:tc>
          <w:tcPr>
            <w:tcW w:w="154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</w:t>
            </w:r>
            <w:proofErr w:type="spellStart"/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г.о</w:t>
            </w:r>
            <w:proofErr w:type="spellEnd"/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 Кашира Московской области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19 146,35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4 146,35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15 000,00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</w:tr>
      <w:tr w:rsidR="005F1FDE" w:rsidRPr="00010FAB" w:rsidTr="0003420D">
        <w:trPr>
          <w:trHeight w:val="750"/>
        </w:trPr>
        <w:tc>
          <w:tcPr>
            <w:tcW w:w="154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5F1FDE" w:rsidRPr="00010FAB" w:rsidTr="0003420D">
        <w:trPr>
          <w:trHeight w:val="645"/>
        </w:trPr>
        <w:tc>
          <w:tcPr>
            <w:tcW w:w="154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Всего по мероприятию </w:t>
            </w:r>
          </w:p>
        </w:tc>
        <w:tc>
          <w:tcPr>
            <w:tcW w:w="45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5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19 146,35</w:t>
            </w:r>
          </w:p>
        </w:tc>
        <w:tc>
          <w:tcPr>
            <w:tcW w:w="22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4 146,35</w:t>
            </w:r>
          </w:p>
        </w:tc>
        <w:tc>
          <w:tcPr>
            <w:tcW w:w="20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15 000,00</w:t>
            </w:r>
          </w:p>
        </w:tc>
        <w:tc>
          <w:tcPr>
            <w:tcW w:w="16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6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6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9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</w:tr>
      <w:tr w:rsidR="005F1FDE" w:rsidRPr="00010FAB" w:rsidTr="0003420D">
        <w:trPr>
          <w:trHeight w:val="1215"/>
        </w:trPr>
        <w:tc>
          <w:tcPr>
            <w:tcW w:w="154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F1FDE" w:rsidRPr="00010FAB" w:rsidTr="0003420D">
        <w:trPr>
          <w:trHeight w:val="1515"/>
        </w:trPr>
        <w:tc>
          <w:tcPr>
            <w:tcW w:w="154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</w:tr>
      <w:tr w:rsidR="005F1FDE" w:rsidRPr="00010FAB" w:rsidTr="0003420D">
        <w:trPr>
          <w:trHeight w:val="2010"/>
        </w:trPr>
        <w:tc>
          <w:tcPr>
            <w:tcW w:w="154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</w:t>
            </w:r>
            <w:proofErr w:type="spellStart"/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г.о</w:t>
            </w:r>
            <w:proofErr w:type="spellEnd"/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 Кашира Московской области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19 146,35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4 146,35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15 000,00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</w:tr>
      <w:tr w:rsidR="005F1FDE" w:rsidRPr="00010FAB" w:rsidTr="0003420D">
        <w:trPr>
          <w:trHeight w:val="1290"/>
        </w:trPr>
        <w:tc>
          <w:tcPr>
            <w:tcW w:w="154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FDE" w:rsidRPr="00010FAB" w:rsidRDefault="005F1FDE" w:rsidP="000342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0F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</w:tbl>
    <w:p w:rsidR="005F1FDE" w:rsidRPr="00010FAB" w:rsidRDefault="005F1FDE" w:rsidP="005F1FDE">
      <w:pPr>
        <w:spacing w:after="0" w:line="22" w:lineRule="atLeast"/>
        <w:jc w:val="both"/>
        <w:rPr>
          <w:rFonts w:ascii="Arial" w:hAnsi="Arial" w:cs="Arial"/>
          <w:b/>
          <w:bCs/>
          <w:sz w:val="24"/>
          <w:szCs w:val="24"/>
        </w:rPr>
      </w:pPr>
    </w:p>
    <w:p w:rsidR="005F1FDE" w:rsidRPr="00010FAB" w:rsidRDefault="005F1FDE" w:rsidP="005F1FDE">
      <w:pPr>
        <w:spacing w:after="0" w:line="22" w:lineRule="atLeast"/>
        <w:jc w:val="both"/>
        <w:rPr>
          <w:rFonts w:ascii="Arial" w:hAnsi="Arial" w:cs="Arial"/>
          <w:b/>
          <w:bCs/>
          <w:sz w:val="24"/>
          <w:szCs w:val="24"/>
        </w:rPr>
      </w:pPr>
    </w:p>
    <w:p w:rsidR="005717B8" w:rsidRDefault="008E40B8"/>
    <w:sectPr w:rsidR="005717B8" w:rsidSect="00010FAB">
      <w:headerReference w:type="default" r:id="rId7"/>
      <w:pgSz w:w="16840" w:h="11907" w:orient="landscape" w:code="9"/>
      <w:pgMar w:top="1134" w:right="567" w:bottom="1134" w:left="1134" w:header="0" w:footer="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40B8" w:rsidRDefault="008E40B8">
      <w:pPr>
        <w:spacing w:after="0" w:line="240" w:lineRule="auto"/>
      </w:pPr>
      <w:r>
        <w:separator/>
      </w:r>
    </w:p>
  </w:endnote>
  <w:endnote w:type="continuationSeparator" w:id="0">
    <w:p w:rsidR="008E40B8" w:rsidRDefault="008E40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PT Sans">
    <w:charset w:val="CC"/>
    <w:family w:val="swiss"/>
    <w:pitch w:val="variable"/>
    <w:sig w:usb0="A00002EF" w:usb1="5000204B" w:usb2="0000000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40B8" w:rsidRDefault="008E40B8">
      <w:pPr>
        <w:spacing w:after="0" w:line="240" w:lineRule="auto"/>
      </w:pPr>
      <w:r>
        <w:separator/>
      </w:r>
    </w:p>
  </w:footnote>
  <w:footnote w:type="continuationSeparator" w:id="0">
    <w:p w:rsidR="008E40B8" w:rsidRDefault="008E40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0FAB" w:rsidRDefault="008E40B8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A204C"/>
    <w:multiLevelType w:val="hybridMultilevel"/>
    <w:tmpl w:val="ACBC1810"/>
    <w:lvl w:ilvl="0" w:tplc="911EC4D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1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3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5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7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9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1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3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59" w:hanging="180"/>
      </w:pPr>
      <w:rPr>
        <w:rFonts w:cs="Times New Roman"/>
      </w:rPr>
    </w:lvl>
  </w:abstractNum>
  <w:abstractNum w:abstractNumId="1" w15:restartNumberingAfterBreak="0">
    <w:nsid w:val="112F7522"/>
    <w:multiLevelType w:val="hybridMultilevel"/>
    <w:tmpl w:val="073E42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8C6564"/>
    <w:multiLevelType w:val="hybridMultilevel"/>
    <w:tmpl w:val="E6F25ED8"/>
    <w:lvl w:ilvl="0" w:tplc="8A8ED90A">
      <w:start w:val="1"/>
      <w:numFmt w:val="decimal"/>
      <w:lvlText w:val="%1."/>
      <w:lvlJc w:val="left"/>
      <w:pPr>
        <w:ind w:left="1068" w:hanging="36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53C59E6"/>
    <w:multiLevelType w:val="hybridMultilevel"/>
    <w:tmpl w:val="C6487620"/>
    <w:lvl w:ilvl="0" w:tplc="CCE021F2">
      <w:start w:val="7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18646727"/>
    <w:multiLevelType w:val="hybridMultilevel"/>
    <w:tmpl w:val="CEEE258C"/>
    <w:lvl w:ilvl="0" w:tplc="98FA37EC">
      <w:start w:val="5"/>
      <w:numFmt w:val="decimal"/>
      <w:lvlText w:val="%1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5" w15:restartNumberingAfterBreak="0">
    <w:nsid w:val="20E23016"/>
    <w:multiLevelType w:val="multilevel"/>
    <w:tmpl w:val="D5BC0BA6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6" w15:restartNumberingAfterBreak="0">
    <w:nsid w:val="26361CFB"/>
    <w:multiLevelType w:val="multilevel"/>
    <w:tmpl w:val="0002B0C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7" w15:restartNumberingAfterBreak="0">
    <w:nsid w:val="31A83A25"/>
    <w:multiLevelType w:val="multilevel"/>
    <w:tmpl w:val="C524A7CE"/>
    <w:lvl w:ilvl="0">
      <w:start w:val="1"/>
      <w:numFmt w:val="decimal"/>
      <w:lvlText w:val="%1."/>
      <w:lvlJc w:val="left"/>
      <w:pPr>
        <w:ind w:left="1080" w:hanging="1080"/>
      </w:pPr>
      <w:rPr>
        <w:rFonts w:eastAsia="Calibri" w:hint="default"/>
      </w:rPr>
    </w:lvl>
    <w:lvl w:ilvl="1">
      <w:start w:val="1"/>
      <w:numFmt w:val="decimal"/>
      <w:isLgl/>
      <w:lvlText w:val="%1.%2."/>
      <w:lvlJc w:val="left"/>
      <w:pPr>
        <w:ind w:left="-474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-29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-185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-41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49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8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69" w:hanging="1440"/>
      </w:pPr>
      <w:rPr>
        <w:rFonts w:hint="default"/>
      </w:rPr>
    </w:lvl>
  </w:abstractNum>
  <w:abstractNum w:abstractNumId="8" w15:restartNumberingAfterBreak="0">
    <w:nsid w:val="38792D33"/>
    <w:multiLevelType w:val="multilevel"/>
    <w:tmpl w:val="7702F3B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20" w:hanging="36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3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9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3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920" w:hanging="1440"/>
      </w:pPr>
      <w:rPr>
        <w:rFonts w:hint="default"/>
      </w:rPr>
    </w:lvl>
  </w:abstractNum>
  <w:abstractNum w:abstractNumId="9" w15:restartNumberingAfterBreak="0">
    <w:nsid w:val="3CF83575"/>
    <w:multiLevelType w:val="hybridMultilevel"/>
    <w:tmpl w:val="B39AABE8"/>
    <w:lvl w:ilvl="0" w:tplc="D89098A0">
      <w:start w:val="6"/>
      <w:numFmt w:val="decimal"/>
      <w:lvlText w:val="%1."/>
      <w:lvlJc w:val="left"/>
      <w:pPr>
        <w:ind w:left="12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10" w15:restartNumberingAfterBreak="0">
    <w:nsid w:val="472A6600"/>
    <w:multiLevelType w:val="hybridMultilevel"/>
    <w:tmpl w:val="9B9070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0C6F65"/>
    <w:multiLevelType w:val="hybridMultilevel"/>
    <w:tmpl w:val="906284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50395034"/>
    <w:multiLevelType w:val="multilevel"/>
    <w:tmpl w:val="49DE61C6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pStyle w:val="2"/>
      <w:lvlText w:val="%1.%2."/>
      <w:lvlJc w:val="left"/>
      <w:pPr>
        <w:tabs>
          <w:tab w:val="num" w:pos="756"/>
        </w:tabs>
        <w:ind w:left="756" w:hanging="576"/>
      </w:pPr>
      <w:rPr>
        <w:rFonts w:cs="Times New Roman" w:hint="default"/>
        <w:b/>
        <w:bCs/>
        <w:sz w:val="26"/>
        <w:szCs w:val="26"/>
      </w:rPr>
    </w:lvl>
    <w:lvl w:ilvl="2">
      <w:start w:val="1"/>
      <w:numFmt w:val="decimal"/>
      <w:lvlText w:val="8.%3."/>
      <w:lvlJc w:val="left"/>
      <w:pPr>
        <w:tabs>
          <w:tab w:val="num" w:pos="1260"/>
        </w:tabs>
        <w:ind w:left="1260" w:hanging="360"/>
      </w:pPr>
      <w:rPr>
        <w:rFonts w:cs="Times New Roman" w:hint="default"/>
        <w:sz w:val="26"/>
        <w:szCs w:val="26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1224"/>
        </w:tabs>
        <w:ind w:left="1224" w:hanging="864"/>
      </w:pPr>
      <w:rPr>
        <w:rFonts w:ascii="Times New Roman" w:hAnsi="Times New Roman" w:cs="Times New Roman" w:hint="default"/>
        <w:i w:val="0"/>
        <w:iCs w:val="0"/>
        <w:sz w:val="24"/>
        <w:szCs w:val="24"/>
      </w:rPr>
    </w:lvl>
    <w:lvl w:ilvl="4">
      <w:start w:val="1"/>
      <w:numFmt w:val="russianLower"/>
      <w:lvlText w:val="%5)"/>
      <w:lvlJc w:val="left"/>
      <w:pPr>
        <w:tabs>
          <w:tab w:val="num" w:pos="1800"/>
        </w:tabs>
        <w:ind w:left="1800" w:hanging="360"/>
      </w:pPr>
      <w:rPr>
        <w:rFonts w:cs="Times New Roman" w:hint="default"/>
        <w:sz w:val="26"/>
        <w:szCs w:val="26"/>
      </w:rPr>
    </w:lvl>
    <w:lvl w:ilvl="5">
      <w:start w:val="1"/>
      <w:numFmt w:val="decimal"/>
      <w:pStyle w:val="6"/>
      <w:lvlText w:val="%5.%6.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3" w15:restartNumberingAfterBreak="0">
    <w:nsid w:val="5A5A091F"/>
    <w:multiLevelType w:val="hybridMultilevel"/>
    <w:tmpl w:val="FBE6547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B750BB"/>
    <w:multiLevelType w:val="hybridMultilevel"/>
    <w:tmpl w:val="2FA07A7E"/>
    <w:lvl w:ilvl="0" w:tplc="8E387B7E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76376A0E"/>
    <w:multiLevelType w:val="hybridMultilevel"/>
    <w:tmpl w:val="5558A4DE"/>
    <w:lvl w:ilvl="0" w:tplc="B7FE2A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7222FA9"/>
    <w:multiLevelType w:val="multilevel"/>
    <w:tmpl w:val="63644D12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2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4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6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8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00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72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4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65" w:hanging="180"/>
      </w:pPr>
    </w:lvl>
  </w:abstractNum>
  <w:abstractNum w:abstractNumId="17" w15:restartNumberingAfterBreak="0">
    <w:nsid w:val="79A87AAF"/>
    <w:multiLevelType w:val="hybridMultilevel"/>
    <w:tmpl w:val="5462B80A"/>
    <w:lvl w:ilvl="0" w:tplc="AEA0E282">
      <w:start w:val="9"/>
      <w:numFmt w:val="decimal"/>
      <w:lvlText w:val="%1."/>
      <w:lvlJc w:val="left"/>
      <w:pPr>
        <w:ind w:left="16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39" w:hanging="360"/>
      </w:pPr>
    </w:lvl>
    <w:lvl w:ilvl="2" w:tplc="0419001B" w:tentative="1">
      <w:start w:val="1"/>
      <w:numFmt w:val="lowerRoman"/>
      <w:lvlText w:val="%3."/>
      <w:lvlJc w:val="right"/>
      <w:pPr>
        <w:ind w:left="3059" w:hanging="180"/>
      </w:pPr>
    </w:lvl>
    <w:lvl w:ilvl="3" w:tplc="0419000F" w:tentative="1">
      <w:start w:val="1"/>
      <w:numFmt w:val="decimal"/>
      <w:lvlText w:val="%4."/>
      <w:lvlJc w:val="left"/>
      <w:pPr>
        <w:ind w:left="3779" w:hanging="360"/>
      </w:pPr>
    </w:lvl>
    <w:lvl w:ilvl="4" w:tplc="04190019" w:tentative="1">
      <w:start w:val="1"/>
      <w:numFmt w:val="lowerLetter"/>
      <w:lvlText w:val="%5."/>
      <w:lvlJc w:val="left"/>
      <w:pPr>
        <w:ind w:left="4499" w:hanging="360"/>
      </w:pPr>
    </w:lvl>
    <w:lvl w:ilvl="5" w:tplc="0419001B" w:tentative="1">
      <w:start w:val="1"/>
      <w:numFmt w:val="lowerRoman"/>
      <w:lvlText w:val="%6."/>
      <w:lvlJc w:val="right"/>
      <w:pPr>
        <w:ind w:left="5219" w:hanging="180"/>
      </w:pPr>
    </w:lvl>
    <w:lvl w:ilvl="6" w:tplc="0419000F" w:tentative="1">
      <w:start w:val="1"/>
      <w:numFmt w:val="decimal"/>
      <w:lvlText w:val="%7."/>
      <w:lvlJc w:val="left"/>
      <w:pPr>
        <w:ind w:left="5939" w:hanging="360"/>
      </w:pPr>
    </w:lvl>
    <w:lvl w:ilvl="7" w:tplc="04190019" w:tentative="1">
      <w:start w:val="1"/>
      <w:numFmt w:val="lowerLetter"/>
      <w:lvlText w:val="%8."/>
      <w:lvlJc w:val="left"/>
      <w:pPr>
        <w:ind w:left="6659" w:hanging="360"/>
      </w:pPr>
    </w:lvl>
    <w:lvl w:ilvl="8" w:tplc="0419001B" w:tentative="1">
      <w:start w:val="1"/>
      <w:numFmt w:val="lowerRoman"/>
      <w:lvlText w:val="%9."/>
      <w:lvlJc w:val="right"/>
      <w:pPr>
        <w:ind w:left="7379" w:hanging="180"/>
      </w:pPr>
    </w:lvl>
  </w:abstractNum>
  <w:abstractNum w:abstractNumId="18" w15:restartNumberingAfterBreak="0">
    <w:nsid w:val="7CBD33C6"/>
    <w:multiLevelType w:val="multilevel"/>
    <w:tmpl w:val="687269A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9" w15:restartNumberingAfterBreak="0">
    <w:nsid w:val="7E3503B1"/>
    <w:multiLevelType w:val="hybridMultilevel"/>
    <w:tmpl w:val="DC3EFA74"/>
    <w:lvl w:ilvl="0" w:tplc="ED86E814">
      <w:start w:val="5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2"/>
  </w:num>
  <w:num w:numId="2">
    <w:abstractNumId w:val="0"/>
  </w:num>
  <w:num w:numId="3">
    <w:abstractNumId w:val="18"/>
  </w:num>
  <w:num w:numId="4">
    <w:abstractNumId w:val="9"/>
  </w:num>
  <w:num w:numId="5">
    <w:abstractNumId w:val="17"/>
  </w:num>
  <w:num w:numId="6">
    <w:abstractNumId w:val="4"/>
  </w:num>
  <w:num w:numId="7">
    <w:abstractNumId w:val="19"/>
  </w:num>
  <w:num w:numId="8">
    <w:abstractNumId w:val="10"/>
  </w:num>
  <w:num w:numId="9">
    <w:abstractNumId w:val="11"/>
  </w:num>
  <w:num w:numId="10">
    <w:abstractNumId w:val="2"/>
  </w:num>
  <w:num w:numId="11">
    <w:abstractNumId w:val="14"/>
  </w:num>
  <w:num w:numId="12">
    <w:abstractNumId w:val="3"/>
  </w:num>
  <w:num w:numId="13">
    <w:abstractNumId w:val="1"/>
  </w:num>
  <w:num w:numId="14">
    <w:abstractNumId w:val="13"/>
  </w:num>
  <w:num w:numId="15">
    <w:abstractNumId w:val="7"/>
  </w:num>
  <w:num w:numId="16">
    <w:abstractNumId w:val="16"/>
  </w:num>
  <w:num w:numId="17">
    <w:abstractNumId w:val="15"/>
  </w:num>
  <w:num w:numId="18">
    <w:abstractNumId w:val="8"/>
  </w:num>
  <w:num w:numId="19">
    <w:abstractNumId w:val="5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079"/>
    <w:rsid w:val="000750D8"/>
    <w:rsid w:val="000D1427"/>
    <w:rsid w:val="001C3D94"/>
    <w:rsid w:val="002623E1"/>
    <w:rsid w:val="002B4079"/>
    <w:rsid w:val="0050439A"/>
    <w:rsid w:val="005F1FDE"/>
    <w:rsid w:val="00830A89"/>
    <w:rsid w:val="008E40B8"/>
    <w:rsid w:val="00AB0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74FDF3-B0EC-446E-8652-88E39BB5C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h1,Heading 1 Char1,Глава"/>
    <w:basedOn w:val="a"/>
    <w:next w:val="a"/>
    <w:link w:val="10"/>
    <w:qFormat/>
    <w:rsid w:val="005F1FDE"/>
    <w:pPr>
      <w:keepNext/>
      <w:numPr>
        <w:numId w:val="1"/>
      </w:numPr>
      <w:spacing w:before="240" w:after="200" w:line="276" w:lineRule="auto"/>
      <w:jc w:val="center"/>
      <w:outlineLvl w:val="0"/>
    </w:pPr>
    <w:rPr>
      <w:rFonts w:ascii="Calibri" w:eastAsia="Calibri" w:hAnsi="Calibri" w:cs="Times New Roman"/>
      <w:b/>
      <w:kern w:val="28"/>
      <w:sz w:val="20"/>
      <w:szCs w:val="20"/>
      <w:lang w:val="x-none" w:eastAsia="ru-RU"/>
    </w:rPr>
  </w:style>
  <w:style w:type="paragraph" w:styleId="2">
    <w:name w:val="heading 2"/>
    <w:aliases w:val="H2,h2,2,Header 2"/>
    <w:basedOn w:val="a"/>
    <w:next w:val="a"/>
    <w:link w:val="20"/>
    <w:qFormat/>
    <w:rsid w:val="005F1FDE"/>
    <w:pPr>
      <w:keepNext/>
      <w:numPr>
        <w:ilvl w:val="1"/>
        <w:numId w:val="1"/>
      </w:numPr>
      <w:spacing w:after="200" w:line="276" w:lineRule="auto"/>
      <w:jc w:val="center"/>
      <w:outlineLvl w:val="1"/>
    </w:pPr>
    <w:rPr>
      <w:rFonts w:ascii="Calibri" w:eastAsia="Calibri" w:hAnsi="Calibri" w:cs="Times New Roman"/>
      <w:b/>
      <w:sz w:val="20"/>
      <w:szCs w:val="20"/>
      <w:lang w:val="x-none" w:eastAsia="ru-RU"/>
    </w:rPr>
  </w:style>
  <w:style w:type="paragraph" w:styleId="3">
    <w:name w:val="heading 3"/>
    <w:basedOn w:val="a"/>
    <w:next w:val="a"/>
    <w:link w:val="30"/>
    <w:qFormat/>
    <w:rsid w:val="005F1FDE"/>
    <w:pPr>
      <w:keepNext/>
      <w:spacing w:before="240" w:after="60" w:line="276" w:lineRule="auto"/>
      <w:outlineLvl w:val="2"/>
    </w:pPr>
    <w:rPr>
      <w:rFonts w:ascii="Cambria" w:eastAsia="Calibri" w:hAnsi="Cambria" w:cs="Times New Roman"/>
      <w:b/>
      <w:sz w:val="26"/>
      <w:szCs w:val="20"/>
      <w:lang w:val="x-none"/>
    </w:rPr>
  </w:style>
  <w:style w:type="paragraph" w:styleId="4">
    <w:name w:val="heading 4"/>
    <w:aliases w:val="H4"/>
    <w:basedOn w:val="a"/>
    <w:next w:val="a"/>
    <w:link w:val="40"/>
    <w:qFormat/>
    <w:rsid w:val="005F1FDE"/>
    <w:pPr>
      <w:keepNext/>
      <w:numPr>
        <w:ilvl w:val="3"/>
        <w:numId w:val="1"/>
      </w:numPr>
      <w:spacing w:before="240" w:after="200" w:line="276" w:lineRule="auto"/>
      <w:outlineLvl w:val="3"/>
    </w:pPr>
    <w:rPr>
      <w:rFonts w:ascii="Arial" w:eastAsia="Calibri" w:hAnsi="Arial" w:cs="Times New Roman"/>
      <w:sz w:val="20"/>
      <w:szCs w:val="20"/>
      <w:lang w:val="x-none" w:eastAsia="ru-RU"/>
    </w:rPr>
  </w:style>
  <w:style w:type="paragraph" w:styleId="5">
    <w:name w:val="heading 5"/>
    <w:basedOn w:val="a"/>
    <w:next w:val="a"/>
    <w:link w:val="50"/>
    <w:qFormat/>
    <w:rsid w:val="005F1FDE"/>
    <w:pPr>
      <w:keepNext/>
      <w:keepLines/>
      <w:spacing w:before="200" w:after="0" w:line="276" w:lineRule="auto"/>
      <w:outlineLvl w:val="4"/>
    </w:pPr>
    <w:rPr>
      <w:rFonts w:ascii="Cambria" w:eastAsia="Calibri" w:hAnsi="Cambria" w:cs="Times New Roman"/>
      <w:color w:val="243F60"/>
      <w:sz w:val="20"/>
      <w:szCs w:val="20"/>
      <w:lang w:val="x-none"/>
    </w:rPr>
  </w:style>
  <w:style w:type="paragraph" w:styleId="6">
    <w:name w:val="heading 6"/>
    <w:basedOn w:val="a"/>
    <w:next w:val="a"/>
    <w:link w:val="60"/>
    <w:qFormat/>
    <w:rsid w:val="005F1FDE"/>
    <w:pPr>
      <w:numPr>
        <w:ilvl w:val="5"/>
        <w:numId w:val="1"/>
      </w:numPr>
      <w:spacing w:before="240" w:after="200" w:line="276" w:lineRule="auto"/>
      <w:outlineLvl w:val="5"/>
    </w:pPr>
    <w:rPr>
      <w:rFonts w:ascii="Calibri" w:eastAsia="Calibri" w:hAnsi="Calibri" w:cs="Times New Roman"/>
      <w:i/>
      <w:sz w:val="20"/>
      <w:szCs w:val="20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,h1 Знак"/>
    <w:basedOn w:val="a0"/>
    <w:link w:val="1"/>
    <w:rsid w:val="005F1FDE"/>
    <w:rPr>
      <w:rFonts w:ascii="Calibri" w:eastAsia="Calibri" w:hAnsi="Calibri" w:cs="Times New Roman"/>
      <w:b/>
      <w:kern w:val="28"/>
      <w:sz w:val="20"/>
      <w:szCs w:val="20"/>
      <w:lang w:val="x-none" w:eastAsia="ru-RU"/>
    </w:rPr>
  </w:style>
  <w:style w:type="character" w:customStyle="1" w:styleId="20">
    <w:name w:val="Заголовок 2 Знак"/>
    <w:aliases w:val="H2 Знак,h2 Знак,2 Знак,Header 2 Знак"/>
    <w:basedOn w:val="a0"/>
    <w:link w:val="2"/>
    <w:rsid w:val="005F1FDE"/>
    <w:rPr>
      <w:rFonts w:ascii="Calibri" w:eastAsia="Calibri" w:hAnsi="Calibri" w:cs="Times New Roman"/>
      <w:b/>
      <w:sz w:val="20"/>
      <w:szCs w:val="20"/>
      <w:lang w:val="x-none" w:eastAsia="ru-RU"/>
    </w:rPr>
  </w:style>
  <w:style w:type="character" w:customStyle="1" w:styleId="30">
    <w:name w:val="Заголовок 3 Знак"/>
    <w:basedOn w:val="a0"/>
    <w:link w:val="3"/>
    <w:rsid w:val="005F1FDE"/>
    <w:rPr>
      <w:rFonts w:ascii="Cambria" w:eastAsia="Calibri" w:hAnsi="Cambria" w:cs="Times New Roman"/>
      <w:b/>
      <w:sz w:val="26"/>
      <w:szCs w:val="20"/>
      <w:lang w:val="x-none"/>
    </w:rPr>
  </w:style>
  <w:style w:type="character" w:customStyle="1" w:styleId="40">
    <w:name w:val="Заголовок 4 Знак"/>
    <w:aliases w:val="H4 Знак"/>
    <w:basedOn w:val="a0"/>
    <w:link w:val="4"/>
    <w:rsid w:val="005F1FDE"/>
    <w:rPr>
      <w:rFonts w:ascii="Arial" w:eastAsia="Calibri" w:hAnsi="Arial" w:cs="Times New Roman"/>
      <w:sz w:val="20"/>
      <w:szCs w:val="20"/>
      <w:lang w:val="x-none" w:eastAsia="ru-RU"/>
    </w:rPr>
  </w:style>
  <w:style w:type="character" w:customStyle="1" w:styleId="50">
    <w:name w:val="Заголовок 5 Знак"/>
    <w:basedOn w:val="a0"/>
    <w:link w:val="5"/>
    <w:rsid w:val="005F1FDE"/>
    <w:rPr>
      <w:rFonts w:ascii="Cambria" w:eastAsia="Calibri" w:hAnsi="Cambria" w:cs="Times New Roman"/>
      <w:color w:val="243F60"/>
      <w:sz w:val="20"/>
      <w:szCs w:val="20"/>
      <w:lang w:val="x-none"/>
    </w:rPr>
  </w:style>
  <w:style w:type="character" w:customStyle="1" w:styleId="60">
    <w:name w:val="Заголовок 6 Знак"/>
    <w:basedOn w:val="a0"/>
    <w:link w:val="6"/>
    <w:rsid w:val="005F1FDE"/>
    <w:rPr>
      <w:rFonts w:ascii="Calibri" w:eastAsia="Calibri" w:hAnsi="Calibri" w:cs="Times New Roman"/>
      <w:i/>
      <w:sz w:val="20"/>
      <w:szCs w:val="20"/>
      <w:lang w:val="x-none" w:eastAsia="ru-RU"/>
    </w:rPr>
  </w:style>
  <w:style w:type="paragraph" w:customStyle="1" w:styleId="11">
    <w:name w:val="Стиль1"/>
    <w:basedOn w:val="a"/>
    <w:rsid w:val="005F1FDE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Cell">
    <w:name w:val="ConsPlusCell"/>
    <w:rsid w:val="005F1FD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1">
    <w:name w:val="Основной текст (5)_"/>
    <w:link w:val="510"/>
    <w:locked/>
    <w:rsid w:val="005F1FDE"/>
    <w:rPr>
      <w:sz w:val="16"/>
      <w:shd w:val="clear" w:color="auto" w:fill="FFFFFF"/>
    </w:rPr>
  </w:style>
  <w:style w:type="paragraph" w:customStyle="1" w:styleId="510">
    <w:name w:val="Основной текст (5)1"/>
    <w:basedOn w:val="a"/>
    <w:link w:val="51"/>
    <w:rsid w:val="005F1FDE"/>
    <w:pPr>
      <w:widowControl w:val="0"/>
      <w:shd w:val="clear" w:color="auto" w:fill="FFFFFF"/>
      <w:spacing w:after="0" w:line="240" w:lineRule="atLeast"/>
    </w:pPr>
    <w:rPr>
      <w:sz w:val="16"/>
    </w:rPr>
  </w:style>
  <w:style w:type="character" w:customStyle="1" w:styleId="57">
    <w:name w:val="Основной текст (5) + 7"/>
    <w:aliases w:val="5 pt19,Интервал 0 pt17"/>
    <w:rsid w:val="005F1FDE"/>
    <w:rPr>
      <w:color w:val="000000"/>
      <w:spacing w:val="1"/>
      <w:w w:val="100"/>
      <w:position w:val="0"/>
      <w:sz w:val="15"/>
      <w:shd w:val="clear" w:color="auto" w:fill="FFFFFF"/>
      <w:lang w:val="ru-RU" w:eastAsia="ru-RU"/>
    </w:rPr>
  </w:style>
  <w:style w:type="character" w:customStyle="1" w:styleId="a3">
    <w:name w:val="Цветовое выделение"/>
    <w:rsid w:val="005F1FDE"/>
    <w:rPr>
      <w:b/>
      <w:color w:val="auto"/>
      <w:sz w:val="26"/>
    </w:rPr>
  </w:style>
  <w:style w:type="paragraph" w:customStyle="1" w:styleId="ConsPlusNormal">
    <w:name w:val="ConsPlusNormal"/>
    <w:qFormat/>
    <w:rsid w:val="005F1FD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5F1FDE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  <w:color w:val="000000"/>
      <w:sz w:val="24"/>
      <w:szCs w:val="24"/>
    </w:rPr>
  </w:style>
  <w:style w:type="paragraph" w:styleId="a4">
    <w:name w:val="header"/>
    <w:basedOn w:val="a"/>
    <w:link w:val="a5"/>
    <w:rsid w:val="005F1FDE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  <w:szCs w:val="20"/>
      <w:lang w:val="x-none" w:eastAsia="ru-RU"/>
    </w:rPr>
  </w:style>
  <w:style w:type="character" w:customStyle="1" w:styleId="a5">
    <w:name w:val="Верхний колонтитул Знак"/>
    <w:basedOn w:val="a0"/>
    <w:link w:val="a4"/>
    <w:rsid w:val="005F1FDE"/>
    <w:rPr>
      <w:rFonts w:ascii="Times New Roman" w:eastAsia="Calibri" w:hAnsi="Times New Roman" w:cs="Times New Roman"/>
      <w:sz w:val="24"/>
      <w:szCs w:val="20"/>
      <w:lang w:val="x-none" w:eastAsia="ru-RU"/>
    </w:rPr>
  </w:style>
  <w:style w:type="paragraph" w:styleId="a6">
    <w:name w:val="footer"/>
    <w:basedOn w:val="a"/>
    <w:link w:val="a7"/>
    <w:uiPriority w:val="99"/>
    <w:rsid w:val="005F1FDE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  <w:szCs w:val="20"/>
      <w:lang w:val="x-none"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5F1FDE"/>
    <w:rPr>
      <w:rFonts w:ascii="Times New Roman" w:eastAsia="Calibri" w:hAnsi="Times New Roman" w:cs="Times New Roman"/>
      <w:sz w:val="24"/>
      <w:szCs w:val="20"/>
      <w:lang w:val="x-none" w:eastAsia="ru-RU"/>
    </w:rPr>
  </w:style>
  <w:style w:type="paragraph" w:customStyle="1" w:styleId="Heading">
    <w:name w:val="Heading"/>
    <w:rsid w:val="005F1FD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styleId="21">
    <w:name w:val="Body Text Indent 2"/>
    <w:basedOn w:val="a"/>
    <w:link w:val="22"/>
    <w:rsid w:val="005F1FDE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0"/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rsid w:val="005F1FDE"/>
    <w:rPr>
      <w:rFonts w:ascii="Times New Roman" w:eastAsia="Calibri" w:hAnsi="Times New Roman" w:cs="Times New Roman"/>
      <w:sz w:val="24"/>
      <w:szCs w:val="20"/>
      <w:lang w:val="x-none" w:eastAsia="x-none"/>
    </w:rPr>
  </w:style>
  <w:style w:type="paragraph" w:customStyle="1" w:styleId="12">
    <w:name w:val="Абзац списка1"/>
    <w:basedOn w:val="a"/>
    <w:link w:val="ListParagraphChar"/>
    <w:uiPriority w:val="99"/>
    <w:qFormat/>
    <w:rsid w:val="005F1FDE"/>
    <w:pPr>
      <w:spacing w:after="200" w:line="276" w:lineRule="auto"/>
      <w:ind w:left="720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ListParagraphChar">
    <w:name w:val="List Paragraph Char"/>
    <w:link w:val="12"/>
    <w:uiPriority w:val="99"/>
    <w:locked/>
    <w:rsid w:val="005F1FDE"/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13">
    <w:name w:val="Основной текст1"/>
    <w:rsid w:val="005F1FDE"/>
    <w:rPr>
      <w:rFonts w:ascii="Courier New" w:hAnsi="Courier New"/>
      <w:color w:val="000000"/>
      <w:spacing w:val="0"/>
      <w:w w:val="100"/>
      <w:position w:val="0"/>
      <w:sz w:val="17"/>
      <w:shd w:val="clear" w:color="auto" w:fill="FFFFFF"/>
      <w:lang w:val="ru-RU" w:eastAsia="x-none"/>
    </w:rPr>
  </w:style>
  <w:style w:type="paragraph" w:styleId="a8">
    <w:name w:val="footnote text"/>
    <w:basedOn w:val="a"/>
    <w:link w:val="a9"/>
    <w:uiPriority w:val="99"/>
    <w:rsid w:val="005F1FDE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9">
    <w:name w:val="Текст сноски Знак"/>
    <w:basedOn w:val="a0"/>
    <w:link w:val="a8"/>
    <w:uiPriority w:val="99"/>
    <w:rsid w:val="005F1FDE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a">
    <w:name w:val="footnote reference"/>
    <w:uiPriority w:val="99"/>
    <w:rsid w:val="005F1FDE"/>
    <w:rPr>
      <w:vertAlign w:val="superscript"/>
    </w:rPr>
  </w:style>
  <w:style w:type="character" w:styleId="ab">
    <w:name w:val="Hyperlink"/>
    <w:uiPriority w:val="99"/>
    <w:rsid w:val="005F1FDE"/>
    <w:rPr>
      <w:color w:val="0000FF"/>
      <w:u w:val="single"/>
    </w:rPr>
  </w:style>
  <w:style w:type="paragraph" w:styleId="ac">
    <w:name w:val="Body Text Indent"/>
    <w:basedOn w:val="a"/>
    <w:link w:val="ad"/>
    <w:rsid w:val="005F1FDE"/>
    <w:pPr>
      <w:shd w:val="clear" w:color="auto" w:fill="FFFFFF"/>
      <w:tabs>
        <w:tab w:val="left" w:pos="1085"/>
      </w:tabs>
      <w:spacing w:before="100" w:beforeAutospacing="1" w:after="0" w:line="240" w:lineRule="auto"/>
      <w:ind w:left="187" w:firstLine="629"/>
      <w:jc w:val="both"/>
    </w:pPr>
    <w:rPr>
      <w:rFonts w:ascii="Times New Roman" w:eastAsia="Calibri" w:hAnsi="Times New Roman" w:cs="Times New Roman"/>
      <w:color w:val="000000"/>
      <w:sz w:val="24"/>
      <w:szCs w:val="20"/>
      <w:lang w:val="x-none" w:eastAsia="ru-RU"/>
    </w:rPr>
  </w:style>
  <w:style w:type="character" w:customStyle="1" w:styleId="ad">
    <w:name w:val="Основной текст с отступом Знак"/>
    <w:basedOn w:val="a0"/>
    <w:link w:val="ac"/>
    <w:rsid w:val="005F1FDE"/>
    <w:rPr>
      <w:rFonts w:ascii="Times New Roman" w:eastAsia="Calibri" w:hAnsi="Times New Roman" w:cs="Times New Roman"/>
      <w:color w:val="000000"/>
      <w:sz w:val="24"/>
      <w:szCs w:val="20"/>
      <w:shd w:val="clear" w:color="auto" w:fill="FFFFFF"/>
      <w:lang w:val="x-none" w:eastAsia="ru-RU"/>
    </w:rPr>
  </w:style>
  <w:style w:type="paragraph" w:styleId="ae">
    <w:name w:val="Normal (Web)"/>
    <w:basedOn w:val="a"/>
    <w:uiPriority w:val="99"/>
    <w:rsid w:val="005F1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W-caption">
    <w:name w:val="WW-caption"/>
    <w:basedOn w:val="a"/>
    <w:rsid w:val="005F1FDE"/>
    <w:pPr>
      <w:widowControl w:val="0"/>
      <w:autoSpaceDE w:val="0"/>
      <w:autoSpaceDN w:val="0"/>
      <w:adjustRightInd w:val="0"/>
      <w:spacing w:before="120" w:after="120" w:line="240" w:lineRule="auto"/>
    </w:pPr>
    <w:rPr>
      <w:rFonts w:ascii="Times New Roman" w:eastAsia="SimSun" w:hAnsi="Times New Roman" w:cs="Times New Roman"/>
      <w:i/>
      <w:iCs/>
      <w:sz w:val="24"/>
      <w:szCs w:val="24"/>
      <w:lang w:eastAsia="zh-CN"/>
    </w:rPr>
  </w:style>
  <w:style w:type="paragraph" w:styleId="af">
    <w:name w:val="Balloon Text"/>
    <w:basedOn w:val="a"/>
    <w:link w:val="af0"/>
    <w:rsid w:val="005F1FDE"/>
    <w:pPr>
      <w:spacing w:after="0" w:line="240" w:lineRule="auto"/>
    </w:pPr>
    <w:rPr>
      <w:rFonts w:ascii="Tahoma" w:eastAsia="Calibri" w:hAnsi="Tahoma" w:cs="Times New Roman"/>
      <w:sz w:val="16"/>
      <w:szCs w:val="20"/>
      <w:lang w:val="x-none"/>
    </w:rPr>
  </w:style>
  <w:style w:type="character" w:customStyle="1" w:styleId="af0">
    <w:name w:val="Текст выноски Знак"/>
    <w:basedOn w:val="a0"/>
    <w:link w:val="af"/>
    <w:rsid w:val="005F1FDE"/>
    <w:rPr>
      <w:rFonts w:ascii="Tahoma" w:eastAsia="Calibri" w:hAnsi="Tahoma" w:cs="Times New Roman"/>
      <w:sz w:val="16"/>
      <w:szCs w:val="20"/>
      <w:lang w:val="x-none"/>
    </w:rPr>
  </w:style>
  <w:style w:type="paragraph" w:customStyle="1" w:styleId="14">
    <w:name w:val="Выделенная цитата1"/>
    <w:basedOn w:val="a"/>
    <w:next w:val="a"/>
    <w:link w:val="IntenseQuoteChar"/>
    <w:uiPriority w:val="99"/>
    <w:qFormat/>
    <w:rsid w:val="005F1FDE"/>
    <w:pPr>
      <w:pBdr>
        <w:bottom w:val="single" w:sz="4" w:space="4" w:color="4F81BD"/>
      </w:pBdr>
      <w:spacing w:before="200" w:after="280" w:line="276" w:lineRule="auto"/>
      <w:ind w:left="936" w:right="936"/>
    </w:pPr>
    <w:rPr>
      <w:rFonts w:ascii="Times New Roman" w:eastAsia="Calibri" w:hAnsi="Times New Roman" w:cs="Times New Roman"/>
      <w:b/>
      <w:i/>
      <w:color w:val="4F81BD"/>
      <w:sz w:val="20"/>
      <w:szCs w:val="20"/>
      <w:lang w:val="x-none" w:eastAsia="x-none"/>
    </w:rPr>
  </w:style>
  <w:style w:type="character" w:customStyle="1" w:styleId="IntenseQuoteChar">
    <w:name w:val="Intense Quote Char"/>
    <w:link w:val="14"/>
    <w:uiPriority w:val="99"/>
    <w:locked/>
    <w:rsid w:val="005F1FDE"/>
    <w:rPr>
      <w:rFonts w:ascii="Times New Roman" w:eastAsia="Calibri" w:hAnsi="Times New Roman" w:cs="Times New Roman"/>
      <w:b/>
      <w:i/>
      <w:color w:val="4F81BD"/>
      <w:sz w:val="20"/>
      <w:szCs w:val="20"/>
      <w:lang w:val="x-none" w:eastAsia="x-none"/>
    </w:rPr>
  </w:style>
  <w:style w:type="paragraph" w:styleId="af1">
    <w:name w:val="Title"/>
    <w:basedOn w:val="a"/>
    <w:next w:val="a"/>
    <w:link w:val="af2"/>
    <w:qFormat/>
    <w:rsid w:val="005F1FDE"/>
    <w:pPr>
      <w:pBdr>
        <w:bottom w:val="single" w:sz="8" w:space="4" w:color="4F81BD"/>
      </w:pBdr>
      <w:spacing w:after="300" w:line="276" w:lineRule="auto"/>
    </w:pPr>
    <w:rPr>
      <w:rFonts w:ascii="Cambria" w:eastAsia="Calibri" w:hAnsi="Cambria" w:cs="Times New Roman"/>
      <w:color w:val="17365D"/>
      <w:spacing w:val="5"/>
      <w:kern w:val="28"/>
      <w:sz w:val="52"/>
      <w:szCs w:val="20"/>
      <w:lang w:val="x-none" w:eastAsia="x-none"/>
    </w:rPr>
  </w:style>
  <w:style w:type="character" w:customStyle="1" w:styleId="af2">
    <w:name w:val="Название Знак"/>
    <w:basedOn w:val="a0"/>
    <w:link w:val="af1"/>
    <w:rsid w:val="005F1FDE"/>
    <w:rPr>
      <w:rFonts w:ascii="Cambria" w:eastAsia="Calibri" w:hAnsi="Cambria" w:cs="Times New Roman"/>
      <w:color w:val="17365D"/>
      <w:spacing w:val="5"/>
      <w:kern w:val="28"/>
      <w:sz w:val="52"/>
      <w:szCs w:val="20"/>
      <w:lang w:val="x-none" w:eastAsia="x-none"/>
    </w:rPr>
  </w:style>
  <w:style w:type="paragraph" w:customStyle="1" w:styleId="ConsPlusTitle">
    <w:name w:val="ConsPlusTitle"/>
    <w:rsid w:val="005F1FD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5F1FD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3">
    <w:name w:val="Strong"/>
    <w:qFormat/>
    <w:rsid w:val="005F1FDE"/>
    <w:rPr>
      <w:b/>
    </w:rPr>
  </w:style>
  <w:style w:type="table" w:styleId="af4">
    <w:name w:val="Table Grid"/>
    <w:basedOn w:val="a1"/>
    <w:uiPriority w:val="39"/>
    <w:rsid w:val="005F1F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Subtitle"/>
    <w:basedOn w:val="a"/>
    <w:next w:val="a"/>
    <w:link w:val="af6"/>
    <w:qFormat/>
    <w:rsid w:val="005F1FDE"/>
    <w:pPr>
      <w:numPr>
        <w:ilvl w:val="1"/>
      </w:numPr>
      <w:spacing w:after="200" w:line="276" w:lineRule="auto"/>
    </w:pPr>
    <w:rPr>
      <w:rFonts w:ascii="Cambria" w:eastAsia="Calibri" w:hAnsi="Cambria" w:cs="Times New Roman"/>
      <w:i/>
      <w:color w:val="4F81BD"/>
      <w:spacing w:val="15"/>
      <w:sz w:val="20"/>
      <w:szCs w:val="20"/>
      <w:lang w:val="x-none" w:eastAsia="x-none"/>
    </w:rPr>
  </w:style>
  <w:style w:type="character" w:customStyle="1" w:styleId="af6">
    <w:name w:val="Подзаголовок Знак"/>
    <w:basedOn w:val="a0"/>
    <w:link w:val="af5"/>
    <w:rsid w:val="005F1FDE"/>
    <w:rPr>
      <w:rFonts w:ascii="Cambria" w:eastAsia="Calibri" w:hAnsi="Cambria" w:cs="Times New Roman"/>
      <w:i/>
      <w:color w:val="4F81BD"/>
      <w:spacing w:val="15"/>
      <w:sz w:val="20"/>
      <w:szCs w:val="20"/>
      <w:lang w:val="x-none" w:eastAsia="x-none"/>
    </w:rPr>
  </w:style>
  <w:style w:type="paragraph" w:customStyle="1" w:styleId="af7">
    <w:name w:val="Создано"/>
    <w:rsid w:val="005F1FDE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3">
    <w:name w:val="Подпись к таблице (2)_"/>
    <w:link w:val="24"/>
    <w:locked/>
    <w:rsid w:val="005F1FDE"/>
    <w:rPr>
      <w:sz w:val="25"/>
      <w:shd w:val="clear" w:color="auto" w:fill="FFFFFF"/>
    </w:rPr>
  </w:style>
  <w:style w:type="paragraph" w:customStyle="1" w:styleId="24">
    <w:name w:val="Подпись к таблице (2)"/>
    <w:basedOn w:val="a"/>
    <w:link w:val="23"/>
    <w:rsid w:val="005F1FDE"/>
    <w:pPr>
      <w:shd w:val="clear" w:color="auto" w:fill="FFFFFF"/>
      <w:spacing w:after="0" w:line="240" w:lineRule="atLeast"/>
    </w:pPr>
    <w:rPr>
      <w:sz w:val="25"/>
    </w:rPr>
  </w:style>
  <w:style w:type="paragraph" w:customStyle="1" w:styleId="25">
    <w:name w:val="Абзац списка2"/>
    <w:basedOn w:val="a"/>
    <w:link w:val="ListParagraphChar2"/>
    <w:rsid w:val="005F1FDE"/>
    <w:pPr>
      <w:spacing w:after="200" w:line="276" w:lineRule="auto"/>
      <w:ind w:left="720"/>
    </w:pPr>
    <w:rPr>
      <w:rFonts w:ascii="Calibri" w:eastAsia="Calibri" w:hAnsi="Calibri" w:cs="Times New Roman"/>
      <w:szCs w:val="20"/>
      <w:lang w:val="x-none"/>
    </w:rPr>
  </w:style>
  <w:style w:type="character" w:customStyle="1" w:styleId="ListParagraphChar2">
    <w:name w:val="List Paragraph Char2"/>
    <w:link w:val="25"/>
    <w:locked/>
    <w:rsid w:val="005F1FDE"/>
    <w:rPr>
      <w:rFonts w:ascii="Calibri" w:eastAsia="Calibri" w:hAnsi="Calibri" w:cs="Times New Roman"/>
      <w:szCs w:val="20"/>
      <w:lang w:val="x-none"/>
    </w:rPr>
  </w:style>
  <w:style w:type="character" w:customStyle="1" w:styleId="15">
    <w:name w:val="Замещающий текст1"/>
    <w:semiHidden/>
    <w:rsid w:val="005F1FDE"/>
    <w:rPr>
      <w:color w:val="808080"/>
    </w:rPr>
  </w:style>
  <w:style w:type="character" w:customStyle="1" w:styleId="af8">
    <w:name w:val="Основной текст_"/>
    <w:link w:val="26"/>
    <w:locked/>
    <w:rsid w:val="005F1FDE"/>
    <w:rPr>
      <w:sz w:val="17"/>
      <w:shd w:val="clear" w:color="auto" w:fill="FFFFFF"/>
    </w:rPr>
  </w:style>
  <w:style w:type="paragraph" w:customStyle="1" w:styleId="26">
    <w:name w:val="Основной текст2"/>
    <w:basedOn w:val="a"/>
    <w:link w:val="af8"/>
    <w:rsid w:val="005F1FDE"/>
    <w:pPr>
      <w:widowControl w:val="0"/>
      <w:shd w:val="clear" w:color="auto" w:fill="FFFFFF"/>
      <w:spacing w:after="0" w:line="202" w:lineRule="exact"/>
      <w:ind w:hanging="540"/>
    </w:pPr>
    <w:rPr>
      <w:sz w:val="17"/>
    </w:rPr>
  </w:style>
  <w:style w:type="paragraph" w:customStyle="1" w:styleId="140">
    <w:name w:val="Абзац списка14"/>
    <w:basedOn w:val="a"/>
    <w:rsid w:val="005F1FDE"/>
    <w:pPr>
      <w:spacing w:after="200" w:line="276" w:lineRule="auto"/>
      <w:ind w:left="720"/>
    </w:pPr>
    <w:rPr>
      <w:rFonts w:ascii="Calibri" w:eastAsia="Calibri" w:hAnsi="Calibri" w:cs="Times New Roman"/>
    </w:rPr>
  </w:style>
  <w:style w:type="character" w:customStyle="1" w:styleId="ListParagraphChar1">
    <w:name w:val="List Paragraph Char1"/>
    <w:uiPriority w:val="99"/>
    <w:locked/>
    <w:rsid w:val="005F1FDE"/>
    <w:rPr>
      <w:rFonts w:ascii="Cambria" w:eastAsia="MS Mincho" w:hAnsi="Cambria"/>
      <w:sz w:val="24"/>
    </w:rPr>
  </w:style>
  <w:style w:type="paragraph" w:customStyle="1" w:styleId="27">
    <w:name w:val="Абзац списка2"/>
    <w:basedOn w:val="a"/>
    <w:uiPriority w:val="99"/>
    <w:qFormat/>
    <w:rsid w:val="005F1FDE"/>
    <w:pPr>
      <w:spacing w:after="200" w:line="276" w:lineRule="auto"/>
      <w:ind w:left="720"/>
    </w:pPr>
    <w:rPr>
      <w:rFonts w:ascii="Calibri" w:eastAsia="Calibri" w:hAnsi="Calibri" w:cs="Times New Roman"/>
      <w:sz w:val="20"/>
      <w:szCs w:val="20"/>
      <w:lang w:val="en-US"/>
    </w:rPr>
  </w:style>
  <w:style w:type="paragraph" w:customStyle="1" w:styleId="p20">
    <w:name w:val="p20"/>
    <w:basedOn w:val="a"/>
    <w:rsid w:val="005F1FDE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af9">
    <w:name w:val="Знак"/>
    <w:basedOn w:val="a"/>
    <w:rsid w:val="005F1FDE"/>
    <w:pPr>
      <w:spacing w:line="240" w:lineRule="exact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120">
    <w:name w:val="Выделенная цитата12"/>
    <w:basedOn w:val="a"/>
    <w:next w:val="a"/>
    <w:link w:val="afa"/>
    <w:rsid w:val="005F1FDE"/>
    <w:pPr>
      <w:pBdr>
        <w:bottom w:val="single" w:sz="4" w:space="4" w:color="4F81BD"/>
      </w:pBdr>
      <w:spacing w:before="200" w:after="280" w:line="276" w:lineRule="auto"/>
      <w:ind w:left="936" w:right="936"/>
    </w:pPr>
    <w:rPr>
      <w:rFonts w:ascii="Times New Roman" w:eastAsia="Calibri" w:hAnsi="Times New Roman" w:cs="Times New Roman"/>
      <w:b/>
      <w:i/>
      <w:color w:val="4F81BD"/>
      <w:sz w:val="20"/>
      <w:szCs w:val="20"/>
      <w:lang w:val="x-none"/>
    </w:rPr>
  </w:style>
  <w:style w:type="character" w:customStyle="1" w:styleId="31">
    <w:name w:val="Основной текст (3)_"/>
    <w:link w:val="310"/>
    <w:locked/>
    <w:rsid w:val="005F1FDE"/>
    <w:rPr>
      <w:sz w:val="21"/>
      <w:shd w:val="clear" w:color="auto" w:fill="FFFFFF"/>
    </w:rPr>
  </w:style>
  <w:style w:type="paragraph" w:customStyle="1" w:styleId="310">
    <w:name w:val="Основной текст (3)1"/>
    <w:basedOn w:val="a"/>
    <w:link w:val="31"/>
    <w:rsid w:val="005F1FDE"/>
    <w:pPr>
      <w:shd w:val="clear" w:color="auto" w:fill="FFFFFF"/>
      <w:spacing w:after="0" w:line="274" w:lineRule="exact"/>
      <w:ind w:hanging="340"/>
    </w:pPr>
    <w:rPr>
      <w:sz w:val="21"/>
    </w:rPr>
  </w:style>
  <w:style w:type="paragraph" w:customStyle="1" w:styleId="afb">
    <w:name w:val="a"/>
    <w:basedOn w:val="a"/>
    <w:rsid w:val="005F1FDE"/>
    <w:pPr>
      <w:spacing w:after="200" w:line="276" w:lineRule="auto"/>
      <w:ind w:left="720"/>
    </w:pPr>
    <w:rPr>
      <w:rFonts w:ascii="Calibri" w:eastAsia="Calibri" w:hAnsi="Calibri" w:cs="Times New Roman"/>
      <w:lang w:eastAsia="ru-RU"/>
    </w:rPr>
  </w:style>
  <w:style w:type="character" w:customStyle="1" w:styleId="a50">
    <w:name w:val="a5"/>
    <w:rsid w:val="005F1FDE"/>
    <w:rPr>
      <w:rFonts w:ascii="PT Sans" w:hAnsi="PT Sans"/>
      <w:color w:val="000000"/>
    </w:rPr>
  </w:style>
  <w:style w:type="character" w:styleId="afc">
    <w:name w:val="page number"/>
    <w:basedOn w:val="a0"/>
    <w:rsid w:val="005F1FDE"/>
  </w:style>
  <w:style w:type="character" w:styleId="afd">
    <w:name w:val="FollowedHyperlink"/>
    <w:uiPriority w:val="99"/>
    <w:rsid w:val="005F1FDE"/>
    <w:rPr>
      <w:color w:val="800080"/>
      <w:u w:val="single"/>
    </w:rPr>
  </w:style>
  <w:style w:type="paragraph" w:customStyle="1" w:styleId="xl63">
    <w:name w:val="xl63"/>
    <w:basedOn w:val="a"/>
    <w:rsid w:val="005F1F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5F1F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xl65">
    <w:name w:val="xl65"/>
    <w:basedOn w:val="a"/>
    <w:rsid w:val="005F1F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5F1F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5F1F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5F1F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5F1F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5F1F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5F1F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5F1FD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5F1FD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5F1FD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5F1FD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5F1FD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5F1F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5F1FD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5F1FD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5F1FD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Calibri" w:hAnsi="Times New Roman" w:cs="Times New Roman"/>
      <w:sz w:val="18"/>
      <w:szCs w:val="18"/>
      <w:lang w:eastAsia="ru-RU"/>
    </w:rPr>
  </w:style>
  <w:style w:type="paragraph" w:customStyle="1" w:styleId="xl81">
    <w:name w:val="xl81"/>
    <w:basedOn w:val="a"/>
    <w:rsid w:val="005F1FD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Calibri" w:hAnsi="Times New Roman" w:cs="Times New Roman"/>
      <w:sz w:val="18"/>
      <w:szCs w:val="18"/>
      <w:lang w:eastAsia="ru-RU"/>
    </w:rPr>
  </w:style>
  <w:style w:type="paragraph" w:customStyle="1" w:styleId="xl82">
    <w:name w:val="xl82"/>
    <w:basedOn w:val="a"/>
    <w:rsid w:val="005F1FD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Calibri" w:hAnsi="Times New Roman" w:cs="Times New Roman"/>
      <w:sz w:val="18"/>
      <w:szCs w:val="18"/>
      <w:lang w:eastAsia="ru-RU"/>
    </w:rPr>
  </w:style>
  <w:style w:type="paragraph" w:customStyle="1" w:styleId="xl83">
    <w:name w:val="xl83"/>
    <w:basedOn w:val="a"/>
    <w:rsid w:val="005F1FD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5F1FD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5F1F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5F1F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5F1F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5F1F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5F1F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5F1F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5F1FD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5F1FD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5F1F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110">
    <w:name w:val="Абзац списка11"/>
    <w:basedOn w:val="a"/>
    <w:rsid w:val="005F1FDE"/>
    <w:pPr>
      <w:spacing w:after="200" w:line="276" w:lineRule="auto"/>
      <w:ind w:left="720"/>
    </w:pPr>
    <w:rPr>
      <w:rFonts w:ascii="Calibri" w:eastAsia="Calibri" w:hAnsi="Calibri" w:cs="Times New Roman"/>
    </w:rPr>
  </w:style>
  <w:style w:type="character" w:customStyle="1" w:styleId="s4">
    <w:name w:val="s4"/>
    <w:rsid w:val="005F1FDE"/>
  </w:style>
  <w:style w:type="paragraph" w:customStyle="1" w:styleId="xl94">
    <w:name w:val="xl94"/>
    <w:basedOn w:val="a"/>
    <w:rsid w:val="005F1F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5F1FD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5F1FDE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5F1FDE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font5">
    <w:name w:val="font5"/>
    <w:basedOn w:val="a"/>
    <w:rsid w:val="005F1FDE"/>
    <w:pPr>
      <w:spacing w:before="100" w:beforeAutospacing="1" w:after="100" w:afterAutospacing="1" w:line="240" w:lineRule="auto"/>
    </w:pPr>
    <w:rPr>
      <w:rFonts w:ascii="Tahoma" w:eastAsia="Calibri" w:hAnsi="Tahoma" w:cs="Tahoma"/>
      <w:color w:val="000000"/>
      <w:sz w:val="16"/>
      <w:szCs w:val="16"/>
      <w:lang w:eastAsia="ru-RU"/>
    </w:rPr>
  </w:style>
  <w:style w:type="paragraph" w:customStyle="1" w:styleId="font6">
    <w:name w:val="font6"/>
    <w:basedOn w:val="a"/>
    <w:rsid w:val="005F1FDE"/>
    <w:pPr>
      <w:spacing w:before="100" w:beforeAutospacing="1" w:after="100" w:afterAutospacing="1" w:line="240" w:lineRule="auto"/>
    </w:pPr>
    <w:rPr>
      <w:rFonts w:ascii="Tahoma" w:eastAsia="Calibri" w:hAnsi="Tahoma" w:cs="Tahoma"/>
      <w:b/>
      <w:bCs/>
      <w:color w:val="000000"/>
      <w:sz w:val="16"/>
      <w:szCs w:val="16"/>
      <w:lang w:eastAsia="ru-RU"/>
    </w:rPr>
  </w:style>
  <w:style w:type="paragraph" w:customStyle="1" w:styleId="p88">
    <w:name w:val="p88"/>
    <w:basedOn w:val="a"/>
    <w:rsid w:val="005F1FDE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s8">
    <w:name w:val="s8"/>
    <w:rsid w:val="005F1FDE"/>
  </w:style>
  <w:style w:type="paragraph" w:customStyle="1" w:styleId="p89">
    <w:name w:val="p89"/>
    <w:basedOn w:val="a"/>
    <w:rsid w:val="005F1FDE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s9">
    <w:name w:val="s9"/>
    <w:rsid w:val="005F1FDE"/>
  </w:style>
  <w:style w:type="paragraph" w:customStyle="1" w:styleId="xl98">
    <w:name w:val="xl98"/>
    <w:basedOn w:val="a"/>
    <w:rsid w:val="005F1FD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xl99">
    <w:name w:val="xl99"/>
    <w:basedOn w:val="a"/>
    <w:rsid w:val="005F1FD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5F1FD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xl101">
    <w:name w:val="xl101"/>
    <w:basedOn w:val="a"/>
    <w:rsid w:val="005F1FD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xl102">
    <w:name w:val="xl102"/>
    <w:basedOn w:val="a"/>
    <w:rsid w:val="005F1FD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xl103">
    <w:name w:val="xl103"/>
    <w:basedOn w:val="a"/>
    <w:rsid w:val="005F1F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Calibri" w:hAnsi="Times New Roman" w:cs="Times New Roman"/>
      <w:sz w:val="18"/>
      <w:szCs w:val="18"/>
      <w:lang w:eastAsia="ru-RU"/>
    </w:rPr>
  </w:style>
  <w:style w:type="paragraph" w:customStyle="1" w:styleId="xl104">
    <w:name w:val="xl104"/>
    <w:basedOn w:val="a"/>
    <w:rsid w:val="005F1FD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top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xl105">
    <w:name w:val="xl105"/>
    <w:basedOn w:val="a"/>
    <w:rsid w:val="005F1FD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top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xl106">
    <w:name w:val="xl106"/>
    <w:basedOn w:val="a"/>
    <w:rsid w:val="005F1F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top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xl107">
    <w:name w:val="xl107"/>
    <w:basedOn w:val="a"/>
    <w:rsid w:val="005F1FD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  <w:textAlignment w:val="top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xl108">
    <w:name w:val="xl108"/>
    <w:basedOn w:val="a"/>
    <w:rsid w:val="005F1FD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  <w:textAlignment w:val="top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xl109">
    <w:name w:val="xl109"/>
    <w:basedOn w:val="a"/>
    <w:rsid w:val="005F1FD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  <w:textAlignment w:val="top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xl110">
    <w:name w:val="xl110"/>
    <w:basedOn w:val="a"/>
    <w:rsid w:val="005F1F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textAlignment w:val="top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xl111">
    <w:name w:val="xl111"/>
    <w:basedOn w:val="a"/>
    <w:rsid w:val="005F1FD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  <w:textAlignment w:val="top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xl112">
    <w:name w:val="xl112"/>
    <w:basedOn w:val="a"/>
    <w:rsid w:val="005F1FD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  <w:textAlignment w:val="top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xl113">
    <w:name w:val="xl113"/>
    <w:basedOn w:val="a"/>
    <w:rsid w:val="005F1FD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top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xl114">
    <w:name w:val="xl114"/>
    <w:basedOn w:val="a"/>
    <w:rsid w:val="005F1FD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top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xl115">
    <w:name w:val="xl115"/>
    <w:basedOn w:val="a"/>
    <w:rsid w:val="005F1FD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top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xl116">
    <w:name w:val="xl116"/>
    <w:basedOn w:val="a"/>
    <w:rsid w:val="005F1FD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xl117">
    <w:name w:val="xl117"/>
    <w:basedOn w:val="a"/>
    <w:rsid w:val="005F1FD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xl118">
    <w:name w:val="xl118"/>
    <w:basedOn w:val="a"/>
    <w:rsid w:val="005F1FD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xl119">
    <w:name w:val="xl119"/>
    <w:basedOn w:val="a"/>
    <w:rsid w:val="005F1F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CCFF"/>
      <w:spacing w:before="100" w:beforeAutospacing="1" w:after="100" w:afterAutospacing="1" w:line="240" w:lineRule="auto"/>
      <w:textAlignment w:val="top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xl120">
    <w:name w:val="xl120"/>
    <w:basedOn w:val="a"/>
    <w:rsid w:val="005F1FD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xl121">
    <w:name w:val="xl121"/>
    <w:basedOn w:val="a"/>
    <w:rsid w:val="005F1FD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00CCFF"/>
      <w:spacing w:before="100" w:beforeAutospacing="1" w:after="100" w:afterAutospacing="1" w:line="240" w:lineRule="auto"/>
      <w:textAlignment w:val="top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xl122">
    <w:name w:val="xl122"/>
    <w:basedOn w:val="a"/>
    <w:rsid w:val="005F1FD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CCFF"/>
      <w:spacing w:before="100" w:beforeAutospacing="1" w:after="100" w:afterAutospacing="1" w:line="240" w:lineRule="auto"/>
      <w:textAlignment w:val="top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xl123">
    <w:name w:val="xl123"/>
    <w:basedOn w:val="a"/>
    <w:rsid w:val="005F1FD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xl124">
    <w:name w:val="xl124"/>
    <w:basedOn w:val="a"/>
    <w:rsid w:val="005F1FD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xl125">
    <w:name w:val="xl125"/>
    <w:basedOn w:val="a"/>
    <w:rsid w:val="005F1F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xl126">
    <w:name w:val="xl126"/>
    <w:basedOn w:val="a"/>
    <w:rsid w:val="005F1FD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top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xl127">
    <w:name w:val="xl127"/>
    <w:basedOn w:val="a"/>
    <w:rsid w:val="005F1FD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top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xl128">
    <w:name w:val="xl128"/>
    <w:basedOn w:val="a"/>
    <w:rsid w:val="005F1FD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xl129">
    <w:name w:val="xl129"/>
    <w:basedOn w:val="a"/>
    <w:rsid w:val="005F1FD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xl130">
    <w:name w:val="xl130"/>
    <w:basedOn w:val="a"/>
    <w:rsid w:val="005F1FD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xl131">
    <w:name w:val="xl131"/>
    <w:basedOn w:val="a"/>
    <w:rsid w:val="005F1FDE"/>
    <w:pPr>
      <w:pBdr>
        <w:top w:val="single" w:sz="4" w:space="0" w:color="auto"/>
        <w:left w:val="single" w:sz="4" w:space="0" w:color="auto"/>
      </w:pBdr>
      <w:shd w:val="clear" w:color="auto" w:fill="C0C0C0"/>
      <w:spacing w:before="100" w:beforeAutospacing="1" w:after="100" w:afterAutospacing="1" w:line="240" w:lineRule="auto"/>
      <w:textAlignment w:val="top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xl132">
    <w:name w:val="xl132"/>
    <w:basedOn w:val="a"/>
    <w:rsid w:val="005F1FDE"/>
    <w:pPr>
      <w:pBdr>
        <w:top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textAlignment w:val="top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xl133">
    <w:name w:val="xl133"/>
    <w:basedOn w:val="a"/>
    <w:rsid w:val="005F1FDE"/>
    <w:pPr>
      <w:pBdr>
        <w:left w:val="single" w:sz="4" w:space="0" w:color="auto"/>
      </w:pBdr>
      <w:shd w:val="clear" w:color="auto" w:fill="C0C0C0"/>
      <w:spacing w:before="100" w:beforeAutospacing="1" w:after="100" w:afterAutospacing="1" w:line="240" w:lineRule="auto"/>
      <w:textAlignment w:val="top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xl134">
    <w:name w:val="xl134"/>
    <w:basedOn w:val="a"/>
    <w:rsid w:val="005F1FDE"/>
    <w:pPr>
      <w:pBdr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textAlignment w:val="top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xl135">
    <w:name w:val="xl135"/>
    <w:basedOn w:val="a"/>
    <w:rsid w:val="005F1FDE"/>
    <w:pPr>
      <w:pBdr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  <w:textAlignment w:val="top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xl136">
    <w:name w:val="xl136"/>
    <w:basedOn w:val="a"/>
    <w:rsid w:val="005F1FD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xl137">
    <w:name w:val="xl137"/>
    <w:basedOn w:val="a"/>
    <w:rsid w:val="005F1F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Calibri" w:hAnsi="Times New Roman" w:cs="Times New Roman"/>
      <w:sz w:val="18"/>
      <w:szCs w:val="18"/>
      <w:lang w:eastAsia="ru-RU"/>
    </w:rPr>
  </w:style>
  <w:style w:type="paragraph" w:customStyle="1" w:styleId="xl138">
    <w:name w:val="xl138"/>
    <w:basedOn w:val="a"/>
    <w:rsid w:val="005F1FD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xl139">
    <w:name w:val="xl139"/>
    <w:basedOn w:val="a"/>
    <w:rsid w:val="005F1FDE"/>
    <w:pPr>
      <w:pBdr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  <w:textAlignment w:val="top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xl140">
    <w:name w:val="xl140"/>
    <w:basedOn w:val="a"/>
    <w:rsid w:val="005F1FDE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xl141">
    <w:name w:val="xl141"/>
    <w:basedOn w:val="a"/>
    <w:rsid w:val="005F1FDE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xl142">
    <w:name w:val="xl142"/>
    <w:basedOn w:val="a"/>
    <w:rsid w:val="005F1FD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xl143">
    <w:name w:val="xl143"/>
    <w:basedOn w:val="a"/>
    <w:rsid w:val="005F1FD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xl144">
    <w:name w:val="xl144"/>
    <w:basedOn w:val="a"/>
    <w:rsid w:val="005F1FDE"/>
    <w:pPr>
      <w:pBdr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textAlignment w:val="top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xl145">
    <w:name w:val="xl145"/>
    <w:basedOn w:val="a"/>
    <w:rsid w:val="005F1F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  <w:textAlignment w:val="top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xl146">
    <w:name w:val="xl146"/>
    <w:basedOn w:val="a"/>
    <w:rsid w:val="005F1FD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  <w:textAlignment w:val="top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xl147">
    <w:name w:val="xl147"/>
    <w:basedOn w:val="a"/>
    <w:rsid w:val="005F1FD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800000"/>
      <w:spacing w:before="100" w:beforeAutospacing="1" w:after="100" w:afterAutospacing="1" w:line="240" w:lineRule="auto"/>
      <w:textAlignment w:val="top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xl148">
    <w:name w:val="xl148"/>
    <w:basedOn w:val="a"/>
    <w:rsid w:val="005F1FD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800000"/>
      <w:spacing w:before="100" w:beforeAutospacing="1" w:after="100" w:afterAutospacing="1" w:line="240" w:lineRule="auto"/>
      <w:textAlignment w:val="top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xl149">
    <w:name w:val="xl149"/>
    <w:basedOn w:val="a"/>
    <w:rsid w:val="005F1FD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textAlignment w:val="top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xl150">
    <w:name w:val="xl150"/>
    <w:basedOn w:val="a"/>
    <w:rsid w:val="005F1FD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textAlignment w:val="top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xl151">
    <w:name w:val="xl151"/>
    <w:basedOn w:val="a"/>
    <w:rsid w:val="005F1FD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xl152">
    <w:name w:val="xl152"/>
    <w:basedOn w:val="a"/>
    <w:rsid w:val="005F1FD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xl153">
    <w:name w:val="xl153"/>
    <w:basedOn w:val="a"/>
    <w:rsid w:val="005F1FD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top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xl154">
    <w:name w:val="xl154"/>
    <w:basedOn w:val="a"/>
    <w:rsid w:val="005F1FD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top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xl155">
    <w:name w:val="xl155"/>
    <w:basedOn w:val="a"/>
    <w:rsid w:val="005F1FD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top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xl156">
    <w:name w:val="xl156"/>
    <w:basedOn w:val="a"/>
    <w:rsid w:val="005F1FD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993300"/>
      <w:spacing w:before="100" w:beforeAutospacing="1" w:after="100" w:afterAutospacing="1" w:line="240" w:lineRule="auto"/>
      <w:textAlignment w:val="top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xl157">
    <w:name w:val="xl157"/>
    <w:basedOn w:val="a"/>
    <w:rsid w:val="005F1FD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xl158">
    <w:name w:val="xl158"/>
    <w:basedOn w:val="a"/>
    <w:rsid w:val="005F1F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textAlignment w:val="top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xl159">
    <w:name w:val="xl159"/>
    <w:basedOn w:val="a"/>
    <w:rsid w:val="005F1F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textAlignment w:val="top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xl160">
    <w:name w:val="xl160"/>
    <w:basedOn w:val="a"/>
    <w:rsid w:val="005F1F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3300"/>
      <w:spacing w:before="100" w:beforeAutospacing="1" w:after="100" w:afterAutospacing="1" w:line="240" w:lineRule="auto"/>
      <w:jc w:val="center"/>
      <w:textAlignment w:val="top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xl161">
    <w:name w:val="xl161"/>
    <w:basedOn w:val="a"/>
    <w:rsid w:val="005F1F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3300"/>
      <w:spacing w:before="100" w:beforeAutospacing="1" w:after="100" w:afterAutospacing="1" w:line="240" w:lineRule="auto"/>
      <w:textAlignment w:val="top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xl162">
    <w:name w:val="xl162"/>
    <w:basedOn w:val="a"/>
    <w:rsid w:val="005F1FD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993300"/>
      <w:spacing w:before="100" w:beforeAutospacing="1" w:after="100" w:afterAutospacing="1" w:line="240" w:lineRule="auto"/>
      <w:jc w:val="center"/>
      <w:textAlignment w:val="top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xl163">
    <w:name w:val="xl163"/>
    <w:basedOn w:val="a"/>
    <w:rsid w:val="005F1FD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3300"/>
      <w:spacing w:before="100" w:beforeAutospacing="1" w:after="100" w:afterAutospacing="1" w:line="240" w:lineRule="auto"/>
      <w:jc w:val="center"/>
      <w:textAlignment w:val="top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16">
    <w:name w:val="Замещающий текст1"/>
    <w:semiHidden/>
    <w:rsid w:val="005F1FDE"/>
    <w:rPr>
      <w:color w:val="808080"/>
    </w:rPr>
  </w:style>
  <w:style w:type="paragraph" w:customStyle="1" w:styleId="32">
    <w:name w:val="Абзац списка3"/>
    <w:basedOn w:val="a"/>
    <w:rsid w:val="005F1FDE"/>
    <w:pPr>
      <w:spacing w:after="200" w:line="276" w:lineRule="auto"/>
      <w:ind w:left="720"/>
    </w:pPr>
    <w:rPr>
      <w:rFonts w:ascii="Calibri" w:eastAsia="Calibri" w:hAnsi="Calibri" w:cs="Times New Roman"/>
      <w:sz w:val="20"/>
      <w:szCs w:val="20"/>
      <w:lang w:val="en-US"/>
    </w:rPr>
  </w:style>
  <w:style w:type="paragraph" w:customStyle="1" w:styleId="17">
    <w:name w:val="Знак1 Знак Знак Знак"/>
    <w:basedOn w:val="a"/>
    <w:rsid w:val="005F1FDE"/>
    <w:pPr>
      <w:spacing w:line="240" w:lineRule="exact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fe">
    <w:name w:val="Основной текст Знак"/>
    <w:link w:val="aff"/>
    <w:locked/>
    <w:rsid w:val="005F1FDE"/>
    <w:rPr>
      <w:sz w:val="25"/>
      <w:shd w:val="clear" w:color="auto" w:fill="FFFFFF"/>
    </w:rPr>
  </w:style>
  <w:style w:type="paragraph" w:styleId="aff">
    <w:name w:val="Body Text"/>
    <w:basedOn w:val="a"/>
    <w:link w:val="afe"/>
    <w:rsid w:val="005F1FDE"/>
    <w:pPr>
      <w:shd w:val="clear" w:color="auto" w:fill="FFFFFF"/>
      <w:spacing w:after="540" w:line="307" w:lineRule="exact"/>
      <w:ind w:hanging="400"/>
      <w:jc w:val="center"/>
    </w:pPr>
    <w:rPr>
      <w:sz w:val="25"/>
    </w:rPr>
  </w:style>
  <w:style w:type="character" w:customStyle="1" w:styleId="18">
    <w:name w:val="Основной текст Знак1"/>
    <w:basedOn w:val="a0"/>
    <w:rsid w:val="005F1FDE"/>
  </w:style>
  <w:style w:type="character" w:customStyle="1" w:styleId="aff0">
    <w:name w:val="Основной текст + Полужирный"/>
    <w:rsid w:val="005F1FDE"/>
    <w:rPr>
      <w:b/>
      <w:sz w:val="25"/>
    </w:rPr>
  </w:style>
  <w:style w:type="character" w:customStyle="1" w:styleId="19">
    <w:name w:val="Основной текст + Полужирный1"/>
    <w:rsid w:val="005F1FDE"/>
    <w:rPr>
      <w:b/>
      <w:sz w:val="25"/>
    </w:rPr>
  </w:style>
  <w:style w:type="character" w:customStyle="1" w:styleId="28">
    <w:name w:val="Заголовок №2_"/>
    <w:link w:val="29"/>
    <w:locked/>
    <w:rsid w:val="005F1FDE"/>
    <w:rPr>
      <w:b/>
      <w:sz w:val="25"/>
      <w:shd w:val="clear" w:color="auto" w:fill="FFFFFF"/>
    </w:rPr>
  </w:style>
  <w:style w:type="paragraph" w:customStyle="1" w:styleId="29">
    <w:name w:val="Заголовок №2"/>
    <w:basedOn w:val="a"/>
    <w:link w:val="28"/>
    <w:rsid w:val="005F1FDE"/>
    <w:pPr>
      <w:shd w:val="clear" w:color="auto" w:fill="FFFFFF"/>
      <w:spacing w:after="0" w:line="293" w:lineRule="exact"/>
      <w:outlineLvl w:val="1"/>
    </w:pPr>
    <w:rPr>
      <w:b/>
      <w:sz w:val="25"/>
    </w:rPr>
  </w:style>
  <w:style w:type="paragraph" w:customStyle="1" w:styleId="52">
    <w:name w:val="Знак5"/>
    <w:basedOn w:val="a"/>
    <w:rsid w:val="005F1FDE"/>
    <w:pPr>
      <w:spacing w:line="240" w:lineRule="exact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1a">
    <w:name w:val="1"/>
    <w:basedOn w:val="a"/>
    <w:rsid w:val="005F1FDE"/>
    <w:pPr>
      <w:spacing w:line="240" w:lineRule="exact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fa">
    <w:name w:val="Выделенная цитата Знак"/>
    <w:link w:val="120"/>
    <w:locked/>
    <w:rsid w:val="005F1FDE"/>
    <w:rPr>
      <w:rFonts w:ascii="Times New Roman" w:eastAsia="Calibri" w:hAnsi="Times New Roman" w:cs="Times New Roman"/>
      <w:b/>
      <w:i/>
      <w:color w:val="4F81BD"/>
      <w:sz w:val="20"/>
      <w:szCs w:val="20"/>
      <w:lang w:val="x-none"/>
    </w:rPr>
  </w:style>
  <w:style w:type="paragraph" w:customStyle="1" w:styleId="2a">
    <w:name w:val="Выделенная цитата2"/>
    <w:basedOn w:val="a"/>
    <w:next w:val="a"/>
    <w:rsid w:val="005F1FDE"/>
    <w:pPr>
      <w:pBdr>
        <w:bottom w:val="single" w:sz="4" w:space="4" w:color="4F81BD"/>
      </w:pBdr>
      <w:spacing w:before="200" w:after="280" w:line="276" w:lineRule="auto"/>
      <w:ind w:left="936" w:right="936"/>
    </w:pPr>
    <w:rPr>
      <w:rFonts w:ascii="Times New Roman" w:eastAsia="Times New Roman" w:hAnsi="Times New Roman" w:cs="Times New Roman"/>
      <w:b/>
      <w:bCs/>
      <w:i/>
      <w:iCs/>
      <w:color w:val="4F81BD"/>
      <w:sz w:val="20"/>
      <w:szCs w:val="20"/>
      <w:lang w:eastAsia="ru-RU"/>
    </w:rPr>
  </w:style>
  <w:style w:type="character" w:styleId="aff1">
    <w:name w:val="annotation reference"/>
    <w:rsid w:val="005F1FDE"/>
    <w:rPr>
      <w:sz w:val="16"/>
    </w:rPr>
  </w:style>
  <w:style w:type="paragraph" w:styleId="aff2">
    <w:name w:val="annotation text"/>
    <w:basedOn w:val="a"/>
    <w:link w:val="aff3"/>
    <w:rsid w:val="005F1FD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ff3">
    <w:name w:val="Текст примечания Знак"/>
    <w:basedOn w:val="a0"/>
    <w:link w:val="aff2"/>
    <w:rsid w:val="005F1FDE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f4">
    <w:name w:val="annotation subject"/>
    <w:basedOn w:val="aff2"/>
    <w:next w:val="aff2"/>
    <w:link w:val="aff5"/>
    <w:rsid w:val="005F1FDE"/>
    <w:rPr>
      <w:b/>
      <w:bCs/>
    </w:rPr>
  </w:style>
  <w:style w:type="character" w:customStyle="1" w:styleId="aff5">
    <w:name w:val="Тема примечания Знак"/>
    <w:basedOn w:val="aff3"/>
    <w:link w:val="aff4"/>
    <w:rsid w:val="005F1FDE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1b">
    <w:name w:val="Рецензия1"/>
    <w:hidden/>
    <w:semiHidden/>
    <w:rsid w:val="005F1FDE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30">
    <w:name w:val="Абзац списка13"/>
    <w:basedOn w:val="a"/>
    <w:rsid w:val="005F1FDE"/>
    <w:pPr>
      <w:spacing w:after="200" w:line="276" w:lineRule="auto"/>
      <w:ind w:left="720"/>
    </w:pPr>
    <w:rPr>
      <w:rFonts w:ascii="Calibri" w:eastAsia="Calibri" w:hAnsi="Calibri" w:cs="Times New Roman"/>
    </w:rPr>
  </w:style>
  <w:style w:type="paragraph" w:customStyle="1" w:styleId="111">
    <w:name w:val="Выделенная цитата11"/>
    <w:basedOn w:val="a"/>
    <w:next w:val="a"/>
    <w:rsid w:val="005F1FDE"/>
    <w:pPr>
      <w:pBdr>
        <w:bottom w:val="single" w:sz="4" w:space="4" w:color="4F81BD"/>
      </w:pBdr>
      <w:spacing w:before="200" w:after="280" w:line="276" w:lineRule="auto"/>
      <w:ind w:left="936" w:right="936"/>
    </w:pPr>
    <w:rPr>
      <w:rFonts w:ascii="Times New Roman" w:eastAsia="Times New Roman" w:hAnsi="Times New Roman" w:cs="Times New Roman"/>
      <w:b/>
      <w:i/>
      <w:color w:val="4F81BD"/>
      <w:sz w:val="20"/>
      <w:szCs w:val="20"/>
    </w:rPr>
  </w:style>
  <w:style w:type="character" w:customStyle="1" w:styleId="112">
    <w:name w:val="Замещающий текст11"/>
    <w:semiHidden/>
    <w:rsid w:val="005F1FDE"/>
    <w:rPr>
      <w:color w:val="808080"/>
    </w:rPr>
  </w:style>
  <w:style w:type="character" w:customStyle="1" w:styleId="BodyTextChar">
    <w:name w:val="Body Text Char"/>
    <w:locked/>
    <w:rsid w:val="005F1FDE"/>
    <w:rPr>
      <w:sz w:val="25"/>
      <w:shd w:val="clear" w:color="auto" w:fill="FFFFFF"/>
    </w:rPr>
  </w:style>
  <w:style w:type="paragraph" w:customStyle="1" w:styleId="33">
    <w:name w:val="Знак3"/>
    <w:basedOn w:val="a"/>
    <w:rsid w:val="005F1FDE"/>
    <w:pPr>
      <w:spacing w:line="240" w:lineRule="exact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41">
    <w:name w:val="Абзац списка4"/>
    <w:basedOn w:val="a"/>
    <w:rsid w:val="005F1FDE"/>
    <w:pPr>
      <w:spacing w:after="200" w:line="276" w:lineRule="auto"/>
      <w:ind w:left="720"/>
    </w:pPr>
    <w:rPr>
      <w:rFonts w:ascii="Calibri" w:eastAsia="Times New Roman" w:hAnsi="Calibri" w:cs="Times New Roman"/>
      <w:sz w:val="20"/>
      <w:szCs w:val="20"/>
    </w:rPr>
  </w:style>
  <w:style w:type="paragraph" w:customStyle="1" w:styleId="34">
    <w:name w:val="Выделенная цитата3"/>
    <w:basedOn w:val="a"/>
    <w:next w:val="a"/>
    <w:rsid w:val="005F1FDE"/>
    <w:pPr>
      <w:pBdr>
        <w:bottom w:val="single" w:sz="4" w:space="4" w:color="4F81BD"/>
      </w:pBdr>
      <w:spacing w:before="200" w:after="280" w:line="276" w:lineRule="auto"/>
      <w:ind w:left="936" w:right="936"/>
    </w:pPr>
    <w:rPr>
      <w:rFonts w:ascii="Times New Roman" w:eastAsia="Times New Roman" w:hAnsi="Times New Roman" w:cs="Times New Roman"/>
      <w:b/>
      <w:bCs/>
      <w:i/>
      <w:iCs/>
      <w:color w:val="4F81BD"/>
      <w:sz w:val="20"/>
      <w:szCs w:val="20"/>
    </w:rPr>
  </w:style>
  <w:style w:type="paragraph" w:customStyle="1" w:styleId="2b">
    <w:name w:val="Знак2"/>
    <w:basedOn w:val="a"/>
    <w:rsid w:val="005F1FDE"/>
    <w:pPr>
      <w:spacing w:line="240" w:lineRule="exact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2c">
    <w:name w:val="Замещающий текст2"/>
    <w:semiHidden/>
    <w:rsid w:val="005F1FDE"/>
    <w:rPr>
      <w:color w:val="808080"/>
    </w:rPr>
  </w:style>
  <w:style w:type="paragraph" w:customStyle="1" w:styleId="53">
    <w:name w:val="Абзац списка5"/>
    <w:basedOn w:val="a"/>
    <w:rsid w:val="005F1FDE"/>
    <w:pPr>
      <w:spacing w:after="200" w:line="276" w:lineRule="auto"/>
      <w:ind w:left="720"/>
    </w:pPr>
    <w:rPr>
      <w:rFonts w:ascii="Calibri" w:eastAsia="Times New Roman" w:hAnsi="Calibri" w:cs="Times New Roman"/>
      <w:sz w:val="20"/>
      <w:szCs w:val="20"/>
    </w:rPr>
  </w:style>
  <w:style w:type="paragraph" w:customStyle="1" w:styleId="42">
    <w:name w:val="Выделенная цитата4"/>
    <w:basedOn w:val="a"/>
    <w:next w:val="a"/>
    <w:rsid w:val="005F1FDE"/>
    <w:pPr>
      <w:pBdr>
        <w:bottom w:val="single" w:sz="4" w:space="4" w:color="4F81BD"/>
      </w:pBdr>
      <w:spacing w:before="200" w:after="280" w:line="276" w:lineRule="auto"/>
      <w:ind w:left="936" w:right="936"/>
    </w:pPr>
    <w:rPr>
      <w:rFonts w:ascii="Times New Roman" w:eastAsia="Times New Roman" w:hAnsi="Times New Roman" w:cs="Times New Roman"/>
      <w:b/>
      <w:bCs/>
      <w:i/>
      <w:iCs/>
      <w:color w:val="4F81BD"/>
      <w:sz w:val="20"/>
      <w:szCs w:val="20"/>
    </w:rPr>
  </w:style>
  <w:style w:type="paragraph" w:customStyle="1" w:styleId="1c">
    <w:name w:val="Знак1"/>
    <w:basedOn w:val="a"/>
    <w:rsid w:val="005F1FDE"/>
    <w:pPr>
      <w:spacing w:line="240" w:lineRule="exact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35">
    <w:name w:val="Замещающий текст3"/>
    <w:semiHidden/>
    <w:rsid w:val="005F1FDE"/>
    <w:rPr>
      <w:color w:val="808080"/>
    </w:rPr>
  </w:style>
  <w:style w:type="paragraph" w:customStyle="1" w:styleId="121">
    <w:name w:val="Абзац списка12"/>
    <w:basedOn w:val="a"/>
    <w:rsid w:val="005F1FDE"/>
    <w:pPr>
      <w:spacing w:after="200" w:line="276" w:lineRule="auto"/>
      <w:ind w:left="720"/>
    </w:pPr>
    <w:rPr>
      <w:rFonts w:ascii="Calibri" w:eastAsia="Calibri" w:hAnsi="Calibri" w:cs="Times New Roman"/>
    </w:rPr>
  </w:style>
  <w:style w:type="paragraph" w:customStyle="1" w:styleId="1d">
    <w:name w:val="Без интервала1"/>
    <w:rsid w:val="005F1FDE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ListParagraph1">
    <w:name w:val="List Paragraph1"/>
    <w:basedOn w:val="a"/>
    <w:rsid w:val="005F1FDE"/>
    <w:pPr>
      <w:spacing w:after="200" w:line="276" w:lineRule="auto"/>
      <w:ind w:left="720"/>
    </w:pPr>
    <w:rPr>
      <w:rFonts w:ascii="Calibri" w:eastAsia="Times New Roman" w:hAnsi="Calibri" w:cs="Times New Roman"/>
      <w:sz w:val="20"/>
      <w:szCs w:val="20"/>
    </w:rPr>
  </w:style>
  <w:style w:type="paragraph" w:customStyle="1" w:styleId="IntenseQuote1">
    <w:name w:val="Intense Quote1"/>
    <w:basedOn w:val="a"/>
    <w:next w:val="a"/>
    <w:rsid w:val="005F1FDE"/>
    <w:pPr>
      <w:pBdr>
        <w:bottom w:val="single" w:sz="4" w:space="4" w:color="4F81BD"/>
      </w:pBdr>
      <w:spacing w:before="200" w:after="280" w:line="276" w:lineRule="auto"/>
      <w:ind w:left="936" w:right="936"/>
    </w:pPr>
    <w:rPr>
      <w:rFonts w:ascii="Times New Roman" w:eastAsia="Times New Roman" w:hAnsi="Times New Roman" w:cs="Times New Roman"/>
      <w:b/>
      <w:bCs/>
      <w:i/>
      <w:iCs/>
      <w:color w:val="4F81BD"/>
      <w:sz w:val="20"/>
      <w:szCs w:val="20"/>
    </w:rPr>
  </w:style>
  <w:style w:type="paragraph" w:customStyle="1" w:styleId="43">
    <w:name w:val="Знак4"/>
    <w:basedOn w:val="a"/>
    <w:rsid w:val="005F1FDE"/>
    <w:pPr>
      <w:spacing w:line="240" w:lineRule="exact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PlaceholderText1">
    <w:name w:val="Placeholder Text1"/>
    <w:semiHidden/>
    <w:rsid w:val="005F1FDE"/>
    <w:rPr>
      <w:color w:val="808080"/>
    </w:rPr>
  </w:style>
  <w:style w:type="paragraph" w:customStyle="1" w:styleId="aff6">
    <w:name w:val="Знак"/>
    <w:basedOn w:val="a"/>
    <w:rsid w:val="005F1FDE"/>
    <w:pPr>
      <w:spacing w:line="240" w:lineRule="exact"/>
    </w:pPr>
    <w:rPr>
      <w:rFonts w:ascii="Times New Roman" w:eastAsia="Calibri" w:hAnsi="Times New Roman" w:cs="Times New Roman"/>
      <w:sz w:val="20"/>
      <w:szCs w:val="20"/>
      <w:lang w:eastAsia="zh-CN"/>
    </w:rPr>
  </w:style>
  <w:style w:type="paragraph" w:customStyle="1" w:styleId="54">
    <w:name w:val="Выделенная цитата5"/>
    <w:basedOn w:val="a"/>
    <w:next w:val="a"/>
    <w:rsid w:val="005F1FDE"/>
    <w:pPr>
      <w:pBdr>
        <w:bottom w:val="single" w:sz="4" w:space="4" w:color="4F81BD"/>
      </w:pBdr>
      <w:spacing w:before="200" w:after="280" w:line="276" w:lineRule="auto"/>
      <w:ind w:left="936" w:right="936"/>
    </w:pPr>
    <w:rPr>
      <w:rFonts w:ascii="Times New Roman" w:eastAsia="Calibri" w:hAnsi="Times New Roman" w:cs="Times New Roman"/>
      <w:b/>
      <w:bCs/>
      <w:i/>
      <w:iCs/>
      <w:color w:val="4F81BD"/>
      <w:sz w:val="20"/>
      <w:szCs w:val="20"/>
      <w:lang w:val="x-none" w:eastAsia="x-none"/>
    </w:rPr>
  </w:style>
  <w:style w:type="paragraph" w:customStyle="1" w:styleId="61">
    <w:name w:val="Абзац списка6"/>
    <w:aliases w:val="Маркер"/>
    <w:basedOn w:val="a"/>
    <w:link w:val="aff7"/>
    <w:uiPriority w:val="34"/>
    <w:qFormat/>
    <w:rsid w:val="005F1FDE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x-none"/>
    </w:rPr>
  </w:style>
  <w:style w:type="character" w:customStyle="1" w:styleId="aff7">
    <w:name w:val="Абзац списка Знак"/>
    <w:link w:val="61"/>
    <w:uiPriority w:val="34"/>
    <w:locked/>
    <w:rsid w:val="005F1FDE"/>
    <w:rPr>
      <w:rFonts w:ascii="Calibri" w:eastAsia="Calibri" w:hAnsi="Calibri" w:cs="Times New Roman"/>
      <w:lang w:val="x-none"/>
    </w:rPr>
  </w:style>
  <w:style w:type="character" w:styleId="aff8">
    <w:name w:val="Placeholder Text"/>
    <w:uiPriority w:val="99"/>
    <w:semiHidden/>
    <w:rsid w:val="005F1FDE"/>
    <w:rPr>
      <w:color w:val="808080"/>
    </w:rPr>
  </w:style>
  <w:style w:type="paragraph" w:customStyle="1" w:styleId="1e">
    <w:name w:val="Знак1"/>
    <w:basedOn w:val="a"/>
    <w:rsid w:val="005F1FDE"/>
    <w:pPr>
      <w:spacing w:line="240" w:lineRule="exact"/>
    </w:pPr>
    <w:rPr>
      <w:rFonts w:ascii="Times New Roman" w:eastAsia="Calibri" w:hAnsi="Times New Roman" w:cs="Times New Roman"/>
      <w:sz w:val="20"/>
      <w:szCs w:val="20"/>
      <w:lang w:eastAsia="zh-CN"/>
    </w:rPr>
  </w:style>
  <w:style w:type="paragraph" w:customStyle="1" w:styleId="1f">
    <w:name w:val="Рецензия1"/>
    <w:hidden/>
    <w:semiHidden/>
    <w:rsid w:val="005F1FDE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f0">
    <w:name w:val="Без интервала1"/>
    <w:rsid w:val="005F1FDE"/>
    <w:pPr>
      <w:spacing w:after="0" w:line="240" w:lineRule="auto"/>
    </w:pPr>
    <w:rPr>
      <w:rFonts w:ascii="Calibri" w:eastAsia="Times New Roman" w:hAnsi="Calibri" w:cs="Times New Roman"/>
    </w:rPr>
  </w:style>
  <w:style w:type="numbering" w:customStyle="1" w:styleId="1f1">
    <w:name w:val="Нет списка1"/>
    <w:next w:val="a2"/>
    <w:uiPriority w:val="99"/>
    <w:semiHidden/>
    <w:unhideWhenUsed/>
    <w:rsid w:val="005F1FDE"/>
  </w:style>
  <w:style w:type="table" w:customStyle="1" w:styleId="1f2">
    <w:name w:val="Сетка таблицы1"/>
    <w:basedOn w:val="a1"/>
    <w:next w:val="af4"/>
    <w:rsid w:val="005F1F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9">
    <w:name w:val="Revision"/>
    <w:hidden/>
    <w:uiPriority w:val="99"/>
    <w:semiHidden/>
    <w:rsid w:val="005F1F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d">
    <w:name w:val="Нет списка2"/>
    <w:next w:val="a2"/>
    <w:uiPriority w:val="99"/>
    <w:semiHidden/>
    <w:unhideWhenUsed/>
    <w:rsid w:val="005F1FDE"/>
  </w:style>
  <w:style w:type="character" w:customStyle="1" w:styleId="113">
    <w:name w:val="Заголовок 1 Знак1"/>
    <w:aliases w:val="Document Header1 Знак1,H1 Знак1,Заголовок 1 Знак2 Знак Знак1,Заголовок 1 Знак1 Знак Знак Знак1,Заголовок 1 Знак Знак Знак Знак Знак1,Заголовок 1 Знак Знак1 Знак Знак Знак1,Заголовок 1 Знак Знак2 Знак Знак1,Заголовок 1 Знак1 Знак1 Знак1"/>
    <w:rsid w:val="005F1FDE"/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character" w:customStyle="1" w:styleId="210">
    <w:name w:val="Заголовок 2 Знак1"/>
    <w:aliases w:val="H2 Знак1,h2 Знак1,2 Знак1,Header 2 Знак1"/>
    <w:semiHidden/>
    <w:rsid w:val="005F1FDE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character" w:customStyle="1" w:styleId="410">
    <w:name w:val="Заголовок 4 Знак1"/>
    <w:aliases w:val="H4 Знак1"/>
    <w:semiHidden/>
    <w:rsid w:val="005F1FDE"/>
    <w:rPr>
      <w:rFonts w:ascii="Cambria" w:eastAsia="Times New Roman" w:hAnsi="Cambria" w:cs="Times New Roman"/>
      <w:b/>
      <w:bCs/>
      <w:i/>
      <w:iCs/>
      <w:color w:val="4F81BD"/>
      <w:sz w:val="22"/>
      <w:szCs w:val="22"/>
      <w:lang w:eastAsia="en-US"/>
    </w:rPr>
  </w:style>
  <w:style w:type="paragraph" w:customStyle="1" w:styleId="62">
    <w:name w:val="Абзац списка6"/>
    <w:basedOn w:val="a"/>
    <w:rsid w:val="005F1FDE"/>
    <w:pPr>
      <w:spacing w:after="200" w:line="276" w:lineRule="auto"/>
      <w:ind w:left="720"/>
    </w:pPr>
    <w:rPr>
      <w:rFonts w:ascii="Calibri" w:eastAsia="Calibri" w:hAnsi="Calibri" w:cs="Times New Roman"/>
      <w:szCs w:val="20"/>
      <w:lang w:val="x-none"/>
    </w:rPr>
  </w:style>
  <w:style w:type="paragraph" w:customStyle="1" w:styleId="2e">
    <w:name w:val="Без интервала2"/>
    <w:rsid w:val="005F1FDE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2f">
    <w:name w:val="Рецензия2"/>
    <w:semiHidden/>
    <w:rsid w:val="005F1FDE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44">
    <w:name w:val="Замещающий текст4"/>
    <w:semiHidden/>
    <w:rsid w:val="005F1FDE"/>
    <w:rPr>
      <w:rFonts w:ascii="Times New Roman" w:hAnsi="Times New Roman" w:cs="Times New Roman" w:hint="default"/>
      <w:color w:val="808080"/>
    </w:rPr>
  </w:style>
  <w:style w:type="table" w:customStyle="1" w:styleId="2f0">
    <w:name w:val="Сетка таблицы2"/>
    <w:basedOn w:val="a1"/>
    <w:next w:val="af4"/>
    <w:uiPriority w:val="59"/>
    <w:rsid w:val="005F1F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4">
    <w:name w:val="Сетка таблицы11"/>
    <w:basedOn w:val="a1"/>
    <w:rsid w:val="005F1F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6">
    <w:name w:val="Нет списка3"/>
    <w:next w:val="a2"/>
    <w:uiPriority w:val="99"/>
    <w:semiHidden/>
    <w:unhideWhenUsed/>
    <w:rsid w:val="005F1FDE"/>
  </w:style>
  <w:style w:type="table" w:customStyle="1" w:styleId="37">
    <w:name w:val="Сетка таблицы3"/>
    <w:basedOn w:val="a1"/>
    <w:next w:val="af4"/>
    <w:rsid w:val="005F1F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f3">
    <w:name w:val="Знак Знак1 Знак Знак Знак Знак"/>
    <w:basedOn w:val="a"/>
    <w:rsid w:val="005F1FDE"/>
    <w:pPr>
      <w:spacing w:line="240" w:lineRule="exact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115">
    <w:name w:val="Знак Знак11 Знак Знак Знак Знак Знак Знак"/>
    <w:basedOn w:val="a"/>
    <w:rsid w:val="005F1FDE"/>
    <w:pPr>
      <w:spacing w:line="240" w:lineRule="exact"/>
    </w:pPr>
    <w:rPr>
      <w:rFonts w:ascii="Times New Roman" w:eastAsia="Calibri" w:hAnsi="Times New Roman" w:cs="Times New Roman"/>
      <w:sz w:val="20"/>
      <w:szCs w:val="20"/>
      <w:lang w:eastAsia="zh-CN"/>
    </w:rPr>
  </w:style>
  <w:style w:type="numbering" w:customStyle="1" w:styleId="45">
    <w:name w:val="Нет списка4"/>
    <w:next w:val="a2"/>
    <w:uiPriority w:val="99"/>
    <w:semiHidden/>
    <w:unhideWhenUsed/>
    <w:rsid w:val="005F1FDE"/>
  </w:style>
  <w:style w:type="table" w:customStyle="1" w:styleId="46">
    <w:name w:val="Сетка таблицы4"/>
    <w:basedOn w:val="a1"/>
    <w:next w:val="af4"/>
    <w:rsid w:val="005F1F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5">
    <w:name w:val="Нет списка5"/>
    <w:next w:val="a2"/>
    <w:uiPriority w:val="99"/>
    <w:semiHidden/>
    <w:unhideWhenUsed/>
    <w:rsid w:val="005F1FDE"/>
  </w:style>
  <w:style w:type="table" w:customStyle="1" w:styleId="56">
    <w:name w:val="Сетка таблицы5"/>
    <w:basedOn w:val="a1"/>
    <w:next w:val="af4"/>
    <w:rsid w:val="005F1F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3">
    <w:name w:val="Нет списка6"/>
    <w:next w:val="a2"/>
    <w:uiPriority w:val="99"/>
    <w:semiHidden/>
    <w:unhideWhenUsed/>
    <w:rsid w:val="005F1FDE"/>
  </w:style>
  <w:style w:type="table" w:customStyle="1" w:styleId="64">
    <w:name w:val="Сетка таблицы6"/>
    <w:basedOn w:val="a1"/>
    <w:next w:val="af4"/>
    <w:rsid w:val="005F1F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a">
    <w:name w:val="Знак Знак Знак Знак Знак Знак Знак Знак Знак Знак"/>
    <w:basedOn w:val="a"/>
    <w:rsid w:val="005F1FDE"/>
    <w:pPr>
      <w:spacing w:line="240" w:lineRule="exact"/>
    </w:pPr>
    <w:rPr>
      <w:rFonts w:ascii="Times New Roman" w:eastAsia="Calibri" w:hAnsi="Times New Roman" w:cs="Times New Roman"/>
      <w:sz w:val="20"/>
      <w:szCs w:val="20"/>
      <w:lang w:eastAsia="zh-CN"/>
    </w:rPr>
  </w:style>
  <w:style w:type="numbering" w:customStyle="1" w:styleId="7">
    <w:name w:val="Нет списка7"/>
    <w:next w:val="a2"/>
    <w:uiPriority w:val="99"/>
    <w:semiHidden/>
    <w:unhideWhenUsed/>
    <w:rsid w:val="005F1FDE"/>
  </w:style>
  <w:style w:type="table" w:customStyle="1" w:styleId="70">
    <w:name w:val="Сетка таблицы7"/>
    <w:basedOn w:val="a1"/>
    <w:next w:val="af4"/>
    <w:rsid w:val="005F1F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">
    <w:name w:val="Нет списка8"/>
    <w:next w:val="a2"/>
    <w:uiPriority w:val="99"/>
    <w:semiHidden/>
    <w:unhideWhenUsed/>
    <w:rsid w:val="005F1FDE"/>
  </w:style>
  <w:style w:type="table" w:customStyle="1" w:styleId="80">
    <w:name w:val="Сетка таблицы8"/>
    <w:basedOn w:val="a1"/>
    <w:next w:val="af4"/>
    <w:rsid w:val="005F1F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">
    <w:name w:val="Нет списка9"/>
    <w:next w:val="a2"/>
    <w:uiPriority w:val="99"/>
    <w:semiHidden/>
    <w:unhideWhenUsed/>
    <w:rsid w:val="005F1FDE"/>
  </w:style>
  <w:style w:type="table" w:customStyle="1" w:styleId="90">
    <w:name w:val="Сетка таблицы9"/>
    <w:basedOn w:val="a1"/>
    <w:next w:val="af4"/>
    <w:rsid w:val="005F1F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6">
    <w:name w:val="Знак Знак11 Знак Знак Знак Знак"/>
    <w:basedOn w:val="a"/>
    <w:rsid w:val="005F1FDE"/>
    <w:pPr>
      <w:spacing w:line="240" w:lineRule="exact"/>
    </w:pPr>
    <w:rPr>
      <w:rFonts w:ascii="Times New Roman" w:eastAsia="Calibri" w:hAnsi="Times New Roman" w:cs="Times New Roman"/>
      <w:sz w:val="20"/>
      <w:szCs w:val="20"/>
      <w:lang w:eastAsia="zh-CN"/>
    </w:rPr>
  </w:style>
  <w:style w:type="paragraph" w:customStyle="1" w:styleId="117">
    <w:name w:val="Знак Знак11"/>
    <w:basedOn w:val="a"/>
    <w:rsid w:val="005F1FDE"/>
    <w:pPr>
      <w:spacing w:line="240" w:lineRule="exact"/>
    </w:pPr>
    <w:rPr>
      <w:rFonts w:ascii="Times New Roman" w:eastAsia="Calibri" w:hAnsi="Times New Roman" w:cs="Times New Roman"/>
      <w:sz w:val="20"/>
      <w:szCs w:val="20"/>
      <w:lang w:eastAsia="zh-CN"/>
    </w:rPr>
  </w:style>
  <w:style w:type="numbering" w:customStyle="1" w:styleId="100">
    <w:name w:val="Нет списка10"/>
    <w:next w:val="a2"/>
    <w:uiPriority w:val="99"/>
    <w:semiHidden/>
    <w:unhideWhenUsed/>
    <w:rsid w:val="005F1FDE"/>
  </w:style>
  <w:style w:type="table" w:customStyle="1" w:styleId="101">
    <w:name w:val="Сетка таблицы10"/>
    <w:basedOn w:val="a1"/>
    <w:next w:val="af4"/>
    <w:rsid w:val="005F1F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8">
    <w:name w:val="Нет списка11"/>
    <w:next w:val="a2"/>
    <w:uiPriority w:val="99"/>
    <w:semiHidden/>
    <w:unhideWhenUsed/>
    <w:rsid w:val="005F1FDE"/>
  </w:style>
  <w:style w:type="table" w:customStyle="1" w:styleId="122">
    <w:name w:val="Сетка таблицы12"/>
    <w:basedOn w:val="a1"/>
    <w:next w:val="af4"/>
    <w:rsid w:val="005F1F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">
    <w:name w:val="Сетка таблицы13"/>
    <w:basedOn w:val="a1"/>
    <w:next w:val="af4"/>
    <w:uiPriority w:val="59"/>
    <w:rsid w:val="005F1FDE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b">
    <w:name w:val="текст в таблице"/>
    <w:basedOn w:val="a"/>
    <w:link w:val="affc"/>
    <w:qFormat/>
    <w:rsid w:val="005F1FDE"/>
    <w:pPr>
      <w:spacing w:after="0" w:line="240" w:lineRule="auto"/>
      <w:jc w:val="both"/>
    </w:pPr>
    <w:rPr>
      <w:rFonts w:ascii="Times New Roman" w:eastAsia="Cambria" w:hAnsi="Times New Roman" w:cs="Times New Roman"/>
      <w:sz w:val="28"/>
    </w:rPr>
  </w:style>
  <w:style w:type="character" w:customStyle="1" w:styleId="affc">
    <w:name w:val="текст в таблице Знак"/>
    <w:link w:val="affb"/>
    <w:rsid w:val="005F1FDE"/>
    <w:rPr>
      <w:rFonts w:ascii="Times New Roman" w:eastAsia="Cambria" w:hAnsi="Times New Roman" w:cs="Times New Roman"/>
      <w:sz w:val="28"/>
    </w:rPr>
  </w:style>
  <w:style w:type="paragraph" w:styleId="affd">
    <w:name w:val="No Spacing"/>
    <w:uiPriority w:val="1"/>
    <w:qFormat/>
    <w:rsid w:val="005F1FDE"/>
    <w:pPr>
      <w:spacing w:after="0" w:line="240" w:lineRule="auto"/>
    </w:pPr>
    <w:rPr>
      <w:rFonts w:ascii="Calibri" w:eastAsia="Calibri" w:hAnsi="Calibri" w:cs="Calibri"/>
    </w:rPr>
  </w:style>
  <w:style w:type="table" w:customStyle="1" w:styleId="141">
    <w:name w:val="Сетка таблицы14"/>
    <w:basedOn w:val="a1"/>
    <w:next w:val="af4"/>
    <w:uiPriority w:val="59"/>
    <w:rsid w:val="005F1FD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next w:val="af4"/>
    <w:uiPriority w:val="59"/>
    <w:rsid w:val="005F1FD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0">
    <w:name w:val="Сетка таблицы16"/>
    <w:basedOn w:val="a1"/>
    <w:next w:val="af4"/>
    <w:uiPriority w:val="59"/>
    <w:rsid w:val="005F1FD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e">
    <w:name w:val="Заголовок Знак"/>
    <w:uiPriority w:val="10"/>
    <w:rsid w:val="005F1FDE"/>
    <w:rPr>
      <w:rFonts w:ascii="Calibri Light" w:eastAsia="Times New Roman" w:hAnsi="Calibri Light" w:cs="Times New Roman"/>
      <w:spacing w:val="-10"/>
      <w:kern w:val="28"/>
      <w:sz w:val="56"/>
      <w:szCs w:val="56"/>
      <w:lang w:eastAsia="en-US"/>
    </w:rPr>
  </w:style>
  <w:style w:type="character" w:customStyle="1" w:styleId="1f4">
    <w:name w:val="Заголовок Знак1"/>
    <w:uiPriority w:val="10"/>
    <w:rsid w:val="005F1FDE"/>
    <w:rPr>
      <w:rFonts w:ascii="Calibri Light" w:eastAsia="Times New Roman" w:hAnsi="Calibri Light" w:cs="Times New Roman"/>
      <w:spacing w:val="-10"/>
      <w:kern w:val="28"/>
      <w:sz w:val="56"/>
      <w:szCs w:val="56"/>
      <w:lang w:eastAsia="en-US"/>
    </w:rPr>
  </w:style>
  <w:style w:type="character" w:customStyle="1" w:styleId="2f1">
    <w:name w:val="Заголовок Знак2"/>
    <w:uiPriority w:val="10"/>
    <w:rsid w:val="005F1FDE"/>
    <w:rPr>
      <w:rFonts w:ascii="Calibri Light" w:eastAsia="Times New Roman" w:hAnsi="Calibri Light" w:cs="Times New Roman"/>
      <w:spacing w:val="-10"/>
      <w:kern w:val="28"/>
      <w:sz w:val="56"/>
      <w:szCs w:val="56"/>
      <w:lang w:eastAsia="en-US"/>
    </w:rPr>
  </w:style>
  <w:style w:type="character" w:customStyle="1" w:styleId="afff">
    <w:name w:val="Неразрешенное упоминание"/>
    <w:uiPriority w:val="99"/>
    <w:semiHidden/>
    <w:unhideWhenUsed/>
    <w:rsid w:val="005F1FDE"/>
    <w:rPr>
      <w:color w:val="605E5C"/>
      <w:shd w:val="clear" w:color="auto" w:fill="E1DFDD"/>
    </w:rPr>
  </w:style>
  <w:style w:type="character" w:customStyle="1" w:styleId="38">
    <w:name w:val="Заголовок Знак3"/>
    <w:uiPriority w:val="10"/>
    <w:rsid w:val="005F1FDE"/>
    <w:rPr>
      <w:rFonts w:ascii="Calibri Light" w:eastAsia="Times New Roman" w:hAnsi="Calibri Light" w:cs="Times New Roman"/>
      <w:spacing w:val="-10"/>
      <w:kern w:val="28"/>
      <w:sz w:val="56"/>
      <w:szCs w:val="5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53</Pages>
  <Words>7786</Words>
  <Characters>44386</Characters>
  <Application>Microsoft Office Word</Application>
  <DocSecurity>0</DocSecurity>
  <Lines>369</Lines>
  <Paragraphs>104</Paragraphs>
  <ScaleCrop>false</ScaleCrop>
  <Company/>
  <LinksUpToDate>false</LinksUpToDate>
  <CharactersWithSpaces>52068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2024-03-28T10:31:00Z</dcterms:created>
  <dcterms:modified xsi:type="dcterms:W3CDTF">2024-03-28T11:38:00Z</dcterms:modified>
</cp:coreProperties>
</file>