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C2F2" w14:textId="77777777" w:rsidR="00F26C1F" w:rsidRDefault="00F26C1F" w:rsidP="00E43E48">
      <w:pPr>
        <w:pStyle w:val="ConsNormal"/>
        <w:ind w:firstLine="0"/>
        <w:rPr>
          <w:rFonts w:ascii="Times New Roman" w:hAnsi="Times New Roman"/>
          <w:b/>
          <w:sz w:val="28"/>
          <w:szCs w:val="28"/>
        </w:rPr>
      </w:pPr>
    </w:p>
    <w:p w14:paraId="4CEEEC8F" w14:textId="77777777" w:rsidR="00F26C1F" w:rsidRPr="00B70DA0" w:rsidRDefault="00F26C1F" w:rsidP="00E43E48">
      <w:pPr>
        <w:pStyle w:val="ConsPlusNormal"/>
        <w:ind w:firstLine="5812"/>
        <w:outlineLvl w:val="0"/>
        <w:rPr>
          <w:rFonts w:ascii="Times New Roman" w:hAnsi="Times New Roman" w:cs="Times New Roman"/>
          <w:sz w:val="28"/>
          <w:szCs w:val="28"/>
        </w:rPr>
      </w:pPr>
      <w:r w:rsidRPr="00B70DA0">
        <w:rPr>
          <w:rFonts w:ascii="Times New Roman" w:hAnsi="Times New Roman" w:cs="Times New Roman"/>
          <w:sz w:val="28"/>
          <w:szCs w:val="28"/>
        </w:rPr>
        <w:t>Приложение</w:t>
      </w:r>
    </w:p>
    <w:p w14:paraId="04F601D8" w14:textId="77777777" w:rsidR="00F26C1F" w:rsidRPr="00B70DA0" w:rsidRDefault="00F26C1F" w:rsidP="00E43E48">
      <w:pPr>
        <w:pStyle w:val="ConsPlusNormal"/>
        <w:ind w:firstLine="5812"/>
        <w:rPr>
          <w:rFonts w:ascii="Times New Roman" w:hAnsi="Times New Roman" w:cs="Times New Roman"/>
          <w:sz w:val="28"/>
          <w:szCs w:val="28"/>
        </w:rPr>
      </w:pPr>
      <w:r w:rsidRPr="00B70DA0">
        <w:rPr>
          <w:rFonts w:ascii="Times New Roman" w:hAnsi="Times New Roman" w:cs="Times New Roman"/>
          <w:sz w:val="28"/>
          <w:szCs w:val="28"/>
        </w:rPr>
        <w:t>к решению Совета депутатов</w:t>
      </w:r>
    </w:p>
    <w:p w14:paraId="6CB1716A" w14:textId="77777777" w:rsidR="00F26C1F" w:rsidRPr="00B70DA0" w:rsidRDefault="00F26C1F" w:rsidP="00E43E48">
      <w:pPr>
        <w:pStyle w:val="ConsPlusNormal"/>
        <w:ind w:firstLine="5812"/>
        <w:rPr>
          <w:rFonts w:ascii="Times New Roman" w:hAnsi="Times New Roman" w:cs="Times New Roman"/>
          <w:sz w:val="28"/>
          <w:szCs w:val="28"/>
        </w:rPr>
      </w:pPr>
      <w:r w:rsidRPr="00B70DA0">
        <w:rPr>
          <w:rFonts w:ascii="Times New Roman" w:hAnsi="Times New Roman" w:cs="Times New Roman"/>
          <w:sz w:val="28"/>
          <w:szCs w:val="28"/>
        </w:rPr>
        <w:t>городского округа Кашира</w:t>
      </w:r>
    </w:p>
    <w:p w14:paraId="6E58E751" w14:textId="77777777" w:rsidR="00F26C1F" w:rsidRPr="00B70DA0" w:rsidRDefault="00F26C1F" w:rsidP="00E43E48">
      <w:pPr>
        <w:pStyle w:val="ConsPlusNormal"/>
        <w:ind w:firstLine="5812"/>
        <w:rPr>
          <w:rFonts w:ascii="Times New Roman" w:hAnsi="Times New Roman" w:cs="Times New Roman"/>
          <w:sz w:val="28"/>
          <w:szCs w:val="28"/>
        </w:rPr>
      </w:pPr>
      <w:r w:rsidRPr="00B70DA0">
        <w:rPr>
          <w:rFonts w:ascii="Times New Roman" w:hAnsi="Times New Roman" w:cs="Times New Roman"/>
          <w:sz w:val="28"/>
          <w:szCs w:val="28"/>
        </w:rPr>
        <w:t>Московской области</w:t>
      </w:r>
    </w:p>
    <w:p w14:paraId="32FF9694" w14:textId="23BDB784" w:rsidR="00F26C1F" w:rsidRDefault="00F26C1F" w:rsidP="00E43E48">
      <w:pPr>
        <w:pStyle w:val="ConsPlusNormal"/>
        <w:ind w:firstLine="5812"/>
        <w:rPr>
          <w:rFonts w:ascii="Times New Roman" w:hAnsi="Times New Roman" w:cs="Times New Roman"/>
          <w:sz w:val="28"/>
          <w:szCs w:val="28"/>
        </w:rPr>
      </w:pPr>
      <w:r w:rsidRPr="00B70DA0">
        <w:rPr>
          <w:rFonts w:ascii="Times New Roman" w:hAnsi="Times New Roman" w:cs="Times New Roman"/>
          <w:sz w:val="28"/>
          <w:szCs w:val="28"/>
        </w:rPr>
        <w:t>от</w:t>
      </w:r>
      <w:r w:rsidR="00E43E48">
        <w:rPr>
          <w:rFonts w:ascii="Times New Roman" w:hAnsi="Times New Roman" w:cs="Times New Roman"/>
          <w:sz w:val="28"/>
          <w:szCs w:val="28"/>
        </w:rPr>
        <w:t xml:space="preserve"> </w:t>
      </w:r>
      <w:proofErr w:type="gramStart"/>
      <w:r w:rsidR="00E43E48">
        <w:rPr>
          <w:rFonts w:ascii="Times New Roman" w:hAnsi="Times New Roman" w:cs="Times New Roman"/>
          <w:sz w:val="28"/>
          <w:szCs w:val="28"/>
        </w:rPr>
        <w:t>26.03.2024  №</w:t>
      </w:r>
      <w:proofErr w:type="gramEnd"/>
      <w:r w:rsidR="00E43E48">
        <w:rPr>
          <w:rFonts w:ascii="Times New Roman" w:hAnsi="Times New Roman" w:cs="Times New Roman"/>
          <w:sz w:val="28"/>
          <w:szCs w:val="28"/>
        </w:rPr>
        <w:t xml:space="preserve"> 25</w:t>
      </w:r>
    </w:p>
    <w:p w14:paraId="7CBAD782" w14:textId="77777777" w:rsidR="00E43E48" w:rsidRDefault="00E43E48" w:rsidP="00E43E48">
      <w:pPr>
        <w:pStyle w:val="ConsPlusNormal"/>
        <w:ind w:firstLine="5812"/>
        <w:rPr>
          <w:rFonts w:ascii="Times New Roman" w:hAnsi="Times New Roman" w:cs="Times New Roman"/>
          <w:sz w:val="28"/>
          <w:szCs w:val="28"/>
        </w:rPr>
      </w:pPr>
    </w:p>
    <w:p w14:paraId="105A8E8E" w14:textId="77777777" w:rsidR="00E43E48" w:rsidRDefault="00E43E48" w:rsidP="00E43E48">
      <w:pPr>
        <w:pStyle w:val="ConsPlusNormal"/>
        <w:ind w:firstLine="5812"/>
        <w:rPr>
          <w:rFonts w:ascii="Times New Roman" w:hAnsi="Times New Roman"/>
          <w:b/>
          <w:sz w:val="28"/>
          <w:szCs w:val="28"/>
        </w:rPr>
      </w:pPr>
    </w:p>
    <w:p w14:paraId="12408C34" w14:textId="77777777" w:rsidR="00F26C1F" w:rsidRDefault="00F26C1F" w:rsidP="00BB63E7">
      <w:pPr>
        <w:pStyle w:val="ConsNormal"/>
        <w:ind w:firstLine="0"/>
        <w:jc w:val="center"/>
        <w:rPr>
          <w:rFonts w:ascii="Times New Roman" w:hAnsi="Times New Roman"/>
          <w:b/>
          <w:sz w:val="28"/>
          <w:szCs w:val="28"/>
        </w:rPr>
      </w:pPr>
    </w:p>
    <w:p w14:paraId="7A26A7F3" w14:textId="205B7C6C" w:rsidR="006916A6" w:rsidRPr="003810D6" w:rsidRDefault="004E468A" w:rsidP="00BB63E7">
      <w:pPr>
        <w:pStyle w:val="ConsNormal"/>
        <w:ind w:firstLine="0"/>
        <w:jc w:val="center"/>
        <w:rPr>
          <w:rFonts w:ascii="Times New Roman" w:hAnsi="Times New Roman"/>
          <w:b/>
          <w:sz w:val="28"/>
          <w:szCs w:val="28"/>
        </w:rPr>
      </w:pPr>
      <w:r>
        <w:rPr>
          <w:rFonts w:ascii="Times New Roman" w:hAnsi="Times New Roman"/>
          <w:b/>
          <w:sz w:val="28"/>
          <w:szCs w:val="28"/>
        </w:rPr>
        <w:t>Отчет</w:t>
      </w:r>
    </w:p>
    <w:p w14:paraId="3A15DC38" w14:textId="45586BE8" w:rsidR="00C553C3" w:rsidRPr="00DE70E4" w:rsidRDefault="00950B8D" w:rsidP="004E468A">
      <w:pPr>
        <w:pStyle w:val="af2"/>
        <w:spacing w:after="0"/>
        <w:jc w:val="both"/>
        <w:rPr>
          <w:sz w:val="28"/>
          <w:szCs w:val="28"/>
        </w:rPr>
      </w:pPr>
      <w:bookmarkStart w:id="0" w:name="_Hlk139797294"/>
      <w:bookmarkStart w:id="1" w:name="_Hlk86416198"/>
      <w:r w:rsidRPr="00DE70E4">
        <w:rPr>
          <w:b/>
          <w:sz w:val="28"/>
          <w:szCs w:val="28"/>
        </w:rPr>
        <w:t>по результатам</w:t>
      </w:r>
      <w:r w:rsidR="006916A6" w:rsidRPr="00DE70E4">
        <w:rPr>
          <w:b/>
          <w:sz w:val="28"/>
          <w:szCs w:val="28"/>
        </w:rPr>
        <w:t xml:space="preserve"> </w:t>
      </w:r>
      <w:r w:rsidR="00A21F4C" w:rsidRPr="00DE70E4">
        <w:rPr>
          <w:b/>
          <w:sz w:val="28"/>
          <w:szCs w:val="28"/>
        </w:rPr>
        <w:t>контрольного мероприятия</w:t>
      </w:r>
      <w:r w:rsidR="004E468A">
        <w:rPr>
          <w:b/>
          <w:sz w:val="28"/>
          <w:szCs w:val="28"/>
        </w:rPr>
        <w:t xml:space="preserve"> </w:t>
      </w:r>
      <w:bookmarkEnd w:id="0"/>
      <w:r w:rsidR="005D18C7" w:rsidRPr="00DE70E4">
        <w:rPr>
          <w:b/>
          <w:sz w:val="28"/>
          <w:szCs w:val="28"/>
        </w:rPr>
        <w:t>«</w:t>
      </w:r>
      <w:bookmarkStart w:id="2" w:name="_Hlk159339505"/>
      <w:bookmarkEnd w:id="1"/>
      <w:r w:rsidR="00A77F25" w:rsidRPr="00A77F25">
        <w:rPr>
          <w:b/>
          <w:sz w:val="28"/>
          <w:szCs w:val="28"/>
        </w:rPr>
        <w:t xml:space="preserve">Проверка законности и целевого использования в 2022-2023г.г. средств бюджета городского округа Кашира, выделенных на содержание Муниципального бюджетного учреждения городского округа Кашира «Благоустройство» (с элементами аудита в сфере закупок). </w:t>
      </w:r>
      <w:bookmarkStart w:id="3" w:name="_Hlk153945918"/>
      <w:r w:rsidR="00A77F25" w:rsidRPr="00A77F25">
        <w:rPr>
          <w:b/>
          <w:sz w:val="28"/>
          <w:szCs w:val="28"/>
        </w:rPr>
        <w:t>Проверка расходования бюджетных средств на иные цели, законности и эффективности использования муниципального имущества</w:t>
      </w:r>
      <w:bookmarkEnd w:id="2"/>
      <w:bookmarkEnd w:id="3"/>
      <w:r w:rsidR="00FA0F6A" w:rsidRPr="00DE70E4">
        <w:rPr>
          <w:b/>
          <w:sz w:val="28"/>
          <w:szCs w:val="28"/>
        </w:rPr>
        <w:t>»</w:t>
      </w:r>
      <w:r w:rsidR="00C553C3" w:rsidRPr="00DE70E4">
        <w:rPr>
          <w:b/>
          <w:sz w:val="28"/>
          <w:szCs w:val="28"/>
        </w:rPr>
        <w:t>.</w:t>
      </w:r>
    </w:p>
    <w:p w14:paraId="55485156" w14:textId="77777777" w:rsidR="00C553C3" w:rsidRPr="00DE70E4" w:rsidRDefault="00C553C3" w:rsidP="00BB63E7">
      <w:pPr>
        <w:jc w:val="center"/>
        <w:rPr>
          <w:b/>
          <w:sz w:val="28"/>
          <w:szCs w:val="28"/>
        </w:rPr>
      </w:pPr>
    </w:p>
    <w:p w14:paraId="631D6F3B" w14:textId="30A131C8" w:rsidR="006916A6" w:rsidRPr="00DE70E4" w:rsidRDefault="00E31212" w:rsidP="009622F1">
      <w:pPr>
        <w:ind w:firstLine="709"/>
        <w:jc w:val="both"/>
        <w:rPr>
          <w:b/>
          <w:sz w:val="28"/>
          <w:szCs w:val="28"/>
        </w:rPr>
      </w:pPr>
      <w:r w:rsidRPr="00DE70E4">
        <w:rPr>
          <w:b/>
          <w:sz w:val="28"/>
          <w:szCs w:val="28"/>
        </w:rPr>
        <w:t xml:space="preserve">   </w:t>
      </w:r>
    </w:p>
    <w:p w14:paraId="7B411FB1" w14:textId="77777777" w:rsidR="00156779" w:rsidRPr="00DE70E4" w:rsidRDefault="00156779" w:rsidP="009622F1">
      <w:pPr>
        <w:pStyle w:val="10"/>
        <w:spacing w:before="0" w:after="0"/>
        <w:ind w:firstLine="709"/>
        <w:jc w:val="left"/>
        <w:rPr>
          <w:rFonts w:ascii="Times New Roman" w:hAnsi="Times New Roman"/>
          <w:sz w:val="28"/>
          <w:szCs w:val="28"/>
        </w:rPr>
      </w:pPr>
      <w:r w:rsidRPr="00DE70E4">
        <w:rPr>
          <w:rFonts w:ascii="Times New Roman" w:hAnsi="Times New Roman"/>
          <w:sz w:val="28"/>
          <w:szCs w:val="28"/>
        </w:rPr>
        <w:t>Основание для проведения контрольного мероприятия:</w:t>
      </w:r>
    </w:p>
    <w:p w14:paraId="35D946F9" w14:textId="77777777" w:rsidR="00C55611" w:rsidRDefault="00C55611" w:rsidP="00C55611">
      <w:pPr>
        <w:suppressAutoHyphens/>
        <w:ind w:firstLine="709"/>
        <w:jc w:val="both"/>
        <w:rPr>
          <w:sz w:val="28"/>
          <w:szCs w:val="28"/>
        </w:rPr>
      </w:pPr>
      <w:r w:rsidRPr="00DE70E4">
        <w:rPr>
          <w:sz w:val="28"/>
          <w:szCs w:val="28"/>
        </w:rPr>
        <w:t>Пункт 2.</w:t>
      </w:r>
      <w:r>
        <w:rPr>
          <w:sz w:val="28"/>
          <w:szCs w:val="28"/>
        </w:rPr>
        <w:t>11</w:t>
      </w:r>
      <w:r w:rsidRPr="00DE70E4">
        <w:rPr>
          <w:sz w:val="28"/>
          <w:szCs w:val="28"/>
        </w:rPr>
        <w:t xml:space="preserve"> Плана работы Контрольно-счетной палаты городского округа Кашира на 2023 год, утвержденного распоряжением Председателя Контрольно-счетной палаты городского округа Кашира от 15.12.2022 № 35рд (с изменениями от 09.01.2023 № 1-рд, от 16.01.2023 № 2-рд, от 18.04.2023 № 19рд</w:t>
      </w:r>
      <w:r>
        <w:rPr>
          <w:sz w:val="28"/>
          <w:szCs w:val="28"/>
        </w:rPr>
        <w:t>,</w:t>
      </w:r>
      <w:r w:rsidRPr="007727FF">
        <w:rPr>
          <w:sz w:val="28"/>
          <w:szCs w:val="28"/>
        </w:rPr>
        <w:t xml:space="preserve"> от 18.08.2023 №</w:t>
      </w:r>
      <w:r>
        <w:rPr>
          <w:sz w:val="28"/>
          <w:szCs w:val="28"/>
        </w:rPr>
        <w:t xml:space="preserve"> </w:t>
      </w:r>
      <w:r w:rsidRPr="007727FF">
        <w:rPr>
          <w:sz w:val="28"/>
          <w:szCs w:val="28"/>
        </w:rPr>
        <w:t>31рд</w:t>
      </w:r>
      <w:r w:rsidRPr="00DE70E4">
        <w:rPr>
          <w:sz w:val="28"/>
          <w:szCs w:val="28"/>
        </w:rPr>
        <w:t xml:space="preserve">); </w:t>
      </w:r>
    </w:p>
    <w:p w14:paraId="6B849C74" w14:textId="77777777" w:rsidR="00C55611" w:rsidRPr="00DE70E4" w:rsidRDefault="00C55611" w:rsidP="00C55611">
      <w:pPr>
        <w:suppressAutoHyphens/>
        <w:ind w:firstLine="709"/>
        <w:jc w:val="both"/>
        <w:rPr>
          <w:sz w:val="28"/>
          <w:szCs w:val="28"/>
        </w:rPr>
      </w:pPr>
      <w:r w:rsidRPr="00E6528F">
        <w:rPr>
          <w:sz w:val="28"/>
          <w:szCs w:val="28"/>
        </w:rPr>
        <w:t xml:space="preserve">уведомление о проведении контрольного мероприятия, подписанные Председателем Контрольно-счетной палаты городского округа Кашира </w:t>
      </w:r>
      <w:bookmarkStart w:id="4" w:name="_Hlk139182093"/>
      <w:r w:rsidRPr="00E6528F">
        <w:rPr>
          <w:sz w:val="28"/>
          <w:szCs w:val="28"/>
        </w:rPr>
        <w:t xml:space="preserve">от 25.09.2023 № 350, от 25.09.2023 № </w:t>
      </w:r>
      <w:bookmarkEnd w:id="4"/>
      <w:r w:rsidRPr="00E6528F">
        <w:rPr>
          <w:sz w:val="28"/>
          <w:szCs w:val="28"/>
        </w:rPr>
        <w:t>351 в соответствии с программой контрольного мероприятия от 25.09.2023г. (с изменениями от 20.11.2023г.);</w:t>
      </w:r>
      <w:r w:rsidRPr="00DE70E4">
        <w:rPr>
          <w:sz w:val="28"/>
          <w:szCs w:val="28"/>
        </w:rPr>
        <w:t xml:space="preserve"> </w:t>
      </w:r>
    </w:p>
    <w:p w14:paraId="5972F624" w14:textId="64D5B24E" w:rsidR="00C55611" w:rsidRPr="00DE70E4" w:rsidRDefault="00C55611" w:rsidP="00C55611">
      <w:pPr>
        <w:ind w:firstLine="709"/>
        <w:jc w:val="both"/>
        <w:rPr>
          <w:sz w:val="28"/>
          <w:szCs w:val="28"/>
        </w:rPr>
      </w:pPr>
      <w:r w:rsidRPr="00DE70E4">
        <w:rPr>
          <w:sz w:val="28"/>
          <w:szCs w:val="28"/>
        </w:rPr>
        <w:t xml:space="preserve">распоряжения Председателя </w:t>
      </w:r>
      <w:bookmarkStart w:id="5" w:name="_Hlk86406643"/>
      <w:r w:rsidRPr="00DE70E4">
        <w:rPr>
          <w:sz w:val="28"/>
          <w:szCs w:val="28"/>
        </w:rPr>
        <w:t>Контрольно-счетной палаты городского округа Кашира</w:t>
      </w:r>
      <w:bookmarkEnd w:id="5"/>
      <w:r w:rsidRPr="00DE70E4">
        <w:rPr>
          <w:sz w:val="28"/>
          <w:szCs w:val="28"/>
        </w:rPr>
        <w:t xml:space="preserve"> от </w:t>
      </w:r>
      <w:r>
        <w:rPr>
          <w:sz w:val="28"/>
          <w:szCs w:val="28"/>
        </w:rPr>
        <w:t>25.09</w:t>
      </w:r>
      <w:r w:rsidRPr="00DE70E4">
        <w:rPr>
          <w:sz w:val="28"/>
          <w:szCs w:val="28"/>
        </w:rPr>
        <w:t xml:space="preserve">.2023 № </w:t>
      </w:r>
      <w:r>
        <w:rPr>
          <w:sz w:val="28"/>
          <w:szCs w:val="28"/>
        </w:rPr>
        <w:t>37</w:t>
      </w:r>
      <w:r w:rsidRPr="00DE70E4">
        <w:rPr>
          <w:sz w:val="28"/>
          <w:szCs w:val="28"/>
        </w:rPr>
        <w:t>рд «</w:t>
      </w:r>
      <w:r>
        <w:rPr>
          <w:sz w:val="28"/>
          <w:szCs w:val="28"/>
        </w:rPr>
        <w:t xml:space="preserve">О проведении контрольного мероприятия в МБУ </w:t>
      </w:r>
      <w:r w:rsidRPr="0058285B">
        <w:rPr>
          <w:sz w:val="28"/>
          <w:szCs w:val="28"/>
        </w:rPr>
        <w:t>городского округа Кашира</w:t>
      </w:r>
      <w:r>
        <w:rPr>
          <w:sz w:val="28"/>
          <w:szCs w:val="28"/>
        </w:rPr>
        <w:t xml:space="preserve"> </w:t>
      </w:r>
      <w:r w:rsidRPr="0058285B">
        <w:rPr>
          <w:sz w:val="28"/>
          <w:szCs w:val="28"/>
        </w:rPr>
        <w:t>«Благоустройство»</w:t>
      </w:r>
      <w:r>
        <w:rPr>
          <w:sz w:val="28"/>
          <w:szCs w:val="28"/>
        </w:rPr>
        <w:t xml:space="preserve"> </w:t>
      </w:r>
      <w:r w:rsidRPr="007A6AE7">
        <w:rPr>
          <w:sz w:val="28"/>
          <w:szCs w:val="28"/>
        </w:rPr>
        <w:t>(с элементами аудита в сфере закупок)</w:t>
      </w:r>
      <w:r w:rsidRPr="00DE70E4">
        <w:rPr>
          <w:sz w:val="28"/>
          <w:szCs w:val="28"/>
        </w:rPr>
        <w:t xml:space="preserve">»; от </w:t>
      </w:r>
      <w:r>
        <w:rPr>
          <w:sz w:val="28"/>
          <w:szCs w:val="28"/>
        </w:rPr>
        <w:t>20.11</w:t>
      </w:r>
      <w:r w:rsidRPr="00DE70E4">
        <w:rPr>
          <w:sz w:val="28"/>
          <w:szCs w:val="28"/>
        </w:rPr>
        <w:t xml:space="preserve">.2023 № </w:t>
      </w:r>
      <w:r>
        <w:rPr>
          <w:sz w:val="28"/>
          <w:szCs w:val="28"/>
        </w:rPr>
        <w:t>57</w:t>
      </w:r>
      <w:r w:rsidRPr="00DE70E4">
        <w:rPr>
          <w:sz w:val="28"/>
          <w:szCs w:val="28"/>
        </w:rPr>
        <w:t>рд «</w:t>
      </w:r>
      <w:r w:rsidRPr="00DF609F">
        <w:rPr>
          <w:sz w:val="28"/>
          <w:szCs w:val="28"/>
        </w:rPr>
        <w:t>О продлении сроков проведения</w:t>
      </w:r>
      <w:r>
        <w:rPr>
          <w:sz w:val="28"/>
          <w:szCs w:val="28"/>
        </w:rPr>
        <w:t xml:space="preserve"> </w:t>
      </w:r>
      <w:r w:rsidRPr="00DF609F">
        <w:rPr>
          <w:sz w:val="28"/>
          <w:szCs w:val="28"/>
        </w:rPr>
        <w:t>контрольного мероприятия в МБУ городского округа Кашира «Благоустройство»</w:t>
      </w:r>
      <w:r w:rsidR="00F413A6">
        <w:rPr>
          <w:sz w:val="28"/>
          <w:szCs w:val="28"/>
        </w:rPr>
        <w:t xml:space="preserve"> </w:t>
      </w:r>
      <w:r w:rsidRPr="00DF609F">
        <w:rPr>
          <w:sz w:val="28"/>
          <w:szCs w:val="28"/>
        </w:rPr>
        <w:t>(с элементами аудита в сфере закупок)</w:t>
      </w:r>
      <w:r w:rsidRPr="00DE70E4">
        <w:rPr>
          <w:sz w:val="28"/>
          <w:szCs w:val="28"/>
        </w:rPr>
        <w:t>».</w:t>
      </w:r>
    </w:p>
    <w:p w14:paraId="2A59A16A" w14:textId="77777777" w:rsidR="00C55611" w:rsidRDefault="00C55611" w:rsidP="00C55611">
      <w:pPr>
        <w:suppressAutoHyphens/>
        <w:ind w:firstLine="709"/>
        <w:jc w:val="both"/>
        <w:rPr>
          <w:sz w:val="28"/>
          <w:szCs w:val="28"/>
        </w:rPr>
      </w:pPr>
      <w:r w:rsidRPr="00DE70E4">
        <w:rPr>
          <w:sz w:val="28"/>
          <w:szCs w:val="28"/>
        </w:rPr>
        <w:t>Контрольное мероприятие проведено</w:t>
      </w:r>
      <w:r>
        <w:rPr>
          <w:sz w:val="28"/>
          <w:szCs w:val="28"/>
        </w:rPr>
        <w:t>:</w:t>
      </w:r>
      <w:r w:rsidRPr="00DE70E4">
        <w:rPr>
          <w:sz w:val="28"/>
          <w:szCs w:val="28"/>
        </w:rPr>
        <w:t xml:space="preserve"> </w:t>
      </w:r>
    </w:p>
    <w:p w14:paraId="4B922D48" w14:textId="77777777" w:rsidR="00C55611" w:rsidRPr="007727FF" w:rsidRDefault="00C55611" w:rsidP="00C55611">
      <w:pPr>
        <w:suppressAutoHyphens/>
        <w:ind w:firstLine="709"/>
        <w:jc w:val="both"/>
        <w:rPr>
          <w:sz w:val="28"/>
          <w:szCs w:val="28"/>
        </w:rPr>
      </w:pPr>
      <w:r w:rsidRPr="007727FF">
        <w:rPr>
          <w:sz w:val="28"/>
          <w:szCs w:val="28"/>
        </w:rPr>
        <w:t xml:space="preserve">Руководитель контрольного мероприятия: заместитель председателя - Исаева Татьяна Викторовна; </w:t>
      </w:r>
    </w:p>
    <w:p w14:paraId="41E011D3" w14:textId="77777777" w:rsidR="00C55611" w:rsidRDefault="00C55611" w:rsidP="00C55611">
      <w:pPr>
        <w:suppressAutoHyphens/>
        <w:ind w:firstLine="709"/>
        <w:jc w:val="both"/>
        <w:rPr>
          <w:sz w:val="28"/>
          <w:szCs w:val="28"/>
        </w:rPr>
      </w:pPr>
      <w:r w:rsidRPr="007727FF">
        <w:rPr>
          <w:sz w:val="28"/>
          <w:szCs w:val="28"/>
        </w:rPr>
        <w:t>ответственный исполнитель контрольного мероприятия: инспектор - Ишкова Юлия Валентиновна.</w:t>
      </w:r>
    </w:p>
    <w:p w14:paraId="6499ACD7" w14:textId="77777777" w:rsidR="001C5779" w:rsidRDefault="00F96F95" w:rsidP="004E468A">
      <w:pPr>
        <w:pStyle w:val="10"/>
        <w:spacing w:before="0" w:after="0"/>
        <w:ind w:firstLine="709"/>
        <w:jc w:val="both"/>
        <w:rPr>
          <w:rFonts w:ascii="Times New Roman" w:hAnsi="Times New Roman"/>
          <w:b w:val="0"/>
          <w:bCs w:val="0"/>
          <w:color w:val="auto"/>
          <w:sz w:val="28"/>
          <w:szCs w:val="28"/>
        </w:rPr>
      </w:pPr>
      <w:r w:rsidRPr="00F413A6">
        <w:rPr>
          <w:rFonts w:ascii="Times New Roman" w:hAnsi="Times New Roman"/>
          <w:color w:val="auto"/>
          <w:sz w:val="28"/>
          <w:szCs w:val="28"/>
        </w:rPr>
        <w:t>Предмет контрольного мероприятия:</w:t>
      </w:r>
      <w:r w:rsidR="004E468A" w:rsidRPr="001C0C28">
        <w:rPr>
          <w:rFonts w:ascii="Times New Roman" w:hAnsi="Times New Roman"/>
          <w:b w:val="0"/>
          <w:bCs w:val="0"/>
          <w:color w:val="auto"/>
          <w:sz w:val="28"/>
          <w:szCs w:val="28"/>
        </w:rPr>
        <w:t xml:space="preserve"> </w:t>
      </w:r>
    </w:p>
    <w:p w14:paraId="420EF9F2" w14:textId="4691DB5F" w:rsidR="006916A6" w:rsidRPr="001C0C28" w:rsidRDefault="001C5779" w:rsidP="004E468A">
      <w:pPr>
        <w:pStyle w:val="10"/>
        <w:spacing w:before="0" w:after="0"/>
        <w:ind w:firstLine="709"/>
        <w:jc w:val="both"/>
        <w:rPr>
          <w:rFonts w:ascii="Times New Roman" w:hAnsi="Times New Roman"/>
          <w:b w:val="0"/>
          <w:bCs w:val="0"/>
          <w:color w:val="auto"/>
          <w:sz w:val="28"/>
          <w:szCs w:val="28"/>
        </w:rPr>
      </w:pPr>
      <w:r w:rsidRPr="001C5779">
        <w:rPr>
          <w:rFonts w:ascii="Times New Roman" w:hAnsi="Times New Roman"/>
          <w:b w:val="0"/>
          <w:bCs w:val="0"/>
          <w:color w:val="auto"/>
          <w:sz w:val="28"/>
          <w:szCs w:val="28"/>
        </w:rPr>
        <w:t xml:space="preserve">Проверка законности и целевого использования в 2022-2023г.г. средств бюджета городского округа Кашира, выделенных на содержание Муниципального бюджетного учреждения городского округа Кашира «Благоустройство» (с элементами аудита в сфере закупок). Проверка </w:t>
      </w:r>
      <w:r w:rsidRPr="001C5779">
        <w:rPr>
          <w:rFonts w:ascii="Times New Roman" w:hAnsi="Times New Roman"/>
          <w:b w:val="0"/>
          <w:bCs w:val="0"/>
          <w:color w:val="auto"/>
          <w:sz w:val="28"/>
          <w:szCs w:val="28"/>
        </w:rPr>
        <w:lastRenderedPageBreak/>
        <w:t>расходования бюджетных средств на иные цели, законности и эффективности использования муниципального имущества</w:t>
      </w:r>
      <w:r w:rsidR="00D670F5" w:rsidRPr="001C0C28">
        <w:rPr>
          <w:rFonts w:ascii="Times New Roman" w:hAnsi="Times New Roman"/>
          <w:b w:val="0"/>
          <w:bCs w:val="0"/>
          <w:color w:val="auto"/>
          <w:sz w:val="28"/>
          <w:szCs w:val="28"/>
        </w:rPr>
        <w:t>.</w:t>
      </w:r>
    </w:p>
    <w:p w14:paraId="539783CE" w14:textId="055D1FBD" w:rsidR="00E54792" w:rsidRPr="00DE70E4" w:rsidRDefault="006916A6" w:rsidP="009622F1">
      <w:pPr>
        <w:pStyle w:val="10"/>
        <w:spacing w:before="0" w:after="0"/>
        <w:ind w:firstLine="709"/>
        <w:jc w:val="left"/>
        <w:rPr>
          <w:rFonts w:ascii="Times New Roman" w:hAnsi="Times New Roman"/>
          <w:sz w:val="28"/>
          <w:szCs w:val="28"/>
        </w:rPr>
      </w:pPr>
      <w:r w:rsidRPr="00DE70E4">
        <w:rPr>
          <w:rFonts w:ascii="Times New Roman" w:hAnsi="Times New Roman"/>
          <w:sz w:val="28"/>
          <w:szCs w:val="28"/>
        </w:rPr>
        <w:t>Цел</w:t>
      </w:r>
      <w:r w:rsidR="003267F3" w:rsidRPr="00DE70E4">
        <w:rPr>
          <w:rFonts w:ascii="Times New Roman" w:hAnsi="Times New Roman"/>
          <w:sz w:val="28"/>
          <w:szCs w:val="28"/>
        </w:rPr>
        <w:t>и</w:t>
      </w:r>
      <w:r w:rsidRPr="00DE70E4">
        <w:rPr>
          <w:rFonts w:ascii="Times New Roman" w:hAnsi="Times New Roman"/>
          <w:sz w:val="28"/>
          <w:szCs w:val="28"/>
        </w:rPr>
        <w:t xml:space="preserve"> </w:t>
      </w:r>
      <w:r w:rsidR="00C65F62" w:rsidRPr="00DE70E4">
        <w:rPr>
          <w:rFonts w:ascii="Times New Roman" w:hAnsi="Times New Roman"/>
          <w:sz w:val="28"/>
          <w:szCs w:val="28"/>
        </w:rPr>
        <w:t>контрольного мероприятия</w:t>
      </w:r>
      <w:r w:rsidRPr="00DE70E4">
        <w:rPr>
          <w:rFonts w:ascii="Times New Roman" w:hAnsi="Times New Roman"/>
          <w:sz w:val="28"/>
          <w:szCs w:val="28"/>
        </w:rPr>
        <w:t xml:space="preserve">: </w:t>
      </w:r>
    </w:p>
    <w:p w14:paraId="21C1DFFD" w14:textId="1526966B" w:rsidR="00870954" w:rsidRPr="00870954" w:rsidRDefault="00870954" w:rsidP="00870954">
      <w:pPr>
        <w:shd w:val="clear" w:color="auto" w:fill="FFFFFF"/>
        <w:suppressAutoHyphens/>
        <w:ind w:firstLine="709"/>
        <w:jc w:val="both"/>
        <w:rPr>
          <w:sz w:val="28"/>
          <w:szCs w:val="28"/>
        </w:rPr>
      </w:pPr>
      <w:r w:rsidRPr="00870954">
        <w:rPr>
          <w:sz w:val="28"/>
          <w:szCs w:val="28"/>
        </w:rPr>
        <w:t>1. Проверить и определить законность, оценить целевое и эффективное использование денежных средств бюджета городского округа Кашира, направленных в 202</w:t>
      </w:r>
      <w:r w:rsidR="00E4289A">
        <w:rPr>
          <w:sz w:val="28"/>
          <w:szCs w:val="28"/>
        </w:rPr>
        <w:t>2</w:t>
      </w:r>
      <w:r w:rsidRPr="00870954">
        <w:rPr>
          <w:sz w:val="28"/>
          <w:szCs w:val="28"/>
        </w:rPr>
        <w:t xml:space="preserve"> году, истекшем периоде 202</w:t>
      </w:r>
      <w:r>
        <w:rPr>
          <w:sz w:val="28"/>
          <w:szCs w:val="28"/>
        </w:rPr>
        <w:t>3</w:t>
      </w:r>
      <w:r w:rsidRPr="00870954">
        <w:rPr>
          <w:sz w:val="28"/>
          <w:szCs w:val="28"/>
        </w:rPr>
        <w:t xml:space="preserve"> года на обеспечение деятельности </w:t>
      </w:r>
      <w:bookmarkStart w:id="6" w:name="_Hlk153945870"/>
      <w:r w:rsidRPr="00870954">
        <w:rPr>
          <w:sz w:val="28"/>
          <w:szCs w:val="28"/>
        </w:rPr>
        <w:t xml:space="preserve">Муниципального </w:t>
      </w:r>
      <w:r>
        <w:rPr>
          <w:sz w:val="28"/>
          <w:szCs w:val="28"/>
        </w:rPr>
        <w:t xml:space="preserve">бюджетного </w:t>
      </w:r>
      <w:r w:rsidRPr="00870954">
        <w:rPr>
          <w:sz w:val="28"/>
          <w:szCs w:val="28"/>
        </w:rPr>
        <w:t xml:space="preserve">учреждения </w:t>
      </w:r>
      <w:r>
        <w:rPr>
          <w:sz w:val="28"/>
          <w:szCs w:val="28"/>
        </w:rPr>
        <w:t xml:space="preserve">городского округа Кашира </w:t>
      </w:r>
      <w:r w:rsidRPr="00870954">
        <w:rPr>
          <w:sz w:val="28"/>
          <w:szCs w:val="28"/>
        </w:rPr>
        <w:t>«</w:t>
      </w:r>
      <w:r>
        <w:rPr>
          <w:sz w:val="28"/>
          <w:szCs w:val="28"/>
        </w:rPr>
        <w:t>Благоустройство</w:t>
      </w:r>
      <w:r w:rsidRPr="00870954">
        <w:rPr>
          <w:sz w:val="28"/>
          <w:szCs w:val="28"/>
        </w:rPr>
        <w:t>»</w:t>
      </w:r>
      <w:bookmarkEnd w:id="6"/>
      <w:r w:rsidRPr="00870954">
        <w:rPr>
          <w:sz w:val="28"/>
          <w:szCs w:val="28"/>
        </w:rPr>
        <w:t>.</w:t>
      </w:r>
    </w:p>
    <w:p w14:paraId="25BAA57C" w14:textId="77777777" w:rsidR="00870954" w:rsidRDefault="00870954" w:rsidP="00870954">
      <w:pPr>
        <w:shd w:val="clear" w:color="auto" w:fill="FFFFFF"/>
        <w:suppressAutoHyphens/>
        <w:ind w:firstLine="709"/>
        <w:jc w:val="both"/>
        <w:rPr>
          <w:sz w:val="28"/>
          <w:szCs w:val="28"/>
        </w:rPr>
      </w:pPr>
      <w:r w:rsidRPr="00870954">
        <w:rPr>
          <w:sz w:val="28"/>
          <w:szCs w:val="28"/>
        </w:rPr>
        <w:t>2. Проверить соблюдение установленного порядка управления и распоряжения имуществом, находящимся в собственности городского округа Кашира. Проверить учет и эффективность использования муниципального имущества.</w:t>
      </w:r>
    </w:p>
    <w:p w14:paraId="35C3AFF1" w14:textId="10B7D114" w:rsidR="00BA435A" w:rsidRPr="00870954" w:rsidRDefault="00BA435A" w:rsidP="00870954">
      <w:pPr>
        <w:shd w:val="clear" w:color="auto" w:fill="FFFFFF"/>
        <w:suppressAutoHyphens/>
        <w:ind w:firstLine="709"/>
        <w:jc w:val="both"/>
        <w:rPr>
          <w:sz w:val="28"/>
          <w:szCs w:val="28"/>
        </w:rPr>
      </w:pPr>
      <w:r>
        <w:rPr>
          <w:sz w:val="28"/>
          <w:szCs w:val="28"/>
        </w:rPr>
        <w:t xml:space="preserve">3. </w:t>
      </w:r>
      <w:r w:rsidRPr="00BA435A">
        <w:rPr>
          <w:sz w:val="28"/>
          <w:szCs w:val="28"/>
        </w:rPr>
        <w:t>Провер</w:t>
      </w:r>
      <w:r>
        <w:rPr>
          <w:sz w:val="28"/>
          <w:szCs w:val="28"/>
        </w:rPr>
        <w:t>ить</w:t>
      </w:r>
      <w:r w:rsidRPr="00BA435A">
        <w:rPr>
          <w:sz w:val="28"/>
          <w:szCs w:val="28"/>
        </w:rPr>
        <w:t xml:space="preserve"> расходовани</w:t>
      </w:r>
      <w:r>
        <w:rPr>
          <w:sz w:val="28"/>
          <w:szCs w:val="28"/>
        </w:rPr>
        <w:t>е</w:t>
      </w:r>
      <w:r w:rsidRPr="00BA435A">
        <w:rPr>
          <w:sz w:val="28"/>
          <w:szCs w:val="28"/>
        </w:rPr>
        <w:t xml:space="preserve"> средств </w:t>
      </w:r>
      <w:r>
        <w:rPr>
          <w:sz w:val="28"/>
          <w:szCs w:val="28"/>
        </w:rPr>
        <w:t xml:space="preserve">субсидий </w:t>
      </w:r>
      <w:r w:rsidRPr="00BA435A">
        <w:rPr>
          <w:sz w:val="28"/>
          <w:szCs w:val="28"/>
        </w:rPr>
        <w:t>на иные цели</w:t>
      </w:r>
      <w:r>
        <w:rPr>
          <w:sz w:val="28"/>
          <w:szCs w:val="28"/>
        </w:rPr>
        <w:t>.</w:t>
      </w:r>
    </w:p>
    <w:p w14:paraId="046B3ED9" w14:textId="09A9A509" w:rsidR="00870954" w:rsidRPr="00870954" w:rsidRDefault="00BA435A" w:rsidP="00870954">
      <w:pPr>
        <w:shd w:val="clear" w:color="auto" w:fill="FFFFFF"/>
        <w:suppressAutoHyphens/>
        <w:ind w:firstLine="709"/>
        <w:jc w:val="both"/>
        <w:rPr>
          <w:sz w:val="28"/>
          <w:szCs w:val="28"/>
        </w:rPr>
      </w:pPr>
      <w:r>
        <w:rPr>
          <w:sz w:val="28"/>
          <w:szCs w:val="28"/>
        </w:rPr>
        <w:t>4</w:t>
      </w:r>
      <w:r w:rsidR="00870954" w:rsidRPr="00870954">
        <w:rPr>
          <w:sz w:val="28"/>
          <w:szCs w:val="28"/>
        </w:rPr>
        <w:t xml:space="preserve">. Проверить организацию и ведение </w:t>
      </w:r>
      <w:r w:rsidR="00870954">
        <w:rPr>
          <w:sz w:val="28"/>
          <w:szCs w:val="28"/>
        </w:rPr>
        <w:t>бухгалтерского</w:t>
      </w:r>
      <w:r w:rsidR="00870954" w:rsidRPr="00870954">
        <w:rPr>
          <w:sz w:val="28"/>
          <w:szCs w:val="28"/>
        </w:rPr>
        <w:t xml:space="preserve"> учета, достоверность </w:t>
      </w:r>
      <w:r w:rsidR="00870954">
        <w:rPr>
          <w:sz w:val="28"/>
          <w:szCs w:val="28"/>
        </w:rPr>
        <w:t>бухгалтерской</w:t>
      </w:r>
      <w:r w:rsidR="00870954" w:rsidRPr="00870954">
        <w:rPr>
          <w:sz w:val="28"/>
          <w:szCs w:val="28"/>
        </w:rPr>
        <w:t xml:space="preserve"> отчетности и своевременность ее представления.</w:t>
      </w:r>
    </w:p>
    <w:p w14:paraId="2156B22C" w14:textId="73DEA7C4" w:rsidR="00870954" w:rsidRDefault="00BA435A" w:rsidP="00870954">
      <w:pPr>
        <w:shd w:val="clear" w:color="auto" w:fill="FFFFFF"/>
        <w:suppressAutoHyphens/>
        <w:ind w:firstLine="709"/>
        <w:jc w:val="both"/>
        <w:rPr>
          <w:sz w:val="28"/>
          <w:szCs w:val="28"/>
        </w:rPr>
      </w:pPr>
      <w:r>
        <w:rPr>
          <w:sz w:val="28"/>
          <w:szCs w:val="28"/>
        </w:rPr>
        <w:t>5</w:t>
      </w:r>
      <w:r w:rsidR="00870954" w:rsidRPr="00870954">
        <w:rPr>
          <w:sz w:val="28"/>
          <w:szCs w:val="28"/>
        </w:rPr>
        <w:t>. Провести анализ и оценить результаты закупок, осуществленных Муниципальн</w:t>
      </w:r>
      <w:r w:rsidR="00870954">
        <w:rPr>
          <w:sz w:val="28"/>
          <w:szCs w:val="28"/>
        </w:rPr>
        <w:t>ым</w:t>
      </w:r>
      <w:r w:rsidR="00870954" w:rsidRPr="00870954">
        <w:rPr>
          <w:sz w:val="28"/>
          <w:szCs w:val="28"/>
        </w:rPr>
        <w:t xml:space="preserve"> </w:t>
      </w:r>
      <w:r w:rsidR="00870954">
        <w:rPr>
          <w:sz w:val="28"/>
          <w:szCs w:val="28"/>
        </w:rPr>
        <w:t xml:space="preserve">бюджетным </w:t>
      </w:r>
      <w:r w:rsidR="00870954" w:rsidRPr="00870954">
        <w:rPr>
          <w:sz w:val="28"/>
          <w:szCs w:val="28"/>
        </w:rPr>
        <w:t>учреждени</w:t>
      </w:r>
      <w:r w:rsidR="00870954">
        <w:rPr>
          <w:sz w:val="28"/>
          <w:szCs w:val="28"/>
        </w:rPr>
        <w:t>ем</w:t>
      </w:r>
      <w:r w:rsidR="00870954" w:rsidRPr="00870954">
        <w:rPr>
          <w:sz w:val="28"/>
          <w:szCs w:val="28"/>
        </w:rPr>
        <w:t xml:space="preserve"> </w:t>
      </w:r>
      <w:r w:rsidR="00870954">
        <w:rPr>
          <w:sz w:val="28"/>
          <w:szCs w:val="28"/>
        </w:rPr>
        <w:t xml:space="preserve">городского округа Кашира </w:t>
      </w:r>
      <w:r w:rsidR="00870954" w:rsidRPr="00870954">
        <w:rPr>
          <w:sz w:val="28"/>
          <w:szCs w:val="28"/>
        </w:rPr>
        <w:t>«</w:t>
      </w:r>
      <w:r w:rsidR="00870954">
        <w:rPr>
          <w:sz w:val="28"/>
          <w:szCs w:val="28"/>
        </w:rPr>
        <w:t>Благоустройство</w:t>
      </w:r>
      <w:r w:rsidR="00870954" w:rsidRPr="00870954">
        <w:rPr>
          <w:sz w:val="28"/>
          <w:szCs w:val="28"/>
        </w:rPr>
        <w:t>».</w:t>
      </w:r>
    </w:p>
    <w:p w14:paraId="2F876956" w14:textId="77777777" w:rsidR="007D4A84" w:rsidRPr="00870954" w:rsidRDefault="007D4A84" w:rsidP="00870954">
      <w:pPr>
        <w:shd w:val="clear" w:color="auto" w:fill="FFFFFF"/>
        <w:suppressAutoHyphens/>
        <w:ind w:firstLine="709"/>
        <w:jc w:val="both"/>
        <w:rPr>
          <w:sz w:val="28"/>
          <w:szCs w:val="28"/>
        </w:rPr>
      </w:pPr>
    </w:p>
    <w:p w14:paraId="2C3F43C9" w14:textId="1B2D451E" w:rsidR="0069477F" w:rsidRDefault="006916A6" w:rsidP="002C7B79">
      <w:pPr>
        <w:shd w:val="clear" w:color="auto" w:fill="FFFFFF"/>
        <w:suppressAutoHyphens/>
        <w:ind w:firstLine="709"/>
        <w:jc w:val="both"/>
        <w:rPr>
          <w:b/>
          <w:sz w:val="28"/>
          <w:szCs w:val="28"/>
        </w:rPr>
      </w:pPr>
      <w:r w:rsidRPr="00DE70E4">
        <w:rPr>
          <w:b/>
          <w:sz w:val="28"/>
          <w:szCs w:val="28"/>
        </w:rPr>
        <w:t>Объект</w:t>
      </w:r>
      <w:r w:rsidR="0069477F" w:rsidRPr="00DE70E4">
        <w:rPr>
          <w:b/>
          <w:sz w:val="28"/>
          <w:szCs w:val="28"/>
        </w:rPr>
        <w:t>ы</w:t>
      </w:r>
      <w:r w:rsidR="00680CC8" w:rsidRPr="00DE70E4">
        <w:rPr>
          <w:b/>
          <w:sz w:val="28"/>
          <w:szCs w:val="28"/>
        </w:rPr>
        <w:t xml:space="preserve"> </w:t>
      </w:r>
      <w:r w:rsidR="00C65F62" w:rsidRPr="00DE70E4">
        <w:rPr>
          <w:b/>
          <w:sz w:val="28"/>
          <w:szCs w:val="28"/>
        </w:rPr>
        <w:t>контрольного мероприятия</w:t>
      </w:r>
      <w:r w:rsidRPr="00DE70E4">
        <w:rPr>
          <w:b/>
          <w:sz w:val="28"/>
          <w:szCs w:val="28"/>
        </w:rPr>
        <w:t>:</w:t>
      </w:r>
    </w:p>
    <w:p w14:paraId="56134AA8" w14:textId="5A588250" w:rsidR="00BA435A" w:rsidRDefault="00BA435A" w:rsidP="00BA435A">
      <w:pPr>
        <w:ind w:firstLine="709"/>
        <w:jc w:val="both"/>
        <w:rPr>
          <w:color w:val="000000"/>
          <w:sz w:val="28"/>
          <w:szCs w:val="28"/>
          <w:shd w:val="clear" w:color="auto" w:fill="FFFFFF"/>
          <w:lang w:eastAsia="zh-CN"/>
        </w:rPr>
      </w:pPr>
      <w:r>
        <w:rPr>
          <w:color w:val="000000"/>
          <w:sz w:val="28"/>
          <w:szCs w:val="28"/>
          <w:shd w:val="clear" w:color="auto" w:fill="FFFFFF"/>
          <w:lang w:eastAsia="zh-CN"/>
        </w:rPr>
        <w:t xml:space="preserve">1) </w:t>
      </w:r>
      <w:r w:rsidRPr="00E24928">
        <w:rPr>
          <w:color w:val="000000"/>
          <w:sz w:val="28"/>
          <w:szCs w:val="28"/>
          <w:shd w:val="clear" w:color="auto" w:fill="FFFFFF"/>
          <w:lang w:eastAsia="zh-CN"/>
        </w:rPr>
        <w:t xml:space="preserve">Муниципальное бюджетное учреждение городского округа Кашира «Благоустройство»,  </w:t>
      </w:r>
    </w:p>
    <w:p w14:paraId="3D23EDAB" w14:textId="62FEB349" w:rsidR="00BA435A" w:rsidRDefault="00BA435A" w:rsidP="00BA435A">
      <w:pPr>
        <w:ind w:firstLine="709"/>
        <w:jc w:val="both"/>
        <w:rPr>
          <w:sz w:val="28"/>
          <w:szCs w:val="28"/>
          <w:shd w:val="clear" w:color="auto" w:fill="FFFFFF"/>
          <w:lang w:eastAsia="zh-CN"/>
        </w:rPr>
      </w:pPr>
      <w:r>
        <w:rPr>
          <w:color w:val="000000"/>
          <w:sz w:val="28"/>
          <w:szCs w:val="28"/>
          <w:shd w:val="clear" w:color="auto" w:fill="FFFFFF"/>
          <w:lang w:eastAsia="zh-CN"/>
        </w:rPr>
        <w:t>2)</w:t>
      </w:r>
      <w:r w:rsidRPr="00F4357A">
        <w:rPr>
          <w:color w:val="000000"/>
          <w:sz w:val="28"/>
          <w:szCs w:val="28"/>
          <w:shd w:val="clear" w:color="auto" w:fill="FFFFFF"/>
          <w:lang w:eastAsia="zh-CN"/>
        </w:rPr>
        <w:t xml:space="preserve"> </w:t>
      </w:r>
      <w:r w:rsidRPr="00F4357A">
        <w:rPr>
          <w:sz w:val="28"/>
          <w:szCs w:val="28"/>
          <w:shd w:val="clear" w:color="auto" w:fill="FFFFFF"/>
          <w:lang w:eastAsia="zh-CN"/>
        </w:rPr>
        <w:t>Муниципальное бюджетное учреждение «Межведомственная централизованная бухгалтерия».</w:t>
      </w:r>
    </w:p>
    <w:p w14:paraId="617CE8C8" w14:textId="77777777" w:rsidR="007D4A84" w:rsidRPr="00F4357A" w:rsidRDefault="007D4A84" w:rsidP="00BA435A">
      <w:pPr>
        <w:ind w:firstLine="709"/>
        <w:jc w:val="both"/>
        <w:rPr>
          <w:color w:val="000000"/>
          <w:sz w:val="28"/>
          <w:szCs w:val="28"/>
          <w:shd w:val="clear" w:color="auto" w:fill="FFFFFF"/>
          <w:lang w:eastAsia="zh-CN"/>
        </w:rPr>
      </w:pPr>
    </w:p>
    <w:p w14:paraId="7646B8B2" w14:textId="34DE8781" w:rsidR="00BA435A" w:rsidRDefault="00BA435A" w:rsidP="00BA435A">
      <w:pPr>
        <w:ind w:firstLine="709"/>
        <w:rPr>
          <w:sz w:val="28"/>
          <w:szCs w:val="28"/>
        </w:rPr>
      </w:pPr>
      <w:r>
        <w:rPr>
          <w:b/>
          <w:sz w:val="28"/>
          <w:szCs w:val="28"/>
        </w:rPr>
        <w:t xml:space="preserve">Сроки начала и окончания проведения контрольного мероприятия: </w:t>
      </w:r>
      <w:r w:rsidRPr="00E63A39">
        <w:rPr>
          <w:sz w:val="28"/>
          <w:szCs w:val="28"/>
        </w:rPr>
        <w:t xml:space="preserve">с </w:t>
      </w:r>
      <w:r>
        <w:rPr>
          <w:sz w:val="28"/>
          <w:szCs w:val="28"/>
        </w:rPr>
        <w:t>09 октября</w:t>
      </w:r>
      <w:r w:rsidRPr="00E63A39">
        <w:rPr>
          <w:sz w:val="28"/>
          <w:szCs w:val="28"/>
        </w:rPr>
        <w:t xml:space="preserve"> 202</w:t>
      </w:r>
      <w:r>
        <w:rPr>
          <w:sz w:val="28"/>
          <w:szCs w:val="28"/>
        </w:rPr>
        <w:t>3</w:t>
      </w:r>
      <w:r w:rsidRPr="00E63A39">
        <w:rPr>
          <w:sz w:val="28"/>
          <w:szCs w:val="28"/>
        </w:rPr>
        <w:t xml:space="preserve"> года по </w:t>
      </w:r>
      <w:r>
        <w:rPr>
          <w:sz w:val="28"/>
          <w:szCs w:val="28"/>
        </w:rPr>
        <w:t>20 декабря</w:t>
      </w:r>
      <w:r w:rsidRPr="00E63A39">
        <w:rPr>
          <w:sz w:val="28"/>
          <w:szCs w:val="28"/>
        </w:rPr>
        <w:t xml:space="preserve"> 202</w:t>
      </w:r>
      <w:r>
        <w:rPr>
          <w:sz w:val="28"/>
          <w:szCs w:val="28"/>
        </w:rPr>
        <w:t>3</w:t>
      </w:r>
      <w:r w:rsidRPr="00E63A39">
        <w:rPr>
          <w:sz w:val="28"/>
          <w:szCs w:val="28"/>
        </w:rPr>
        <w:t xml:space="preserve"> года.</w:t>
      </w:r>
      <w:bookmarkStart w:id="7" w:name="_Hlk54621305"/>
    </w:p>
    <w:p w14:paraId="2FA186E5" w14:textId="77777777" w:rsidR="007D4A84" w:rsidRPr="00BA435A" w:rsidRDefault="007D4A84" w:rsidP="00BA435A">
      <w:pPr>
        <w:ind w:firstLine="709"/>
        <w:rPr>
          <w:sz w:val="28"/>
          <w:szCs w:val="28"/>
        </w:rPr>
      </w:pPr>
    </w:p>
    <w:bookmarkEnd w:id="7"/>
    <w:p w14:paraId="136DE933" w14:textId="57F9310C" w:rsidR="00C65F62" w:rsidRPr="00DE70E4" w:rsidRDefault="00C65F62" w:rsidP="009622F1">
      <w:pPr>
        <w:suppressAutoHyphens/>
        <w:ind w:firstLine="709"/>
        <w:jc w:val="both"/>
        <w:rPr>
          <w:bCs/>
          <w:sz w:val="28"/>
          <w:szCs w:val="28"/>
        </w:rPr>
      </w:pPr>
      <w:r w:rsidRPr="00DE70E4">
        <w:rPr>
          <w:b/>
          <w:bCs/>
          <w:sz w:val="28"/>
          <w:szCs w:val="28"/>
        </w:rPr>
        <w:t xml:space="preserve">Проверяемый период: </w:t>
      </w:r>
      <w:r w:rsidR="002C7B79" w:rsidRPr="00DE70E4">
        <w:rPr>
          <w:bCs/>
          <w:sz w:val="28"/>
          <w:szCs w:val="28"/>
        </w:rPr>
        <w:t>202</w:t>
      </w:r>
      <w:r w:rsidR="0069477F" w:rsidRPr="00DE70E4">
        <w:rPr>
          <w:bCs/>
          <w:sz w:val="28"/>
          <w:szCs w:val="28"/>
        </w:rPr>
        <w:t>2</w:t>
      </w:r>
      <w:r w:rsidR="00BF7945" w:rsidRPr="00DE70E4">
        <w:rPr>
          <w:bCs/>
          <w:sz w:val="28"/>
          <w:szCs w:val="28"/>
        </w:rPr>
        <w:t xml:space="preserve"> год – </w:t>
      </w:r>
      <w:r w:rsidR="00C422E7">
        <w:rPr>
          <w:bCs/>
          <w:sz w:val="28"/>
          <w:szCs w:val="28"/>
        </w:rPr>
        <w:t>9 месяцев</w:t>
      </w:r>
      <w:r w:rsidR="004667AB" w:rsidRPr="00DE70E4">
        <w:rPr>
          <w:bCs/>
          <w:sz w:val="28"/>
          <w:szCs w:val="28"/>
        </w:rPr>
        <w:t xml:space="preserve"> 202</w:t>
      </w:r>
      <w:r w:rsidR="003343EE" w:rsidRPr="00DE70E4">
        <w:rPr>
          <w:bCs/>
          <w:sz w:val="28"/>
          <w:szCs w:val="28"/>
        </w:rPr>
        <w:t>3</w:t>
      </w:r>
      <w:r w:rsidR="004667AB" w:rsidRPr="00DE70E4">
        <w:rPr>
          <w:bCs/>
          <w:sz w:val="28"/>
          <w:szCs w:val="28"/>
        </w:rPr>
        <w:t xml:space="preserve"> года</w:t>
      </w:r>
      <w:r w:rsidR="00BF7945" w:rsidRPr="00DE70E4">
        <w:rPr>
          <w:bCs/>
          <w:sz w:val="28"/>
          <w:szCs w:val="28"/>
        </w:rPr>
        <w:t>.</w:t>
      </w:r>
    </w:p>
    <w:p w14:paraId="09F4ABFE" w14:textId="77777777" w:rsidR="009C560D" w:rsidRDefault="009C560D" w:rsidP="00B36248">
      <w:pPr>
        <w:pStyle w:val="10"/>
        <w:spacing w:before="0" w:after="0"/>
        <w:ind w:left="709"/>
        <w:jc w:val="both"/>
        <w:rPr>
          <w:rFonts w:ascii="Times New Roman" w:hAnsi="Times New Roman"/>
          <w:sz w:val="28"/>
        </w:rPr>
      </w:pPr>
    </w:p>
    <w:p w14:paraId="5271116B" w14:textId="0B926335" w:rsidR="004275A9" w:rsidRPr="00DE70E4" w:rsidRDefault="004275A9" w:rsidP="00B36248">
      <w:pPr>
        <w:pStyle w:val="10"/>
        <w:spacing w:before="0" w:after="0"/>
        <w:ind w:left="709"/>
        <w:jc w:val="both"/>
        <w:rPr>
          <w:rFonts w:ascii="Times New Roman" w:hAnsi="Times New Roman"/>
        </w:rPr>
      </w:pPr>
      <w:r w:rsidRPr="00DE70E4">
        <w:rPr>
          <w:rFonts w:ascii="Times New Roman" w:hAnsi="Times New Roman"/>
          <w:sz w:val="28"/>
        </w:rPr>
        <w:t>Общие сведения</w:t>
      </w:r>
      <w:r w:rsidR="00647F6F" w:rsidRPr="00DE70E4">
        <w:rPr>
          <w:rFonts w:ascii="Times New Roman" w:hAnsi="Times New Roman"/>
          <w:sz w:val="28"/>
        </w:rPr>
        <w:t xml:space="preserve"> об объектах контрольного меропр</w:t>
      </w:r>
      <w:r w:rsidR="00E07E5B" w:rsidRPr="00DE70E4">
        <w:rPr>
          <w:rFonts w:ascii="Times New Roman" w:hAnsi="Times New Roman"/>
          <w:sz w:val="28"/>
        </w:rPr>
        <w:t>и</w:t>
      </w:r>
      <w:r w:rsidR="00647F6F" w:rsidRPr="00DE70E4">
        <w:rPr>
          <w:rFonts w:ascii="Times New Roman" w:hAnsi="Times New Roman"/>
          <w:sz w:val="28"/>
        </w:rPr>
        <w:t>ятия</w:t>
      </w:r>
      <w:r w:rsidRPr="00DE70E4">
        <w:rPr>
          <w:rFonts w:ascii="Times New Roman" w:hAnsi="Times New Roman"/>
          <w:sz w:val="28"/>
        </w:rPr>
        <w:t>.</w:t>
      </w:r>
    </w:p>
    <w:p w14:paraId="58D9E5EA" w14:textId="77777777" w:rsidR="000C0F77" w:rsidRDefault="000C0F77" w:rsidP="000C0F77">
      <w:pPr>
        <w:ind w:firstLine="709"/>
        <w:contextualSpacing/>
        <w:jc w:val="both"/>
        <w:rPr>
          <w:rFonts w:eastAsia="MS Mincho"/>
          <w:bCs/>
          <w:kern w:val="2"/>
          <w:sz w:val="28"/>
          <w:szCs w:val="28"/>
          <w:lang w:eastAsia="hi-IN" w:bidi="hi-IN"/>
        </w:rPr>
      </w:pPr>
      <w:r w:rsidRPr="00DE70E4">
        <w:rPr>
          <w:rFonts w:eastAsia="MS Mincho"/>
          <w:bCs/>
          <w:kern w:val="2"/>
          <w:sz w:val="28"/>
          <w:szCs w:val="28"/>
          <w:lang w:eastAsia="hi-IN" w:bidi="hi-IN"/>
        </w:rPr>
        <w:t>Наименование Учреждения:</w:t>
      </w:r>
      <w:r>
        <w:rPr>
          <w:rFonts w:eastAsia="MS Mincho"/>
          <w:bCs/>
          <w:kern w:val="2"/>
          <w:sz w:val="28"/>
          <w:szCs w:val="28"/>
          <w:lang w:eastAsia="hi-IN" w:bidi="hi-IN"/>
        </w:rPr>
        <w:t xml:space="preserve"> </w:t>
      </w:r>
    </w:p>
    <w:p w14:paraId="06E23E42" w14:textId="02F2CE33" w:rsidR="0059438A" w:rsidRPr="000C0F77" w:rsidRDefault="000C0F77" w:rsidP="000C0F77">
      <w:pPr>
        <w:ind w:firstLine="709"/>
        <w:contextualSpacing/>
        <w:jc w:val="both"/>
        <w:rPr>
          <w:bCs/>
          <w:sz w:val="28"/>
          <w:szCs w:val="28"/>
        </w:rPr>
      </w:pPr>
      <w:r>
        <w:rPr>
          <w:rFonts w:eastAsia="MS Mincho"/>
          <w:bCs/>
          <w:kern w:val="2"/>
          <w:sz w:val="28"/>
          <w:szCs w:val="28"/>
          <w:lang w:eastAsia="hi-IN" w:bidi="hi-IN"/>
        </w:rPr>
        <w:t xml:space="preserve">Полное </w:t>
      </w:r>
      <w:r w:rsidRPr="000C0F77">
        <w:rPr>
          <w:rFonts w:eastAsia="MS Mincho"/>
          <w:bCs/>
          <w:kern w:val="2"/>
          <w:sz w:val="28"/>
          <w:szCs w:val="28"/>
          <w:lang w:eastAsia="hi-IN" w:bidi="hi-IN"/>
        </w:rPr>
        <w:t xml:space="preserve">наименование - </w:t>
      </w:r>
      <w:r w:rsidR="009C560D" w:rsidRPr="009C560D">
        <w:rPr>
          <w:b/>
          <w:sz w:val="28"/>
          <w:szCs w:val="28"/>
        </w:rPr>
        <w:t>Муниципальное бюджетное учреждение городского округа Кашира «Благоустройство»</w:t>
      </w:r>
      <w:r w:rsidR="0059438A" w:rsidRPr="000C0F77">
        <w:rPr>
          <w:bCs/>
          <w:sz w:val="28"/>
          <w:szCs w:val="28"/>
        </w:rPr>
        <w:t xml:space="preserve">. </w:t>
      </w:r>
    </w:p>
    <w:p w14:paraId="21262F05" w14:textId="3D72AA75" w:rsidR="009C560D" w:rsidRPr="009C560D" w:rsidRDefault="0059438A" w:rsidP="009C560D">
      <w:pPr>
        <w:suppressAutoHyphens/>
        <w:ind w:firstLine="709"/>
        <w:jc w:val="both"/>
        <w:rPr>
          <w:sz w:val="28"/>
          <w:szCs w:val="28"/>
        </w:rPr>
      </w:pPr>
      <w:r w:rsidRPr="0059438A">
        <w:rPr>
          <w:bCs/>
          <w:sz w:val="28"/>
          <w:szCs w:val="28"/>
        </w:rPr>
        <w:t xml:space="preserve">Сокращенное наименование – МБУ </w:t>
      </w:r>
      <w:r w:rsidRPr="009C560D">
        <w:rPr>
          <w:bCs/>
          <w:sz w:val="28"/>
          <w:szCs w:val="28"/>
        </w:rPr>
        <w:t>городского округа Кашира «Благоустройство»</w:t>
      </w:r>
      <w:r w:rsidRPr="0059438A">
        <w:rPr>
          <w:bCs/>
          <w:sz w:val="28"/>
          <w:szCs w:val="28"/>
        </w:rPr>
        <w:t xml:space="preserve"> (далее – МБУ «Благоустройство»)</w:t>
      </w:r>
      <w:r w:rsidRPr="0059438A">
        <w:rPr>
          <w:b/>
          <w:sz w:val="28"/>
          <w:szCs w:val="28"/>
        </w:rPr>
        <w:t xml:space="preserve"> </w:t>
      </w:r>
      <w:r w:rsidR="009C560D" w:rsidRPr="009C560D">
        <w:rPr>
          <w:sz w:val="28"/>
          <w:szCs w:val="28"/>
        </w:rPr>
        <w:t xml:space="preserve">находится в ведении муниципального образования «Городской округ Кашира» Московской области. </w:t>
      </w:r>
    </w:p>
    <w:p w14:paraId="50E693EE" w14:textId="21591AB6" w:rsidR="009C560D" w:rsidRPr="009C560D" w:rsidRDefault="009C560D" w:rsidP="009C560D">
      <w:pPr>
        <w:suppressAutoHyphens/>
        <w:ind w:firstLine="709"/>
        <w:jc w:val="both"/>
        <w:rPr>
          <w:sz w:val="28"/>
          <w:szCs w:val="28"/>
        </w:rPr>
      </w:pPr>
      <w:r w:rsidRPr="009C560D">
        <w:rPr>
          <w:sz w:val="28"/>
          <w:szCs w:val="28"/>
        </w:rPr>
        <w:t>Основной целью деятельности Учреждения является обеспечение и реализация полномочий органов местного самоуправления городского округа Кашира по организации благоустройства и озеленения территории городского округа Кашира, использования, охраны, защиты, воспроизводства городских</w:t>
      </w:r>
      <w:r w:rsidR="001C5779">
        <w:rPr>
          <w:sz w:val="28"/>
          <w:szCs w:val="28"/>
        </w:rPr>
        <w:t xml:space="preserve"> </w:t>
      </w:r>
      <w:r w:rsidRPr="009C560D">
        <w:rPr>
          <w:sz w:val="28"/>
          <w:szCs w:val="28"/>
        </w:rPr>
        <w:t>лесов,  лесов  особо охраняемых природных  территорий,  расположенных  в  границах  городского  округа Кашира.</w:t>
      </w:r>
    </w:p>
    <w:p w14:paraId="38C5E562" w14:textId="77777777" w:rsidR="009C560D" w:rsidRPr="009C560D" w:rsidRDefault="009C560D" w:rsidP="009C560D">
      <w:pPr>
        <w:suppressAutoHyphens/>
        <w:ind w:firstLine="709"/>
        <w:jc w:val="both"/>
        <w:rPr>
          <w:sz w:val="28"/>
          <w:szCs w:val="28"/>
        </w:rPr>
      </w:pPr>
      <w:r w:rsidRPr="009C560D">
        <w:rPr>
          <w:sz w:val="28"/>
          <w:szCs w:val="28"/>
        </w:rPr>
        <w:t xml:space="preserve">Предметом деятельности Учреждения является оказание услуг и выполнение работ по обеспечению реализации предусмотренных законодательством Российской Федерации, Московской области, полномочий </w:t>
      </w:r>
      <w:r w:rsidRPr="009C560D">
        <w:rPr>
          <w:sz w:val="28"/>
          <w:szCs w:val="28"/>
        </w:rPr>
        <w:lastRenderedPageBreak/>
        <w:t>органов местного самоуправления городского округа Кашира в сфере благоустройства и озеленения, содержания, развития объектов и элементов благоустройства, в сфере владения, пользования и распоряжения муниципальным имуществом городского округа Кашира.</w:t>
      </w:r>
    </w:p>
    <w:p w14:paraId="1AFDA4DD" w14:textId="77777777" w:rsidR="009C560D" w:rsidRPr="009C560D" w:rsidRDefault="009C560D" w:rsidP="009C560D">
      <w:pPr>
        <w:suppressAutoHyphens/>
        <w:ind w:firstLine="709"/>
        <w:jc w:val="both"/>
        <w:rPr>
          <w:sz w:val="28"/>
          <w:szCs w:val="28"/>
        </w:rPr>
      </w:pPr>
      <w:r w:rsidRPr="009C560D">
        <w:rPr>
          <w:sz w:val="28"/>
          <w:szCs w:val="28"/>
        </w:rPr>
        <w:t>Для реализации целей и в соответствии с предметом деятельности, предусмотренным Уставом, Учреждение осуществляет основной вид деятельности – «Деятельность по чистке и уборке прочая, не включенная в другие группировки», а также 32 дополнительных вида деятельности.</w:t>
      </w:r>
    </w:p>
    <w:p w14:paraId="0FAA77F9" w14:textId="77777777" w:rsidR="009C560D" w:rsidRPr="009C560D" w:rsidRDefault="009C560D" w:rsidP="009C560D">
      <w:pPr>
        <w:suppressAutoHyphens/>
        <w:ind w:firstLine="709"/>
        <w:jc w:val="both"/>
        <w:rPr>
          <w:sz w:val="28"/>
          <w:szCs w:val="28"/>
        </w:rPr>
      </w:pPr>
      <w:r w:rsidRPr="009C560D">
        <w:rPr>
          <w:sz w:val="28"/>
          <w:szCs w:val="28"/>
        </w:rPr>
        <w:t>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его учредительных документах.</w:t>
      </w:r>
    </w:p>
    <w:p w14:paraId="19C93C17" w14:textId="77777777" w:rsidR="009C560D" w:rsidRPr="009C560D" w:rsidRDefault="009C560D" w:rsidP="009C560D">
      <w:pPr>
        <w:suppressAutoHyphens/>
        <w:ind w:firstLine="709"/>
        <w:jc w:val="both"/>
        <w:rPr>
          <w:rFonts w:eastAsia="MS Mincho"/>
          <w:kern w:val="2"/>
          <w:sz w:val="28"/>
          <w:szCs w:val="28"/>
          <w:lang w:eastAsia="hi-IN" w:bidi="hi-IN"/>
        </w:rPr>
      </w:pPr>
      <w:r w:rsidRPr="009C560D">
        <w:rPr>
          <w:rFonts w:eastAsia="MS Mincho"/>
          <w:b/>
          <w:kern w:val="2"/>
          <w:sz w:val="28"/>
          <w:szCs w:val="28"/>
          <w:lang w:eastAsia="hi-IN" w:bidi="hi-IN"/>
        </w:rPr>
        <w:t xml:space="preserve">Основной государственный регистрационный номер </w:t>
      </w:r>
      <w:r w:rsidRPr="009C560D">
        <w:rPr>
          <w:rFonts w:eastAsia="MS Mincho"/>
          <w:b/>
          <w:kern w:val="2"/>
          <w:sz w:val="28"/>
          <w:szCs w:val="28"/>
          <w:lang w:eastAsia="hi-IN" w:bidi="hi-IN"/>
        </w:rPr>
        <w:br/>
        <w:t xml:space="preserve">(ОГРН) </w:t>
      </w:r>
      <w:r w:rsidRPr="009C560D">
        <w:rPr>
          <w:rFonts w:eastAsia="MS Mincho"/>
          <w:kern w:val="2"/>
          <w:sz w:val="28"/>
          <w:szCs w:val="28"/>
          <w:lang w:eastAsia="hi-IN" w:bidi="hi-IN"/>
        </w:rPr>
        <w:t xml:space="preserve">– 1165019050151 </w:t>
      </w:r>
      <w:r w:rsidRPr="009C560D">
        <w:rPr>
          <w:sz w:val="28"/>
          <w:szCs w:val="28"/>
        </w:rPr>
        <w:t>(свидетельство о государственной регистрации юридического лица, дата внесения записи – 01.03.2016г., серия 50 № 013047360).</w:t>
      </w:r>
      <w:r w:rsidRPr="009C560D">
        <w:rPr>
          <w:rFonts w:eastAsia="MS Mincho"/>
          <w:kern w:val="2"/>
          <w:sz w:val="28"/>
          <w:szCs w:val="28"/>
          <w:lang w:eastAsia="hi-IN" w:bidi="hi-IN"/>
        </w:rPr>
        <w:t xml:space="preserve"> </w:t>
      </w:r>
      <w:r w:rsidRPr="009C560D">
        <w:rPr>
          <w:rFonts w:eastAsia="MS Mincho"/>
          <w:b/>
          <w:kern w:val="2"/>
          <w:sz w:val="28"/>
          <w:szCs w:val="28"/>
          <w:lang w:eastAsia="hi-IN" w:bidi="hi-IN"/>
        </w:rPr>
        <w:t>Идентификационный номер налогоплательщика (ИНН)</w:t>
      </w:r>
      <w:r w:rsidRPr="009C560D">
        <w:rPr>
          <w:rFonts w:eastAsia="MS Mincho"/>
          <w:kern w:val="2"/>
          <w:sz w:val="28"/>
          <w:szCs w:val="28"/>
          <w:lang w:eastAsia="hi-IN" w:bidi="hi-IN"/>
        </w:rPr>
        <w:t xml:space="preserve"> – 5019027460, с кодом причины постановки на учет (КПП) – 501901001 </w:t>
      </w:r>
      <w:r w:rsidRPr="009C560D">
        <w:rPr>
          <w:sz w:val="28"/>
          <w:szCs w:val="28"/>
        </w:rPr>
        <w:t>(свидетельство о постановке на учет в Межрайонной инспекции ФНС № 18 по Московской области 01.03.2016г., серия 50 № 013047361).</w:t>
      </w:r>
    </w:p>
    <w:p w14:paraId="5812ED69" w14:textId="77777777" w:rsidR="009C560D" w:rsidRPr="009C560D" w:rsidRDefault="009C560D" w:rsidP="009C560D">
      <w:pPr>
        <w:suppressAutoHyphens/>
        <w:ind w:firstLine="709"/>
        <w:jc w:val="both"/>
        <w:rPr>
          <w:rFonts w:eastAsia="MS Mincho"/>
          <w:kern w:val="2"/>
          <w:sz w:val="28"/>
          <w:szCs w:val="28"/>
          <w:lang w:eastAsia="hi-IN" w:bidi="hi-IN"/>
        </w:rPr>
      </w:pPr>
      <w:r w:rsidRPr="009C560D">
        <w:rPr>
          <w:rFonts w:eastAsia="MS Mincho"/>
          <w:b/>
          <w:kern w:val="2"/>
          <w:sz w:val="28"/>
          <w:szCs w:val="28"/>
          <w:lang w:eastAsia="hi-IN" w:bidi="hi-IN"/>
        </w:rPr>
        <w:t>Адрес (место нахождения) и почтовый адрес Учреждения:</w:t>
      </w:r>
      <w:r w:rsidRPr="009C560D">
        <w:rPr>
          <w:rFonts w:eastAsia="MS Mincho"/>
          <w:kern w:val="2"/>
          <w:sz w:val="28"/>
          <w:szCs w:val="28"/>
          <w:lang w:eastAsia="hi-IN" w:bidi="hi-IN"/>
        </w:rPr>
        <w:t xml:space="preserve"> 142901, Московская область, город Кашира, улица Советская, дом 28, каб.133.</w:t>
      </w:r>
    </w:p>
    <w:p w14:paraId="692AB1AE" w14:textId="77777777" w:rsidR="009C560D" w:rsidRPr="009C560D" w:rsidRDefault="009C560D" w:rsidP="009C560D">
      <w:pPr>
        <w:tabs>
          <w:tab w:val="left" w:pos="540"/>
          <w:tab w:val="left" w:pos="720"/>
        </w:tabs>
        <w:suppressAutoHyphens/>
        <w:ind w:firstLine="709"/>
        <w:jc w:val="both"/>
        <w:rPr>
          <w:b/>
          <w:sz w:val="28"/>
          <w:szCs w:val="28"/>
        </w:rPr>
      </w:pPr>
      <w:r w:rsidRPr="009C560D">
        <w:rPr>
          <w:rFonts w:eastAsia="MS Mincho"/>
          <w:b/>
          <w:kern w:val="2"/>
          <w:sz w:val="28"/>
          <w:szCs w:val="28"/>
          <w:lang w:eastAsia="hi-IN" w:bidi="hi-IN"/>
        </w:rPr>
        <w:tab/>
      </w:r>
      <w:r w:rsidRPr="009C560D">
        <w:rPr>
          <w:b/>
          <w:sz w:val="28"/>
          <w:szCs w:val="28"/>
        </w:rPr>
        <w:t>Сведения о руководителе объекта контрольного мероприятия, который в проверяемом периоде отвечал за финансово-хозяйственную деятельность:</w:t>
      </w:r>
    </w:p>
    <w:p w14:paraId="25EF4691" w14:textId="77777777" w:rsidR="009C560D" w:rsidRPr="009C560D" w:rsidRDefault="009C560D" w:rsidP="009C560D">
      <w:pPr>
        <w:tabs>
          <w:tab w:val="left" w:pos="426"/>
          <w:tab w:val="left" w:pos="540"/>
          <w:tab w:val="left" w:pos="1080"/>
        </w:tabs>
        <w:suppressAutoHyphens/>
        <w:ind w:firstLine="709"/>
        <w:jc w:val="both"/>
        <w:rPr>
          <w:sz w:val="28"/>
          <w:szCs w:val="28"/>
        </w:rPr>
      </w:pPr>
      <w:r w:rsidRPr="009C560D">
        <w:rPr>
          <w:sz w:val="28"/>
          <w:szCs w:val="28"/>
        </w:rPr>
        <w:t>Распоряжение администрации городского округа Кашира от 19.12.2019 № 141-рлс «О назначении Михайлова В.А. на должность директора МБУ «Благоустройство» (на период с 19.12.2019 по 18.12.2022), текущий срочный трудовой договор № 66 от 19.12.2019 года, заключенный на срок с 19.12.2019 по 18.12.2022.</w:t>
      </w:r>
    </w:p>
    <w:p w14:paraId="6772E0CC" w14:textId="77777777" w:rsidR="009C560D" w:rsidRPr="009C560D" w:rsidRDefault="009C560D" w:rsidP="009C560D">
      <w:pPr>
        <w:tabs>
          <w:tab w:val="left" w:pos="426"/>
          <w:tab w:val="left" w:pos="540"/>
          <w:tab w:val="left" w:pos="1080"/>
        </w:tabs>
        <w:suppressAutoHyphens/>
        <w:ind w:firstLine="709"/>
        <w:jc w:val="both"/>
        <w:rPr>
          <w:sz w:val="28"/>
          <w:szCs w:val="28"/>
        </w:rPr>
      </w:pPr>
      <w:r w:rsidRPr="009C560D">
        <w:rPr>
          <w:sz w:val="28"/>
          <w:szCs w:val="28"/>
        </w:rPr>
        <w:t>Распоряжение администрации городского округа Кашира от 11.04.2022                      № 92-рк «О возложении обязанностей на Гречишкина Э. А.» с 05.04.2022, в связи с временной нетрудоспособностью Михайлова В. А.</w:t>
      </w:r>
    </w:p>
    <w:p w14:paraId="3D26CDD2" w14:textId="445E5371" w:rsidR="009C560D" w:rsidRPr="009C560D" w:rsidRDefault="009C560D" w:rsidP="009C560D">
      <w:pPr>
        <w:tabs>
          <w:tab w:val="left" w:pos="426"/>
          <w:tab w:val="left" w:pos="540"/>
          <w:tab w:val="left" w:pos="1080"/>
        </w:tabs>
        <w:suppressAutoHyphens/>
        <w:ind w:firstLine="709"/>
        <w:jc w:val="both"/>
        <w:rPr>
          <w:sz w:val="28"/>
          <w:szCs w:val="28"/>
        </w:rPr>
      </w:pPr>
      <w:r w:rsidRPr="009C560D">
        <w:rPr>
          <w:sz w:val="28"/>
          <w:szCs w:val="28"/>
        </w:rPr>
        <w:t>Распоряжение администрации городского округа Кашира от 26.09.2022                        № 261-рк «О возложении обязанностей на Роговченко П.С.» в связи с временной нетрудоспособностью Гречишкина Э. А. исполняющего обязанности директора на основании распоряжения администрации городского округа Кашира от 11.04.2022 № 92-рк «О возложении обязанностей на Гречишкина Э. А.» с 05.04.2022.</w:t>
      </w:r>
    </w:p>
    <w:p w14:paraId="14B2D7B8" w14:textId="0238F3EE" w:rsidR="009C560D" w:rsidRPr="009C560D" w:rsidRDefault="009C560D" w:rsidP="009C560D">
      <w:pPr>
        <w:tabs>
          <w:tab w:val="left" w:pos="426"/>
          <w:tab w:val="left" w:pos="540"/>
          <w:tab w:val="left" w:pos="1080"/>
        </w:tabs>
        <w:suppressAutoHyphens/>
        <w:ind w:firstLine="709"/>
        <w:jc w:val="both"/>
        <w:rPr>
          <w:sz w:val="28"/>
          <w:szCs w:val="28"/>
        </w:rPr>
      </w:pPr>
      <w:r w:rsidRPr="009C560D">
        <w:rPr>
          <w:sz w:val="28"/>
          <w:szCs w:val="28"/>
        </w:rPr>
        <w:t>Распоряжение администрации городского округа Кашира от 18.10.2022                        №</w:t>
      </w:r>
      <w:r>
        <w:rPr>
          <w:sz w:val="28"/>
          <w:szCs w:val="28"/>
        </w:rPr>
        <w:t xml:space="preserve"> </w:t>
      </w:r>
      <w:r w:rsidRPr="009C560D">
        <w:rPr>
          <w:sz w:val="28"/>
          <w:szCs w:val="28"/>
        </w:rPr>
        <w:t>272-рк «О предоставлении части ежегодного отпуска Михайлову В. А.» возложить обязанности исполняющего обязанности директора на Роговченко П. С. с 19.10.2022 по 11.11.2022.</w:t>
      </w:r>
    </w:p>
    <w:p w14:paraId="2C0A6CEF" w14:textId="5DF291D4" w:rsidR="009C560D" w:rsidRPr="009C560D" w:rsidRDefault="009C560D" w:rsidP="009C560D">
      <w:pPr>
        <w:tabs>
          <w:tab w:val="left" w:pos="426"/>
          <w:tab w:val="left" w:pos="540"/>
          <w:tab w:val="left" w:pos="1080"/>
        </w:tabs>
        <w:suppressAutoHyphens/>
        <w:ind w:firstLine="709"/>
        <w:jc w:val="both"/>
        <w:rPr>
          <w:sz w:val="28"/>
          <w:szCs w:val="28"/>
        </w:rPr>
      </w:pPr>
      <w:r w:rsidRPr="009C560D">
        <w:rPr>
          <w:sz w:val="28"/>
          <w:szCs w:val="28"/>
        </w:rPr>
        <w:t>Распоряжение администрации городского округа Кашира от 18.10.2022                        №</w:t>
      </w:r>
      <w:r>
        <w:rPr>
          <w:sz w:val="28"/>
          <w:szCs w:val="28"/>
        </w:rPr>
        <w:t xml:space="preserve"> </w:t>
      </w:r>
      <w:r w:rsidRPr="009C560D">
        <w:rPr>
          <w:sz w:val="28"/>
          <w:szCs w:val="28"/>
        </w:rPr>
        <w:t>272-рк «Об увольнении Михайлову В. А. директора МБУ «Благоустройство» возложить обязанности исполняющего обязанности директора на Роговченко П.С. с 19.12.2022.</w:t>
      </w:r>
    </w:p>
    <w:p w14:paraId="2701E46B" w14:textId="3DD15DD7" w:rsidR="009C560D" w:rsidRPr="009C560D" w:rsidRDefault="009C560D" w:rsidP="009C560D">
      <w:pPr>
        <w:tabs>
          <w:tab w:val="left" w:pos="426"/>
          <w:tab w:val="left" w:pos="540"/>
          <w:tab w:val="left" w:pos="1080"/>
        </w:tabs>
        <w:suppressAutoHyphens/>
        <w:ind w:firstLine="709"/>
        <w:jc w:val="both"/>
        <w:rPr>
          <w:sz w:val="28"/>
          <w:szCs w:val="28"/>
        </w:rPr>
      </w:pPr>
      <w:r w:rsidRPr="009C560D">
        <w:rPr>
          <w:sz w:val="28"/>
          <w:szCs w:val="28"/>
        </w:rPr>
        <w:lastRenderedPageBreak/>
        <w:t>Распоряжение администрации городского округа Кашира от 18.01.2023               №</w:t>
      </w:r>
      <w:r>
        <w:rPr>
          <w:sz w:val="28"/>
          <w:szCs w:val="28"/>
        </w:rPr>
        <w:t xml:space="preserve"> </w:t>
      </w:r>
      <w:r w:rsidRPr="009C560D">
        <w:rPr>
          <w:sz w:val="28"/>
          <w:szCs w:val="28"/>
        </w:rPr>
        <w:t>4-рлс «О назначении Гречишкина Э. А. на должность директора МБУ «Благоустройство» (на период с 18.01.2023 по 30.01.2024), срочный трудовой договор № 94 от 18.01.2023 года.</w:t>
      </w:r>
    </w:p>
    <w:p w14:paraId="36AC6A4C" w14:textId="003A1BB3" w:rsidR="00DC286F" w:rsidRPr="009C560D" w:rsidRDefault="00B81C72" w:rsidP="000C0F77">
      <w:pPr>
        <w:ind w:firstLine="709"/>
        <w:jc w:val="both"/>
        <w:rPr>
          <w:b/>
          <w:bCs/>
          <w:sz w:val="28"/>
          <w:szCs w:val="28"/>
        </w:rPr>
      </w:pPr>
      <w:bookmarkStart w:id="8" w:name="_Hlk139568646"/>
      <w:r w:rsidRPr="009C560D">
        <w:rPr>
          <w:b/>
          <w:bCs/>
          <w:sz w:val="28"/>
          <w:szCs w:val="28"/>
        </w:rPr>
        <w:t>Сведения о главном бухгалтере объекта контрольного мероприятия</w:t>
      </w:r>
      <w:r w:rsidR="00235383" w:rsidRPr="009C560D">
        <w:rPr>
          <w:b/>
          <w:bCs/>
          <w:sz w:val="28"/>
          <w:szCs w:val="28"/>
        </w:rPr>
        <w:t xml:space="preserve"> МБУ «Благоустройство»</w:t>
      </w:r>
      <w:r w:rsidR="00DC286F" w:rsidRPr="009C560D">
        <w:rPr>
          <w:b/>
          <w:bCs/>
          <w:sz w:val="28"/>
          <w:szCs w:val="28"/>
        </w:rPr>
        <w:t>:</w:t>
      </w:r>
    </w:p>
    <w:bookmarkEnd w:id="8"/>
    <w:p w14:paraId="7D031177" w14:textId="4987C59C" w:rsidR="00235383" w:rsidRPr="00235383" w:rsidRDefault="00915A22" w:rsidP="00915A22">
      <w:pPr>
        <w:tabs>
          <w:tab w:val="left" w:pos="426"/>
          <w:tab w:val="left" w:pos="540"/>
          <w:tab w:val="left" w:pos="1080"/>
        </w:tabs>
        <w:ind w:firstLine="709"/>
        <w:jc w:val="both"/>
        <w:rPr>
          <w:sz w:val="28"/>
          <w:szCs w:val="28"/>
        </w:rPr>
      </w:pPr>
      <w:r w:rsidRPr="009C560D">
        <w:rPr>
          <w:sz w:val="28"/>
          <w:szCs w:val="28"/>
        </w:rPr>
        <w:t xml:space="preserve">Главным бухгалтером </w:t>
      </w:r>
      <w:r w:rsidR="00235383" w:rsidRPr="009C560D">
        <w:rPr>
          <w:sz w:val="28"/>
          <w:szCs w:val="28"/>
        </w:rPr>
        <w:t>за</w:t>
      </w:r>
      <w:r w:rsidR="00235383" w:rsidRPr="00235383">
        <w:rPr>
          <w:sz w:val="28"/>
          <w:szCs w:val="28"/>
        </w:rPr>
        <w:t xml:space="preserve"> период проверки с 01.01.2022 по 01.06.2022</w:t>
      </w:r>
      <w:r w:rsidRPr="00915A22">
        <w:rPr>
          <w:sz w:val="28"/>
          <w:szCs w:val="28"/>
        </w:rPr>
        <w:t xml:space="preserve"> являлась: </w:t>
      </w:r>
    </w:p>
    <w:p w14:paraId="29A24AA6" w14:textId="71B3F7C1" w:rsidR="00915A22" w:rsidRPr="009C560D" w:rsidRDefault="00915A22" w:rsidP="00915A22">
      <w:pPr>
        <w:tabs>
          <w:tab w:val="left" w:pos="426"/>
          <w:tab w:val="left" w:pos="540"/>
          <w:tab w:val="left" w:pos="1080"/>
        </w:tabs>
        <w:ind w:firstLine="709"/>
        <w:jc w:val="both"/>
        <w:rPr>
          <w:bCs/>
          <w:sz w:val="28"/>
          <w:szCs w:val="28"/>
        </w:rPr>
      </w:pPr>
      <w:r w:rsidRPr="009C560D">
        <w:rPr>
          <w:sz w:val="28"/>
          <w:szCs w:val="28"/>
          <w:u w:val="single"/>
        </w:rPr>
        <w:t xml:space="preserve">Рыкалова Н. В., </w:t>
      </w:r>
      <w:r w:rsidRPr="009C560D">
        <w:rPr>
          <w:sz w:val="28"/>
          <w:szCs w:val="28"/>
        </w:rPr>
        <w:t>приказ</w:t>
      </w:r>
      <w:r w:rsidR="00235383" w:rsidRPr="009C560D">
        <w:rPr>
          <w:sz w:val="28"/>
          <w:szCs w:val="28"/>
        </w:rPr>
        <w:t>ы</w:t>
      </w:r>
      <w:r w:rsidRPr="009C560D">
        <w:rPr>
          <w:sz w:val="28"/>
          <w:szCs w:val="28"/>
        </w:rPr>
        <w:t xml:space="preserve"> МБУ </w:t>
      </w:r>
      <w:r w:rsidRPr="009C560D">
        <w:rPr>
          <w:bCs/>
          <w:sz w:val="28"/>
          <w:szCs w:val="28"/>
        </w:rPr>
        <w:t xml:space="preserve">«Благоустройство» </w:t>
      </w:r>
      <w:r w:rsidR="00235383" w:rsidRPr="009C560D">
        <w:rPr>
          <w:bCs/>
          <w:sz w:val="28"/>
          <w:szCs w:val="28"/>
        </w:rPr>
        <w:t xml:space="preserve">от 07.10.2021 </w:t>
      </w:r>
      <w:r w:rsidRPr="009C560D">
        <w:rPr>
          <w:bCs/>
          <w:sz w:val="28"/>
          <w:szCs w:val="28"/>
        </w:rPr>
        <w:t>№</w:t>
      </w:r>
      <w:r w:rsidR="00235383" w:rsidRPr="009C560D">
        <w:rPr>
          <w:bCs/>
          <w:sz w:val="28"/>
          <w:szCs w:val="28"/>
        </w:rPr>
        <w:t xml:space="preserve"> </w:t>
      </w:r>
      <w:r w:rsidRPr="009C560D">
        <w:rPr>
          <w:bCs/>
          <w:sz w:val="28"/>
          <w:szCs w:val="28"/>
        </w:rPr>
        <w:t xml:space="preserve">47 по 01.06.2022, </w:t>
      </w:r>
      <w:r w:rsidR="00235383" w:rsidRPr="009C560D">
        <w:rPr>
          <w:bCs/>
          <w:sz w:val="28"/>
          <w:szCs w:val="28"/>
        </w:rPr>
        <w:t xml:space="preserve">от 01.06.2022 </w:t>
      </w:r>
      <w:r w:rsidRPr="009C560D">
        <w:rPr>
          <w:bCs/>
          <w:sz w:val="28"/>
          <w:szCs w:val="28"/>
        </w:rPr>
        <w:t>№ 31.</w:t>
      </w:r>
    </w:p>
    <w:p w14:paraId="2CD7EB01" w14:textId="6288AB23" w:rsidR="00DE3A79" w:rsidRPr="00DE70E4" w:rsidRDefault="00DE3A79" w:rsidP="00DE3A79">
      <w:pPr>
        <w:suppressAutoHyphens/>
        <w:ind w:firstLine="709"/>
        <w:jc w:val="both"/>
        <w:rPr>
          <w:bCs/>
          <w:sz w:val="28"/>
          <w:szCs w:val="28"/>
        </w:rPr>
      </w:pPr>
      <w:r w:rsidRPr="009C560D">
        <w:rPr>
          <w:bCs/>
          <w:sz w:val="28"/>
          <w:szCs w:val="28"/>
        </w:rPr>
        <w:t xml:space="preserve">Бухгалтерский учет осуществлялся на основании </w:t>
      </w:r>
      <w:bookmarkStart w:id="9" w:name="_Hlk60177716"/>
      <w:bookmarkStart w:id="10" w:name="_Hlk153821435"/>
      <w:r w:rsidRPr="009C560D">
        <w:rPr>
          <w:bCs/>
          <w:sz w:val="28"/>
          <w:szCs w:val="28"/>
        </w:rPr>
        <w:t>Учетной политики</w:t>
      </w:r>
      <w:bookmarkEnd w:id="9"/>
      <w:r w:rsidRPr="009C560D">
        <w:rPr>
          <w:bCs/>
          <w:sz w:val="28"/>
          <w:szCs w:val="28"/>
        </w:rPr>
        <w:t xml:space="preserve"> для целей бухгалтерского учета</w:t>
      </w:r>
      <w:bookmarkEnd w:id="10"/>
      <w:r w:rsidRPr="009C560D">
        <w:rPr>
          <w:bCs/>
          <w:sz w:val="28"/>
          <w:szCs w:val="28"/>
        </w:rPr>
        <w:t xml:space="preserve">, утвержденной приказом МБУ «Благоустройство» от 11.01.2022 № 1/1 «Об утверждении учетной политики для целей бухгалтерского учета», действующей с 01.01.2022г. </w:t>
      </w:r>
      <w:r w:rsidR="003C50FC" w:rsidRPr="009C560D">
        <w:rPr>
          <w:bCs/>
          <w:sz w:val="28"/>
          <w:szCs w:val="28"/>
        </w:rPr>
        <w:t>до</w:t>
      </w:r>
      <w:r w:rsidRPr="009C560D">
        <w:rPr>
          <w:bCs/>
          <w:sz w:val="28"/>
          <w:szCs w:val="28"/>
        </w:rPr>
        <w:t xml:space="preserve"> </w:t>
      </w:r>
      <w:r w:rsidR="003C50FC" w:rsidRPr="009C560D">
        <w:rPr>
          <w:bCs/>
          <w:sz w:val="28"/>
          <w:szCs w:val="28"/>
        </w:rPr>
        <w:t>01</w:t>
      </w:r>
      <w:r w:rsidRPr="009C560D">
        <w:rPr>
          <w:bCs/>
          <w:sz w:val="28"/>
          <w:szCs w:val="28"/>
        </w:rPr>
        <w:t>.</w:t>
      </w:r>
      <w:r w:rsidR="00235383" w:rsidRPr="009C560D">
        <w:rPr>
          <w:bCs/>
          <w:sz w:val="28"/>
          <w:szCs w:val="28"/>
        </w:rPr>
        <w:t>0</w:t>
      </w:r>
      <w:r w:rsidRPr="009C560D">
        <w:rPr>
          <w:bCs/>
          <w:sz w:val="28"/>
          <w:szCs w:val="28"/>
        </w:rPr>
        <w:t>6.2022г.</w:t>
      </w:r>
    </w:p>
    <w:p w14:paraId="52168C42" w14:textId="0F361253" w:rsidR="00915A22" w:rsidRPr="000C0F77" w:rsidRDefault="009C560D" w:rsidP="00915A22">
      <w:pPr>
        <w:suppressAutoHyphens/>
        <w:ind w:firstLine="709"/>
        <w:jc w:val="both"/>
        <w:rPr>
          <w:bCs/>
          <w:sz w:val="28"/>
          <w:szCs w:val="28"/>
        </w:rPr>
      </w:pPr>
      <w:r>
        <w:rPr>
          <w:bCs/>
          <w:sz w:val="28"/>
          <w:szCs w:val="28"/>
        </w:rPr>
        <w:t xml:space="preserve">На основании постановления </w:t>
      </w:r>
      <w:r w:rsidRPr="009C560D">
        <w:rPr>
          <w:bCs/>
          <w:sz w:val="28"/>
          <w:szCs w:val="28"/>
        </w:rPr>
        <w:t xml:space="preserve">городского округа Кашира </w:t>
      </w:r>
      <w:r>
        <w:rPr>
          <w:bCs/>
          <w:sz w:val="28"/>
          <w:szCs w:val="28"/>
        </w:rPr>
        <w:t>от 30.05.2022 № 1628-па «</w:t>
      </w:r>
      <w:r w:rsidRPr="009C560D">
        <w:rPr>
          <w:bCs/>
          <w:sz w:val="28"/>
          <w:szCs w:val="28"/>
        </w:rPr>
        <w:t>О передаче полномочий по ведению бюджетного,</w:t>
      </w:r>
      <w:r>
        <w:rPr>
          <w:bCs/>
          <w:sz w:val="28"/>
          <w:szCs w:val="28"/>
        </w:rPr>
        <w:t xml:space="preserve"> </w:t>
      </w:r>
      <w:r w:rsidRPr="009C560D">
        <w:rPr>
          <w:bCs/>
          <w:sz w:val="28"/>
          <w:szCs w:val="28"/>
        </w:rPr>
        <w:t>бухгалтерского, налогового учёта и отчётности,</w:t>
      </w:r>
      <w:r>
        <w:rPr>
          <w:bCs/>
          <w:sz w:val="28"/>
          <w:szCs w:val="28"/>
        </w:rPr>
        <w:t xml:space="preserve"> </w:t>
      </w:r>
      <w:r w:rsidRPr="009C560D">
        <w:rPr>
          <w:bCs/>
          <w:sz w:val="28"/>
          <w:szCs w:val="28"/>
        </w:rPr>
        <w:t>планированию и экономическому анализу финансово</w:t>
      </w:r>
      <w:r>
        <w:rPr>
          <w:bCs/>
          <w:sz w:val="28"/>
          <w:szCs w:val="28"/>
        </w:rPr>
        <w:t>-</w:t>
      </w:r>
      <w:r w:rsidRPr="009C560D">
        <w:rPr>
          <w:bCs/>
          <w:sz w:val="28"/>
          <w:szCs w:val="28"/>
        </w:rPr>
        <w:t xml:space="preserve">хозяйственной деятельности МБУ </w:t>
      </w:r>
      <w:bookmarkStart w:id="11" w:name="_Hlk153946671"/>
      <w:r w:rsidRPr="009C560D">
        <w:rPr>
          <w:bCs/>
          <w:sz w:val="28"/>
          <w:szCs w:val="28"/>
        </w:rPr>
        <w:t>городского округа Кашира</w:t>
      </w:r>
      <w:bookmarkEnd w:id="11"/>
      <w:r>
        <w:rPr>
          <w:bCs/>
          <w:sz w:val="28"/>
          <w:szCs w:val="28"/>
        </w:rPr>
        <w:t xml:space="preserve"> </w:t>
      </w:r>
      <w:r w:rsidRPr="009C560D">
        <w:rPr>
          <w:bCs/>
          <w:sz w:val="28"/>
          <w:szCs w:val="28"/>
        </w:rPr>
        <w:t>«Благоустройство</w:t>
      </w:r>
      <w:r>
        <w:rPr>
          <w:bCs/>
          <w:sz w:val="28"/>
          <w:szCs w:val="28"/>
        </w:rPr>
        <w:t>» с</w:t>
      </w:r>
      <w:r w:rsidRPr="009C560D">
        <w:rPr>
          <w:bCs/>
          <w:sz w:val="28"/>
          <w:szCs w:val="28"/>
        </w:rPr>
        <w:t xml:space="preserve"> </w:t>
      </w:r>
      <w:r>
        <w:rPr>
          <w:bCs/>
          <w:sz w:val="28"/>
          <w:szCs w:val="28"/>
        </w:rPr>
        <w:t>01</w:t>
      </w:r>
      <w:r w:rsidRPr="009C560D">
        <w:rPr>
          <w:bCs/>
          <w:sz w:val="28"/>
          <w:szCs w:val="28"/>
        </w:rPr>
        <w:t xml:space="preserve">.06.2022 </w:t>
      </w:r>
      <w:r w:rsidR="00915A22" w:rsidRPr="00915A22">
        <w:rPr>
          <w:bCs/>
          <w:sz w:val="28"/>
          <w:szCs w:val="28"/>
        </w:rPr>
        <w:t>бухгалтерское обслуживание осуществлялось Муниципальным бюджетным учреждением «Межведомственная централизованная бухгалтерия» на основании Договора №</w:t>
      </w:r>
      <w:r w:rsidR="00235383">
        <w:rPr>
          <w:bCs/>
          <w:sz w:val="28"/>
          <w:szCs w:val="28"/>
        </w:rPr>
        <w:t xml:space="preserve"> </w:t>
      </w:r>
      <w:r w:rsidR="00915A22" w:rsidRPr="00915A22">
        <w:rPr>
          <w:bCs/>
          <w:sz w:val="28"/>
          <w:szCs w:val="28"/>
        </w:rPr>
        <w:t>1 от 15.06.2022г.</w:t>
      </w:r>
      <w:r w:rsidR="00915A22">
        <w:rPr>
          <w:bCs/>
          <w:sz w:val="28"/>
          <w:szCs w:val="28"/>
        </w:rPr>
        <w:t xml:space="preserve"> на оказание услуг</w:t>
      </w:r>
      <w:r w:rsidR="00915A22" w:rsidRPr="00915A22">
        <w:rPr>
          <w:bCs/>
          <w:sz w:val="28"/>
          <w:szCs w:val="28"/>
        </w:rPr>
        <w:t xml:space="preserve"> </w:t>
      </w:r>
      <w:r w:rsidR="00915A22">
        <w:rPr>
          <w:bCs/>
          <w:sz w:val="28"/>
          <w:szCs w:val="28"/>
        </w:rPr>
        <w:t xml:space="preserve">по ведению бюджетного, бухгалтерского, налогового учета и отчетности, планированию и экономическому анализу финансово-хозяйственной деятельности Муниципальным </w:t>
      </w:r>
      <w:r w:rsidR="00915A22" w:rsidRPr="00915A22">
        <w:rPr>
          <w:bCs/>
          <w:sz w:val="28"/>
          <w:szCs w:val="28"/>
        </w:rPr>
        <w:t>бюджетн</w:t>
      </w:r>
      <w:r w:rsidR="00915A22">
        <w:rPr>
          <w:bCs/>
          <w:sz w:val="28"/>
          <w:szCs w:val="28"/>
        </w:rPr>
        <w:t>ым</w:t>
      </w:r>
      <w:r w:rsidR="00915A22" w:rsidRPr="00915A22">
        <w:rPr>
          <w:bCs/>
          <w:sz w:val="28"/>
          <w:szCs w:val="28"/>
        </w:rPr>
        <w:t xml:space="preserve"> учреждени</w:t>
      </w:r>
      <w:r w:rsidR="00915A22">
        <w:rPr>
          <w:bCs/>
          <w:sz w:val="28"/>
          <w:szCs w:val="28"/>
        </w:rPr>
        <w:t>ем</w:t>
      </w:r>
      <w:r w:rsidR="00915A22" w:rsidRPr="00915A22">
        <w:rPr>
          <w:bCs/>
          <w:sz w:val="28"/>
          <w:szCs w:val="28"/>
        </w:rPr>
        <w:t xml:space="preserve"> «Межведомственная централизованная бухгалтерия»</w:t>
      </w:r>
      <w:r w:rsidR="00DE3A79">
        <w:rPr>
          <w:bCs/>
          <w:sz w:val="28"/>
          <w:szCs w:val="28"/>
        </w:rPr>
        <w:t xml:space="preserve"> Муниципального бюджетного учреждения городского </w:t>
      </w:r>
      <w:r w:rsidR="00DE3A79" w:rsidRPr="000C0F77">
        <w:rPr>
          <w:bCs/>
          <w:sz w:val="28"/>
          <w:szCs w:val="28"/>
        </w:rPr>
        <w:t xml:space="preserve">округа Кашира «Благоустройство» (далее – Договор </w:t>
      </w:r>
      <w:r w:rsidR="00DF47DA" w:rsidRPr="000C0F77">
        <w:rPr>
          <w:bCs/>
          <w:sz w:val="28"/>
          <w:szCs w:val="28"/>
        </w:rPr>
        <w:t>о</w:t>
      </w:r>
      <w:r w:rsidR="00DE3A79" w:rsidRPr="000C0F77">
        <w:rPr>
          <w:bCs/>
          <w:sz w:val="28"/>
          <w:szCs w:val="28"/>
        </w:rPr>
        <w:t xml:space="preserve"> бухгалтерско</w:t>
      </w:r>
      <w:r w:rsidR="00DF47DA" w:rsidRPr="000C0F77">
        <w:rPr>
          <w:bCs/>
          <w:sz w:val="28"/>
          <w:szCs w:val="28"/>
        </w:rPr>
        <w:t xml:space="preserve">м </w:t>
      </w:r>
      <w:r w:rsidR="00DE3A79" w:rsidRPr="000C0F77">
        <w:rPr>
          <w:bCs/>
          <w:sz w:val="28"/>
          <w:szCs w:val="28"/>
        </w:rPr>
        <w:t>обслуживани</w:t>
      </w:r>
      <w:r w:rsidR="00DF47DA" w:rsidRPr="000C0F77">
        <w:rPr>
          <w:bCs/>
          <w:sz w:val="28"/>
          <w:szCs w:val="28"/>
        </w:rPr>
        <w:t>и</w:t>
      </w:r>
      <w:r w:rsidR="00DE3A79" w:rsidRPr="000C0F77">
        <w:rPr>
          <w:bCs/>
          <w:sz w:val="28"/>
          <w:szCs w:val="28"/>
        </w:rPr>
        <w:t>).</w:t>
      </w:r>
    </w:p>
    <w:p w14:paraId="20740880" w14:textId="12ACBD2C" w:rsidR="002D2974" w:rsidRPr="000C0F77" w:rsidRDefault="002D2974" w:rsidP="002D2974">
      <w:pPr>
        <w:pStyle w:val="10"/>
        <w:spacing w:before="0" w:after="0"/>
        <w:ind w:firstLine="709"/>
        <w:jc w:val="both"/>
        <w:rPr>
          <w:rFonts w:ascii="Times New Roman" w:hAnsi="Times New Roman"/>
          <w:sz w:val="28"/>
        </w:rPr>
      </w:pPr>
      <w:bookmarkStart w:id="12" w:name="_Hlk139569096"/>
      <w:r w:rsidRPr="000C0F77">
        <w:rPr>
          <w:rFonts w:ascii="Times New Roman" w:hAnsi="Times New Roman"/>
          <w:sz w:val="28"/>
        </w:rPr>
        <w:t>Муниципально</w:t>
      </w:r>
      <w:r w:rsidR="00235383" w:rsidRPr="000C0F77">
        <w:rPr>
          <w:rFonts w:ascii="Times New Roman" w:hAnsi="Times New Roman"/>
          <w:sz w:val="28"/>
        </w:rPr>
        <w:t>е</w:t>
      </w:r>
      <w:r w:rsidRPr="000C0F77">
        <w:rPr>
          <w:rFonts w:ascii="Times New Roman" w:hAnsi="Times New Roman"/>
          <w:sz w:val="28"/>
        </w:rPr>
        <w:t xml:space="preserve"> бюджетно</w:t>
      </w:r>
      <w:r w:rsidR="00235383" w:rsidRPr="000C0F77">
        <w:rPr>
          <w:rFonts w:ascii="Times New Roman" w:hAnsi="Times New Roman"/>
          <w:sz w:val="28"/>
        </w:rPr>
        <w:t>е</w:t>
      </w:r>
      <w:r w:rsidRPr="000C0F77">
        <w:rPr>
          <w:rFonts w:ascii="Times New Roman" w:hAnsi="Times New Roman"/>
          <w:sz w:val="28"/>
        </w:rPr>
        <w:t xml:space="preserve"> учреждени</w:t>
      </w:r>
      <w:r w:rsidR="00235383" w:rsidRPr="000C0F77">
        <w:rPr>
          <w:rFonts w:ascii="Times New Roman" w:hAnsi="Times New Roman"/>
          <w:sz w:val="28"/>
        </w:rPr>
        <w:t>е</w:t>
      </w:r>
      <w:r w:rsidRPr="000C0F77">
        <w:rPr>
          <w:rFonts w:ascii="Times New Roman" w:hAnsi="Times New Roman"/>
          <w:sz w:val="28"/>
        </w:rPr>
        <w:t xml:space="preserve"> «Межведомственная централизованная бухгалтерия». </w:t>
      </w:r>
    </w:p>
    <w:bookmarkEnd w:id="12"/>
    <w:p w14:paraId="1E76D97D" w14:textId="3C956BAD" w:rsidR="002D2974" w:rsidRPr="00DE70E4" w:rsidRDefault="002D2974" w:rsidP="002D2974">
      <w:pPr>
        <w:ind w:firstLine="709"/>
        <w:contextualSpacing/>
        <w:jc w:val="both"/>
        <w:rPr>
          <w:rFonts w:eastAsia="MS Mincho"/>
          <w:bCs/>
          <w:kern w:val="2"/>
          <w:sz w:val="28"/>
          <w:szCs w:val="28"/>
          <w:lang w:eastAsia="hi-IN" w:bidi="hi-IN"/>
        </w:rPr>
      </w:pPr>
      <w:r w:rsidRPr="000C0F77">
        <w:rPr>
          <w:rFonts w:eastAsia="MS Mincho"/>
          <w:bCs/>
          <w:kern w:val="2"/>
          <w:sz w:val="28"/>
          <w:szCs w:val="28"/>
          <w:lang w:eastAsia="hi-IN" w:bidi="hi-IN"/>
        </w:rPr>
        <w:t>Муниципальное бюджетное</w:t>
      </w:r>
      <w:r w:rsidRPr="00DE70E4">
        <w:rPr>
          <w:rFonts w:eastAsia="MS Mincho"/>
          <w:bCs/>
          <w:kern w:val="2"/>
          <w:sz w:val="28"/>
          <w:szCs w:val="28"/>
          <w:lang w:eastAsia="hi-IN" w:bidi="hi-IN"/>
        </w:rPr>
        <w:t xml:space="preserve"> учреждение «Межведомственная централизованная бухгалтерия» (далее – МБУ «МЦБ») создано с целью оказания услуг по централизованному ведению бюджетного, бухгалтерского, налогового учёта и отчётности, планированию и экономическому анализу финансово-хозяйственной деятельности учреждений образования, культуры, физической культуры учреждений спорта, работы с молодежью, дополнительного образования в сфере культуры и спорта и прочих учреждений городского округа Кашира. Действует на основании Устава, утвержденного постановлением администрации городского округа Кашира от 18.10.2017 № 3707-па (с изменениями</w:t>
      </w:r>
      <w:r w:rsidRPr="00DE70E4">
        <w:t xml:space="preserve"> </w:t>
      </w:r>
      <w:r w:rsidRPr="00DE70E4">
        <w:rPr>
          <w:rFonts w:eastAsia="MS Mincho"/>
          <w:bCs/>
          <w:kern w:val="2"/>
          <w:sz w:val="28"/>
          <w:szCs w:val="28"/>
          <w:lang w:eastAsia="hi-IN" w:bidi="hi-IN"/>
        </w:rPr>
        <w:t xml:space="preserve">от 27.05.2022 № 1623-па). </w:t>
      </w:r>
    </w:p>
    <w:p w14:paraId="508252B9" w14:textId="77777777" w:rsidR="002D2974" w:rsidRPr="00DE70E4" w:rsidRDefault="002D2974" w:rsidP="002D2974">
      <w:pPr>
        <w:ind w:firstLine="709"/>
        <w:contextualSpacing/>
        <w:jc w:val="both"/>
        <w:rPr>
          <w:rFonts w:eastAsia="MS Mincho"/>
          <w:bCs/>
          <w:kern w:val="2"/>
          <w:sz w:val="28"/>
          <w:szCs w:val="28"/>
          <w:lang w:eastAsia="hi-IN" w:bidi="hi-IN"/>
        </w:rPr>
      </w:pPr>
      <w:bookmarkStart w:id="13" w:name="_Hlk153947133"/>
      <w:r w:rsidRPr="00DE70E4">
        <w:rPr>
          <w:rFonts w:eastAsia="MS Mincho"/>
          <w:bCs/>
          <w:kern w:val="2"/>
          <w:sz w:val="28"/>
          <w:szCs w:val="28"/>
          <w:lang w:eastAsia="hi-IN" w:bidi="hi-IN"/>
        </w:rPr>
        <w:t>Наименование Учреждения:</w:t>
      </w:r>
    </w:p>
    <w:bookmarkEnd w:id="13"/>
    <w:p w14:paraId="32AC5388" w14:textId="7CEF84C4" w:rsidR="002D2974" w:rsidRPr="00DE70E4" w:rsidRDefault="002D2974" w:rsidP="002D2974">
      <w:pPr>
        <w:ind w:firstLine="709"/>
        <w:contextualSpacing/>
        <w:jc w:val="both"/>
        <w:rPr>
          <w:rFonts w:eastAsia="MS Mincho"/>
          <w:bCs/>
          <w:kern w:val="2"/>
          <w:sz w:val="28"/>
          <w:szCs w:val="28"/>
          <w:lang w:eastAsia="hi-IN" w:bidi="hi-IN"/>
        </w:rPr>
      </w:pPr>
      <w:r w:rsidRPr="00DE70E4">
        <w:rPr>
          <w:rFonts w:eastAsia="MS Mincho"/>
          <w:bCs/>
          <w:kern w:val="2"/>
          <w:sz w:val="28"/>
          <w:szCs w:val="28"/>
          <w:lang w:eastAsia="hi-IN" w:bidi="hi-IN"/>
        </w:rPr>
        <w:t>полное - Муниципальное бюджетное учреждение «Межведомственная централизованная бухгалтерия»; сокращ</w:t>
      </w:r>
      <w:r w:rsidR="00964BB5">
        <w:rPr>
          <w:rFonts w:eastAsia="MS Mincho"/>
          <w:bCs/>
          <w:kern w:val="2"/>
          <w:sz w:val="28"/>
          <w:szCs w:val="28"/>
          <w:lang w:eastAsia="hi-IN" w:bidi="hi-IN"/>
        </w:rPr>
        <w:t>е</w:t>
      </w:r>
      <w:r w:rsidRPr="00DE70E4">
        <w:rPr>
          <w:rFonts w:eastAsia="MS Mincho"/>
          <w:bCs/>
          <w:kern w:val="2"/>
          <w:sz w:val="28"/>
          <w:szCs w:val="28"/>
          <w:lang w:eastAsia="hi-IN" w:bidi="hi-IN"/>
        </w:rPr>
        <w:t xml:space="preserve">нное - </w:t>
      </w:r>
      <w:bookmarkStart w:id="14" w:name="_Hlk139572297"/>
      <w:r w:rsidRPr="00DE70E4">
        <w:rPr>
          <w:rFonts w:eastAsia="MS Mincho"/>
          <w:bCs/>
          <w:kern w:val="2"/>
          <w:sz w:val="28"/>
          <w:szCs w:val="28"/>
          <w:lang w:eastAsia="hi-IN" w:bidi="hi-IN"/>
        </w:rPr>
        <w:t>МБУ «МЦБ»</w:t>
      </w:r>
      <w:bookmarkEnd w:id="14"/>
      <w:r w:rsidRPr="00DE70E4">
        <w:rPr>
          <w:rFonts w:eastAsia="MS Mincho"/>
          <w:bCs/>
          <w:kern w:val="2"/>
          <w:sz w:val="28"/>
          <w:szCs w:val="28"/>
          <w:lang w:eastAsia="hi-IN" w:bidi="hi-IN"/>
        </w:rPr>
        <w:t>.</w:t>
      </w:r>
    </w:p>
    <w:p w14:paraId="180D5775" w14:textId="77777777" w:rsidR="002D2974" w:rsidRPr="00DE70E4" w:rsidRDefault="002D2974" w:rsidP="002D2974">
      <w:pPr>
        <w:ind w:firstLine="709"/>
        <w:contextualSpacing/>
        <w:jc w:val="both"/>
        <w:rPr>
          <w:rFonts w:eastAsia="MS Mincho"/>
          <w:bCs/>
          <w:kern w:val="2"/>
          <w:sz w:val="28"/>
          <w:szCs w:val="28"/>
          <w:lang w:eastAsia="hi-IN" w:bidi="hi-IN"/>
        </w:rPr>
      </w:pPr>
      <w:r w:rsidRPr="00DE70E4">
        <w:rPr>
          <w:rFonts w:eastAsia="MS Mincho"/>
          <w:bCs/>
          <w:kern w:val="2"/>
          <w:sz w:val="28"/>
          <w:szCs w:val="28"/>
          <w:lang w:eastAsia="hi-IN" w:bidi="hi-IN"/>
        </w:rPr>
        <w:t>Учреждение является некоммерческой организацией. Тип учреждения - бюджетное.</w:t>
      </w:r>
      <w:r w:rsidRPr="00DE70E4">
        <w:rPr>
          <w:rFonts w:eastAsia="MS Mincho"/>
          <w:bCs/>
          <w:kern w:val="2"/>
          <w:sz w:val="28"/>
          <w:szCs w:val="28"/>
          <w:lang w:eastAsia="hi-IN" w:bidi="hi-IN"/>
        </w:rPr>
        <w:cr/>
        <w:t xml:space="preserve">          Собственником имущества учреждения является муниципальное образование «Городской округ Кашира Московской области». Функции и </w:t>
      </w:r>
      <w:r w:rsidRPr="00DE70E4">
        <w:rPr>
          <w:rFonts w:eastAsia="MS Mincho"/>
          <w:bCs/>
          <w:kern w:val="2"/>
          <w:sz w:val="28"/>
          <w:szCs w:val="28"/>
          <w:lang w:eastAsia="hi-IN" w:bidi="hi-IN"/>
        </w:rPr>
        <w:lastRenderedPageBreak/>
        <w:t>полномочия Учредителя в отношении МБУ «МЦБ» осуществляет Администрация городского округа Кашира (далее - Учредитель).</w:t>
      </w:r>
      <w:r w:rsidRPr="00DE70E4">
        <w:t xml:space="preserve"> </w:t>
      </w:r>
      <w:r w:rsidRPr="00DE70E4">
        <w:rPr>
          <w:rFonts w:eastAsia="MS Mincho"/>
          <w:bCs/>
          <w:kern w:val="2"/>
          <w:sz w:val="28"/>
          <w:szCs w:val="28"/>
          <w:lang w:eastAsia="hi-IN" w:bidi="hi-IN"/>
        </w:rPr>
        <w:t>Учреждение имеет самостоятельный баланс и план финансово-хозяйственной деятельности.</w:t>
      </w:r>
    </w:p>
    <w:p w14:paraId="52E0EF2E" w14:textId="77777777" w:rsidR="002D2974" w:rsidRPr="00DE70E4" w:rsidRDefault="002D2974" w:rsidP="002D2974">
      <w:pPr>
        <w:ind w:firstLine="709"/>
        <w:contextualSpacing/>
        <w:jc w:val="both"/>
        <w:rPr>
          <w:rFonts w:eastAsia="MS Mincho"/>
          <w:bCs/>
          <w:kern w:val="2"/>
          <w:sz w:val="28"/>
          <w:szCs w:val="28"/>
          <w:lang w:eastAsia="hi-IN" w:bidi="hi-IN"/>
        </w:rPr>
      </w:pPr>
      <w:bookmarkStart w:id="15" w:name="_Hlk139737481"/>
      <w:r w:rsidRPr="00DE70E4">
        <w:rPr>
          <w:rFonts w:eastAsia="MS Mincho"/>
          <w:bCs/>
          <w:kern w:val="2"/>
          <w:sz w:val="28"/>
          <w:szCs w:val="28"/>
          <w:lang w:eastAsia="hi-IN" w:bidi="hi-IN"/>
        </w:rPr>
        <w:t xml:space="preserve">В соответствии с данными Устава </w:t>
      </w:r>
      <w:bookmarkStart w:id="16" w:name="_Hlk139573084"/>
      <w:r w:rsidRPr="00DE70E4">
        <w:rPr>
          <w:rFonts w:eastAsia="MS Mincho"/>
          <w:bCs/>
          <w:kern w:val="2"/>
          <w:sz w:val="28"/>
          <w:szCs w:val="28"/>
          <w:lang w:eastAsia="hi-IN" w:bidi="hi-IN"/>
        </w:rPr>
        <w:t>МБУ «МЦБ»</w:t>
      </w:r>
      <w:bookmarkEnd w:id="16"/>
      <w:r w:rsidRPr="00DE70E4">
        <w:rPr>
          <w:rFonts w:eastAsia="MS Mincho"/>
          <w:bCs/>
          <w:kern w:val="2"/>
          <w:sz w:val="28"/>
          <w:szCs w:val="28"/>
          <w:lang w:eastAsia="hi-IN" w:bidi="hi-IN"/>
        </w:rPr>
        <w:t xml:space="preserve"> местонахождение учреждения: юридический адрес: 142903, Российская Федерация, Московская область, г. Кашира, ул. Ленина, д. 2. Фактический адрес: 142903, Российская Федерация, Московская область, г. Кашира, ул. Ленина, д. 2. </w:t>
      </w:r>
    </w:p>
    <w:bookmarkEnd w:id="15"/>
    <w:p w14:paraId="1A44A316" w14:textId="77777777" w:rsidR="002D2974" w:rsidRPr="00DE70E4" w:rsidRDefault="002D2974" w:rsidP="002D2974">
      <w:pPr>
        <w:ind w:firstLine="709"/>
        <w:contextualSpacing/>
        <w:jc w:val="both"/>
        <w:rPr>
          <w:rFonts w:eastAsia="MS Mincho"/>
          <w:bCs/>
          <w:kern w:val="2"/>
          <w:sz w:val="28"/>
          <w:szCs w:val="28"/>
          <w:lang w:eastAsia="hi-IN" w:bidi="hi-IN"/>
        </w:rPr>
      </w:pPr>
      <w:r w:rsidRPr="00DE70E4">
        <w:rPr>
          <w:rFonts w:eastAsia="MS Mincho"/>
          <w:bCs/>
          <w:kern w:val="2"/>
          <w:sz w:val="28"/>
          <w:szCs w:val="28"/>
          <w:lang w:eastAsia="hi-IN" w:bidi="hi-IN"/>
        </w:rPr>
        <w:t>Учреждение осуществляет свою деятельность в соответствии с предметом и целями деятельности, определенными законодательством Российской Федерации, иными нормативными правовыми актами, муниципальными правовыми актами городского округа Кашира и Уставом путём выполнения работ, исполнения функций и оказания услуг в сфере бухгалтерского, налогового учёта и отчётности Учреждения и обслуживаемых им учреждений.</w:t>
      </w:r>
    </w:p>
    <w:p w14:paraId="563141A2" w14:textId="77777777" w:rsidR="002D2974" w:rsidRPr="00DE70E4" w:rsidRDefault="002D2974" w:rsidP="002D2974">
      <w:pPr>
        <w:ind w:firstLine="709"/>
        <w:contextualSpacing/>
        <w:jc w:val="both"/>
        <w:rPr>
          <w:rFonts w:eastAsia="MS Mincho"/>
          <w:bCs/>
          <w:kern w:val="2"/>
          <w:sz w:val="28"/>
          <w:szCs w:val="28"/>
          <w:lang w:eastAsia="hi-IN" w:bidi="hi-IN"/>
        </w:rPr>
      </w:pPr>
      <w:r w:rsidRPr="00DE70E4">
        <w:rPr>
          <w:rFonts w:eastAsia="MS Mincho"/>
          <w:bCs/>
          <w:kern w:val="2"/>
          <w:sz w:val="28"/>
          <w:szCs w:val="28"/>
          <w:lang w:eastAsia="hi-IN" w:bidi="hi-IN"/>
        </w:rPr>
        <w:t>Основной целью деятельности учреждения является деятельность в области бухгалтерского учета.</w:t>
      </w:r>
    </w:p>
    <w:p w14:paraId="3AAFB7FF" w14:textId="77777777" w:rsidR="002D2974" w:rsidRPr="00DE70E4" w:rsidRDefault="002D2974" w:rsidP="002D2974">
      <w:pPr>
        <w:ind w:firstLine="709"/>
        <w:contextualSpacing/>
        <w:jc w:val="both"/>
        <w:rPr>
          <w:rFonts w:eastAsia="MS Mincho"/>
          <w:bCs/>
          <w:kern w:val="2"/>
          <w:sz w:val="28"/>
          <w:szCs w:val="28"/>
          <w:lang w:eastAsia="hi-IN" w:bidi="hi-IN"/>
        </w:rPr>
      </w:pPr>
      <w:r w:rsidRPr="00DE70E4">
        <w:rPr>
          <w:rFonts w:eastAsia="MS Mincho"/>
          <w:bCs/>
          <w:kern w:val="2"/>
          <w:sz w:val="28"/>
          <w:szCs w:val="28"/>
          <w:lang w:eastAsia="hi-IN" w:bidi="hi-IN"/>
        </w:rPr>
        <w:t>Предметом деятельности является оказание услуг по централизованному ведению бюджетного, бухгалтерского, налогового учёта и отчётности, планированию и экономическому анализу финансово-хозяйственной деятельности учреждения и обслуживаемых учреждений, заключивших договоры на передачу прав ведения бухгалтерского учёта.</w:t>
      </w:r>
    </w:p>
    <w:p w14:paraId="02328ACE" w14:textId="77777777" w:rsidR="002D2974" w:rsidRPr="00DE70E4" w:rsidRDefault="002D2974" w:rsidP="002D2974">
      <w:pPr>
        <w:ind w:firstLine="709"/>
        <w:contextualSpacing/>
        <w:jc w:val="both"/>
        <w:rPr>
          <w:rFonts w:eastAsia="MS Mincho"/>
          <w:bCs/>
          <w:kern w:val="2"/>
          <w:sz w:val="28"/>
          <w:szCs w:val="28"/>
          <w:lang w:eastAsia="hi-IN" w:bidi="hi-IN"/>
        </w:rPr>
      </w:pPr>
      <w:r w:rsidRPr="00DE70E4">
        <w:rPr>
          <w:rFonts w:eastAsia="MS Mincho"/>
          <w:bCs/>
          <w:kern w:val="2"/>
          <w:sz w:val="28"/>
          <w:szCs w:val="28"/>
          <w:lang w:eastAsia="hi-IN" w:bidi="hi-IN"/>
        </w:rPr>
        <w:t>МБУ «МЦБ»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w:t>
      </w:r>
    </w:p>
    <w:p w14:paraId="6803BA27" w14:textId="7B0BC215" w:rsidR="002D2974" w:rsidRPr="00DE70E4" w:rsidRDefault="00525D4D" w:rsidP="002D2974">
      <w:pPr>
        <w:ind w:firstLine="709"/>
        <w:contextualSpacing/>
        <w:jc w:val="both"/>
        <w:rPr>
          <w:rFonts w:eastAsia="MS Mincho"/>
          <w:bCs/>
          <w:kern w:val="2"/>
          <w:sz w:val="28"/>
          <w:szCs w:val="28"/>
          <w:lang w:eastAsia="hi-IN" w:bidi="hi-IN"/>
        </w:rPr>
      </w:pPr>
      <w:r>
        <w:rPr>
          <w:rFonts w:eastAsia="MS Mincho"/>
          <w:bCs/>
          <w:kern w:val="2"/>
          <w:sz w:val="28"/>
          <w:szCs w:val="28"/>
          <w:lang w:eastAsia="hi-IN" w:bidi="hi-IN"/>
        </w:rPr>
        <w:t>Муниципальное задание для у</w:t>
      </w:r>
      <w:r w:rsidR="002D2974" w:rsidRPr="00DE70E4">
        <w:rPr>
          <w:rFonts w:eastAsia="MS Mincho"/>
          <w:bCs/>
          <w:kern w:val="2"/>
          <w:sz w:val="28"/>
          <w:szCs w:val="28"/>
          <w:lang w:eastAsia="hi-IN" w:bidi="hi-IN"/>
        </w:rPr>
        <w:t>чреждения, в соответствии с предусмотренными его учредительными документами основными видами деятельности, формирует и утверждает Учредитель.</w:t>
      </w:r>
    </w:p>
    <w:p w14:paraId="720968A6" w14:textId="77777777" w:rsidR="002D2974" w:rsidRPr="00DE70E4" w:rsidRDefault="002D2974" w:rsidP="002D2974">
      <w:pPr>
        <w:ind w:firstLine="709"/>
        <w:contextualSpacing/>
        <w:jc w:val="both"/>
        <w:rPr>
          <w:rFonts w:eastAsia="MS Mincho"/>
          <w:bCs/>
          <w:kern w:val="2"/>
          <w:sz w:val="28"/>
          <w:szCs w:val="28"/>
          <w:lang w:eastAsia="hi-IN" w:bidi="hi-IN"/>
        </w:rPr>
      </w:pPr>
      <w:r w:rsidRPr="00DE70E4">
        <w:rPr>
          <w:rFonts w:eastAsia="MS Mincho"/>
          <w:bCs/>
          <w:kern w:val="2"/>
          <w:sz w:val="28"/>
          <w:szCs w:val="28"/>
          <w:lang w:eastAsia="hi-IN" w:bidi="hi-IN"/>
        </w:rPr>
        <w:t>Финансовое обеспечение выполнения муниципального задания учреждением осуществляется в виде субсидий из бюджета городского округа Кашира Московской области.</w:t>
      </w:r>
    </w:p>
    <w:p w14:paraId="6E008A29" w14:textId="3FCC13A0" w:rsidR="002D2974" w:rsidRDefault="002D2974" w:rsidP="002D2974">
      <w:pPr>
        <w:ind w:firstLine="709"/>
        <w:jc w:val="both"/>
        <w:rPr>
          <w:b/>
          <w:bCs/>
          <w:sz w:val="28"/>
          <w:szCs w:val="28"/>
        </w:rPr>
      </w:pPr>
      <w:r w:rsidRPr="00DE70E4">
        <w:rPr>
          <w:b/>
          <w:bCs/>
          <w:sz w:val="28"/>
          <w:szCs w:val="28"/>
        </w:rPr>
        <w:t>Сведения о руководителе объекта контрольного мероприятия</w:t>
      </w:r>
      <w:r w:rsidR="00235383">
        <w:rPr>
          <w:b/>
          <w:bCs/>
          <w:sz w:val="28"/>
          <w:szCs w:val="28"/>
        </w:rPr>
        <w:t xml:space="preserve"> МБУ «МЦБ»</w:t>
      </w:r>
      <w:r w:rsidRPr="00DE70E4">
        <w:rPr>
          <w:b/>
          <w:bCs/>
          <w:sz w:val="28"/>
          <w:szCs w:val="28"/>
        </w:rPr>
        <w:t>.</w:t>
      </w:r>
    </w:p>
    <w:p w14:paraId="6B2BF90E" w14:textId="77777777" w:rsidR="003B6D3D" w:rsidRPr="009C560D" w:rsidRDefault="003B6D3D" w:rsidP="003B6D3D">
      <w:pPr>
        <w:suppressAutoHyphens/>
        <w:ind w:firstLine="709"/>
        <w:jc w:val="both"/>
        <w:rPr>
          <w:sz w:val="28"/>
          <w:szCs w:val="28"/>
        </w:rPr>
      </w:pPr>
      <w:r w:rsidRPr="009C560D">
        <w:rPr>
          <w:sz w:val="28"/>
          <w:szCs w:val="28"/>
        </w:rPr>
        <w:t>Директором Муниципального бюджетного учреждения «Межведомственная централизованная бухгалтерия» на время проверки являлась:</w:t>
      </w:r>
    </w:p>
    <w:p w14:paraId="25C1296D" w14:textId="211C8602" w:rsidR="002D2974" w:rsidRPr="00DE70E4" w:rsidRDefault="002D2974" w:rsidP="002D2974">
      <w:pPr>
        <w:tabs>
          <w:tab w:val="left" w:pos="426"/>
          <w:tab w:val="left" w:pos="540"/>
          <w:tab w:val="left" w:pos="1080"/>
        </w:tabs>
        <w:ind w:firstLine="709"/>
        <w:jc w:val="both"/>
        <w:rPr>
          <w:rFonts w:eastAsia="MS Mincho"/>
          <w:bCs/>
          <w:kern w:val="2"/>
          <w:sz w:val="28"/>
          <w:szCs w:val="28"/>
          <w:lang w:eastAsia="hi-IN" w:bidi="hi-IN"/>
        </w:rPr>
      </w:pPr>
      <w:bookmarkStart w:id="17" w:name="_Hlk153969194"/>
      <w:r w:rsidRPr="00DE70E4">
        <w:rPr>
          <w:rFonts w:eastAsia="MS Mincho"/>
          <w:bCs/>
          <w:kern w:val="2"/>
          <w:sz w:val="28"/>
          <w:szCs w:val="28"/>
          <w:lang w:eastAsia="hi-IN" w:bidi="hi-IN"/>
        </w:rPr>
        <w:t>Директором МБУ «МЦБ» в период с 01.11.</w:t>
      </w:r>
      <w:r w:rsidRPr="004F0DB3">
        <w:rPr>
          <w:rFonts w:eastAsia="MS Mincho"/>
          <w:bCs/>
          <w:kern w:val="2"/>
          <w:sz w:val="28"/>
          <w:szCs w:val="28"/>
          <w:lang w:eastAsia="hi-IN" w:bidi="hi-IN"/>
        </w:rPr>
        <w:t xml:space="preserve">2019г. по </w:t>
      </w:r>
      <w:r w:rsidR="004F0DB3" w:rsidRPr="004F0DB3">
        <w:rPr>
          <w:rFonts w:eastAsia="MS Mincho"/>
          <w:bCs/>
          <w:kern w:val="2"/>
          <w:sz w:val="28"/>
          <w:szCs w:val="28"/>
          <w:lang w:eastAsia="hi-IN" w:bidi="hi-IN"/>
        </w:rPr>
        <w:t>11.07</w:t>
      </w:r>
      <w:r w:rsidRPr="004F0DB3">
        <w:rPr>
          <w:rFonts w:eastAsia="MS Mincho"/>
          <w:bCs/>
          <w:kern w:val="2"/>
          <w:sz w:val="28"/>
          <w:szCs w:val="28"/>
          <w:lang w:eastAsia="hi-IN" w:bidi="hi-IN"/>
        </w:rPr>
        <w:t>.2022г.</w:t>
      </w:r>
      <w:r w:rsidRPr="00DE70E4">
        <w:rPr>
          <w:rFonts w:eastAsia="MS Mincho"/>
          <w:bCs/>
          <w:kern w:val="2"/>
          <w:sz w:val="28"/>
          <w:szCs w:val="28"/>
          <w:lang w:eastAsia="hi-IN" w:bidi="hi-IN"/>
        </w:rPr>
        <w:t xml:space="preserve"> являлась Сафронова Наталья Алексеевна (распоряжения администрации городского округа Кашира от 01.11.2019 № 129-рлс «О назначении Сафроновой Н.А. на должность директора МБУ «Межведомственная централизованная бухгалтерия»», от 11.07.2022 № 81-рлс «Об увольнении Сафроновой Н.А. директора МБУ «Межведомственная централизованная бухгалтерия»»).</w:t>
      </w:r>
    </w:p>
    <w:p w14:paraId="7E5F0F0A" w14:textId="55D881CB" w:rsidR="002D2974" w:rsidRPr="00DE70E4" w:rsidRDefault="002D2974" w:rsidP="002D2974">
      <w:pPr>
        <w:tabs>
          <w:tab w:val="left" w:pos="426"/>
          <w:tab w:val="left" w:pos="540"/>
          <w:tab w:val="left" w:pos="1080"/>
        </w:tabs>
        <w:ind w:firstLine="709"/>
        <w:jc w:val="both"/>
        <w:rPr>
          <w:rFonts w:eastAsia="MS Mincho"/>
          <w:bCs/>
          <w:kern w:val="2"/>
          <w:sz w:val="28"/>
          <w:szCs w:val="28"/>
          <w:lang w:eastAsia="hi-IN" w:bidi="hi-IN"/>
        </w:rPr>
      </w:pPr>
      <w:r w:rsidRPr="00DE70E4">
        <w:rPr>
          <w:rFonts w:eastAsia="MS Mincho"/>
          <w:bCs/>
          <w:kern w:val="2"/>
          <w:sz w:val="28"/>
          <w:szCs w:val="28"/>
          <w:lang w:eastAsia="hi-IN" w:bidi="hi-IN"/>
        </w:rPr>
        <w:t xml:space="preserve">Директором МБУ «МЦБ» в период с 12.07.2022г. по 13.02.2023г. являлась Чуракова Ольга Викторовна </w:t>
      </w:r>
      <w:bookmarkStart w:id="18" w:name="_Hlk153973865"/>
      <w:r w:rsidRPr="00DE70E4">
        <w:rPr>
          <w:rFonts w:eastAsia="MS Mincho"/>
          <w:bCs/>
          <w:kern w:val="2"/>
          <w:sz w:val="28"/>
          <w:szCs w:val="28"/>
          <w:lang w:eastAsia="hi-IN" w:bidi="hi-IN"/>
        </w:rPr>
        <w:t>(распоряжения администрации городского округа Кашира от 12.07.2022 № 82-рлс «О заключении дополнительного соглашения к трудовому договору №</w:t>
      </w:r>
      <w:r w:rsidR="00525D4D">
        <w:rPr>
          <w:rFonts w:eastAsia="MS Mincho"/>
          <w:bCs/>
          <w:kern w:val="2"/>
          <w:sz w:val="28"/>
          <w:szCs w:val="28"/>
          <w:lang w:eastAsia="hi-IN" w:bidi="hi-IN"/>
        </w:rPr>
        <w:t xml:space="preserve"> </w:t>
      </w:r>
      <w:r w:rsidRPr="00DE70E4">
        <w:rPr>
          <w:rFonts w:eastAsia="MS Mincho"/>
          <w:bCs/>
          <w:kern w:val="2"/>
          <w:sz w:val="28"/>
          <w:szCs w:val="28"/>
          <w:lang w:eastAsia="hi-IN" w:bidi="hi-IN"/>
        </w:rPr>
        <w:t>90 от 01.06.2022 с Чураковой О.В. директором «Межведомственная централизованная бухгалтерия»», от 13.02.2023 №</w:t>
      </w:r>
      <w:r w:rsidR="00525D4D">
        <w:rPr>
          <w:rFonts w:eastAsia="MS Mincho"/>
          <w:bCs/>
          <w:kern w:val="2"/>
          <w:sz w:val="28"/>
          <w:szCs w:val="28"/>
          <w:lang w:eastAsia="hi-IN" w:bidi="hi-IN"/>
        </w:rPr>
        <w:t xml:space="preserve"> </w:t>
      </w:r>
      <w:r w:rsidRPr="00DE70E4">
        <w:rPr>
          <w:rFonts w:eastAsia="MS Mincho"/>
          <w:bCs/>
          <w:kern w:val="2"/>
          <w:sz w:val="28"/>
          <w:szCs w:val="28"/>
          <w:lang w:eastAsia="hi-IN" w:bidi="hi-IN"/>
        </w:rPr>
        <w:t xml:space="preserve">18-рлс </w:t>
      </w:r>
      <w:r w:rsidRPr="00DE70E4">
        <w:rPr>
          <w:rFonts w:eastAsia="MS Mincho"/>
          <w:bCs/>
          <w:kern w:val="2"/>
          <w:sz w:val="28"/>
          <w:szCs w:val="28"/>
          <w:lang w:eastAsia="hi-IN" w:bidi="hi-IN"/>
        </w:rPr>
        <w:lastRenderedPageBreak/>
        <w:t>«Об увольнении Чураковой О.В., директора МБУ «Межведомственная централизованная бухгалтерия»»).</w:t>
      </w:r>
    </w:p>
    <w:p w14:paraId="1FD0E7AC" w14:textId="3EA2B571" w:rsidR="002D2974" w:rsidRDefault="002D2974" w:rsidP="002D2974">
      <w:pPr>
        <w:tabs>
          <w:tab w:val="left" w:pos="426"/>
          <w:tab w:val="left" w:pos="540"/>
          <w:tab w:val="left" w:pos="1080"/>
        </w:tabs>
        <w:ind w:firstLine="709"/>
        <w:jc w:val="both"/>
        <w:rPr>
          <w:rFonts w:eastAsia="MS Mincho"/>
          <w:bCs/>
          <w:kern w:val="2"/>
          <w:sz w:val="28"/>
          <w:szCs w:val="28"/>
          <w:lang w:eastAsia="hi-IN" w:bidi="hi-IN"/>
        </w:rPr>
      </w:pPr>
      <w:r w:rsidRPr="00DE70E4">
        <w:rPr>
          <w:rFonts w:eastAsia="MS Mincho"/>
          <w:bCs/>
          <w:kern w:val="2"/>
          <w:sz w:val="28"/>
          <w:szCs w:val="28"/>
          <w:lang w:eastAsia="hi-IN" w:bidi="hi-IN"/>
        </w:rPr>
        <w:t>Исполнение обязанностей директора МБУ «</w:t>
      </w:r>
      <w:r w:rsidRPr="00A417EE">
        <w:rPr>
          <w:rFonts w:eastAsia="MS Mincho"/>
          <w:bCs/>
          <w:kern w:val="2"/>
          <w:sz w:val="28"/>
          <w:szCs w:val="28"/>
          <w:lang w:eastAsia="hi-IN" w:bidi="hi-IN"/>
        </w:rPr>
        <w:t xml:space="preserve">МЦБ» с 14.02.2023г. по </w:t>
      </w:r>
      <w:r w:rsidR="00A417EE" w:rsidRPr="00A417EE">
        <w:rPr>
          <w:rFonts w:eastAsia="MS Mincho"/>
          <w:bCs/>
          <w:kern w:val="2"/>
          <w:sz w:val="28"/>
          <w:szCs w:val="28"/>
          <w:lang w:eastAsia="hi-IN" w:bidi="hi-IN"/>
        </w:rPr>
        <w:t>17.07.2023</w:t>
      </w:r>
      <w:r w:rsidRPr="00A417EE">
        <w:rPr>
          <w:rFonts w:eastAsia="MS Mincho"/>
          <w:bCs/>
          <w:kern w:val="2"/>
          <w:sz w:val="28"/>
          <w:szCs w:val="28"/>
          <w:lang w:eastAsia="hi-IN" w:bidi="hi-IN"/>
        </w:rPr>
        <w:t xml:space="preserve"> на Сафронову Наталью Алексеевну, за</w:t>
      </w:r>
      <w:r w:rsidRPr="00DE70E4">
        <w:rPr>
          <w:rFonts w:eastAsia="MS Mincho"/>
          <w:bCs/>
          <w:kern w:val="2"/>
          <w:sz w:val="28"/>
          <w:szCs w:val="28"/>
          <w:lang w:eastAsia="hi-IN" w:bidi="hi-IN"/>
        </w:rPr>
        <w:t>местителя директора МБУ «Межведомственная централизованная бухгалтерия» (распоряжение администрации городского округа Кашира от 13.02.2023 №18-рлс «Об увольнении Чураковой О.В., директора МБУ «Межведомственная централизованная бухгалтерия»»).</w:t>
      </w:r>
    </w:p>
    <w:p w14:paraId="789D7187" w14:textId="505AC33F" w:rsidR="00F44896" w:rsidRPr="00A417EE" w:rsidRDefault="00F44896" w:rsidP="002D2974">
      <w:pPr>
        <w:tabs>
          <w:tab w:val="left" w:pos="426"/>
          <w:tab w:val="left" w:pos="540"/>
          <w:tab w:val="left" w:pos="1080"/>
        </w:tabs>
        <w:ind w:firstLine="709"/>
        <w:contextualSpacing/>
        <w:jc w:val="both"/>
        <w:rPr>
          <w:rFonts w:eastAsia="MS Mincho"/>
          <w:bCs/>
          <w:kern w:val="2"/>
          <w:sz w:val="28"/>
          <w:szCs w:val="28"/>
          <w:lang w:eastAsia="hi-IN" w:bidi="hi-IN"/>
        </w:rPr>
      </w:pPr>
      <w:r w:rsidRPr="00A417EE">
        <w:rPr>
          <w:rFonts w:eastAsia="MS Mincho"/>
          <w:bCs/>
          <w:kern w:val="2"/>
          <w:sz w:val="28"/>
          <w:szCs w:val="28"/>
          <w:lang w:eastAsia="hi-IN" w:bidi="hi-IN"/>
        </w:rPr>
        <w:t xml:space="preserve">С </w:t>
      </w:r>
      <w:r w:rsidR="00A417EE" w:rsidRPr="009C560D">
        <w:rPr>
          <w:rFonts w:eastAsia="MS Mincho"/>
          <w:bCs/>
          <w:kern w:val="2"/>
          <w:sz w:val="28"/>
          <w:szCs w:val="28"/>
          <w:lang w:eastAsia="hi-IN" w:bidi="hi-IN"/>
        </w:rPr>
        <w:t>18.07.2023г. по 17.07.2024г.</w:t>
      </w:r>
      <w:r w:rsidR="00A417EE">
        <w:rPr>
          <w:rFonts w:eastAsia="MS Mincho"/>
          <w:bCs/>
          <w:kern w:val="2"/>
          <w:sz w:val="28"/>
          <w:szCs w:val="28"/>
          <w:lang w:eastAsia="hi-IN" w:bidi="hi-IN"/>
        </w:rPr>
        <w:t xml:space="preserve"> </w:t>
      </w:r>
      <w:r w:rsidRPr="00F44896">
        <w:rPr>
          <w:rFonts w:eastAsia="MS Mincho"/>
          <w:bCs/>
          <w:kern w:val="2"/>
          <w:sz w:val="28"/>
          <w:szCs w:val="28"/>
          <w:lang w:eastAsia="hi-IN" w:bidi="hi-IN"/>
        </w:rPr>
        <w:t xml:space="preserve">директором учреждения </w:t>
      </w:r>
      <w:r w:rsidR="00A417EE">
        <w:rPr>
          <w:rFonts w:eastAsia="MS Mincho"/>
          <w:bCs/>
          <w:kern w:val="2"/>
          <w:sz w:val="28"/>
          <w:szCs w:val="28"/>
          <w:lang w:eastAsia="hi-IN" w:bidi="hi-IN"/>
        </w:rPr>
        <w:t>назначена</w:t>
      </w:r>
      <w:r w:rsidRPr="00F44896">
        <w:t xml:space="preserve"> </w:t>
      </w:r>
      <w:r w:rsidRPr="00F44896">
        <w:rPr>
          <w:rFonts w:eastAsia="MS Mincho"/>
          <w:bCs/>
          <w:kern w:val="2"/>
          <w:sz w:val="28"/>
          <w:szCs w:val="28"/>
          <w:lang w:eastAsia="hi-IN" w:bidi="hi-IN"/>
        </w:rPr>
        <w:t xml:space="preserve">Сафронова </w:t>
      </w:r>
      <w:r w:rsidRPr="00A417EE">
        <w:rPr>
          <w:rFonts w:eastAsia="MS Mincho"/>
          <w:bCs/>
          <w:kern w:val="2"/>
          <w:sz w:val="28"/>
          <w:szCs w:val="28"/>
          <w:lang w:eastAsia="hi-IN" w:bidi="hi-IN"/>
        </w:rPr>
        <w:t xml:space="preserve">Наталья Алексеевна (распоряжение администрации городского округа Кашира от </w:t>
      </w:r>
      <w:r w:rsidR="00A417EE" w:rsidRPr="00A417EE">
        <w:rPr>
          <w:rFonts w:eastAsia="MS Mincho"/>
          <w:bCs/>
          <w:kern w:val="2"/>
          <w:sz w:val="28"/>
          <w:szCs w:val="28"/>
          <w:lang w:eastAsia="hi-IN" w:bidi="hi-IN"/>
        </w:rPr>
        <w:t>18.07.2023</w:t>
      </w:r>
      <w:r w:rsidRPr="00A417EE">
        <w:rPr>
          <w:rFonts w:eastAsia="MS Mincho"/>
          <w:bCs/>
          <w:kern w:val="2"/>
          <w:sz w:val="28"/>
          <w:szCs w:val="28"/>
          <w:lang w:eastAsia="hi-IN" w:bidi="hi-IN"/>
        </w:rPr>
        <w:t xml:space="preserve"> № </w:t>
      </w:r>
      <w:r w:rsidR="00A417EE" w:rsidRPr="00A417EE">
        <w:rPr>
          <w:rFonts w:eastAsia="MS Mincho"/>
          <w:bCs/>
          <w:kern w:val="2"/>
          <w:sz w:val="28"/>
          <w:szCs w:val="28"/>
          <w:lang w:eastAsia="hi-IN" w:bidi="hi-IN"/>
        </w:rPr>
        <w:t>85</w:t>
      </w:r>
      <w:r w:rsidRPr="00A417EE">
        <w:rPr>
          <w:rFonts w:eastAsia="MS Mincho"/>
          <w:bCs/>
          <w:kern w:val="2"/>
          <w:sz w:val="28"/>
          <w:szCs w:val="28"/>
          <w:lang w:eastAsia="hi-IN" w:bidi="hi-IN"/>
        </w:rPr>
        <w:t>-рлс «О назначении Сафроновой Н.А. на должность директора МБУ «Межведомственная централизованная бухгалтерия»</w:t>
      </w:r>
      <w:r w:rsidR="00F34005">
        <w:rPr>
          <w:rFonts w:eastAsia="MS Mincho"/>
          <w:bCs/>
          <w:kern w:val="2"/>
          <w:sz w:val="28"/>
          <w:szCs w:val="28"/>
          <w:lang w:eastAsia="hi-IN" w:bidi="hi-IN"/>
        </w:rPr>
        <w:t>)</w:t>
      </w:r>
      <w:r w:rsidRPr="00A417EE">
        <w:rPr>
          <w:rFonts w:eastAsia="MS Mincho"/>
          <w:bCs/>
          <w:kern w:val="2"/>
          <w:sz w:val="28"/>
          <w:szCs w:val="28"/>
          <w:lang w:eastAsia="hi-IN" w:bidi="hi-IN"/>
        </w:rPr>
        <w:t>.</w:t>
      </w:r>
    </w:p>
    <w:bookmarkEnd w:id="17"/>
    <w:bookmarkEnd w:id="18"/>
    <w:p w14:paraId="2C5480D6" w14:textId="77777777" w:rsidR="002D2974" w:rsidRPr="00DE70E4" w:rsidRDefault="002D2974" w:rsidP="002D2974">
      <w:pPr>
        <w:tabs>
          <w:tab w:val="left" w:pos="426"/>
          <w:tab w:val="left" w:pos="540"/>
          <w:tab w:val="left" w:pos="1080"/>
        </w:tabs>
        <w:ind w:firstLine="709"/>
        <w:jc w:val="both"/>
        <w:rPr>
          <w:rFonts w:eastAsia="MS Mincho"/>
          <w:b/>
          <w:kern w:val="2"/>
          <w:sz w:val="28"/>
          <w:szCs w:val="28"/>
          <w:lang w:eastAsia="hi-IN" w:bidi="hi-IN"/>
        </w:rPr>
      </w:pPr>
      <w:r w:rsidRPr="00DE70E4">
        <w:rPr>
          <w:rFonts w:eastAsia="MS Mincho"/>
          <w:b/>
          <w:kern w:val="2"/>
          <w:sz w:val="28"/>
          <w:szCs w:val="28"/>
          <w:lang w:eastAsia="hi-IN" w:bidi="hi-IN"/>
        </w:rPr>
        <w:t>Сведения о главном бухгалтере объекта контрольного мероприятия.</w:t>
      </w:r>
    </w:p>
    <w:p w14:paraId="40DF52EE" w14:textId="366730F3" w:rsidR="002D2974" w:rsidRPr="00DE70E4" w:rsidRDefault="002D2974" w:rsidP="002D2974">
      <w:pPr>
        <w:tabs>
          <w:tab w:val="left" w:pos="426"/>
          <w:tab w:val="left" w:pos="540"/>
          <w:tab w:val="left" w:pos="1080"/>
        </w:tabs>
        <w:ind w:firstLine="709"/>
        <w:jc w:val="both"/>
        <w:rPr>
          <w:rFonts w:eastAsia="MS Mincho"/>
          <w:bCs/>
          <w:kern w:val="2"/>
          <w:sz w:val="28"/>
          <w:szCs w:val="28"/>
          <w:lang w:eastAsia="hi-IN" w:bidi="hi-IN"/>
        </w:rPr>
      </w:pPr>
      <w:r w:rsidRPr="00DE70E4">
        <w:rPr>
          <w:rFonts w:eastAsia="MS Mincho"/>
          <w:bCs/>
          <w:kern w:val="2"/>
          <w:sz w:val="28"/>
          <w:szCs w:val="28"/>
          <w:lang w:eastAsia="hi-IN" w:bidi="hi-IN"/>
        </w:rPr>
        <w:t>С 01.02.2019г. по настоящее время главны</w:t>
      </w:r>
      <w:r w:rsidR="00CB1B79">
        <w:rPr>
          <w:rFonts w:eastAsia="MS Mincho"/>
          <w:bCs/>
          <w:kern w:val="2"/>
          <w:sz w:val="28"/>
          <w:szCs w:val="28"/>
          <w:lang w:eastAsia="hi-IN" w:bidi="hi-IN"/>
        </w:rPr>
        <w:t>м</w:t>
      </w:r>
      <w:r w:rsidRPr="00DE70E4">
        <w:rPr>
          <w:rFonts w:eastAsia="MS Mincho"/>
          <w:bCs/>
          <w:kern w:val="2"/>
          <w:sz w:val="28"/>
          <w:szCs w:val="28"/>
          <w:lang w:eastAsia="hi-IN" w:bidi="hi-IN"/>
        </w:rPr>
        <w:t xml:space="preserve"> бухгалтер</w:t>
      </w:r>
      <w:r w:rsidR="00CB1B79">
        <w:rPr>
          <w:rFonts w:eastAsia="MS Mincho"/>
          <w:bCs/>
          <w:kern w:val="2"/>
          <w:sz w:val="28"/>
          <w:szCs w:val="28"/>
          <w:lang w:eastAsia="hi-IN" w:bidi="hi-IN"/>
        </w:rPr>
        <w:t>ом</w:t>
      </w:r>
      <w:r w:rsidRPr="00DE70E4">
        <w:rPr>
          <w:rFonts w:eastAsia="MS Mincho"/>
          <w:bCs/>
          <w:kern w:val="2"/>
          <w:sz w:val="28"/>
          <w:szCs w:val="28"/>
          <w:lang w:eastAsia="hi-IN" w:bidi="hi-IN"/>
        </w:rPr>
        <w:t xml:space="preserve"> МБУ «МЦБ»</w:t>
      </w:r>
      <w:r w:rsidR="00CB1B79">
        <w:rPr>
          <w:rFonts w:eastAsia="MS Mincho"/>
          <w:bCs/>
          <w:kern w:val="2"/>
          <w:sz w:val="28"/>
          <w:szCs w:val="28"/>
          <w:lang w:eastAsia="hi-IN" w:bidi="hi-IN"/>
        </w:rPr>
        <w:t xml:space="preserve"> является</w:t>
      </w:r>
      <w:r w:rsidRPr="00DE70E4">
        <w:rPr>
          <w:rFonts w:eastAsia="MS Mincho"/>
          <w:bCs/>
          <w:kern w:val="2"/>
          <w:sz w:val="28"/>
          <w:szCs w:val="28"/>
          <w:lang w:eastAsia="hi-IN" w:bidi="hi-IN"/>
        </w:rPr>
        <w:t xml:space="preserve"> Кудинкина Ольга Владимировна (приказ МБУ «МЦБ» от 01.02.2019 № 22к «О переводе Кудинкиной О.В.»).</w:t>
      </w:r>
    </w:p>
    <w:p w14:paraId="527D4F59" w14:textId="4A7F4E93" w:rsidR="002D2974" w:rsidRPr="002C6A66" w:rsidRDefault="002D2974" w:rsidP="002D2974">
      <w:pPr>
        <w:tabs>
          <w:tab w:val="left" w:pos="426"/>
          <w:tab w:val="left" w:pos="540"/>
          <w:tab w:val="left" w:pos="1080"/>
        </w:tabs>
        <w:ind w:firstLine="709"/>
        <w:jc w:val="both"/>
        <w:rPr>
          <w:rFonts w:eastAsia="MS Mincho"/>
          <w:bCs/>
          <w:kern w:val="2"/>
          <w:sz w:val="28"/>
          <w:szCs w:val="28"/>
          <w:lang w:eastAsia="hi-IN" w:bidi="hi-IN"/>
        </w:rPr>
      </w:pPr>
      <w:r w:rsidRPr="00DE70E4">
        <w:rPr>
          <w:rFonts w:eastAsia="MS Mincho"/>
          <w:bCs/>
          <w:kern w:val="2"/>
          <w:sz w:val="28"/>
          <w:szCs w:val="28"/>
          <w:lang w:eastAsia="hi-IN" w:bidi="hi-IN"/>
        </w:rPr>
        <w:t xml:space="preserve">Бухгалтерский и налоговый учет в </w:t>
      </w:r>
      <w:r w:rsidR="00CB1B79">
        <w:rPr>
          <w:rFonts w:eastAsia="MS Mincho"/>
          <w:bCs/>
          <w:kern w:val="2"/>
          <w:sz w:val="28"/>
          <w:szCs w:val="28"/>
          <w:lang w:eastAsia="hi-IN" w:bidi="hi-IN"/>
        </w:rPr>
        <w:t xml:space="preserve">обслуживаемых </w:t>
      </w:r>
      <w:r w:rsidRPr="00DE70E4">
        <w:rPr>
          <w:rFonts w:eastAsia="MS Mincho"/>
          <w:bCs/>
          <w:kern w:val="2"/>
          <w:sz w:val="28"/>
          <w:szCs w:val="28"/>
          <w:lang w:eastAsia="hi-IN" w:bidi="hi-IN"/>
        </w:rPr>
        <w:t>учреждени</w:t>
      </w:r>
      <w:r w:rsidR="00CB1B79">
        <w:rPr>
          <w:rFonts w:eastAsia="MS Mincho"/>
          <w:bCs/>
          <w:kern w:val="2"/>
          <w:sz w:val="28"/>
          <w:szCs w:val="28"/>
          <w:lang w:eastAsia="hi-IN" w:bidi="hi-IN"/>
        </w:rPr>
        <w:t xml:space="preserve">ях </w:t>
      </w:r>
      <w:r w:rsidRPr="00DE70E4">
        <w:rPr>
          <w:rFonts w:eastAsia="MS Mincho"/>
          <w:bCs/>
          <w:kern w:val="2"/>
          <w:sz w:val="28"/>
          <w:szCs w:val="28"/>
          <w:lang w:eastAsia="hi-IN" w:bidi="hi-IN"/>
        </w:rPr>
        <w:t>осуществляется на основании единой учетной политики при централизации учета в учреждениях, бухгалтерское обслуживание которых в части бухгалтерского и налогового учета осуществляется на договорных началах муниципальным бюджетным учреждением «Межведомственная централизованная бухгалтерия», утвержденной приказом от 29.12.2020 № 15 «</w:t>
      </w:r>
      <w:bookmarkStart w:id="19" w:name="_Hlk159333130"/>
      <w:r w:rsidRPr="00DE70E4">
        <w:rPr>
          <w:rFonts w:eastAsia="MS Mincho"/>
          <w:bCs/>
          <w:kern w:val="2"/>
          <w:sz w:val="28"/>
          <w:szCs w:val="28"/>
          <w:lang w:eastAsia="hi-IN" w:bidi="hi-IN"/>
        </w:rPr>
        <w:t>Об утверждении Единой учетной политики при централизации учета в части организации бухгалтерского и налогового учета на 2021 год</w:t>
      </w:r>
      <w:bookmarkEnd w:id="19"/>
      <w:r w:rsidRPr="00DE70E4">
        <w:rPr>
          <w:rFonts w:eastAsia="MS Mincho"/>
          <w:bCs/>
          <w:kern w:val="2"/>
          <w:sz w:val="28"/>
          <w:szCs w:val="28"/>
          <w:lang w:eastAsia="hi-IN" w:bidi="hi-IN"/>
        </w:rPr>
        <w:t xml:space="preserve">» (с изменениями - </w:t>
      </w:r>
      <w:r w:rsidRPr="002C6A66">
        <w:rPr>
          <w:rFonts w:eastAsia="MS Mincho"/>
          <w:bCs/>
          <w:kern w:val="2"/>
          <w:sz w:val="28"/>
          <w:szCs w:val="28"/>
          <w:lang w:eastAsia="hi-IN" w:bidi="hi-IN"/>
        </w:rPr>
        <w:t>приказы МБУ «МЦБ» от 27.12.2021 № 8, от 01.06.2022 № 17/1, от 21.10.2022 № 24</w:t>
      </w:r>
      <w:r w:rsidR="00CB1B79" w:rsidRPr="002C6A66">
        <w:rPr>
          <w:rFonts w:eastAsia="MS Mincho"/>
          <w:bCs/>
          <w:kern w:val="2"/>
          <w:sz w:val="28"/>
          <w:szCs w:val="28"/>
          <w:lang w:eastAsia="hi-IN" w:bidi="hi-IN"/>
        </w:rPr>
        <w:t>, от 28.11.2022 № 25/1, от 22.06.2023 № 19</w:t>
      </w:r>
      <w:r w:rsidRPr="002C6A66">
        <w:rPr>
          <w:rFonts w:eastAsia="MS Mincho"/>
          <w:bCs/>
          <w:kern w:val="2"/>
          <w:sz w:val="28"/>
          <w:szCs w:val="28"/>
          <w:lang w:eastAsia="hi-IN" w:bidi="hi-IN"/>
        </w:rPr>
        <w:t xml:space="preserve">) (далее </w:t>
      </w:r>
      <w:r w:rsidR="003334B4" w:rsidRPr="002C6A66">
        <w:rPr>
          <w:rFonts w:eastAsia="MS Mincho"/>
          <w:bCs/>
          <w:kern w:val="2"/>
          <w:sz w:val="28"/>
          <w:szCs w:val="28"/>
          <w:lang w:eastAsia="hi-IN" w:bidi="hi-IN"/>
        </w:rPr>
        <w:t>–</w:t>
      </w:r>
      <w:r w:rsidRPr="002C6A66">
        <w:rPr>
          <w:rFonts w:eastAsia="MS Mincho"/>
          <w:bCs/>
          <w:kern w:val="2"/>
          <w:sz w:val="28"/>
          <w:szCs w:val="28"/>
          <w:lang w:eastAsia="hi-IN" w:bidi="hi-IN"/>
        </w:rPr>
        <w:t xml:space="preserve"> </w:t>
      </w:r>
      <w:bookmarkStart w:id="20" w:name="_Hlk153931638"/>
      <w:r w:rsidR="003334B4" w:rsidRPr="002C6A66">
        <w:rPr>
          <w:rFonts w:eastAsia="MS Mincho"/>
          <w:bCs/>
          <w:kern w:val="2"/>
          <w:sz w:val="28"/>
          <w:szCs w:val="28"/>
          <w:lang w:eastAsia="hi-IN" w:bidi="hi-IN"/>
        </w:rPr>
        <w:t>Единая</w:t>
      </w:r>
      <w:bookmarkEnd w:id="20"/>
      <w:r w:rsidR="003334B4" w:rsidRPr="002C6A66">
        <w:rPr>
          <w:rFonts w:eastAsia="MS Mincho"/>
          <w:bCs/>
          <w:kern w:val="2"/>
          <w:sz w:val="28"/>
          <w:szCs w:val="28"/>
          <w:lang w:eastAsia="hi-IN" w:bidi="hi-IN"/>
        </w:rPr>
        <w:t xml:space="preserve"> у</w:t>
      </w:r>
      <w:r w:rsidRPr="002C6A66">
        <w:rPr>
          <w:rFonts w:eastAsia="MS Mincho"/>
          <w:bCs/>
          <w:kern w:val="2"/>
          <w:sz w:val="28"/>
          <w:szCs w:val="28"/>
          <w:lang w:eastAsia="hi-IN" w:bidi="hi-IN"/>
        </w:rPr>
        <w:t xml:space="preserve">четная политика). </w:t>
      </w:r>
    </w:p>
    <w:p w14:paraId="67B2A530" w14:textId="77777777" w:rsidR="00530FD1" w:rsidRPr="006D154D" w:rsidRDefault="00530FD1" w:rsidP="006D154D">
      <w:pPr>
        <w:pStyle w:val="10"/>
        <w:jc w:val="both"/>
        <w:rPr>
          <w:rFonts w:ascii="Times New Roman" w:hAnsi="Times New Roman"/>
          <w:sz w:val="28"/>
          <w:lang w:eastAsia="ar-SA"/>
        </w:rPr>
      </w:pPr>
      <w:r w:rsidRPr="002C6A66">
        <w:rPr>
          <w:rFonts w:ascii="Times New Roman" w:hAnsi="Times New Roman"/>
          <w:sz w:val="28"/>
          <w:lang w:eastAsia="ar-SA"/>
        </w:rPr>
        <w:t>Основная нормативно-правовая база проверки. Перечень законодательных и других нормативных правовых актов, выполнение которых проверено в ходе контрольного мероприятия:</w:t>
      </w:r>
      <w:r w:rsidRPr="006D154D">
        <w:rPr>
          <w:rFonts w:ascii="Times New Roman" w:hAnsi="Times New Roman"/>
          <w:sz w:val="28"/>
          <w:lang w:eastAsia="ar-SA"/>
        </w:rPr>
        <w:t xml:space="preserve"> </w:t>
      </w:r>
    </w:p>
    <w:p w14:paraId="4B781527" w14:textId="77777777" w:rsidR="00530FD1" w:rsidRPr="00DE70E4" w:rsidRDefault="00530FD1" w:rsidP="00530FD1">
      <w:pPr>
        <w:tabs>
          <w:tab w:val="left" w:pos="0"/>
        </w:tabs>
        <w:suppressAutoHyphens/>
        <w:ind w:firstLine="709"/>
        <w:jc w:val="both"/>
        <w:rPr>
          <w:sz w:val="28"/>
          <w:szCs w:val="28"/>
          <w:lang w:eastAsia="ar-SA"/>
        </w:rPr>
      </w:pPr>
      <w:r w:rsidRPr="00DE70E4">
        <w:rPr>
          <w:sz w:val="28"/>
          <w:szCs w:val="28"/>
          <w:lang w:eastAsia="ar-SA"/>
        </w:rPr>
        <w:t>Бюджетный Кодекс РФ, Законы РФ, Постановления Правительства РФ, нормативно правовые акты федеральных органов власти, органов власти Московской области, а также органов местного самоуправления городского округа Кашира, нормативные правовые акты проверяемого объекта.</w:t>
      </w:r>
    </w:p>
    <w:p w14:paraId="58D05687" w14:textId="77777777" w:rsidR="00530FD1" w:rsidRPr="00DE70E4" w:rsidRDefault="00530FD1" w:rsidP="00530FD1">
      <w:pPr>
        <w:tabs>
          <w:tab w:val="left" w:pos="0"/>
        </w:tabs>
        <w:suppressAutoHyphens/>
        <w:ind w:firstLine="709"/>
        <w:jc w:val="both"/>
        <w:rPr>
          <w:sz w:val="28"/>
          <w:szCs w:val="28"/>
          <w:lang w:eastAsia="ar-SA"/>
        </w:rPr>
      </w:pPr>
      <w:r w:rsidRPr="00DE70E4">
        <w:rPr>
          <w:sz w:val="28"/>
          <w:szCs w:val="28"/>
          <w:lang w:eastAsia="ar-SA"/>
        </w:rPr>
        <w:t>Бухгалтерские документы, годовая бюджетная</w:t>
      </w:r>
      <w:r w:rsidRPr="00DE70E4">
        <w:rPr>
          <w:sz w:val="28"/>
          <w:szCs w:val="28"/>
        </w:rPr>
        <w:t xml:space="preserve"> </w:t>
      </w:r>
      <w:r w:rsidRPr="00DE70E4">
        <w:rPr>
          <w:sz w:val="28"/>
          <w:szCs w:val="28"/>
          <w:lang w:eastAsia="ar-SA"/>
        </w:rPr>
        <w:t>отчетность, бюджетные сметы, иные документы, характеризующие операции со средствами бюджета и имуществом.</w:t>
      </w:r>
    </w:p>
    <w:p w14:paraId="4B945F52" w14:textId="7CBC0AF5" w:rsidR="00530FD1" w:rsidRPr="00DE70E4" w:rsidRDefault="00530FD1" w:rsidP="00530FD1">
      <w:pPr>
        <w:tabs>
          <w:tab w:val="left" w:pos="0"/>
        </w:tabs>
        <w:suppressAutoHyphens/>
        <w:ind w:firstLine="709"/>
        <w:jc w:val="both"/>
        <w:rPr>
          <w:b/>
          <w:sz w:val="28"/>
          <w:szCs w:val="28"/>
          <w:lang w:eastAsia="ar-SA"/>
        </w:rPr>
      </w:pPr>
      <w:r w:rsidRPr="00DE70E4">
        <w:rPr>
          <w:b/>
          <w:sz w:val="28"/>
          <w:szCs w:val="28"/>
          <w:lang w:eastAsia="ar-SA"/>
        </w:rPr>
        <w:t xml:space="preserve">Проверка проводилась на выборочной основе </w:t>
      </w:r>
      <w:r w:rsidRPr="00DE70E4">
        <w:rPr>
          <w:sz w:val="28"/>
          <w:szCs w:val="28"/>
          <w:lang w:eastAsia="ar-SA"/>
        </w:rPr>
        <w:t xml:space="preserve">на основании документов, представленных в ходе осуществления контрольного мероприятия и размещенных </w:t>
      </w:r>
      <w:r w:rsidR="0094739A">
        <w:rPr>
          <w:sz w:val="28"/>
          <w:szCs w:val="28"/>
          <w:lang w:eastAsia="ar-SA"/>
        </w:rPr>
        <w:t xml:space="preserve">на </w:t>
      </w:r>
      <w:r w:rsidR="0094739A" w:rsidRPr="00DE70E4">
        <w:rPr>
          <w:sz w:val="28"/>
          <w:szCs w:val="28"/>
        </w:rPr>
        <w:t xml:space="preserve">официальном сайте ЕИС в сфере закупок в сети Интернет </w:t>
      </w:r>
      <w:hyperlink r:id="rId8" w:history="1">
        <w:r w:rsidR="0094739A" w:rsidRPr="00DE70E4">
          <w:rPr>
            <w:rStyle w:val="af1"/>
            <w:color w:val="auto"/>
            <w:sz w:val="28"/>
            <w:szCs w:val="28"/>
          </w:rPr>
          <w:t>https://zakupki.gov.ru/</w:t>
        </w:r>
      </w:hyperlink>
      <w:r w:rsidR="006D154D">
        <w:rPr>
          <w:rStyle w:val="af1"/>
          <w:color w:val="auto"/>
          <w:sz w:val="28"/>
          <w:szCs w:val="28"/>
        </w:rPr>
        <w:t>,</w:t>
      </w:r>
      <w:r w:rsidR="0094739A">
        <w:rPr>
          <w:sz w:val="28"/>
          <w:szCs w:val="28"/>
          <w:lang w:eastAsia="ar-SA"/>
        </w:rPr>
        <w:t xml:space="preserve"> на портале исполнения контрактов Московской области </w:t>
      </w:r>
      <w:r w:rsidR="0094739A" w:rsidRPr="0094739A">
        <w:rPr>
          <w:sz w:val="28"/>
          <w:szCs w:val="28"/>
          <w:lang w:eastAsia="ar-SA"/>
        </w:rPr>
        <w:t>https://pik.mosreg.ru/</w:t>
      </w:r>
      <w:r w:rsidRPr="00DE70E4">
        <w:rPr>
          <w:b/>
          <w:sz w:val="28"/>
          <w:szCs w:val="28"/>
          <w:lang w:eastAsia="ar-SA"/>
        </w:rPr>
        <w:t>.</w:t>
      </w:r>
    </w:p>
    <w:p w14:paraId="1619A44F" w14:textId="77777777" w:rsidR="00530FD1" w:rsidRPr="00DE70E4" w:rsidRDefault="00530FD1" w:rsidP="00530FD1">
      <w:pPr>
        <w:tabs>
          <w:tab w:val="left" w:pos="0"/>
        </w:tabs>
        <w:suppressAutoHyphens/>
        <w:ind w:firstLine="709"/>
        <w:jc w:val="both"/>
        <w:rPr>
          <w:sz w:val="28"/>
          <w:szCs w:val="28"/>
          <w:lang w:eastAsia="ar-SA"/>
        </w:rPr>
      </w:pPr>
      <w:r w:rsidRPr="00DE70E4">
        <w:rPr>
          <w:b/>
          <w:sz w:val="28"/>
          <w:szCs w:val="28"/>
        </w:rPr>
        <w:t>Для отражения нарушений</w:t>
      </w:r>
      <w:r w:rsidRPr="00DE70E4">
        <w:rPr>
          <w:sz w:val="28"/>
          <w:szCs w:val="28"/>
        </w:rPr>
        <w:t xml:space="preserve"> в рамках контрольного мероприятия использованы Методические указания «Классификатор нарушений, выявляемых в ходе внешнего государственного (муниципального) аудита (контроля), </w:t>
      </w:r>
      <w:r w:rsidRPr="00DE70E4">
        <w:rPr>
          <w:sz w:val="28"/>
          <w:szCs w:val="28"/>
        </w:rPr>
        <w:lastRenderedPageBreak/>
        <w:t xml:space="preserve">одобренный Советом контрольно-счетных органов при Счетной палате Российской Федерации 17.12.2014, протокол № 2 СКСО с учетом региональных особенностей», утвержденные распоряжением Контрольно-счетной палаты Московской области от 01.11.2019 № 40Р-99 (в редакции распоряжения Контрольно-счетной палаты Московской области от 13.07.2020 № 41Р-56).  </w:t>
      </w:r>
    </w:p>
    <w:p w14:paraId="798A2135" w14:textId="77777777" w:rsidR="00955451" w:rsidRDefault="00955451" w:rsidP="009622F1">
      <w:pPr>
        <w:suppressAutoHyphens/>
        <w:ind w:firstLine="709"/>
        <w:jc w:val="both"/>
        <w:rPr>
          <w:b/>
          <w:sz w:val="28"/>
          <w:szCs w:val="28"/>
        </w:rPr>
      </w:pPr>
    </w:p>
    <w:p w14:paraId="7BAE6EB7" w14:textId="7949D4C2" w:rsidR="00F22EBB" w:rsidRDefault="0012067D" w:rsidP="009622F1">
      <w:pPr>
        <w:suppressAutoHyphens/>
        <w:ind w:firstLine="709"/>
        <w:jc w:val="both"/>
        <w:rPr>
          <w:b/>
          <w:sz w:val="28"/>
          <w:szCs w:val="28"/>
        </w:rPr>
      </w:pPr>
      <w:r w:rsidRPr="00DE70E4">
        <w:rPr>
          <w:b/>
          <w:sz w:val="28"/>
          <w:szCs w:val="28"/>
        </w:rPr>
        <w:t>По результатам</w:t>
      </w:r>
      <w:r w:rsidR="00F22EBB" w:rsidRPr="00DE70E4">
        <w:rPr>
          <w:b/>
          <w:sz w:val="28"/>
          <w:szCs w:val="28"/>
        </w:rPr>
        <w:t xml:space="preserve"> контрольного мероприятия установлено:</w:t>
      </w:r>
    </w:p>
    <w:p w14:paraId="5B0B5472" w14:textId="77777777" w:rsidR="002F4D01" w:rsidRDefault="002F4D01" w:rsidP="009622F1">
      <w:pPr>
        <w:suppressAutoHyphens/>
        <w:ind w:firstLine="709"/>
        <w:jc w:val="both"/>
        <w:rPr>
          <w:b/>
          <w:sz w:val="28"/>
          <w:szCs w:val="28"/>
        </w:rPr>
      </w:pPr>
    </w:p>
    <w:p w14:paraId="237018CC" w14:textId="30E8F096" w:rsidR="00B90925" w:rsidRPr="009A62E4" w:rsidRDefault="00B90925" w:rsidP="00B90925">
      <w:pPr>
        <w:autoSpaceDE w:val="0"/>
        <w:autoSpaceDN w:val="0"/>
        <w:adjustRightInd w:val="0"/>
        <w:jc w:val="both"/>
        <w:outlineLvl w:val="0"/>
        <w:rPr>
          <w:b/>
          <w:bCs/>
          <w:sz w:val="28"/>
          <w:szCs w:val="28"/>
        </w:rPr>
      </w:pPr>
      <w:r w:rsidRPr="009A62E4">
        <w:rPr>
          <w:b/>
          <w:bCs/>
          <w:sz w:val="28"/>
          <w:szCs w:val="28"/>
        </w:rPr>
        <w:t xml:space="preserve">1. Исполнение функций и полномочий по оказанию услуг по ведению </w:t>
      </w:r>
      <w:bookmarkStart w:id="21" w:name="_Hlk153858922"/>
      <w:r w:rsidRPr="009A62E4">
        <w:rPr>
          <w:b/>
          <w:bCs/>
          <w:sz w:val="28"/>
          <w:szCs w:val="28"/>
        </w:rPr>
        <w:t>бюджетного, бухгалтерского, налогового уч</w:t>
      </w:r>
      <w:r w:rsidR="00DF47DA" w:rsidRPr="009A62E4">
        <w:rPr>
          <w:b/>
          <w:bCs/>
          <w:sz w:val="28"/>
          <w:szCs w:val="28"/>
        </w:rPr>
        <w:t>е</w:t>
      </w:r>
      <w:r w:rsidRPr="009A62E4">
        <w:rPr>
          <w:b/>
          <w:bCs/>
          <w:sz w:val="28"/>
          <w:szCs w:val="28"/>
        </w:rPr>
        <w:t>та и отч</w:t>
      </w:r>
      <w:r w:rsidR="00DF47DA" w:rsidRPr="009A62E4">
        <w:rPr>
          <w:b/>
          <w:bCs/>
          <w:sz w:val="28"/>
          <w:szCs w:val="28"/>
        </w:rPr>
        <w:t>е</w:t>
      </w:r>
      <w:r w:rsidRPr="009A62E4">
        <w:rPr>
          <w:b/>
          <w:bCs/>
          <w:sz w:val="28"/>
          <w:szCs w:val="28"/>
        </w:rPr>
        <w:t xml:space="preserve">тности, планированию и экономическому анализу финансово-хозяйственной деятельности </w:t>
      </w:r>
      <w:bookmarkEnd w:id="21"/>
      <w:r w:rsidRPr="009A62E4">
        <w:rPr>
          <w:b/>
          <w:bCs/>
          <w:sz w:val="28"/>
          <w:szCs w:val="28"/>
        </w:rPr>
        <w:t>МБУ «МЦБ» обслуживаем</w:t>
      </w:r>
      <w:r w:rsidR="00915A22" w:rsidRPr="009A62E4">
        <w:rPr>
          <w:b/>
          <w:bCs/>
          <w:sz w:val="28"/>
          <w:szCs w:val="28"/>
        </w:rPr>
        <w:t>ого</w:t>
      </w:r>
      <w:r w:rsidRPr="009A62E4">
        <w:rPr>
          <w:b/>
          <w:bCs/>
          <w:sz w:val="28"/>
          <w:szCs w:val="28"/>
        </w:rPr>
        <w:t xml:space="preserve"> учреждени</w:t>
      </w:r>
      <w:r w:rsidR="00915A22" w:rsidRPr="009A62E4">
        <w:rPr>
          <w:b/>
          <w:bCs/>
          <w:sz w:val="28"/>
          <w:szCs w:val="28"/>
        </w:rPr>
        <w:t>я</w:t>
      </w:r>
      <w:r w:rsidR="0016095D" w:rsidRPr="009A62E4">
        <w:rPr>
          <w:b/>
          <w:bCs/>
          <w:sz w:val="28"/>
          <w:szCs w:val="28"/>
        </w:rPr>
        <w:t xml:space="preserve"> МБУ «Благоустройство»</w:t>
      </w:r>
      <w:r w:rsidRPr="009A62E4">
        <w:rPr>
          <w:b/>
          <w:bCs/>
          <w:sz w:val="28"/>
          <w:szCs w:val="28"/>
        </w:rPr>
        <w:t>, заключивш</w:t>
      </w:r>
      <w:r w:rsidR="00915A22" w:rsidRPr="009A62E4">
        <w:rPr>
          <w:b/>
          <w:bCs/>
          <w:sz w:val="28"/>
          <w:szCs w:val="28"/>
        </w:rPr>
        <w:t>его</w:t>
      </w:r>
      <w:r w:rsidRPr="009A62E4">
        <w:rPr>
          <w:b/>
          <w:bCs/>
          <w:sz w:val="28"/>
          <w:szCs w:val="28"/>
        </w:rPr>
        <w:t xml:space="preserve"> договор на передачу прав ведения бухгалтерского уч</w:t>
      </w:r>
      <w:r w:rsidR="0016095D" w:rsidRPr="009A62E4">
        <w:rPr>
          <w:b/>
          <w:bCs/>
          <w:sz w:val="28"/>
          <w:szCs w:val="28"/>
        </w:rPr>
        <w:t>е</w:t>
      </w:r>
      <w:r w:rsidRPr="009A62E4">
        <w:rPr>
          <w:b/>
          <w:bCs/>
          <w:sz w:val="28"/>
          <w:szCs w:val="28"/>
        </w:rPr>
        <w:t>та.</w:t>
      </w:r>
    </w:p>
    <w:p w14:paraId="1E741BDC" w14:textId="5481D168" w:rsidR="00B90925" w:rsidRDefault="00B90925" w:rsidP="00B90925">
      <w:pPr>
        <w:ind w:firstLine="709"/>
        <w:jc w:val="both"/>
        <w:rPr>
          <w:sz w:val="28"/>
        </w:rPr>
      </w:pPr>
      <w:r w:rsidRPr="009A62E4">
        <w:rPr>
          <w:sz w:val="28"/>
        </w:rPr>
        <w:t xml:space="preserve">В соответствии с Договором о бухгалтерском </w:t>
      </w:r>
      <w:r w:rsidRPr="009A62E4">
        <w:rPr>
          <w:sz w:val="28"/>
          <w:szCs w:val="28"/>
        </w:rPr>
        <w:t>обслуживании № 1 от</w:t>
      </w:r>
      <w:r w:rsidRPr="00855ED2">
        <w:rPr>
          <w:sz w:val="28"/>
          <w:szCs w:val="28"/>
        </w:rPr>
        <w:t xml:space="preserve"> </w:t>
      </w:r>
      <w:r w:rsidR="00273C78">
        <w:rPr>
          <w:sz w:val="28"/>
          <w:szCs w:val="28"/>
        </w:rPr>
        <w:t>15.06.2022</w:t>
      </w:r>
      <w:r>
        <w:rPr>
          <w:sz w:val="28"/>
          <w:szCs w:val="28"/>
        </w:rPr>
        <w:t xml:space="preserve"> </w:t>
      </w:r>
      <w:r w:rsidR="00273C78">
        <w:rPr>
          <w:sz w:val="28"/>
          <w:szCs w:val="28"/>
        </w:rPr>
        <w:t>МБУ «Благоустройство»</w:t>
      </w:r>
      <w:r w:rsidRPr="00855ED2">
        <w:rPr>
          <w:sz w:val="28"/>
          <w:szCs w:val="28"/>
        </w:rPr>
        <w:t xml:space="preserve"> передало полномочия по ведению </w:t>
      </w:r>
      <w:r w:rsidR="00273C78" w:rsidRPr="00273C78">
        <w:rPr>
          <w:sz w:val="28"/>
          <w:szCs w:val="28"/>
        </w:rPr>
        <w:t>бюджетного, бухгалтерского, налогового учета и отчетности, планированию и экономическому анализу финансово-хозяйственной деятельности</w:t>
      </w:r>
      <w:r>
        <w:rPr>
          <w:sz w:val="28"/>
        </w:rPr>
        <w:t>,</w:t>
      </w:r>
      <w:r w:rsidRPr="00855ED2">
        <w:rPr>
          <w:sz w:val="28"/>
        </w:rPr>
        <w:t xml:space="preserve"> </w:t>
      </w:r>
      <w:r w:rsidR="00273C78">
        <w:rPr>
          <w:sz w:val="28"/>
        </w:rPr>
        <w:t xml:space="preserve">учету </w:t>
      </w:r>
      <w:r w:rsidRPr="00855ED2">
        <w:rPr>
          <w:sz w:val="28"/>
        </w:rPr>
        <w:t xml:space="preserve">исполнения плановых назначений, утвержденных </w:t>
      </w:r>
      <w:r w:rsidR="00273C78">
        <w:rPr>
          <w:sz w:val="28"/>
        </w:rPr>
        <w:t>планом финансово-хозяйственной деятельности учреждения по всем источникам финансирования</w:t>
      </w:r>
      <w:r w:rsidRPr="00855ED2">
        <w:rPr>
          <w:sz w:val="28"/>
        </w:rPr>
        <w:t xml:space="preserve">, в том числе имущества </w:t>
      </w:r>
      <w:r w:rsidR="00273C78">
        <w:rPr>
          <w:sz w:val="28"/>
        </w:rPr>
        <w:t>у</w:t>
      </w:r>
      <w:r w:rsidRPr="00855ED2">
        <w:rPr>
          <w:sz w:val="28"/>
        </w:rPr>
        <w:t>чреждения, его финансовых обязательств и</w:t>
      </w:r>
      <w:r>
        <w:rPr>
          <w:sz w:val="28"/>
        </w:rPr>
        <w:t xml:space="preserve"> </w:t>
      </w:r>
      <w:r w:rsidRPr="00855ED2">
        <w:rPr>
          <w:sz w:val="28"/>
        </w:rPr>
        <w:t xml:space="preserve">их движения, а также хозяйственных операций, осуществляемых </w:t>
      </w:r>
      <w:r w:rsidR="00584E53">
        <w:rPr>
          <w:sz w:val="28"/>
        </w:rPr>
        <w:t>У</w:t>
      </w:r>
      <w:r w:rsidRPr="00855ED2">
        <w:rPr>
          <w:sz w:val="28"/>
        </w:rPr>
        <w:t>чреждением в процессе организации</w:t>
      </w:r>
      <w:r>
        <w:rPr>
          <w:sz w:val="28"/>
        </w:rPr>
        <w:t xml:space="preserve"> </w:t>
      </w:r>
      <w:r w:rsidRPr="00855ED2">
        <w:rPr>
          <w:sz w:val="28"/>
        </w:rPr>
        <w:t xml:space="preserve">всех видов деятельности, предусмотренных Уставом </w:t>
      </w:r>
      <w:r w:rsidR="00273C78">
        <w:rPr>
          <w:sz w:val="28"/>
        </w:rPr>
        <w:t>у</w:t>
      </w:r>
      <w:r w:rsidRPr="00855ED2">
        <w:rPr>
          <w:sz w:val="28"/>
        </w:rPr>
        <w:t>чреждения</w:t>
      </w:r>
      <w:r w:rsidR="00273C78">
        <w:rPr>
          <w:sz w:val="28"/>
        </w:rPr>
        <w:t>.</w:t>
      </w:r>
    </w:p>
    <w:p w14:paraId="675D80EA" w14:textId="77777777" w:rsidR="00B90925" w:rsidRPr="005E15C7" w:rsidRDefault="00B90925" w:rsidP="00B90925">
      <w:pPr>
        <w:ind w:firstLine="709"/>
        <w:jc w:val="both"/>
        <w:rPr>
          <w:sz w:val="28"/>
        </w:rPr>
      </w:pPr>
      <w:r>
        <w:rPr>
          <w:sz w:val="28"/>
        </w:rPr>
        <w:t xml:space="preserve">В рамках исполнения указанного договора Исполнитель - МБУ «МЦБ» </w:t>
      </w:r>
      <w:r w:rsidRPr="005E15C7">
        <w:rPr>
          <w:sz w:val="28"/>
        </w:rPr>
        <w:t>обязан:</w:t>
      </w:r>
    </w:p>
    <w:p w14:paraId="0927817B" w14:textId="2188C222" w:rsidR="00B90925" w:rsidRPr="005E15C7" w:rsidRDefault="00584E53" w:rsidP="00B90925">
      <w:pPr>
        <w:ind w:firstLine="709"/>
        <w:jc w:val="both"/>
        <w:rPr>
          <w:sz w:val="28"/>
        </w:rPr>
      </w:pPr>
      <w:r>
        <w:rPr>
          <w:sz w:val="28"/>
        </w:rPr>
        <w:t>1)</w:t>
      </w:r>
      <w:r w:rsidR="00B90925">
        <w:rPr>
          <w:sz w:val="28"/>
        </w:rPr>
        <w:t xml:space="preserve"> </w:t>
      </w:r>
      <w:r w:rsidR="00B90925" w:rsidRPr="005E15C7">
        <w:rPr>
          <w:sz w:val="28"/>
        </w:rPr>
        <w:t>Планировать бюджетные и внебюджетные финансовые показатели:</w:t>
      </w:r>
    </w:p>
    <w:p w14:paraId="4B9EF172" w14:textId="77777777" w:rsidR="00B90925" w:rsidRPr="005E15C7" w:rsidRDefault="00B90925" w:rsidP="00B90925">
      <w:pPr>
        <w:ind w:firstLine="709"/>
        <w:jc w:val="both"/>
        <w:rPr>
          <w:sz w:val="28"/>
        </w:rPr>
      </w:pPr>
      <w:r w:rsidRPr="005E15C7">
        <w:rPr>
          <w:sz w:val="28"/>
        </w:rPr>
        <w:t>- разрабатывать совместно с руководителем Учреждения плановые показатели;</w:t>
      </w:r>
    </w:p>
    <w:p w14:paraId="2BA1913C" w14:textId="3B56C40F" w:rsidR="00B90925" w:rsidRPr="005E15C7" w:rsidRDefault="00B90925" w:rsidP="00B90925">
      <w:pPr>
        <w:ind w:firstLine="709"/>
        <w:jc w:val="both"/>
        <w:rPr>
          <w:sz w:val="28"/>
        </w:rPr>
      </w:pPr>
      <w:r w:rsidRPr="005E15C7">
        <w:rPr>
          <w:sz w:val="28"/>
        </w:rPr>
        <w:t xml:space="preserve">- составлять </w:t>
      </w:r>
      <w:bookmarkStart w:id="22" w:name="_Hlk153859730"/>
      <w:r w:rsidR="00584E53">
        <w:rPr>
          <w:sz w:val="28"/>
        </w:rPr>
        <w:t>планы финансово-хозяйственной деятельности</w:t>
      </w:r>
      <w:r w:rsidRPr="005E15C7">
        <w:rPr>
          <w:sz w:val="28"/>
        </w:rPr>
        <w:t xml:space="preserve"> </w:t>
      </w:r>
      <w:bookmarkEnd w:id="22"/>
      <w:r>
        <w:rPr>
          <w:sz w:val="28"/>
        </w:rPr>
        <w:t xml:space="preserve">Учреждения </w:t>
      </w:r>
      <w:r w:rsidRPr="005E15C7">
        <w:rPr>
          <w:sz w:val="28"/>
        </w:rPr>
        <w:t>в части таблиц;</w:t>
      </w:r>
    </w:p>
    <w:p w14:paraId="704D7712" w14:textId="25121469" w:rsidR="00B90925" w:rsidRPr="005E15C7" w:rsidRDefault="00B90925" w:rsidP="00B90925">
      <w:pPr>
        <w:ind w:firstLine="709"/>
        <w:jc w:val="both"/>
        <w:rPr>
          <w:sz w:val="28"/>
        </w:rPr>
      </w:pPr>
      <w:r w:rsidRPr="005E15C7">
        <w:rPr>
          <w:sz w:val="28"/>
        </w:rPr>
        <w:t xml:space="preserve">- представлять руководителю Учреждения необходимые сведения об исполнении </w:t>
      </w:r>
      <w:bookmarkStart w:id="23" w:name="_Hlk153859475"/>
      <w:r w:rsidR="00584E53">
        <w:rPr>
          <w:sz w:val="28"/>
        </w:rPr>
        <w:t>плана финансово-хозяйственной деятельности</w:t>
      </w:r>
      <w:r w:rsidR="00584E53" w:rsidRPr="005E15C7">
        <w:rPr>
          <w:sz w:val="28"/>
        </w:rPr>
        <w:t xml:space="preserve"> </w:t>
      </w:r>
      <w:bookmarkEnd w:id="23"/>
      <w:r w:rsidRPr="005E15C7">
        <w:rPr>
          <w:sz w:val="28"/>
        </w:rPr>
        <w:t>ежеквартально до 10 числа месяца, следующего за</w:t>
      </w:r>
      <w:r>
        <w:rPr>
          <w:sz w:val="28"/>
        </w:rPr>
        <w:t xml:space="preserve"> </w:t>
      </w:r>
      <w:r w:rsidRPr="005E15C7">
        <w:rPr>
          <w:sz w:val="28"/>
        </w:rPr>
        <w:t>отчетным.</w:t>
      </w:r>
    </w:p>
    <w:p w14:paraId="66DDEA4B" w14:textId="4453F7E2" w:rsidR="00B90925" w:rsidRPr="005E15C7" w:rsidRDefault="00584E53" w:rsidP="00B90925">
      <w:pPr>
        <w:ind w:firstLine="709"/>
        <w:jc w:val="both"/>
        <w:rPr>
          <w:sz w:val="28"/>
        </w:rPr>
      </w:pPr>
      <w:r>
        <w:rPr>
          <w:sz w:val="28"/>
        </w:rPr>
        <w:t xml:space="preserve">2) </w:t>
      </w:r>
      <w:r w:rsidR="00B90925" w:rsidRPr="005E15C7">
        <w:rPr>
          <w:sz w:val="28"/>
        </w:rPr>
        <w:t>Производить своевременную оплату расходов и необходимые расчеты, возникающие в</w:t>
      </w:r>
      <w:r w:rsidR="00B90925">
        <w:rPr>
          <w:sz w:val="28"/>
        </w:rPr>
        <w:t xml:space="preserve"> </w:t>
      </w:r>
      <w:r w:rsidR="00B90925" w:rsidRPr="005E15C7">
        <w:rPr>
          <w:sz w:val="28"/>
        </w:rPr>
        <w:t xml:space="preserve">процессе исполнения </w:t>
      </w:r>
      <w:r>
        <w:rPr>
          <w:sz w:val="28"/>
        </w:rPr>
        <w:t>плана финансово-хозяйственной деятельности</w:t>
      </w:r>
      <w:r w:rsidRPr="005E15C7">
        <w:rPr>
          <w:sz w:val="28"/>
        </w:rPr>
        <w:t xml:space="preserve"> </w:t>
      </w:r>
      <w:r>
        <w:rPr>
          <w:sz w:val="28"/>
        </w:rPr>
        <w:t>Учреждения</w:t>
      </w:r>
      <w:r w:rsidR="00B90925" w:rsidRPr="005E15C7">
        <w:rPr>
          <w:sz w:val="28"/>
        </w:rPr>
        <w:t xml:space="preserve"> с организациями и</w:t>
      </w:r>
      <w:r w:rsidR="00B90925">
        <w:rPr>
          <w:sz w:val="28"/>
        </w:rPr>
        <w:t xml:space="preserve"> </w:t>
      </w:r>
      <w:r w:rsidR="00B90925" w:rsidRPr="005E15C7">
        <w:rPr>
          <w:sz w:val="28"/>
        </w:rPr>
        <w:t>отдельными физическими лицами:</w:t>
      </w:r>
    </w:p>
    <w:p w14:paraId="6A7229B8" w14:textId="77777777" w:rsidR="00B90925" w:rsidRPr="005E15C7" w:rsidRDefault="00B90925" w:rsidP="00B90925">
      <w:pPr>
        <w:ind w:firstLine="709"/>
        <w:jc w:val="both"/>
        <w:rPr>
          <w:sz w:val="28"/>
        </w:rPr>
      </w:pPr>
      <w:r w:rsidRPr="005E15C7">
        <w:rPr>
          <w:sz w:val="28"/>
        </w:rPr>
        <w:t>- по начислению и выплате в установленные сроки заработной платы рабочим и служащим,</w:t>
      </w:r>
      <w:r>
        <w:rPr>
          <w:sz w:val="28"/>
        </w:rPr>
        <w:t xml:space="preserve"> </w:t>
      </w:r>
      <w:r w:rsidRPr="005E15C7">
        <w:rPr>
          <w:sz w:val="28"/>
        </w:rPr>
        <w:t>стипендий, пособий;</w:t>
      </w:r>
    </w:p>
    <w:p w14:paraId="38B755F4" w14:textId="77777777" w:rsidR="00B90925" w:rsidRPr="005E15C7" w:rsidRDefault="00B90925" w:rsidP="00B90925">
      <w:pPr>
        <w:ind w:firstLine="709"/>
        <w:jc w:val="both"/>
        <w:rPr>
          <w:sz w:val="28"/>
        </w:rPr>
      </w:pPr>
      <w:r w:rsidRPr="005E15C7">
        <w:rPr>
          <w:sz w:val="28"/>
        </w:rPr>
        <w:t>- по содержанию и оснащению Учреждения.</w:t>
      </w:r>
    </w:p>
    <w:p w14:paraId="6C6950DF" w14:textId="532CE837" w:rsidR="00B90925" w:rsidRPr="005E15C7" w:rsidRDefault="00584E53" w:rsidP="00B90925">
      <w:pPr>
        <w:ind w:firstLine="709"/>
        <w:jc w:val="both"/>
        <w:rPr>
          <w:sz w:val="28"/>
        </w:rPr>
      </w:pPr>
      <w:r>
        <w:rPr>
          <w:sz w:val="28"/>
        </w:rPr>
        <w:t xml:space="preserve">3) </w:t>
      </w:r>
      <w:r w:rsidR="00B90925" w:rsidRPr="005E15C7">
        <w:rPr>
          <w:sz w:val="28"/>
        </w:rPr>
        <w:t xml:space="preserve">Организовать ведение </w:t>
      </w:r>
      <w:r>
        <w:rPr>
          <w:sz w:val="28"/>
        </w:rPr>
        <w:t xml:space="preserve">бюджетного, </w:t>
      </w:r>
      <w:r w:rsidR="00B90925" w:rsidRPr="005E15C7">
        <w:rPr>
          <w:sz w:val="28"/>
        </w:rPr>
        <w:t>бухгалтерского, налогового и статистического учета операций в</w:t>
      </w:r>
      <w:r w:rsidR="00B90925">
        <w:rPr>
          <w:sz w:val="28"/>
        </w:rPr>
        <w:t xml:space="preserve"> </w:t>
      </w:r>
      <w:r w:rsidR="00B90925" w:rsidRPr="005E15C7">
        <w:rPr>
          <w:sz w:val="28"/>
        </w:rPr>
        <w:t>соответствии с требованиями законодательства РФ.</w:t>
      </w:r>
    </w:p>
    <w:p w14:paraId="1F50760C" w14:textId="71EF97EB" w:rsidR="00B90925" w:rsidRPr="005E15C7" w:rsidRDefault="00584E53" w:rsidP="00B90925">
      <w:pPr>
        <w:ind w:firstLine="709"/>
        <w:jc w:val="both"/>
        <w:rPr>
          <w:sz w:val="28"/>
        </w:rPr>
      </w:pPr>
      <w:r>
        <w:rPr>
          <w:sz w:val="28"/>
        </w:rPr>
        <w:t xml:space="preserve">4) </w:t>
      </w:r>
      <w:r w:rsidR="00B90925" w:rsidRPr="005E15C7">
        <w:rPr>
          <w:sz w:val="28"/>
        </w:rPr>
        <w:t>Составлять и представлять в установленные сроки и в установленном порядке</w:t>
      </w:r>
      <w:r w:rsidR="00B90925">
        <w:rPr>
          <w:sz w:val="28"/>
        </w:rPr>
        <w:t xml:space="preserve"> </w:t>
      </w:r>
      <w:r w:rsidR="00B90925" w:rsidRPr="005E15C7">
        <w:rPr>
          <w:sz w:val="28"/>
        </w:rPr>
        <w:t>бухгалтерскую</w:t>
      </w:r>
      <w:r>
        <w:rPr>
          <w:sz w:val="28"/>
        </w:rPr>
        <w:t xml:space="preserve"> (бюджетную)</w:t>
      </w:r>
      <w:r w:rsidR="00B90925" w:rsidRPr="005E15C7">
        <w:rPr>
          <w:sz w:val="28"/>
        </w:rPr>
        <w:t>, статистическую, налоговую, публичную финансовую и иную предусмотренную</w:t>
      </w:r>
      <w:r w:rsidR="00B90925">
        <w:rPr>
          <w:sz w:val="28"/>
        </w:rPr>
        <w:t xml:space="preserve"> </w:t>
      </w:r>
      <w:r w:rsidR="00B90925" w:rsidRPr="005E15C7">
        <w:rPr>
          <w:sz w:val="28"/>
        </w:rPr>
        <w:t>законодательством отчетность и проводить анализ исполнения плановых показателей для руководителя</w:t>
      </w:r>
      <w:r w:rsidR="00B90925">
        <w:rPr>
          <w:sz w:val="28"/>
        </w:rPr>
        <w:t xml:space="preserve"> </w:t>
      </w:r>
      <w:r w:rsidR="00B90925" w:rsidRPr="005E15C7">
        <w:rPr>
          <w:sz w:val="28"/>
        </w:rPr>
        <w:t>Учреждения.</w:t>
      </w:r>
    </w:p>
    <w:p w14:paraId="6CCD67B9" w14:textId="54B378E1" w:rsidR="00B90925" w:rsidRPr="005E15C7" w:rsidRDefault="00584E53" w:rsidP="00B90925">
      <w:pPr>
        <w:ind w:firstLine="709"/>
        <w:jc w:val="both"/>
        <w:rPr>
          <w:sz w:val="28"/>
        </w:rPr>
      </w:pPr>
      <w:r>
        <w:rPr>
          <w:sz w:val="28"/>
        </w:rPr>
        <w:lastRenderedPageBreak/>
        <w:t xml:space="preserve">5) </w:t>
      </w:r>
      <w:r w:rsidR="00B90925" w:rsidRPr="005E15C7">
        <w:rPr>
          <w:sz w:val="28"/>
        </w:rPr>
        <w:t>Представлять руководителю Учреждения оперативную информацию о ходе выполнения</w:t>
      </w:r>
      <w:r w:rsidR="00B90925">
        <w:rPr>
          <w:sz w:val="28"/>
        </w:rPr>
        <w:t xml:space="preserve"> </w:t>
      </w:r>
      <w:r w:rsidR="00B90925" w:rsidRPr="005E15C7">
        <w:rPr>
          <w:sz w:val="28"/>
        </w:rPr>
        <w:t>плановых объемных (сетевых) показателей и другие сведения, необходимые для принятия</w:t>
      </w:r>
      <w:r w:rsidR="00B90925">
        <w:rPr>
          <w:sz w:val="28"/>
        </w:rPr>
        <w:t xml:space="preserve"> </w:t>
      </w:r>
      <w:r w:rsidR="00B90925" w:rsidRPr="005E15C7">
        <w:rPr>
          <w:sz w:val="28"/>
        </w:rPr>
        <w:t>управленческих решений.</w:t>
      </w:r>
    </w:p>
    <w:p w14:paraId="1F111B58" w14:textId="3235EC5C" w:rsidR="00B90925" w:rsidRPr="005E15C7" w:rsidRDefault="00584E53" w:rsidP="00B90925">
      <w:pPr>
        <w:ind w:firstLine="709"/>
        <w:jc w:val="both"/>
        <w:rPr>
          <w:sz w:val="28"/>
        </w:rPr>
      </w:pPr>
      <w:r>
        <w:rPr>
          <w:sz w:val="28"/>
        </w:rPr>
        <w:t xml:space="preserve">6) </w:t>
      </w:r>
      <w:r w:rsidR="00B90925" w:rsidRPr="005E15C7">
        <w:rPr>
          <w:sz w:val="28"/>
        </w:rPr>
        <w:t>Контролировать правильное и экономное расходование средств в соответствии с целевым</w:t>
      </w:r>
      <w:r w:rsidR="00B90925">
        <w:rPr>
          <w:sz w:val="28"/>
        </w:rPr>
        <w:t xml:space="preserve"> </w:t>
      </w:r>
      <w:r w:rsidR="00B90925" w:rsidRPr="005E15C7">
        <w:rPr>
          <w:sz w:val="28"/>
        </w:rPr>
        <w:t xml:space="preserve">назначением по утвержденному </w:t>
      </w:r>
      <w:r w:rsidRPr="00584E53">
        <w:rPr>
          <w:sz w:val="28"/>
        </w:rPr>
        <w:t>план</w:t>
      </w:r>
      <w:r>
        <w:rPr>
          <w:sz w:val="28"/>
        </w:rPr>
        <w:t>ом</w:t>
      </w:r>
      <w:r w:rsidRPr="00584E53">
        <w:rPr>
          <w:sz w:val="28"/>
        </w:rPr>
        <w:t xml:space="preserve"> финансово-хозяйственной деятельности</w:t>
      </w:r>
      <w:r w:rsidR="00B90925" w:rsidRPr="005E15C7">
        <w:rPr>
          <w:sz w:val="28"/>
        </w:rPr>
        <w:t>, с учетом</w:t>
      </w:r>
      <w:r w:rsidR="00B90925">
        <w:rPr>
          <w:sz w:val="28"/>
        </w:rPr>
        <w:t xml:space="preserve"> </w:t>
      </w:r>
      <w:r w:rsidR="00B90925" w:rsidRPr="005E15C7">
        <w:rPr>
          <w:sz w:val="28"/>
        </w:rPr>
        <w:t>внесенных в него в установленном порядке изменений, а также сохранность денежных средств и</w:t>
      </w:r>
      <w:r w:rsidR="00B90925">
        <w:rPr>
          <w:sz w:val="28"/>
        </w:rPr>
        <w:t xml:space="preserve"> </w:t>
      </w:r>
      <w:r w:rsidR="00B90925" w:rsidRPr="005E15C7">
        <w:rPr>
          <w:sz w:val="28"/>
        </w:rPr>
        <w:t>материальных ценностей в местах их хранения и эксплуатации.</w:t>
      </w:r>
    </w:p>
    <w:p w14:paraId="6E52D19D" w14:textId="63D7D762" w:rsidR="00B90925" w:rsidRPr="005E15C7" w:rsidRDefault="00584E53" w:rsidP="00B90925">
      <w:pPr>
        <w:ind w:firstLine="709"/>
        <w:jc w:val="both"/>
        <w:rPr>
          <w:sz w:val="28"/>
        </w:rPr>
      </w:pPr>
      <w:r>
        <w:rPr>
          <w:sz w:val="28"/>
        </w:rPr>
        <w:t xml:space="preserve">7) </w:t>
      </w:r>
      <w:r w:rsidR="00B90925" w:rsidRPr="005E15C7">
        <w:rPr>
          <w:sz w:val="28"/>
        </w:rPr>
        <w:t>Осуществлять предварительный контроль за соответствием заключаемых Учреждением</w:t>
      </w:r>
      <w:r w:rsidR="00B90925">
        <w:rPr>
          <w:sz w:val="28"/>
        </w:rPr>
        <w:t xml:space="preserve"> </w:t>
      </w:r>
      <w:r w:rsidR="00B90925" w:rsidRPr="005E15C7">
        <w:rPr>
          <w:sz w:val="28"/>
        </w:rPr>
        <w:t xml:space="preserve">договоров плановым назначениям, предусмотренным </w:t>
      </w:r>
      <w:bookmarkStart w:id="24" w:name="_Hlk153862114"/>
      <w:r w:rsidRPr="00584E53">
        <w:rPr>
          <w:sz w:val="28"/>
        </w:rPr>
        <w:t>планом финансово-хозяйственной деятельности</w:t>
      </w:r>
      <w:bookmarkEnd w:id="24"/>
      <w:r w:rsidR="00B90925" w:rsidRPr="005E15C7">
        <w:rPr>
          <w:sz w:val="28"/>
        </w:rPr>
        <w:t>; за своевременным и правильным оформлением первичных учетных документов и</w:t>
      </w:r>
      <w:r w:rsidR="00B90925">
        <w:rPr>
          <w:sz w:val="28"/>
        </w:rPr>
        <w:t xml:space="preserve"> </w:t>
      </w:r>
      <w:r w:rsidR="00B90925" w:rsidRPr="005E15C7">
        <w:rPr>
          <w:sz w:val="28"/>
        </w:rPr>
        <w:t>законностью совершаемых операций.</w:t>
      </w:r>
    </w:p>
    <w:p w14:paraId="7A405B48" w14:textId="6E8B2675" w:rsidR="00B90925" w:rsidRPr="005E15C7" w:rsidRDefault="001C3342" w:rsidP="00B90925">
      <w:pPr>
        <w:ind w:firstLine="709"/>
        <w:jc w:val="both"/>
        <w:rPr>
          <w:sz w:val="28"/>
        </w:rPr>
      </w:pPr>
      <w:r>
        <w:rPr>
          <w:sz w:val="28"/>
        </w:rPr>
        <w:t xml:space="preserve">8) </w:t>
      </w:r>
      <w:r w:rsidR="00B90925" w:rsidRPr="005E15C7">
        <w:rPr>
          <w:sz w:val="28"/>
        </w:rPr>
        <w:t>Участвовать в проведении инвентаризации имущества и финансовых обязательств,</w:t>
      </w:r>
      <w:r w:rsidR="00B90925">
        <w:rPr>
          <w:sz w:val="28"/>
        </w:rPr>
        <w:t xml:space="preserve"> </w:t>
      </w:r>
      <w:r w:rsidR="00B90925" w:rsidRPr="005E15C7">
        <w:rPr>
          <w:sz w:val="28"/>
        </w:rPr>
        <w:t>своевременно и правильно определять результаты инвентаризации и отражать их в учете.</w:t>
      </w:r>
    </w:p>
    <w:p w14:paraId="11FAE50D" w14:textId="23D66191" w:rsidR="00B90925" w:rsidRPr="005E15C7" w:rsidRDefault="001C3342" w:rsidP="00B90925">
      <w:pPr>
        <w:ind w:firstLine="709"/>
        <w:jc w:val="both"/>
        <w:rPr>
          <w:sz w:val="28"/>
        </w:rPr>
      </w:pPr>
      <w:r>
        <w:rPr>
          <w:sz w:val="28"/>
        </w:rPr>
        <w:t xml:space="preserve">9) </w:t>
      </w:r>
      <w:r w:rsidR="00B90925" w:rsidRPr="005E15C7">
        <w:rPr>
          <w:sz w:val="28"/>
        </w:rPr>
        <w:t>Проводить инструктаж материально ответственных лиц по вопросам учета и сохранности</w:t>
      </w:r>
      <w:r w:rsidR="00B90925">
        <w:rPr>
          <w:sz w:val="28"/>
        </w:rPr>
        <w:t xml:space="preserve"> </w:t>
      </w:r>
      <w:r w:rsidR="00B90925" w:rsidRPr="005E15C7">
        <w:rPr>
          <w:sz w:val="28"/>
        </w:rPr>
        <w:t>ценностей, находящихся на их ответственном хранении.</w:t>
      </w:r>
    </w:p>
    <w:p w14:paraId="6131DBFE" w14:textId="02E4D230" w:rsidR="00B90925" w:rsidRPr="005E15C7" w:rsidRDefault="001C3342" w:rsidP="00B90925">
      <w:pPr>
        <w:ind w:firstLine="709"/>
        <w:jc w:val="both"/>
        <w:rPr>
          <w:sz w:val="28"/>
        </w:rPr>
      </w:pPr>
      <w:r>
        <w:rPr>
          <w:sz w:val="28"/>
        </w:rPr>
        <w:t xml:space="preserve">10) </w:t>
      </w:r>
      <w:r w:rsidR="00B90925" w:rsidRPr="005E15C7">
        <w:rPr>
          <w:sz w:val="28"/>
        </w:rPr>
        <w:t>Проводить инструктаж работников Учреждения по вопросам оформления первичных</w:t>
      </w:r>
      <w:r w:rsidR="00B90925">
        <w:rPr>
          <w:sz w:val="28"/>
        </w:rPr>
        <w:t xml:space="preserve"> </w:t>
      </w:r>
      <w:r w:rsidR="00B90925" w:rsidRPr="005E15C7">
        <w:rPr>
          <w:sz w:val="28"/>
        </w:rPr>
        <w:t>учетных документов и обеспечивать их необходимыми бланками.</w:t>
      </w:r>
    </w:p>
    <w:p w14:paraId="117EA3EC" w14:textId="137AA328" w:rsidR="00B90925" w:rsidRPr="00855ED2" w:rsidRDefault="00266CEF" w:rsidP="00B90925">
      <w:pPr>
        <w:ind w:firstLine="709"/>
        <w:jc w:val="both"/>
        <w:rPr>
          <w:sz w:val="28"/>
        </w:rPr>
      </w:pPr>
      <w:r>
        <w:rPr>
          <w:sz w:val="28"/>
        </w:rPr>
        <w:t xml:space="preserve">11) </w:t>
      </w:r>
      <w:r w:rsidR="00B90925" w:rsidRPr="005E15C7">
        <w:rPr>
          <w:sz w:val="28"/>
        </w:rPr>
        <w:t>Хранить документы (первичные учетные документы, регистры бухгалтерского учета,</w:t>
      </w:r>
      <w:r w:rsidR="00B90925">
        <w:rPr>
          <w:sz w:val="28"/>
        </w:rPr>
        <w:t xml:space="preserve"> </w:t>
      </w:r>
      <w:r w:rsidR="00B90925" w:rsidRPr="005E15C7">
        <w:rPr>
          <w:sz w:val="28"/>
        </w:rPr>
        <w:t xml:space="preserve">отчетности, а также </w:t>
      </w:r>
      <w:r w:rsidRPr="00584E53">
        <w:rPr>
          <w:sz w:val="28"/>
        </w:rPr>
        <w:t>план финансово-хозяйственной деятельности</w:t>
      </w:r>
      <w:r w:rsidRPr="005E15C7">
        <w:rPr>
          <w:sz w:val="28"/>
        </w:rPr>
        <w:t xml:space="preserve"> </w:t>
      </w:r>
      <w:r w:rsidR="00B90925" w:rsidRPr="005E15C7">
        <w:rPr>
          <w:sz w:val="28"/>
        </w:rPr>
        <w:t>и расчеты к н</w:t>
      </w:r>
      <w:r>
        <w:rPr>
          <w:sz w:val="28"/>
        </w:rPr>
        <w:t>ему и т.п.</w:t>
      </w:r>
      <w:r w:rsidR="00B90925" w:rsidRPr="005E15C7">
        <w:rPr>
          <w:sz w:val="28"/>
        </w:rPr>
        <w:t>) как на бумажных, так и на электронных носителях информации в соответствии с правилами</w:t>
      </w:r>
      <w:r w:rsidR="00B90925">
        <w:rPr>
          <w:sz w:val="28"/>
        </w:rPr>
        <w:t xml:space="preserve"> </w:t>
      </w:r>
      <w:r w:rsidR="00B90925" w:rsidRPr="005E15C7">
        <w:rPr>
          <w:sz w:val="28"/>
        </w:rPr>
        <w:t>организации</w:t>
      </w:r>
      <w:r>
        <w:rPr>
          <w:sz w:val="28"/>
        </w:rPr>
        <w:t xml:space="preserve"> хранения документов, регламентируемыми законодательством РФ</w:t>
      </w:r>
      <w:r w:rsidR="00B90925" w:rsidRPr="005E15C7">
        <w:rPr>
          <w:sz w:val="28"/>
        </w:rPr>
        <w:t>.</w:t>
      </w:r>
    </w:p>
    <w:p w14:paraId="42635493" w14:textId="097DFE5C" w:rsidR="00B90925" w:rsidRDefault="00B90925" w:rsidP="00B90925">
      <w:pPr>
        <w:ind w:firstLine="709"/>
        <w:jc w:val="both"/>
        <w:rPr>
          <w:sz w:val="28"/>
          <w:szCs w:val="28"/>
        </w:rPr>
      </w:pPr>
      <w:r>
        <w:rPr>
          <w:sz w:val="28"/>
          <w:szCs w:val="28"/>
        </w:rPr>
        <w:t>МБУ «МЦБ»</w:t>
      </w:r>
      <w:r w:rsidRPr="008C7365">
        <w:rPr>
          <w:sz w:val="28"/>
          <w:szCs w:val="28"/>
        </w:rPr>
        <w:t xml:space="preserve"> несет ответственность за формирование учетной политики,</w:t>
      </w:r>
      <w:r w:rsidR="00266CEF">
        <w:rPr>
          <w:sz w:val="28"/>
          <w:szCs w:val="28"/>
        </w:rPr>
        <w:t xml:space="preserve"> ведение бухгалтерского учета, своевременное представление</w:t>
      </w:r>
      <w:r w:rsidRPr="008C7365">
        <w:rPr>
          <w:sz w:val="28"/>
          <w:szCs w:val="28"/>
        </w:rPr>
        <w:t xml:space="preserve"> полной и достоверной бухгалтерской, статистической, налоговой и иной</w:t>
      </w:r>
      <w:r>
        <w:rPr>
          <w:sz w:val="28"/>
          <w:szCs w:val="28"/>
        </w:rPr>
        <w:t xml:space="preserve"> </w:t>
      </w:r>
      <w:r w:rsidRPr="008C7365">
        <w:rPr>
          <w:sz w:val="28"/>
          <w:szCs w:val="28"/>
        </w:rPr>
        <w:t>отчетности</w:t>
      </w:r>
      <w:r w:rsidR="00266CEF">
        <w:rPr>
          <w:sz w:val="28"/>
          <w:szCs w:val="28"/>
        </w:rPr>
        <w:t xml:space="preserve"> (пункт 4.3 Договора о бухгалтерском обслуживании)</w:t>
      </w:r>
      <w:r w:rsidRPr="008C7365">
        <w:rPr>
          <w:sz w:val="28"/>
          <w:szCs w:val="28"/>
        </w:rPr>
        <w:t>.</w:t>
      </w:r>
    </w:p>
    <w:p w14:paraId="6CC778FB" w14:textId="115A22DD" w:rsidR="00773584" w:rsidRPr="00545811" w:rsidRDefault="00773584" w:rsidP="00773584">
      <w:pPr>
        <w:suppressAutoHyphens/>
        <w:ind w:firstLine="709"/>
        <w:jc w:val="both"/>
        <w:rPr>
          <w:b/>
          <w:bCs/>
          <w:i/>
          <w:iCs/>
          <w:sz w:val="28"/>
          <w:szCs w:val="28"/>
        </w:rPr>
      </w:pPr>
      <w:r w:rsidRPr="00545811">
        <w:rPr>
          <w:b/>
          <w:bCs/>
          <w:i/>
          <w:iCs/>
          <w:sz w:val="28"/>
          <w:szCs w:val="28"/>
        </w:rPr>
        <w:t xml:space="preserve">По данному вопросу контрольного мероприятия </w:t>
      </w:r>
      <w:r>
        <w:rPr>
          <w:b/>
          <w:bCs/>
          <w:i/>
          <w:iCs/>
          <w:sz w:val="28"/>
          <w:szCs w:val="28"/>
        </w:rPr>
        <w:t xml:space="preserve">в части установления и оформления договорных обязательств МБУ «МЦБ» в отношении МБУ «Благоустройство» </w:t>
      </w:r>
      <w:r w:rsidRPr="00545811">
        <w:rPr>
          <w:b/>
          <w:bCs/>
          <w:i/>
          <w:iCs/>
          <w:sz w:val="28"/>
          <w:szCs w:val="28"/>
        </w:rPr>
        <w:t>нарушений не установлено.</w:t>
      </w:r>
    </w:p>
    <w:p w14:paraId="1E7943F2" w14:textId="77777777" w:rsidR="00773584" w:rsidRDefault="00773584" w:rsidP="00B90925">
      <w:pPr>
        <w:ind w:firstLine="709"/>
        <w:jc w:val="both"/>
        <w:rPr>
          <w:sz w:val="28"/>
          <w:szCs w:val="28"/>
        </w:rPr>
      </w:pPr>
    </w:p>
    <w:p w14:paraId="42C9DF85" w14:textId="77777777" w:rsidR="008B2545" w:rsidRPr="008C7365" w:rsidRDefault="008B2545" w:rsidP="008B2545">
      <w:pPr>
        <w:pStyle w:val="10"/>
        <w:spacing w:before="0" w:after="0"/>
        <w:jc w:val="both"/>
        <w:rPr>
          <w:rFonts w:ascii="Times New Roman" w:hAnsi="Times New Roman"/>
          <w:sz w:val="28"/>
          <w:szCs w:val="28"/>
        </w:rPr>
      </w:pPr>
      <w:r w:rsidRPr="00AE1FCD">
        <w:rPr>
          <w:rFonts w:ascii="Times New Roman" w:hAnsi="Times New Roman"/>
          <w:sz w:val="28"/>
          <w:szCs w:val="28"/>
        </w:rPr>
        <w:t>2. Учет недвижимого имущества учреждения.</w:t>
      </w:r>
    </w:p>
    <w:p w14:paraId="5590C037" w14:textId="77777777" w:rsidR="008B2545" w:rsidRPr="000E25FA" w:rsidRDefault="008B2545" w:rsidP="008B2545">
      <w:pPr>
        <w:pStyle w:val="10"/>
        <w:jc w:val="both"/>
        <w:rPr>
          <w:rFonts w:ascii="Times New Roman" w:hAnsi="Times New Roman"/>
        </w:rPr>
      </w:pPr>
      <w:r w:rsidRPr="008C7365">
        <w:rPr>
          <w:rFonts w:ascii="Times New Roman" w:hAnsi="Times New Roman"/>
          <w:sz w:val="28"/>
        </w:rPr>
        <w:t xml:space="preserve">2.1. </w:t>
      </w:r>
      <w:r w:rsidRPr="008C7365">
        <w:rPr>
          <w:rFonts w:ascii="Times New Roman" w:hAnsi="Times New Roman"/>
          <w:color w:val="auto"/>
          <w:sz w:val="28"/>
        </w:rPr>
        <w:t xml:space="preserve">Основные средства - недвижимое </w:t>
      </w:r>
      <w:r w:rsidRPr="008C7365">
        <w:rPr>
          <w:rFonts w:ascii="Times New Roman" w:hAnsi="Times New Roman"/>
          <w:sz w:val="28"/>
        </w:rPr>
        <w:t>имущество учреждения.</w:t>
      </w:r>
    </w:p>
    <w:p w14:paraId="6403F77F" w14:textId="77777777" w:rsidR="009D53CE" w:rsidRDefault="008B2545" w:rsidP="008B2545">
      <w:pPr>
        <w:shd w:val="clear" w:color="auto" w:fill="FFFFFF"/>
        <w:suppressAutoHyphens/>
        <w:ind w:firstLine="709"/>
        <w:jc w:val="both"/>
        <w:rPr>
          <w:sz w:val="28"/>
          <w:szCs w:val="28"/>
        </w:rPr>
      </w:pPr>
      <w:r w:rsidRPr="00AC3F23">
        <w:rPr>
          <w:sz w:val="28"/>
          <w:szCs w:val="28"/>
        </w:rPr>
        <w:t xml:space="preserve">В соответствии с </w:t>
      </w:r>
      <w:r>
        <w:rPr>
          <w:sz w:val="28"/>
          <w:szCs w:val="28"/>
        </w:rPr>
        <w:t>п</w:t>
      </w:r>
      <w:r w:rsidRPr="00AC3F23">
        <w:rPr>
          <w:sz w:val="28"/>
          <w:szCs w:val="28"/>
        </w:rPr>
        <w:t>остановлени</w:t>
      </w:r>
      <w:r w:rsidR="002F4D01">
        <w:rPr>
          <w:sz w:val="28"/>
          <w:szCs w:val="28"/>
        </w:rPr>
        <w:t>ями</w:t>
      </w:r>
      <w:r w:rsidRPr="00AC3F23">
        <w:rPr>
          <w:sz w:val="28"/>
          <w:szCs w:val="28"/>
        </w:rPr>
        <w:t xml:space="preserve"> администрации городского округа Кашира </w:t>
      </w:r>
      <w:r w:rsidRPr="00191DD8">
        <w:rPr>
          <w:sz w:val="28"/>
          <w:szCs w:val="28"/>
        </w:rPr>
        <w:t xml:space="preserve">о закреплении муниципального имущества на праве оперативного управления </w:t>
      </w:r>
      <w:r w:rsidR="002F4D01" w:rsidRPr="009D53CE">
        <w:rPr>
          <w:sz w:val="28"/>
          <w:szCs w:val="28"/>
        </w:rPr>
        <w:t>и</w:t>
      </w:r>
      <w:r w:rsidRPr="009D53CE">
        <w:rPr>
          <w:sz w:val="28"/>
          <w:szCs w:val="28"/>
        </w:rPr>
        <w:t xml:space="preserve"> договор</w:t>
      </w:r>
      <w:r w:rsidR="002F4D01" w:rsidRPr="009D53CE">
        <w:rPr>
          <w:sz w:val="28"/>
          <w:szCs w:val="28"/>
        </w:rPr>
        <w:t>ами</w:t>
      </w:r>
      <w:r w:rsidRPr="009D53CE">
        <w:rPr>
          <w:sz w:val="28"/>
          <w:szCs w:val="28"/>
        </w:rPr>
        <w:t xml:space="preserve"> о закреплении муниципального </w:t>
      </w:r>
      <w:r w:rsidRPr="00AC3F23">
        <w:rPr>
          <w:sz w:val="28"/>
          <w:szCs w:val="28"/>
        </w:rPr>
        <w:t xml:space="preserve">имущества на праве оперативного управления за </w:t>
      </w:r>
      <w:r w:rsidR="002F4D01" w:rsidRPr="002F4D01">
        <w:rPr>
          <w:sz w:val="28"/>
          <w:szCs w:val="28"/>
        </w:rPr>
        <w:t>МБУ «Благоустройство»</w:t>
      </w:r>
      <w:r w:rsidRPr="00AC3F23">
        <w:rPr>
          <w:sz w:val="28"/>
          <w:szCs w:val="28"/>
        </w:rPr>
        <w:t>, заключенными с Комитетом по управлению имуществом администрации городского округа Кашира Учреждению передано недвижимое муниципальное имущество</w:t>
      </w:r>
      <w:r w:rsidR="009D53CE">
        <w:rPr>
          <w:sz w:val="28"/>
          <w:szCs w:val="28"/>
        </w:rPr>
        <w:t>.</w:t>
      </w:r>
    </w:p>
    <w:p w14:paraId="7197BF45" w14:textId="34726A29" w:rsidR="009D53CE" w:rsidRDefault="009D53CE" w:rsidP="008B2545">
      <w:pPr>
        <w:shd w:val="clear" w:color="auto" w:fill="FFFFFF"/>
        <w:suppressAutoHyphens/>
        <w:ind w:firstLine="709"/>
        <w:jc w:val="both"/>
        <w:rPr>
          <w:sz w:val="28"/>
          <w:szCs w:val="28"/>
        </w:rPr>
      </w:pPr>
      <w:r>
        <w:rPr>
          <w:sz w:val="28"/>
          <w:szCs w:val="28"/>
        </w:rPr>
        <w:t xml:space="preserve">По запросу Контрольно-счетной палаты к проверке были представлены выписки из </w:t>
      </w:r>
      <w:r w:rsidRPr="009D53CE">
        <w:rPr>
          <w:sz w:val="28"/>
          <w:szCs w:val="28"/>
        </w:rPr>
        <w:t>Единого государственного реестра недвижимости об объекте недвижимости</w:t>
      </w:r>
      <w:r>
        <w:rPr>
          <w:sz w:val="28"/>
          <w:szCs w:val="28"/>
        </w:rPr>
        <w:t xml:space="preserve"> (далее – выписка из ЕГРН)</w:t>
      </w:r>
      <w:r w:rsidR="00C911F5">
        <w:rPr>
          <w:sz w:val="28"/>
          <w:szCs w:val="28"/>
        </w:rPr>
        <w:t xml:space="preserve">, </w:t>
      </w:r>
      <w:bookmarkStart w:id="25" w:name="_Hlk153922858"/>
      <w:r w:rsidR="00C911F5">
        <w:rPr>
          <w:sz w:val="28"/>
          <w:szCs w:val="28"/>
        </w:rPr>
        <w:t>д</w:t>
      </w:r>
      <w:r w:rsidR="00C911F5" w:rsidRPr="00C911F5">
        <w:rPr>
          <w:sz w:val="27"/>
          <w:szCs w:val="27"/>
          <w:lang w:eastAsia="en-US"/>
        </w:rPr>
        <w:t xml:space="preserve">окументы о закреплении </w:t>
      </w:r>
      <w:r w:rsidR="00C911F5" w:rsidRPr="00C911F5">
        <w:rPr>
          <w:sz w:val="27"/>
          <w:szCs w:val="27"/>
          <w:lang w:eastAsia="en-US"/>
        </w:rPr>
        <w:lastRenderedPageBreak/>
        <w:t xml:space="preserve">муниципального имущества (постановления, договоры </w:t>
      </w:r>
      <w:r w:rsidR="00C911F5">
        <w:rPr>
          <w:sz w:val="27"/>
          <w:szCs w:val="27"/>
          <w:lang w:eastAsia="en-US"/>
        </w:rPr>
        <w:t>о передаче имущества в оперативное управление, акты приема-передачи</w:t>
      </w:r>
      <w:r w:rsidR="00C911F5" w:rsidRPr="00C911F5">
        <w:rPr>
          <w:sz w:val="27"/>
          <w:szCs w:val="27"/>
          <w:lang w:eastAsia="en-US"/>
        </w:rPr>
        <w:t>)</w:t>
      </w:r>
      <w:bookmarkEnd w:id="25"/>
      <w:r w:rsidR="00C911F5">
        <w:rPr>
          <w:sz w:val="27"/>
          <w:szCs w:val="27"/>
          <w:lang w:eastAsia="en-US"/>
        </w:rPr>
        <w:t>, оборотно-сальдовые ведомости</w:t>
      </w:r>
      <w:r>
        <w:rPr>
          <w:sz w:val="28"/>
          <w:szCs w:val="28"/>
        </w:rPr>
        <w:t xml:space="preserve">. </w:t>
      </w:r>
    </w:p>
    <w:p w14:paraId="2D2AE216" w14:textId="19E734B9" w:rsidR="008B2545" w:rsidRPr="00191DD8" w:rsidRDefault="009D53CE" w:rsidP="008B2545">
      <w:pPr>
        <w:shd w:val="clear" w:color="auto" w:fill="FFFFFF"/>
        <w:suppressAutoHyphens/>
        <w:ind w:firstLine="709"/>
        <w:jc w:val="both"/>
        <w:rPr>
          <w:sz w:val="28"/>
          <w:szCs w:val="28"/>
        </w:rPr>
      </w:pPr>
      <w:r>
        <w:rPr>
          <w:sz w:val="28"/>
          <w:szCs w:val="28"/>
        </w:rPr>
        <w:t xml:space="preserve">Информация </w:t>
      </w:r>
      <w:r w:rsidR="00C911F5">
        <w:rPr>
          <w:sz w:val="28"/>
          <w:szCs w:val="28"/>
        </w:rPr>
        <w:t>по</w:t>
      </w:r>
      <w:r>
        <w:rPr>
          <w:sz w:val="28"/>
          <w:szCs w:val="28"/>
        </w:rPr>
        <w:t xml:space="preserve"> объектам учета</w:t>
      </w:r>
      <w:r w:rsidR="008B2545" w:rsidRPr="00191DD8">
        <w:rPr>
          <w:sz w:val="28"/>
          <w:szCs w:val="28"/>
        </w:rPr>
        <w:t>,</w:t>
      </w:r>
      <w:r w:rsidR="008B2545">
        <w:rPr>
          <w:sz w:val="28"/>
          <w:szCs w:val="28"/>
        </w:rPr>
        <w:t xml:space="preserve"> отраженн</w:t>
      </w:r>
      <w:r>
        <w:rPr>
          <w:sz w:val="28"/>
          <w:szCs w:val="28"/>
        </w:rPr>
        <w:t>ых</w:t>
      </w:r>
      <w:r w:rsidR="008B2545">
        <w:rPr>
          <w:sz w:val="28"/>
          <w:szCs w:val="28"/>
        </w:rPr>
        <w:t xml:space="preserve"> на </w:t>
      </w:r>
      <w:bookmarkStart w:id="26" w:name="_Hlk132584995"/>
      <w:r w:rsidR="008B2545">
        <w:rPr>
          <w:sz w:val="28"/>
          <w:szCs w:val="28"/>
        </w:rPr>
        <w:t>счете учета 101.12 «</w:t>
      </w:r>
      <w:r w:rsidR="008B2545" w:rsidRPr="006702D5">
        <w:rPr>
          <w:sz w:val="28"/>
          <w:szCs w:val="28"/>
        </w:rPr>
        <w:t>Нежилые помещения (здания и сооружения) - недвижимое имущество учреждения</w:t>
      </w:r>
      <w:r w:rsidR="008B2545">
        <w:rPr>
          <w:sz w:val="28"/>
          <w:szCs w:val="28"/>
        </w:rPr>
        <w:t>»</w:t>
      </w:r>
      <w:r>
        <w:rPr>
          <w:sz w:val="28"/>
          <w:szCs w:val="28"/>
        </w:rPr>
        <w:t xml:space="preserve"> представлена в таблице № 1</w:t>
      </w:r>
      <w:r w:rsidR="008B2545">
        <w:rPr>
          <w:sz w:val="28"/>
          <w:szCs w:val="28"/>
        </w:rPr>
        <w:t>.</w:t>
      </w:r>
    </w:p>
    <w:bookmarkEnd w:id="26"/>
    <w:p w14:paraId="2E8C6E7B" w14:textId="77777777" w:rsidR="008B2545" w:rsidRPr="00413853" w:rsidRDefault="008B2545" w:rsidP="008B2545">
      <w:pPr>
        <w:shd w:val="clear" w:color="auto" w:fill="FFFFFF"/>
        <w:suppressAutoHyphens/>
        <w:ind w:firstLine="709"/>
        <w:jc w:val="right"/>
        <w:rPr>
          <w:sz w:val="28"/>
          <w:szCs w:val="28"/>
        </w:rPr>
      </w:pPr>
      <w:r w:rsidRPr="00413853">
        <w:rPr>
          <w:sz w:val="28"/>
          <w:szCs w:val="28"/>
        </w:rPr>
        <w:t>Таблица № 1</w:t>
      </w:r>
    </w:p>
    <w:p w14:paraId="5C7740B2" w14:textId="37695D4C" w:rsidR="008B2545" w:rsidRPr="00886B36" w:rsidRDefault="008B2545" w:rsidP="008B2545">
      <w:pPr>
        <w:shd w:val="clear" w:color="auto" w:fill="FFFFFF"/>
        <w:suppressAutoHyphens/>
        <w:ind w:firstLine="709"/>
        <w:jc w:val="both"/>
        <w:rPr>
          <w:i/>
          <w:iCs/>
        </w:rPr>
      </w:pPr>
      <w:r w:rsidRPr="00886B36">
        <w:rPr>
          <w:i/>
          <w:iCs/>
        </w:rPr>
        <w:t>Недвижимое имущество, закрепленное на праве оперативного управления за М</w:t>
      </w:r>
      <w:r w:rsidR="00413853" w:rsidRPr="00886B36">
        <w:rPr>
          <w:i/>
          <w:iCs/>
        </w:rPr>
        <w:t>БУ «Благоустройство»</w:t>
      </w:r>
      <w:r w:rsidRPr="00886B36">
        <w:rPr>
          <w:i/>
          <w:iCs/>
        </w:rPr>
        <w:t>,</w:t>
      </w:r>
      <w:r w:rsidR="00B46043" w:rsidRPr="00886B36">
        <w:rPr>
          <w:i/>
          <w:iCs/>
        </w:rPr>
        <w:t xml:space="preserve"> в т.ч.</w:t>
      </w:r>
      <w:r w:rsidRPr="00886B36">
        <w:rPr>
          <w:i/>
          <w:iCs/>
        </w:rPr>
        <w:t xml:space="preserve"> отраженное на счетах учета 101.12 «Нежилые помещения (здания и сооружения) - недвижимое имущество учреждения».</w:t>
      </w:r>
    </w:p>
    <w:tbl>
      <w:tblPr>
        <w:tblW w:w="96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580"/>
        <w:gridCol w:w="1060"/>
        <w:gridCol w:w="682"/>
        <w:gridCol w:w="735"/>
        <w:gridCol w:w="952"/>
        <w:gridCol w:w="957"/>
        <w:gridCol w:w="1426"/>
        <w:gridCol w:w="1708"/>
      </w:tblGrid>
      <w:tr w:rsidR="003810D6" w:rsidRPr="004E468A" w14:paraId="2F992974" w14:textId="77777777" w:rsidTr="003019AC">
        <w:trPr>
          <w:trHeight w:val="2570"/>
          <w:tblHeader/>
        </w:trPr>
        <w:tc>
          <w:tcPr>
            <w:tcW w:w="570" w:type="dxa"/>
            <w:shd w:val="clear" w:color="auto" w:fill="auto"/>
            <w:vAlign w:val="center"/>
            <w:hideMark/>
          </w:tcPr>
          <w:p w14:paraId="04F00866" w14:textId="77777777" w:rsidR="003810D6" w:rsidRPr="004E468A" w:rsidRDefault="003810D6" w:rsidP="004E468A">
            <w:pPr>
              <w:jc w:val="center"/>
              <w:rPr>
                <w:color w:val="000000"/>
                <w:sz w:val="16"/>
                <w:szCs w:val="16"/>
              </w:rPr>
            </w:pPr>
            <w:r w:rsidRPr="004E468A">
              <w:rPr>
                <w:color w:val="000000"/>
                <w:sz w:val="16"/>
                <w:szCs w:val="16"/>
              </w:rPr>
              <w:t>№ п/п / код в ОСВ</w:t>
            </w:r>
          </w:p>
        </w:tc>
        <w:tc>
          <w:tcPr>
            <w:tcW w:w="1580" w:type="dxa"/>
            <w:shd w:val="clear" w:color="auto" w:fill="auto"/>
            <w:vAlign w:val="center"/>
            <w:hideMark/>
          </w:tcPr>
          <w:p w14:paraId="077EDA58" w14:textId="77777777" w:rsidR="003810D6" w:rsidRPr="004E468A" w:rsidRDefault="003810D6" w:rsidP="004E468A">
            <w:pPr>
              <w:jc w:val="center"/>
              <w:rPr>
                <w:color w:val="000000"/>
                <w:sz w:val="16"/>
                <w:szCs w:val="16"/>
              </w:rPr>
            </w:pPr>
            <w:r w:rsidRPr="004E468A">
              <w:rPr>
                <w:color w:val="000000"/>
                <w:sz w:val="16"/>
                <w:szCs w:val="16"/>
              </w:rPr>
              <w:t>Наименование НФА в акте приема-передачи (наименование в выписке из ЕРГНИ) / Вид объекта недвижимости в выписке из ЕГРНИ /  Назначение в выписке из ЕГРН /</w:t>
            </w:r>
            <w:r w:rsidRPr="004E468A">
              <w:rPr>
                <w:color w:val="000000"/>
                <w:sz w:val="16"/>
                <w:szCs w:val="16"/>
              </w:rPr>
              <w:br/>
              <w:t xml:space="preserve">Местонахождение / </w:t>
            </w:r>
            <w:r w:rsidRPr="004E468A">
              <w:rPr>
                <w:b/>
                <w:bCs/>
                <w:color w:val="000000"/>
                <w:sz w:val="16"/>
                <w:szCs w:val="16"/>
              </w:rPr>
              <w:t>Наименование в ОСВ</w:t>
            </w:r>
          </w:p>
        </w:tc>
        <w:tc>
          <w:tcPr>
            <w:tcW w:w="1060" w:type="dxa"/>
            <w:shd w:val="clear" w:color="auto" w:fill="auto"/>
            <w:vAlign w:val="center"/>
            <w:hideMark/>
          </w:tcPr>
          <w:p w14:paraId="288B18AB" w14:textId="77777777" w:rsidR="003810D6" w:rsidRPr="004E468A" w:rsidRDefault="003810D6" w:rsidP="004E468A">
            <w:pPr>
              <w:jc w:val="center"/>
              <w:rPr>
                <w:color w:val="000000"/>
                <w:sz w:val="16"/>
                <w:szCs w:val="16"/>
              </w:rPr>
            </w:pPr>
            <w:r w:rsidRPr="004E468A">
              <w:rPr>
                <w:color w:val="000000"/>
                <w:sz w:val="16"/>
                <w:szCs w:val="16"/>
              </w:rPr>
              <w:t xml:space="preserve">Инвентарный номер / </w:t>
            </w:r>
            <w:r w:rsidRPr="004E468A">
              <w:rPr>
                <w:color w:val="000000"/>
                <w:sz w:val="16"/>
                <w:szCs w:val="16"/>
              </w:rPr>
              <w:br/>
              <w:t>Кадастровый номер</w:t>
            </w:r>
          </w:p>
        </w:tc>
        <w:tc>
          <w:tcPr>
            <w:tcW w:w="682" w:type="dxa"/>
            <w:shd w:val="clear" w:color="auto" w:fill="auto"/>
            <w:vAlign w:val="center"/>
            <w:hideMark/>
          </w:tcPr>
          <w:p w14:paraId="7B3E2286" w14:textId="77777777" w:rsidR="003810D6" w:rsidRPr="004E468A" w:rsidRDefault="003810D6" w:rsidP="004E468A">
            <w:pPr>
              <w:jc w:val="center"/>
              <w:rPr>
                <w:color w:val="000000"/>
                <w:sz w:val="16"/>
                <w:szCs w:val="16"/>
              </w:rPr>
            </w:pPr>
            <w:r w:rsidRPr="004E468A">
              <w:rPr>
                <w:color w:val="000000"/>
                <w:sz w:val="16"/>
                <w:szCs w:val="16"/>
              </w:rPr>
              <w:t>кол-во</w:t>
            </w:r>
          </w:p>
        </w:tc>
        <w:tc>
          <w:tcPr>
            <w:tcW w:w="735" w:type="dxa"/>
            <w:shd w:val="clear" w:color="auto" w:fill="auto"/>
            <w:vAlign w:val="center"/>
            <w:hideMark/>
          </w:tcPr>
          <w:p w14:paraId="19BF56AF" w14:textId="77777777" w:rsidR="003810D6" w:rsidRPr="004E468A" w:rsidRDefault="003810D6" w:rsidP="004E468A">
            <w:pPr>
              <w:jc w:val="center"/>
              <w:rPr>
                <w:color w:val="000000"/>
                <w:sz w:val="16"/>
                <w:szCs w:val="16"/>
              </w:rPr>
            </w:pPr>
            <w:proofErr w:type="spellStart"/>
            <w:r w:rsidRPr="004E468A">
              <w:rPr>
                <w:color w:val="000000"/>
                <w:sz w:val="16"/>
                <w:szCs w:val="16"/>
              </w:rPr>
              <w:t>ед.изм</w:t>
            </w:r>
            <w:proofErr w:type="spellEnd"/>
            <w:r w:rsidRPr="004E468A">
              <w:rPr>
                <w:color w:val="000000"/>
                <w:sz w:val="16"/>
                <w:szCs w:val="16"/>
              </w:rPr>
              <w:t>.</w:t>
            </w:r>
          </w:p>
        </w:tc>
        <w:tc>
          <w:tcPr>
            <w:tcW w:w="952" w:type="dxa"/>
            <w:shd w:val="clear" w:color="auto" w:fill="auto"/>
            <w:vAlign w:val="center"/>
            <w:hideMark/>
          </w:tcPr>
          <w:p w14:paraId="5C6D2F8B" w14:textId="77777777" w:rsidR="003810D6" w:rsidRPr="004E468A" w:rsidRDefault="003810D6" w:rsidP="004E468A">
            <w:pPr>
              <w:jc w:val="center"/>
              <w:rPr>
                <w:color w:val="000000"/>
                <w:sz w:val="16"/>
                <w:szCs w:val="16"/>
              </w:rPr>
            </w:pPr>
            <w:proofErr w:type="gramStart"/>
            <w:r w:rsidRPr="004E468A">
              <w:rPr>
                <w:color w:val="000000"/>
                <w:sz w:val="16"/>
                <w:szCs w:val="16"/>
              </w:rPr>
              <w:t>Площадь  (</w:t>
            </w:r>
            <w:proofErr w:type="gramEnd"/>
            <w:r w:rsidRPr="004E468A">
              <w:rPr>
                <w:color w:val="000000"/>
                <w:sz w:val="16"/>
                <w:szCs w:val="16"/>
              </w:rPr>
              <w:t xml:space="preserve">протяженность), м2/ м/ </w:t>
            </w:r>
            <w:proofErr w:type="spellStart"/>
            <w:r w:rsidRPr="004E468A">
              <w:rPr>
                <w:color w:val="000000"/>
                <w:sz w:val="16"/>
                <w:szCs w:val="16"/>
              </w:rPr>
              <w:t>м.п</w:t>
            </w:r>
            <w:proofErr w:type="spellEnd"/>
            <w:r w:rsidRPr="004E468A">
              <w:rPr>
                <w:color w:val="000000"/>
                <w:sz w:val="16"/>
                <w:szCs w:val="16"/>
              </w:rPr>
              <w:t>.</w:t>
            </w:r>
          </w:p>
        </w:tc>
        <w:tc>
          <w:tcPr>
            <w:tcW w:w="957" w:type="dxa"/>
            <w:shd w:val="clear" w:color="auto" w:fill="auto"/>
            <w:vAlign w:val="center"/>
            <w:hideMark/>
          </w:tcPr>
          <w:p w14:paraId="63C5DBA2" w14:textId="77777777" w:rsidR="003810D6" w:rsidRPr="004E468A" w:rsidRDefault="003810D6" w:rsidP="004E468A">
            <w:pPr>
              <w:jc w:val="center"/>
              <w:rPr>
                <w:color w:val="000000"/>
                <w:sz w:val="16"/>
                <w:szCs w:val="16"/>
              </w:rPr>
            </w:pPr>
            <w:r w:rsidRPr="004E468A">
              <w:rPr>
                <w:color w:val="000000"/>
                <w:sz w:val="16"/>
                <w:szCs w:val="16"/>
              </w:rPr>
              <w:t>Балансовая стоимость на дату передачи объекта НИ /  01.01.2022 / Кадастровая стоимость</w:t>
            </w:r>
          </w:p>
        </w:tc>
        <w:tc>
          <w:tcPr>
            <w:tcW w:w="1426" w:type="dxa"/>
            <w:shd w:val="clear" w:color="auto" w:fill="auto"/>
            <w:vAlign w:val="center"/>
            <w:hideMark/>
          </w:tcPr>
          <w:p w14:paraId="3887C485" w14:textId="77777777" w:rsidR="003810D6" w:rsidRPr="004E468A" w:rsidRDefault="003810D6" w:rsidP="004E468A">
            <w:pPr>
              <w:jc w:val="center"/>
              <w:rPr>
                <w:color w:val="000000"/>
                <w:sz w:val="16"/>
                <w:szCs w:val="16"/>
              </w:rPr>
            </w:pPr>
            <w:r w:rsidRPr="004E468A">
              <w:rPr>
                <w:color w:val="000000"/>
                <w:sz w:val="16"/>
                <w:szCs w:val="16"/>
              </w:rPr>
              <w:t>Вид правообладания / Вид, номер, дата  государственной регистрации</w:t>
            </w:r>
            <w:r w:rsidRPr="004E468A">
              <w:rPr>
                <w:color w:val="000000"/>
                <w:sz w:val="16"/>
                <w:szCs w:val="16"/>
              </w:rPr>
              <w:br/>
              <w:t>права</w:t>
            </w:r>
          </w:p>
        </w:tc>
        <w:tc>
          <w:tcPr>
            <w:tcW w:w="1708" w:type="dxa"/>
            <w:shd w:val="clear" w:color="auto" w:fill="auto"/>
            <w:vAlign w:val="center"/>
            <w:hideMark/>
          </w:tcPr>
          <w:p w14:paraId="4B8B0705" w14:textId="77777777" w:rsidR="003810D6" w:rsidRPr="004E468A" w:rsidRDefault="003810D6" w:rsidP="004E468A">
            <w:pPr>
              <w:jc w:val="center"/>
              <w:rPr>
                <w:color w:val="000000"/>
                <w:sz w:val="16"/>
                <w:szCs w:val="16"/>
              </w:rPr>
            </w:pPr>
            <w:r w:rsidRPr="004E468A">
              <w:rPr>
                <w:color w:val="000000"/>
                <w:sz w:val="16"/>
                <w:szCs w:val="16"/>
              </w:rPr>
              <w:t>Документы - основания (постановление администрации городского округа Кашира, договор, акт приема-передачи)</w:t>
            </w:r>
          </w:p>
        </w:tc>
      </w:tr>
      <w:tr w:rsidR="003810D6" w:rsidRPr="004E468A" w14:paraId="52A38EA8" w14:textId="77777777" w:rsidTr="003019AC">
        <w:trPr>
          <w:trHeight w:val="1968"/>
        </w:trPr>
        <w:tc>
          <w:tcPr>
            <w:tcW w:w="570" w:type="dxa"/>
            <w:vMerge w:val="restart"/>
            <w:shd w:val="clear" w:color="auto" w:fill="auto"/>
            <w:vAlign w:val="center"/>
            <w:hideMark/>
          </w:tcPr>
          <w:p w14:paraId="21D80A6E" w14:textId="77777777" w:rsidR="003810D6" w:rsidRPr="004E468A" w:rsidRDefault="003810D6" w:rsidP="004E468A">
            <w:pPr>
              <w:jc w:val="center"/>
              <w:rPr>
                <w:color w:val="000000"/>
                <w:sz w:val="16"/>
                <w:szCs w:val="16"/>
              </w:rPr>
            </w:pPr>
            <w:r w:rsidRPr="004E468A">
              <w:rPr>
                <w:color w:val="000000"/>
                <w:sz w:val="16"/>
                <w:szCs w:val="16"/>
              </w:rPr>
              <w:t>1 / 2412</w:t>
            </w:r>
          </w:p>
        </w:tc>
        <w:tc>
          <w:tcPr>
            <w:tcW w:w="1580" w:type="dxa"/>
            <w:vMerge w:val="restart"/>
            <w:shd w:val="clear" w:color="auto" w:fill="auto"/>
            <w:vAlign w:val="center"/>
            <w:hideMark/>
          </w:tcPr>
          <w:p w14:paraId="7814D5C8" w14:textId="77777777" w:rsidR="003810D6" w:rsidRPr="004E468A" w:rsidRDefault="003810D6" w:rsidP="004E468A">
            <w:pPr>
              <w:jc w:val="center"/>
              <w:rPr>
                <w:sz w:val="16"/>
                <w:szCs w:val="16"/>
              </w:rPr>
            </w:pPr>
            <w:r w:rsidRPr="004E468A">
              <w:rPr>
                <w:sz w:val="16"/>
                <w:szCs w:val="16"/>
              </w:rPr>
              <w:t>Гидротехническое сооружение (плотина) /</w:t>
            </w:r>
            <w:r w:rsidRPr="004E468A">
              <w:rPr>
                <w:color w:val="FF0000"/>
                <w:sz w:val="16"/>
                <w:szCs w:val="16"/>
              </w:rPr>
              <w:br/>
            </w:r>
            <w:r w:rsidRPr="004E468A">
              <w:rPr>
                <w:sz w:val="16"/>
                <w:szCs w:val="16"/>
              </w:rPr>
              <w:t>(Гидротехническое сооружение) / Сооружение</w:t>
            </w:r>
            <w:proofErr w:type="gramStart"/>
            <w:r w:rsidRPr="004E468A">
              <w:rPr>
                <w:sz w:val="16"/>
                <w:szCs w:val="16"/>
              </w:rPr>
              <w:t>/  Сооружения</w:t>
            </w:r>
            <w:proofErr w:type="gramEnd"/>
            <w:r w:rsidRPr="004E468A">
              <w:rPr>
                <w:sz w:val="16"/>
                <w:szCs w:val="16"/>
              </w:rPr>
              <w:t xml:space="preserve"> водозаборные/  Московская область, городской округ Кашира, </w:t>
            </w:r>
            <w:proofErr w:type="spellStart"/>
            <w:r w:rsidRPr="004E468A">
              <w:rPr>
                <w:sz w:val="16"/>
                <w:szCs w:val="16"/>
              </w:rPr>
              <w:t>д.Макарово</w:t>
            </w:r>
            <w:proofErr w:type="spellEnd"/>
            <w:r w:rsidRPr="004E468A">
              <w:rPr>
                <w:sz w:val="16"/>
                <w:szCs w:val="16"/>
              </w:rPr>
              <w:t xml:space="preserve">/ </w:t>
            </w:r>
            <w:r w:rsidRPr="004E468A">
              <w:rPr>
                <w:sz w:val="16"/>
                <w:szCs w:val="16"/>
              </w:rPr>
              <w:br/>
            </w:r>
            <w:r w:rsidRPr="004E468A">
              <w:rPr>
                <w:b/>
                <w:bCs/>
                <w:sz w:val="16"/>
                <w:szCs w:val="16"/>
              </w:rPr>
              <w:t xml:space="preserve">Гидротехническое сооружение (плотина) </w:t>
            </w:r>
            <w:proofErr w:type="spellStart"/>
            <w:r w:rsidRPr="004E468A">
              <w:rPr>
                <w:b/>
                <w:bCs/>
                <w:sz w:val="16"/>
                <w:szCs w:val="16"/>
              </w:rPr>
              <w:t>д.Макарово</w:t>
            </w:r>
            <w:proofErr w:type="spellEnd"/>
          </w:p>
        </w:tc>
        <w:tc>
          <w:tcPr>
            <w:tcW w:w="1060" w:type="dxa"/>
            <w:vMerge w:val="restart"/>
            <w:shd w:val="clear" w:color="auto" w:fill="auto"/>
            <w:vAlign w:val="center"/>
            <w:hideMark/>
          </w:tcPr>
          <w:p w14:paraId="525A3FDC" w14:textId="77777777" w:rsidR="003810D6" w:rsidRPr="004E468A" w:rsidRDefault="003810D6" w:rsidP="004E468A">
            <w:pPr>
              <w:jc w:val="center"/>
              <w:rPr>
                <w:color w:val="000000"/>
                <w:sz w:val="16"/>
                <w:szCs w:val="16"/>
              </w:rPr>
            </w:pPr>
            <w:r w:rsidRPr="004E468A">
              <w:rPr>
                <w:color w:val="000000"/>
                <w:sz w:val="16"/>
                <w:szCs w:val="16"/>
              </w:rPr>
              <w:t>50:37:0040108:441</w:t>
            </w:r>
          </w:p>
        </w:tc>
        <w:tc>
          <w:tcPr>
            <w:tcW w:w="682" w:type="dxa"/>
            <w:vMerge w:val="restart"/>
            <w:shd w:val="clear" w:color="auto" w:fill="auto"/>
            <w:vAlign w:val="center"/>
            <w:hideMark/>
          </w:tcPr>
          <w:p w14:paraId="6B50AB78" w14:textId="77777777" w:rsidR="003810D6" w:rsidRPr="004E468A" w:rsidRDefault="003810D6" w:rsidP="004E468A">
            <w:pPr>
              <w:ind w:left="-818" w:firstLine="818"/>
              <w:jc w:val="center"/>
              <w:rPr>
                <w:color w:val="000000"/>
                <w:sz w:val="16"/>
                <w:szCs w:val="16"/>
              </w:rPr>
            </w:pPr>
            <w:r w:rsidRPr="004E468A">
              <w:rPr>
                <w:color w:val="000000"/>
                <w:sz w:val="16"/>
                <w:szCs w:val="16"/>
              </w:rPr>
              <w:t>1</w:t>
            </w:r>
          </w:p>
        </w:tc>
        <w:tc>
          <w:tcPr>
            <w:tcW w:w="735" w:type="dxa"/>
            <w:vMerge w:val="restart"/>
            <w:shd w:val="clear" w:color="auto" w:fill="auto"/>
            <w:vAlign w:val="center"/>
            <w:hideMark/>
          </w:tcPr>
          <w:p w14:paraId="10CEFE8D" w14:textId="77777777" w:rsidR="003810D6" w:rsidRPr="004E468A" w:rsidRDefault="003810D6" w:rsidP="004E468A">
            <w:pPr>
              <w:jc w:val="center"/>
              <w:rPr>
                <w:color w:val="000000"/>
                <w:sz w:val="16"/>
                <w:szCs w:val="16"/>
              </w:rPr>
            </w:pPr>
            <w:r w:rsidRPr="004E468A">
              <w:rPr>
                <w:color w:val="000000"/>
                <w:sz w:val="16"/>
                <w:szCs w:val="16"/>
              </w:rPr>
              <w:t>кв.м.</w:t>
            </w:r>
          </w:p>
        </w:tc>
        <w:tc>
          <w:tcPr>
            <w:tcW w:w="952" w:type="dxa"/>
            <w:shd w:val="clear" w:color="auto" w:fill="auto"/>
            <w:vAlign w:val="center"/>
            <w:hideMark/>
          </w:tcPr>
          <w:p w14:paraId="700826AF" w14:textId="77777777" w:rsidR="003810D6" w:rsidRPr="004E468A" w:rsidRDefault="003810D6" w:rsidP="004E468A">
            <w:pPr>
              <w:jc w:val="center"/>
              <w:rPr>
                <w:sz w:val="16"/>
                <w:szCs w:val="16"/>
              </w:rPr>
            </w:pPr>
            <w:r w:rsidRPr="004E468A">
              <w:rPr>
                <w:sz w:val="16"/>
                <w:szCs w:val="16"/>
              </w:rPr>
              <w:t>259,3</w:t>
            </w:r>
          </w:p>
        </w:tc>
        <w:tc>
          <w:tcPr>
            <w:tcW w:w="957" w:type="dxa"/>
            <w:shd w:val="clear" w:color="auto" w:fill="auto"/>
            <w:vAlign w:val="center"/>
            <w:hideMark/>
          </w:tcPr>
          <w:p w14:paraId="03C10203" w14:textId="77777777" w:rsidR="003810D6" w:rsidRPr="004E468A" w:rsidRDefault="003810D6" w:rsidP="004E468A">
            <w:pPr>
              <w:jc w:val="center"/>
              <w:rPr>
                <w:color w:val="000000"/>
                <w:sz w:val="16"/>
                <w:szCs w:val="16"/>
              </w:rPr>
            </w:pPr>
            <w:r w:rsidRPr="004E468A">
              <w:rPr>
                <w:color w:val="000000"/>
                <w:sz w:val="16"/>
                <w:szCs w:val="16"/>
              </w:rPr>
              <w:t>17 087 862,25</w:t>
            </w:r>
          </w:p>
        </w:tc>
        <w:tc>
          <w:tcPr>
            <w:tcW w:w="1426" w:type="dxa"/>
            <w:vMerge w:val="restart"/>
            <w:shd w:val="clear" w:color="auto" w:fill="auto"/>
            <w:vAlign w:val="center"/>
            <w:hideMark/>
          </w:tcPr>
          <w:p w14:paraId="1E76D913" w14:textId="77777777" w:rsidR="003810D6" w:rsidRPr="004E468A" w:rsidRDefault="003810D6" w:rsidP="004E468A">
            <w:pPr>
              <w:jc w:val="center"/>
              <w:rPr>
                <w:color w:val="000000"/>
                <w:sz w:val="16"/>
                <w:szCs w:val="16"/>
              </w:rPr>
            </w:pPr>
            <w:r w:rsidRPr="004E468A">
              <w:rPr>
                <w:color w:val="000000"/>
                <w:sz w:val="16"/>
                <w:szCs w:val="16"/>
              </w:rPr>
              <w:t xml:space="preserve">Оперативное управление / </w:t>
            </w:r>
            <w:r w:rsidRPr="004E468A">
              <w:rPr>
                <w:color w:val="000000"/>
                <w:sz w:val="16"/>
                <w:szCs w:val="16"/>
              </w:rPr>
              <w:br/>
              <w:t>50:37:0040108:441-50/123/2023-3</w:t>
            </w:r>
            <w:r w:rsidRPr="004E468A">
              <w:rPr>
                <w:color w:val="000000"/>
                <w:sz w:val="16"/>
                <w:szCs w:val="16"/>
              </w:rPr>
              <w:br/>
              <w:t>11.05.2023</w:t>
            </w:r>
          </w:p>
        </w:tc>
        <w:tc>
          <w:tcPr>
            <w:tcW w:w="1708" w:type="dxa"/>
            <w:shd w:val="clear" w:color="auto" w:fill="auto"/>
            <w:vAlign w:val="center"/>
            <w:hideMark/>
          </w:tcPr>
          <w:p w14:paraId="50727948" w14:textId="2FACBAD9" w:rsidR="003810D6" w:rsidRPr="004E468A" w:rsidRDefault="003810D6" w:rsidP="004E468A">
            <w:pPr>
              <w:rPr>
                <w:color w:val="000000"/>
                <w:sz w:val="16"/>
                <w:szCs w:val="16"/>
              </w:rPr>
            </w:pPr>
            <w:r w:rsidRPr="004E468A">
              <w:rPr>
                <w:color w:val="000000"/>
                <w:sz w:val="16"/>
                <w:szCs w:val="16"/>
              </w:rPr>
              <w:t xml:space="preserve">Постановление </w:t>
            </w:r>
            <w:r w:rsidRPr="004E468A">
              <w:rPr>
                <w:color w:val="000000"/>
                <w:sz w:val="16"/>
                <w:szCs w:val="16"/>
              </w:rPr>
              <w:br/>
              <w:t xml:space="preserve">от 24.04.2023 № 1042-па </w:t>
            </w:r>
            <w:r w:rsidRPr="004E468A">
              <w:rPr>
                <w:color w:val="000000"/>
                <w:sz w:val="16"/>
                <w:szCs w:val="16"/>
              </w:rPr>
              <w:br/>
            </w:r>
            <w:r w:rsidRPr="004E468A">
              <w:rPr>
                <w:color w:val="000000"/>
                <w:sz w:val="16"/>
                <w:szCs w:val="16"/>
              </w:rPr>
              <w:br/>
              <w:t xml:space="preserve">договор № 05 ОУ-04/23 от 25.04.2023 - </w:t>
            </w:r>
            <w:r w:rsidRPr="004E468A">
              <w:rPr>
                <w:b/>
                <w:bCs/>
                <w:color w:val="7030A0"/>
                <w:sz w:val="16"/>
                <w:szCs w:val="16"/>
              </w:rPr>
              <w:t>пункт 1.2 - площадь 338,5 кв.м.</w:t>
            </w:r>
            <w:r w:rsidRPr="004E468A">
              <w:rPr>
                <w:color w:val="7030A0"/>
                <w:sz w:val="16"/>
                <w:szCs w:val="16"/>
              </w:rPr>
              <w:t xml:space="preserve">, </w:t>
            </w:r>
            <w:r w:rsidRPr="004E468A">
              <w:rPr>
                <w:color w:val="000000"/>
                <w:sz w:val="16"/>
                <w:szCs w:val="16"/>
              </w:rPr>
              <w:br/>
            </w:r>
            <w:r w:rsidRPr="004E468A">
              <w:rPr>
                <w:color w:val="000000"/>
                <w:sz w:val="16"/>
                <w:szCs w:val="16"/>
              </w:rPr>
              <w:br/>
              <w:t>акт № б/н от 25.04.2023</w:t>
            </w:r>
          </w:p>
        </w:tc>
      </w:tr>
      <w:tr w:rsidR="003810D6" w:rsidRPr="004E468A" w14:paraId="0C6EA989" w14:textId="77777777" w:rsidTr="003019AC">
        <w:trPr>
          <w:trHeight w:val="600"/>
        </w:trPr>
        <w:tc>
          <w:tcPr>
            <w:tcW w:w="570" w:type="dxa"/>
            <w:vMerge/>
            <w:vAlign w:val="center"/>
            <w:hideMark/>
          </w:tcPr>
          <w:p w14:paraId="67A49227" w14:textId="77777777" w:rsidR="003810D6" w:rsidRPr="004E468A" w:rsidRDefault="003810D6" w:rsidP="004E468A">
            <w:pPr>
              <w:rPr>
                <w:color w:val="000000"/>
                <w:sz w:val="16"/>
                <w:szCs w:val="16"/>
              </w:rPr>
            </w:pPr>
          </w:p>
        </w:tc>
        <w:tc>
          <w:tcPr>
            <w:tcW w:w="1580" w:type="dxa"/>
            <w:vMerge/>
            <w:vAlign w:val="center"/>
            <w:hideMark/>
          </w:tcPr>
          <w:p w14:paraId="2F87DB2E" w14:textId="77777777" w:rsidR="003810D6" w:rsidRPr="004E468A" w:rsidRDefault="003810D6" w:rsidP="004E468A">
            <w:pPr>
              <w:rPr>
                <w:sz w:val="16"/>
                <w:szCs w:val="16"/>
              </w:rPr>
            </w:pPr>
          </w:p>
        </w:tc>
        <w:tc>
          <w:tcPr>
            <w:tcW w:w="1060" w:type="dxa"/>
            <w:vMerge/>
            <w:vAlign w:val="center"/>
            <w:hideMark/>
          </w:tcPr>
          <w:p w14:paraId="09F0349A" w14:textId="77777777" w:rsidR="003810D6" w:rsidRPr="004E468A" w:rsidRDefault="003810D6" w:rsidP="004E468A">
            <w:pPr>
              <w:rPr>
                <w:color w:val="000000"/>
                <w:sz w:val="16"/>
                <w:szCs w:val="16"/>
              </w:rPr>
            </w:pPr>
          </w:p>
        </w:tc>
        <w:tc>
          <w:tcPr>
            <w:tcW w:w="682" w:type="dxa"/>
            <w:vMerge/>
            <w:vAlign w:val="center"/>
            <w:hideMark/>
          </w:tcPr>
          <w:p w14:paraId="5F1EB6F5" w14:textId="77777777" w:rsidR="003810D6" w:rsidRPr="004E468A" w:rsidRDefault="003810D6" w:rsidP="004E468A">
            <w:pPr>
              <w:rPr>
                <w:color w:val="000000"/>
                <w:sz w:val="16"/>
                <w:szCs w:val="16"/>
              </w:rPr>
            </w:pPr>
          </w:p>
        </w:tc>
        <w:tc>
          <w:tcPr>
            <w:tcW w:w="735" w:type="dxa"/>
            <w:vMerge/>
            <w:vAlign w:val="center"/>
            <w:hideMark/>
          </w:tcPr>
          <w:p w14:paraId="385DCBFE" w14:textId="77777777" w:rsidR="003810D6" w:rsidRPr="004E468A" w:rsidRDefault="003810D6" w:rsidP="004E468A">
            <w:pPr>
              <w:rPr>
                <w:color w:val="000000"/>
                <w:sz w:val="16"/>
                <w:szCs w:val="16"/>
              </w:rPr>
            </w:pPr>
          </w:p>
        </w:tc>
        <w:tc>
          <w:tcPr>
            <w:tcW w:w="952" w:type="dxa"/>
            <w:shd w:val="clear" w:color="auto" w:fill="auto"/>
            <w:vAlign w:val="center"/>
            <w:hideMark/>
          </w:tcPr>
          <w:p w14:paraId="016793D6" w14:textId="77777777" w:rsidR="003810D6" w:rsidRPr="004E468A" w:rsidRDefault="003810D6" w:rsidP="004E468A">
            <w:pPr>
              <w:jc w:val="center"/>
              <w:rPr>
                <w:sz w:val="16"/>
                <w:szCs w:val="16"/>
              </w:rPr>
            </w:pPr>
            <w:r w:rsidRPr="004E468A">
              <w:rPr>
                <w:sz w:val="16"/>
                <w:szCs w:val="16"/>
              </w:rPr>
              <w:t>259,3</w:t>
            </w:r>
          </w:p>
        </w:tc>
        <w:tc>
          <w:tcPr>
            <w:tcW w:w="957" w:type="dxa"/>
            <w:shd w:val="clear" w:color="auto" w:fill="auto"/>
            <w:vAlign w:val="center"/>
            <w:hideMark/>
          </w:tcPr>
          <w:p w14:paraId="7D9F33EF" w14:textId="77777777" w:rsidR="003810D6" w:rsidRPr="004E468A" w:rsidRDefault="003810D6" w:rsidP="004E468A">
            <w:pPr>
              <w:jc w:val="center"/>
              <w:rPr>
                <w:color w:val="000000"/>
                <w:sz w:val="16"/>
                <w:szCs w:val="16"/>
              </w:rPr>
            </w:pPr>
            <w:r w:rsidRPr="004E468A">
              <w:rPr>
                <w:color w:val="000000"/>
                <w:sz w:val="16"/>
                <w:szCs w:val="16"/>
              </w:rPr>
              <w:t>17 087 862,25</w:t>
            </w:r>
          </w:p>
        </w:tc>
        <w:tc>
          <w:tcPr>
            <w:tcW w:w="1426" w:type="dxa"/>
            <w:vMerge/>
            <w:vAlign w:val="center"/>
            <w:hideMark/>
          </w:tcPr>
          <w:p w14:paraId="5F9844B2" w14:textId="77777777" w:rsidR="003810D6" w:rsidRPr="004E468A" w:rsidRDefault="003810D6" w:rsidP="004E468A">
            <w:pPr>
              <w:rPr>
                <w:color w:val="000000"/>
                <w:sz w:val="16"/>
                <w:szCs w:val="16"/>
              </w:rPr>
            </w:pPr>
          </w:p>
        </w:tc>
        <w:tc>
          <w:tcPr>
            <w:tcW w:w="1708" w:type="dxa"/>
            <w:shd w:val="clear" w:color="auto" w:fill="auto"/>
            <w:vAlign w:val="bottom"/>
            <w:hideMark/>
          </w:tcPr>
          <w:p w14:paraId="6F904331" w14:textId="77777777" w:rsidR="003810D6" w:rsidRPr="004E468A" w:rsidRDefault="003810D6" w:rsidP="004E468A">
            <w:pPr>
              <w:rPr>
                <w:color w:val="000000"/>
                <w:sz w:val="16"/>
                <w:szCs w:val="16"/>
              </w:rPr>
            </w:pPr>
            <w:r w:rsidRPr="004E468A">
              <w:rPr>
                <w:color w:val="000000"/>
                <w:sz w:val="16"/>
                <w:szCs w:val="16"/>
              </w:rPr>
              <w:t>Выписка из ЕГРН от 11.05.2023</w:t>
            </w:r>
          </w:p>
        </w:tc>
      </w:tr>
      <w:tr w:rsidR="003810D6" w:rsidRPr="004E468A" w14:paraId="1773D0B0" w14:textId="77777777" w:rsidTr="003019AC">
        <w:trPr>
          <w:trHeight w:val="600"/>
        </w:trPr>
        <w:tc>
          <w:tcPr>
            <w:tcW w:w="570" w:type="dxa"/>
            <w:vMerge/>
            <w:vAlign w:val="center"/>
            <w:hideMark/>
          </w:tcPr>
          <w:p w14:paraId="0C6AB4A1" w14:textId="77777777" w:rsidR="003810D6" w:rsidRPr="004E468A" w:rsidRDefault="003810D6" w:rsidP="004E468A">
            <w:pPr>
              <w:rPr>
                <w:color w:val="000000"/>
                <w:sz w:val="16"/>
                <w:szCs w:val="16"/>
              </w:rPr>
            </w:pPr>
          </w:p>
        </w:tc>
        <w:tc>
          <w:tcPr>
            <w:tcW w:w="1580" w:type="dxa"/>
            <w:vMerge/>
            <w:vAlign w:val="center"/>
            <w:hideMark/>
          </w:tcPr>
          <w:p w14:paraId="74A03F61" w14:textId="77777777" w:rsidR="003810D6" w:rsidRPr="004E468A" w:rsidRDefault="003810D6" w:rsidP="004E468A">
            <w:pPr>
              <w:rPr>
                <w:sz w:val="16"/>
                <w:szCs w:val="16"/>
              </w:rPr>
            </w:pPr>
          </w:p>
        </w:tc>
        <w:tc>
          <w:tcPr>
            <w:tcW w:w="1060" w:type="dxa"/>
            <w:vMerge/>
            <w:vAlign w:val="center"/>
            <w:hideMark/>
          </w:tcPr>
          <w:p w14:paraId="42AC6399" w14:textId="77777777" w:rsidR="003810D6" w:rsidRPr="004E468A" w:rsidRDefault="003810D6" w:rsidP="004E468A">
            <w:pPr>
              <w:rPr>
                <w:color w:val="000000"/>
                <w:sz w:val="16"/>
                <w:szCs w:val="16"/>
              </w:rPr>
            </w:pPr>
          </w:p>
        </w:tc>
        <w:tc>
          <w:tcPr>
            <w:tcW w:w="682" w:type="dxa"/>
            <w:vMerge/>
            <w:vAlign w:val="center"/>
            <w:hideMark/>
          </w:tcPr>
          <w:p w14:paraId="6A75CC0E" w14:textId="77777777" w:rsidR="003810D6" w:rsidRPr="004E468A" w:rsidRDefault="003810D6" w:rsidP="004E468A">
            <w:pPr>
              <w:rPr>
                <w:color w:val="000000"/>
                <w:sz w:val="16"/>
                <w:szCs w:val="16"/>
              </w:rPr>
            </w:pPr>
          </w:p>
        </w:tc>
        <w:tc>
          <w:tcPr>
            <w:tcW w:w="735" w:type="dxa"/>
            <w:vMerge/>
            <w:vAlign w:val="center"/>
            <w:hideMark/>
          </w:tcPr>
          <w:p w14:paraId="44222F5E" w14:textId="77777777" w:rsidR="003810D6" w:rsidRPr="004E468A" w:rsidRDefault="003810D6" w:rsidP="004E468A">
            <w:pPr>
              <w:rPr>
                <w:color w:val="000000"/>
                <w:sz w:val="16"/>
                <w:szCs w:val="16"/>
              </w:rPr>
            </w:pPr>
          </w:p>
        </w:tc>
        <w:tc>
          <w:tcPr>
            <w:tcW w:w="952" w:type="dxa"/>
            <w:shd w:val="clear" w:color="auto" w:fill="auto"/>
            <w:vAlign w:val="center"/>
            <w:hideMark/>
          </w:tcPr>
          <w:p w14:paraId="6E8013C5" w14:textId="77777777" w:rsidR="003810D6" w:rsidRPr="004E468A" w:rsidRDefault="003810D6" w:rsidP="004E468A">
            <w:pPr>
              <w:jc w:val="center"/>
              <w:rPr>
                <w:sz w:val="16"/>
                <w:szCs w:val="16"/>
              </w:rPr>
            </w:pPr>
            <w:r w:rsidRPr="004E468A">
              <w:rPr>
                <w:sz w:val="16"/>
                <w:szCs w:val="16"/>
              </w:rPr>
              <w:t>259,3</w:t>
            </w:r>
          </w:p>
        </w:tc>
        <w:tc>
          <w:tcPr>
            <w:tcW w:w="957" w:type="dxa"/>
            <w:shd w:val="clear" w:color="auto" w:fill="auto"/>
            <w:vAlign w:val="center"/>
            <w:hideMark/>
          </w:tcPr>
          <w:p w14:paraId="4283589D" w14:textId="77777777" w:rsidR="003810D6" w:rsidRPr="004E468A" w:rsidRDefault="003810D6" w:rsidP="004E468A">
            <w:pPr>
              <w:jc w:val="center"/>
              <w:rPr>
                <w:color w:val="000000"/>
                <w:sz w:val="16"/>
                <w:szCs w:val="16"/>
              </w:rPr>
            </w:pPr>
            <w:r w:rsidRPr="004E468A">
              <w:rPr>
                <w:color w:val="000000"/>
                <w:sz w:val="16"/>
                <w:szCs w:val="16"/>
              </w:rPr>
              <w:t>17 087 862,25</w:t>
            </w:r>
          </w:p>
        </w:tc>
        <w:tc>
          <w:tcPr>
            <w:tcW w:w="1426" w:type="dxa"/>
            <w:vMerge/>
            <w:vAlign w:val="center"/>
            <w:hideMark/>
          </w:tcPr>
          <w:p w14:paraId="43EB562D" w14:textId="77777777" w:rsidR="003810D6" w:rsidRPr="004E468A" w:rsidRDefault="003810D6" w:rsidP="004E468A">
            <w:pPr>
              <w:rPr>
                <w:color w:val="000000"/>
                <w:sz w:val="16"/>
                <w:szCs w:val="16"/>
              </w:rPr>
            </w:pPr>
          </w:p>
        </w:tc>
        <w:tc>
          <w:tcPr>
            <w:tcW w:w="1708" w:type="dxa"/>
            <w:shd w:val="clear" w:color="auto" w:fill="auto"/>
            <w:vAlign w:val="bottom"/>
            <w:hideMark/>
          </w:tcPr>
          <w:p w14:paraId="3655DFB4" w14:textId="77777777" w:rsidR="003810D6" w:rsidRPr="004E468A" w:rsidRDefault="003810D6" w:rsidP="004E468A">
            <w:pPr>
              <w:rPr>
                <w:color w:val="000000"/>
                <w:sz w:val="16"/>
                <w:szCs w:val="16"/>
              </w:rPr>
            </w:pPr>
            <w:r w:rsidRPr="004E468A">
              <w:rPr>
                <w:color w:val="000000"/>
                <w:sz w:val="16"/>
                <w:szCs w:val="16"/>
              </w:rPr>
              <w:t>Выписка из ЕГРН от 11.10.2023</w:t>
            </w:r>
          </w:p>
        </w:tc>
      </w:tr>
      <w:tr w:rsidR="003810D6" w:rsidRPr="004E468A" w14:paraId="042E0081" w14:textId="77777777" w:rsidTr="004E468A">
        <w:trPr>
          <w:trHeight w:val="318"/>
        </w:trPr>
        <w:tc>
          <w:tcPr>
            <w:tcW w:w="9670" w:type="dxa"/>
            <w:gridSpan w:val="9"/>
            <w:vAlign w:val="center"/>
          </w:tcPr>
          <w:p w14:paraId="415C1211" w14:textId="59C69BE0" w:rsidR="003810D6" w:rsidRPr="004E468A" w:rsidRDefault="003810D6" w:rsidP="004E468A">
            <w:pPr>
              <w:rPr>
                <w:b/>
                <w:bCs/>
                <w:color w:val="000000"/>
                <w:sz w:val="16"/>
                <w:szCs w:val="16"/>
              </w:rPr>
            </w:pPr>
            <w:bookmarkStart w:id="27" w:name="_Hlk153918745"/>
            <w:r w:rsidRPr="004E468A">
              <w:rPr>
                <w:b/>
                <w:bCs/>
                <w:color w:val="000000"/>
                <w:sz w:val="16"/>
                <w:szCs w:val="16"/>
              </w:rPr>
              <w:t>Примечание: Инвентарная карточка № ДЦ02101060019987 группового учета нефинансовых активов (ф.0509216)</w:t>
            </w:r>
          </w:p>
        </w:tc>
      </w:tr>
      <w:bookmarkEnd w:id="27"/>
      <w:tr w:rsidR="003810D6" w:rsidRPr="004E468A" w14:paraId="7AB06F94" w14:textId="77777777" w:rsidTr="003019AC">
        <w:trPr>
          <w:trHeight w:val="1844"/>
        </w:trPr>
        <w:tc>
          <w:tcPr>
            <w:tcW w:w="570" w:type="dxa"/>
            <w:vMerge w:val="restart"/>
            <w:shd w:val="clear" w:color="auto" w:fill="auto"/>
            <w:vAlign w:val="center"/>
            <w:hideMark/>
          </w:tcPr>
          <w:p w14:paraId="5119B0AD" w14:textId="77777777" w:rsidR="003810D6" w:rsidRPr="004E468A" w:rsidRDefault="003810D6" w:rsidP="004E468A">
            <w:pPr>
              <w:jc w:val="center"/>
              <w:rPr>
                <w:color w:val="000000"/>
                <w:sz w:val="16"/>
                <w:szCs w:val="16"/>
              </w:rPr>
            </w:pPr>
            <w:r w:rsidRPr="004E468A">
              <w:rPr>
                <w:color w:val="000000"/>
                <w:sz w:val="16"/>
                <w:szCs w:val="16"/>
              </w:rPr>
              <w:t>2 / 2411</w:t>
            </w:r>
          </w:p>
        </w:tc>
        <w:tc>
          <w:tcPr>
            <w:tcW w:w="1580" w:type="dxa"/>
            <w:vMerge w:val="restart"/>
            <w:shd w:val="clear" w:color="auto" w:fill="auto"/>
            <w:vAlign w:val="center"/>
            <w:hideMark/>
          </w:tcPr>
          <w:p w14:paraId="619BB44A" w14:textId="77777777" w:rsidR="003810D6" w:rsidRPr="004E468A" w:rsidRDefault="003810D6" w:rsidP="004E468A">
            <w:pPr>
              <w:jc w:val="center"/>
              <w:rPr>
                <w:sz w:val="16"/>
                <w:szCs w:val="16"/>
              </w:rPr>
            </w:pPr>
            <w:r w:rsidRPr="004E468A">
              <w:rPr>
                <w:sz w:val="16"/>
                <w:szCs w:val="16"/>
              </w:rPr>
              <w:t>Гидротехническое сооружение (плотина) /</w:t>
            </w:r>
            <w:r w:rsidRPr="004E468A">
              <w:rPr>
                <w:color w:val="FF0000"/>
                <w:sz w:val="16"/>
                <w:szCs w:val="16"/>
              </w:rPr>
              <w:br/>
            </w:r>
            <w:r w:rsidRPr="004E468A">
              <w:rPr>
                <w:sz w:val="16"/>
                <w:szCs w:val="16"/>
              </w:rPr>
              <w:t>(Гидротехническое сооружение) / Сооружение</w:t>
            </w:r>
            <w:proofErr w:type="gramStart"/>
            <w:r w:rsidRPr="004E468A">
              <w:rPr>
                <w:sz w:val="16"/>
                <w:szCs w:val="16"/>
              </w:rPr>
              <w:t>/  Сооружения</w:t>
            </w:r>
            <w:proofErr w:type="gramEnd"/>
            <w:r w:rsidRPr="004E468A">
              <w:rPr>
                <w:sz w:val="16"/>
                <w:szCs w:val="16"/>
              </w:rPr>
              <w:t xml:space="preserve"> водозаборные/  Московская область, городской округ Кашира, </w:t>
            </w:r>
            <w:proofErr w:type="spellStart"/>
            <w:r w:rsidRPr="004E468A">
              <w:rPr>
                <w:sz w:val="16"/>
                <w:szCs w:val="16"/>
              </w:rPr>
              <w:t>д.Макарово</w:t>
            </w:r>
            <w:proofErr w:type="spellEnd"/>
            <w:r w:rsidRPr="004E468A">
              <w:rPr>
                <w:sz w:val="16"/>
                <w:szCs w:val="16"/>
              </w:rPr>
              <w:t xml:space="preserve">/ </w:t>
            </w:r>
            <w:r w:rsidRPr="004E468A">
              <w:rPr>
                <w:sz w:val="16"/>
                <w:szCs w:val="16"/>
              </w:rPr>
              <w:br/>
            </w:r>
            <w:r w:rsidRPr="004E468A">
              <w:rPr>
                <w:b/>
                <w:bCs/>
                <w:sz w:val="16"/>
                <w:szCs w:val="16"/>
              </w:rPr>
              <w:t xml:space="preserve">Гидротехническое сооружение (плотина) </w:t>
            </w:r>
            <w:proofErr w:type="spellStart"/>
            <w:r w:rsidRPr="004E468A">
              <w:rPr>
                <w:b/>
                <w:bCs/>
                <w:sz w:val="16"/>
                <w:szCs w:val="16"/>
              </w:rPr>
              <w:t>д.Макарово</w:t>
            </w:r>
            <w:proofErr w:type="spellEnd"/>
          </w:p>
        </w:tc>
        <w:tc>
          <w:tcPr>
            <w:tcW w:w="1060" w:type="dxa"/>
            <w:vMerge w:val="restart"/>
            <w:shd w:val="clear" w:color="auto" w:fill="auto"/>
            <w:vAlign w:val="center"/>
            <w:hideMark/>
          </w:tcPr>
          <w:p w14:paraId="2D6053C0" w14:textId="77777777" w:rsidR="003810D6" w:rsidRPr="004E468A" w:rsidRDefault="003810D6" w:rsidP="004E468A">
            <w:pPr>
              <w:jc w:val="center"/>
              <w:rPr>
                <w:color w:val="000000"/>
                <w:sz w:val="16"/>
                <w:szCs w:val="16"/>
              </w:rPr>
            </w:pPr>
            <w:r w:rsidRPr="004E468A">
              <w:rPr>
                <w:color w:val="000000"/>
                <w:sz w:val="16"/>
                <w:szCs w:val="16"/>
              </w:rPr>
              <w:t>50:37:0040108:440</w:t>
            </w:r>
          </w:p>
        </w:tc>
        <w:tc>
          <w:tcPr>
            <w:tcW w:w="682" w:type="dxa"/>
            <w:vMerge w:val="restart"/>
            <w:shd w:val="clear" w:color="auto" w:fill="auto"/>
            <w:vAlign w:val="center"/>
            <w:hideMark/>
          </w:tcPr>
          <w:p w14:paraId="6379B08F" w14:textId="77777777" w:rsidR="003810D6" w:rsidRPr="004E468A" w:rsidRDefault="003810D6" w:rsidP="004E468A">
            <w:pPr>
              <w:jc w:val="center"/>
              <w:rPr>
                <w:color w:val="000000"/>
                <w:sz w:val="16"/>
                <w:szCs w:val="16"/>
              </w:rPr>
            </w:pPr>
            <w:r w:rsidRPr="004E468A">
              <w:rPr>
                <w:color w:val="000000"/>
                <w:sz w:val="16"/>
                <w:szCs w:val="16"/>
              </w:rPr>
              <w:t>1</w:t>
            </w:r>
          </w:p>
        </w:tc>
        <w:tc>
          <w:tcPr>
            <w:tcW w:w="735" w:type="dxa"/>
            <w:vMerge w:val="restart"/>
            <w:shd w:val="clear" w:color="auto" w:fill="auto"/>
            <w:vAlign w:val="center"/>
            <w:hideMark/>
          </w:tcPr>
          <w:p w14:paraId="4E77468C" w14:textId="77777777" w:rsidR="003810D6" w:rsidRPr="004E468A" w:rsidRDefault="003810D6" w:rsidP="004E468A">
            <w:pPr>
              <w:jc w:val="center"/>
              <w:rPr>
                <w:color w:val="000000"/>
                <w:sz w:val="16"/>
                <w:szCs w:val="16"/>
              </w:rPr>
            </w:pPr>
            <w:r w:rsidRPr="004E468A">
              <w:rPr>
                <w:color w:val="000000"/>
                <w:sz w:val="16"/>
                <w:szCs w:val="16"/>
              </w:rPr>
              <w:t>кв.м.</w:t>
            </w:r>
          </w:p>
        </w:tc>
        <w:tc>
          <w:tcPr>
            <w:tcW w:w="952" w:type="dxa"/>
            <w:vMerge w:val="restart"/>
            <w:shd w:val="clear" w:color="auto" w:fill="auto"/>
            <w:vAlign w:val="center"/>
            <w:hideMark/>
          </w:tcPr>
          <w:p w14:paraId="50DA5894" w14:textId="77777777" w:rsidR="003810D6" w:rsidRPr="004E468A" w:rsidRDefault="003810D6" w:rsidP="004E468A">
            <w:pPr>
              <w:jc w:val="center"/>
              <w:rPr>
                <w:color w:val="000000"/>
                <w:sz w:val="16"/>
                <w:szCs w:val="16"/>
              </w:rPr>
            </w:pPr>
            <w:r w:rsidRPr="004E468A">
              <w:rPr>
                <w:color w:val="000000"/>
                <w:sz w:val="16"/>
                <w:szCs w:val="16"/>
              </w:rPr>
              <w:t>811,1</w:t>
            </w:r>
          </w:p>
        </w:tc>
        <w:tc>
          <w:tcPr>
            <w:tcW w:w="957" w:type="dxa"/>
            <w:shd w:val="clear" w:color="auto" w:fill="auto"/>
            <w:vAlign w:val="center"/>
            <w:hideMark/>
          </w:tcPr>
          <w:p w14:paraId="6384F8EF" w14:textId="77777777" w:rsidR="003810D6" w:rsidRPr="004E468A" w:rsidRDefault="003810D6" w:rsidP="004E468A">
            <w:pPr>
              <w:jc w:val="center"/>
              <w:rPr>
                <w:color w:val="000000"/>
                <w:sz w:val="16"/>
                <w:szCs w:val="16"/>
              </w:rPr>
            </w:pPr>
            <w:r w:rsidRPr="004E468A">
              <w:rPr>
                <w:color w:val="000000"/>
                <w:sz w:val="16"/>
                <w:szCs w:val="16"/>
              </w:rPr>
              <w:t>55 501 582,28</w:t>
            </w:r>
          </w:p>
        </w:tc>
        <w:tc>
          <w:tcPr>
            <w:tcW w:w="1426" w:type="dxa"/>
            <w:vMerge w:val="restart"/>
            <w:shd w:val="clear" w:color="auto" w:fill="auto"/>
            <w:vAlign w:val="center"/>
            <w:hideMark/>
          </w:tcPr>
          <w:p w14:paraId="7F4EDA7D" w14:textId="77777777" w:rsidR="003810D6" w:rsidRPr="004E468A" w:rsidRDefault="003810D6" w:rsidP="004E468A">
            <w:pPr>
              <w:jc w:val="center"/>
              <w:rPr>
                <w:color w:val="000000"/>
                <w:sz w:val="16"/>
                <w:szCs w:val="16"/>
              </w:rPr>
            </w:pPr>
            <w:r w:rsidRPr="004E468A">
              <w:rPr>
                <w:color w:val="000000"/>
                <w:sz w:val="16"/>
                <w:szCs w:val="16"/>
              </w:rPr>
              <w:t>Оперативное управление</w:t>
            </w:r>
            <w:r w:rsidRPr="004E468A">
              <w:rPr>
                <w:color w:val="000000"/>
                <w:sz w:val="16"/>
                <w:szCs w:val="16"/>
              </w:rPr>
              <w:br/>
              <w:t>50:37:0040108:440-50/123/2023-4</w:t>
            </w:r>
            <w:r w:rsidRPr="004E468A">
              <w:rPr>
                <w:color w:val="000000"/>
                <w:sz w:val="16"/>
                <w:szCs w:val="16"/>
              </w:rPr>
              <w:br/>
              <w:t>11.05.2023</w:t>
            </w:r>
          </w:p>
        </w:tc>
        <w:tc>
          <w:tcPr>
            <w:tcW w:w="1708" w:type="dxa"/>
            <w:shd w:val="clear" w:color="auto" w:fill="auto"/>
            <w:vAlign w:val="center"/>
            <w:hideMark/>
          </w:tcPr>
          <w:p w14:paraId="0F20DC4F" w14:textId="77777777" w:rsidR="003810D6" w:rsidRPr="004E468A" w:rsidRDefault="003810D6" w:rsidP="004E468A">
            <w:pPr>
              <w:rPr>
                <w:color w:val="000000"/>
                <w:sz w:val="16"/>
                <w:szCs w:val="16"/>
              </w:rPr>
            </w:pPr>
            <w:r w:rsidRPr="004E468A">
              <w:rPr>
                <w:color w:val="000000"/>
                <w:sz w:val="16"/>
                <w:szCs w:val="16"/>
              </w:rPr>
              <w:t xml:space="preserve">Постановление </w:t>
            </w:r>
            <w:r w:rsidRPr="004E468A">
              <w:rPr>
                <w:color w:val="000000"/>
                <w:sz w:val="16"/>
                <w:szCs w:val="16"/>
              </w:rPr>
              <w:br/>
              <w:t>от 24.04.2023 № 1042-па,</w:t>
            </w:r>
            <w:r w:rsidRPr="004E468A">
              <w:rPr>
                <w:color w:val="000000"/>
                <w:sz w:val="16"/>
                <w:szCs w:val="16"/>
              </w:rPr>
              <w:br/>
            </w:r>
            <w:r w:rsidRPr="004E468A">
              <w:rPr>
                <w:color w:val="000000"/>
                <w:sz w:val="16"/>
                <w:szCs w:val="16"/>
              </w:rPr>
              <w:br/>
              <w:t xml:space="preserve">договор № 05 ОУ-04/23 от 25.04.2023, </w:t>
            </w:r>
            <w:r w:rsidRPr="004E468A">
              <w:rPr>
                <w:color w:val="000000"/>
                <w:sz w:val="16"/>
                <w:szCs w:val="16"/>
              </w:rPr>
              <w:br/>
            </w:r>
            <w:r w:rsidRPr="004E468A">
              <w:rPr>
                <w:color w:val="000000"/>
                <w:sz w:val="16"/>
                <w:szCs w:val="16"/>
              </w:rPr>
              <w:br/>
              <w:t>акт № б/н от 25.04.2023</w:t>
            </w:r>
          </w:p>
        </w:tc>
      </w:tr>
      <w:tr w:rsidR="003810D6" w:rsidRPr="004E468A" w14:paraId="0E4F17D5" w14:textId="77777777" w:rsidTr="003019AC">
        <w:trPr>
          <w:trHeight w:val="600"/>
        </w:trPr>
        <w:tc>
          <w:tcPr>
            <w:tcW w:w="570" w:type="dxa"/>
            <w:vMerge/>
            <w:vAlign w:val="center"/>
            <w:hideMark/>
          </w:tcPr>
          <w:p w14:paraId="5DB57966" w14:textId="77777777" w:rsidR="003810D6" w:rsidRPr="004E468A" w:rsidRDefault="003810D6" w:rsidP="004E468A">
            <w:pPr>
              <w:rPr>
                <w:color w:val="000000"/>
                <w:sz w:val="16"/>
                <w:szCs w:val="16"/>
              </w:rPr>
            </w:pPr>
          </w:p>
        </w:tc>
        <w:tc>
          <w:tcPr>
            <w:tcW w:w="1580" w:type="dxa"/>
            <w:vMerge/>
            <w:vAlign w:val="center"/>
            <w:hideMark/>
          </w:tcPr>
          <w:p w14:paraId="15FF28FB" w14:textId="77777777" w:rsidR="003810D6" w:rsidRPr="004E468A" w:rsidRDefault="003810D6" w:rsidP="004E468A">
            <w:pPr>
              <w:rPr>
                <w:sz w:val="16"/>
                <w:szCs w:val="16"/>
              </w:rPr>
            </w:pPr>
          </w:p>
        </w:tc>
        <w:tc>
          <w:tcPr>
            <w:tcW w:w="1060" w:type="dxa"/>
            <w:vMerge/>
            <w:vAlign w:val="center"/>
            <w:hideMark/>
          </w:tcPr>
          <w:p w14:paraId="78D3E060" w14:textId="77777777" w:rsidR="003810D6" w:rsidRPr="004E468A" w:rsidRDefault="003810D6" w:rsidP="004E468A">
            <w:pPr>
              <w:rPr>
                <w:color w:val="000000"/>
                <w:sz w:val="16"/>
                <w:szCs w:val="16"/>
              </w:rPr>
            </w:pPr>
          </w:p>
        </w:tc>
        <w:tc>
          <w:tcPr>
            <w:tcW w:w="682" w:type="dxa"/>
            <w:vMerge/>
            <w:vAlign w:val="center"/>
            <w:hideMark/>
          </w:tcPr>
          <w:p w14:paraId="7353AFBE" w14:textId="77777777" w:rsidR="003810D6" w:rsidRPr="004E468A" w:rsidRDefault="003810D6" w:rsidP="004E468A">
            <w:pPr>
              <w:rPr>
                <w:color w:val="000000"/>
                <w:sz w:val="16"/>
                <w:szCs w:val="16"/>
              </w:rPr>
            </w:pPr>
          </w:p>
        </w:tc>
        <w:tc>
          <w:tcPr>
            <w:tcW w:w="735" w:type="dxa"/>
            <w:vMerge/>
            <w:vAlign w:val="center"/>
            <w:hideMark/>
          </w:tcPr>
          <w:p w14:paraId="6C8A0960" w14:textId="77777777" w:rsidR="003810D6" w:rsidRPr="004E468A" w:rsidRDefault="003810D6" w:rsidP="004E468A">
            <w:pPr>
              <w:rPr>
                <w:color w:val="000000"/>
                <w:sz w:val="16"/>
                <w:szCs w:val="16"/>
              </w:rPr>
            </w:pPr>
          </w:p>
        </w:tc>
        <w:tc>
          <w:tcPr>
            <w:tcW w:w="952" w:type="dxa"/>
            <w:vMerge/>
            <w:vAlign w:val="center"/>
            <w:hideMark/>
          </w:tcPr>
          <w:p w14:paraId="0696A3BC" w14:textId="77777777" w:rsidR="003810D6" w:rsidRPr="004E468A" w:rsidRDefault="003810D6" w:rsidP="004E468A">
            <w:pPr>
              <w:rPr>
                <w:color w:val="000000"/>
                <w:sz w:val="16"/>
                <w:szCs w:val="16"/>
              </w:rPr>
            </w:pPr>
          </w:p>
        </w:tc>
        <w:tc>
          <w:tcPr>
            <w:tcW w:w="957" w:type="dxa"/>
            <w:shd w:val="clear" w:color="auto" w:fill="auto"/>
            <w:vAlign w:val="center"/>
            <w:hideMark/>
          </w:tcPr>
          <w:p w14:paraId="5C142083" w14:textId="77777777" w:rsidR="003810D6" w:rsidRPr="004E468A" w:rsidRDefault="003810D6" w:rsidP="004E468A">
            <w:pPr>
              <w:jc w:val="center"/>
              <w:rPr>
                <w:color w:val="000000"/>
                <w:sz w:val="16"/>
                <w:szCs w:val="16"/>
              </w:rPr>
            </w:pPr>
            <w:r w:rsidRPr="004E468A">
              <w:rPr>
                <w:color w:val="000000"/>
                <w:sz w:val="16"/>
                <w:szCs w:val="16"/>
              </w:rPr>
              <w:t>55 501 582,28</w:t>
            </w:r>
          </w:p>
        </w:tc>
        <w:tc>
          <w:tcPr>
            <w:tcW w:w="1426" w:type="dxa"/>
            <w:vMerge/>
            <w:vAlign w:val="center"/>
            <w:hideMark/>
          </w:tcPr>
          <w:p w14:paraId="0B302ACB" w14:textId="77777777" w:rsidR="003810D6" w:rsidRPr="004E468A" w:rsidRDefault="003810D6" w:rsidP="004E468A">
            <w:pPr>
              <w:rPr>
                <w:color w:val="000000"/>
                <w:sz w:val="16"/>
                <w:szCs w:val="16"/>
              </w:rPr>
            </w:pPr>
          </w:p>
        </w:tc>
        <w:tc>
          <w:tcPr>
            <w:tcW w:w="1708" w:type="dxa"/>
            <w:shd w:val="clear" w:color="auto" w:fill="auto"/>
            <w:vAlign w:val="bottom"/>
            <w:hideMark/>
          </w:tcPr>
          <w:p w14:paraId="51E6621F" w14:textId="77777777" w:rsidR="003810D6" w:rsidRPr="004E468A" w:rsidRDefault="003810D6" w:rsidP="004E468A">
            <w:pPr>
              <w:rPr>
                <w:color w:val="000000"/>
                <w:sz w:val="16"/>
                <w:szCs w:val="16"/>
              </w:rPr>
            </w:pPr>
            <w:r w:rsidRPr="004E468A">
              <w:rPr>
                <w:color w:val="000000"/>
                <w:sz w:val="16"/>
                <w:szCs w:val="16"/>
              </w:rPr>
              <w:t>Выписка из ЕГРН от 11.05.2023</w:t>
            </w:r>
          </w:p>
        </w:tc>
      </w:tr>
      <w:tr w:rsidR="003810D6" w:rsidRPr="004E468A" w14:paraId="2135C570" w14:textId="77777777" w:rsidTr="003019AC">
        <w:trPr>
          <w:trHeight w:val="600"/>
        </w:trPr>
        <w:tc>
          <w:tcPr>
            <w:tcW w:w="570" w:type="dxa"/>
            <w:vMerge/>
            <w:vAlign w:val="center"/>
            <w:hideMark/>
          </w:tcPr>
          <w:p w14:paraId="0B51EE52" w14:textId="77777777" w:rsidR="003810D6" w:rsidRPr="004E468A" w:rsidRDefault="003810D6" w:rsidP="004E468A">
            <w:pPr>
              <w:rPr>
                <w:color w:val="000000"/>
                <w:sz w:val="16"/>
                <w:szCs w:val="16"/>
              </w:rPr>
            </w:pPr>
          </w:p>
        </w:tc>
        <w:tc>
          <w:tcPr>
            <w:tcW w:w="1580" w:type="dxa"/>
            <w:vMerge/>
            <w:vAlign w:val="center"/>
            <w:hideMark/>
          </w:tcPr>
          <w:p w14:paraId="61306C25" w14:textId="77777777" w:rsidR="003810D6" w:rsidRPr="004E468A" w:rsidRDefault="003810D6" w:rsidP="004E468A">
            <w:pPr>
              <w:rPr>
                <w:sz w:val="16"/>
                <w:szCs w:val="16"/>
              </w:rPr>
            </w:pPr>
          </w:p>
        </w:tc>
        <w:tc>
          <w:tcPr>
            <w:tcW w:w="1060" w:type="dxa"/>
            <w:vMerge/>
            <w:vAlign w:val="center"/>
            <w:hideMark/>
          </w:tcPr>
          <w:p w14:paraId="19B1B5AA" w14:textId="77777777" w:rsidR="003810D6" w:rsidRPr="004E468A" w:rsidRDefault="003810D6" w:rsidP="004E468A">
            <w:pPr>
              <w:rPr>
                <w:color w:val="000000"/>
                <w:sz w:val="16"/>
                <w:szCs w:val="16"/>
              </w:rPr>
            </w:pPr>
          </w:p>
        </w:tc>
        <w:tc>
          <w:tcPr>
            <w:tcW w:w="682" w:type="dxa"/>
            <w:vMerge/>
            <w:vAlign w:val="center"/>
            <w:hideMark/>
          </w:tcPr>
          <w:p w14:paraId="5192F5A7" w14:textId="77777777" w:rsidR="003810D6" w:rsidRPr="004E468A" w:rsidRDefault="003810D6" w:rsidP="004E468A">
            <w:pPr>
              <w:rPr>
                <w:color w:val="000000"/>
                <w:sz w:val="16"/>
                <w:szCs w:val="16"/>
              </w:rPr>
            </w:pPr>
          </w:p>
        </w:tc>
        <w:tc>
          <w:tcPr>
            <w:tcW w:w="735" w:type="dxa"/>
            <w:vMerge/>
            <w:vAlign w:val="center"/>
            <w:hideMark/>
          </w:tcPr>
          <w:p w14:paraId="0DE6D8AB" w14:textId="77777777" w:rsidR="003810D6" w:rsidRPr="004E468A" w:rsidRDefault="003810D6" w:rsidP="004E468A">
            <w:pPr>
              <w:rPr>
                <w:color w:val="000000"/>
                <w:sz w:val="16"/>
                <w:szCs w:val="16"/>
              </w:rPr>
            </w:pPr>
          </w:p>
        </w:tc>
        <w:tc>
          <w:tcPr>
            <w:tcW w:w="952" w:type="dxa"/>
            <w:vMerge/>
            <w:vAlign w:val="center"/>
            <w:hideMark/>
          </w:tcPr>
          <w:p w14:paraId="6C12D928" w14:textId="77777777" w:rsidR="003810D6" w:rsidRPr="004E468A" w:rsidRDefault="003810D6" w:rsidP="004E468A">
            <w:pPr>
              <w:rPr>
                <w:color w:val="000000"/>
                <w:sz w:val="16"/>
                <w:szCs w:val="16"/>
              </w:rPr>
            </w:pPr>
          </w:p>
        </w:tc>
        <w:tc>
          <w:tcPr>
            <w:tcW w:w="957" w:type="dxa"/>
            <w:shd w:val="clear" w:color="auto" w:fill="auto"/>
            <w:vAlign w:val="center"/>
            <w:hideMark/>
          </w:tcPr>
          <w:p w14:paraId="2A21C6D9" w14:textId="77777777" w:rsidR="003810D6" w:rsidRPr="004E468A" w:rsidRDefault="003810D6" w:rsidP="004E468A">
            <w:pPr>
              <w:jc w:val="center"/>
              <w:rPr>
                <w:color w:val="000000"/>
                <w:sz w:val="16"/>
                <w:szCs w:val="16"/>
              </w:rPr>
            </w:pPr>
            <w:r w:rsidRPr="004E468A">
              <w:rPr>
                <w:color w:val="000000"/>
                <w:sz w:val="16"/>
                <w:szCs w:val="16"/>
              </w:rPr>
              <w:t>55 501 582,28</w:t>
            </w:r>
          </w:p>
        </w:tc>
        <w:tc>
          <w:tcPr>
            <w:tcW w:w="1426" w:type="dxa"/>
            <w:vMerge/>
            <w:vAlign w:val="center"/>
            <w:hideMark/>
          </w:tcPr>
          <w:p w14:paraId="6CD63B49" w14:textId="77777777" w:rsidR="003810D6" w:rsidRPr="004E468A" w:rsidRDefault="003810D6" w:rsidP="004E468A">
            <w:pPr>
              <w:rPr>
                <w:color w:val="000000"/>
                <w:sz w:val="16"/>
                <w:szCs w:val="16"/>
              </w:rPr>
            </w:pPr>
          </w:p>
        </w:tc>
        <w:tc>
          <w:tcPr>
            <w:tcW w:w="1708" w:type="dxa"/>
            <w:shd w:val="clear" w:color="auto" w:fill="auto"/>
            <w:vAlign w:val="bottom"/>
            <w:hideMark/>
          </w:tcPr>
          <w:p w14:paraId="71AD5228" w14:textId="77777777" w:rsidR="003810D6" w:rsidRPr="004E468A" w:rsidRDefault="003810D6" w:rsidP="004E468A">
            <w:pPr>
              <w:rPr>
                <w:color w:val="000000"/>
                <w:sz w:val="16"/>
                <w:szCs w:val="16"/>
              </w:rPr>
            </w:pPr>
            <w:r w:rsidRPr="004E468A">
              <w:rPr>
                <w:color w:val="000000"/>
                <w:sz w:val="16"/>
                <w:szCs w:val="16"/>
              </w:rPr>
              <w:t>Выписка из ЕГРН от 11.10.2023</w:t>
            </w:r>
          </w:p>
        </w:tc>
      </w:tr>
      <w:tr w:rsidR="003810D6" w:rsidRPr="004E468A" w14:paraId="7B4F39D4" w14:textId="77777777" w:rsidTr="004E468A">
        <w:trPr>
          <w:trHeight w:val="273"/>
        </w:trPr>
        <w:tc>
          <w:tcPr>
            <w:tcW w:w="9670" w:type="dxa"/>
            <w:gridSpan w:val="9"/>
            <w:vAlign w:val="center"/>
          </w:tcPr>
          <w:p w14:paraId="659C7C88" w14:textId="795DC4BA" w:rsidR="003810D6" w:rsidRPr="004E468A" w:rsidRDefault="003810D6" w:rsidP="004E468A">
            <w:pPr>
              <w:rPr>
                <w:b/>
                <w:bCs/>
                <w:color w:val="000000"/>
                <w:sz w:val="16"/>
                <w:szCs w:val="16"/>
              </w:rPr>
            </w:pPr>
            <w:bookmarkStart w:id="28" w:name="_Hlk153918861"/>
            <w:r w:rsidRPr="004E468A">
              <w:rPr>
                <w:b/>
                <w:bCs/>
                <w:color w:val="000000"/>
                <w:sz w:val="16"/>
                <w:szCs w:val="16"/>
              </w:rPr>
              <w:t>Примечание: Инвентарная карточка № ДЦ02101060019986 группового учета нефинансовых активов (ф.0509216)</w:t>
            </w:r>
          </w:p>
        </w:tc>
      </w:tr>
      <w:bookmarkEnd w:id="28"/>
      <w:tr w:rsidR="003810D6" w:rsidRPr="004E468A" w14:paraId="03E59428" w14:textId="77777777" w:rsidTr="003019AC">
        <w:trPr>
          <w:trHeight w:val="2393"/>
        </w:trPr>
        <w:tc>
          <w:tcPr>
            <w:tcW w:w="570" w:type="dxa"/>
            <w:vMerge w:val="restart"/>
            <w:shd w:val="clear" w:color="auto" w:fill="auto"/>
            <w:vAlign w:val="center"/>
            <w:hideMark/>
          </w:tcPr>
          <w:p w14:paraId="26E42BBC" w14:textId="77777777" w:rsidR="003810D6" w:rsidRPr="004E468A" w:rsidRDefault="003810D6" w:rsidP="004E468A">
            <w:pPr>
              <w:jc w:val="center"/>
              <w:rPr>
                <w:color w:val="000000"/>
                <w:sz w:val="16"/>
                <w:szCs w:val="16"/>
              </w:rPr>
            </w:pPr>
            <w:r w:rsidRPr="004E468A">
              <w:rPr>
                <w:color w:val="000000"/>
                <w:sz w:val="16"/>
                <w:szCs w:val="16"/>
              </w:rPr>
              <w:t>3 / 2036</w:t>
            </w:r>
          </w:p>
        </w:tc>
        <w:tc>
          <w:tcPr>
            <w:tcW w:w="1580" w:type="dxa"/>
            <w:vMerge w:val="restart"/>
            <w:shd w:val="clear" w:color="auto" w:fill="auto"/>
            <w:vAlign w:val="center"/>
            <w:hideMark/>
          </w:tcPr>
          <w:p w14:paraId="1A6EA12B" w14:textId="77777777" w:rsidR="003810D6" w:rsidRPr="004E468A" w:rsidRDefault="003810D6" w:rsidP="004E468A">
            <w:pPr>
              <w:jc w:val="center"/>
              <w:rPr>
                <w:color w:val="000000"/>
                <w:sz w:val="16"/>
                <w:szCs w:val="16"/>
              </w:rPr>
            </w:pPr>
            <w:r w:rsidRPr="004E468A">
              <w:rPr>
                <w:color w:val="000000"/>
                <w:sz w:val="16"/>
                <w:szCs w:val="16"/>
              </w:rPr>
              <w:t xml:space="preserve">Нежилое помещение / (Помещение) / Помещение/ Нежилое помещение  / Московская область,  г. Кашира, ул. Центральная д.4 / </w:t>
            </w:r>
            <w:r w:rsidRPr="004E468A">
              <w:rPr>
                <w:b/>
                <w:bCs/>
                <w:color w:val="000000"/>
                <w:sz w:val="16"/>
                <w:szCs w:val="16"/>
              </w:rPr>
              <w:t>Нежилое помещение</w:t>
            </w:r>
          </w:p>
        </w:tc>
        <w:tc>
          <w:tcPr>
            <w:tcW w:w="1060" w:type="dxa"/>
            <w:vMerge w:val="restart"/>
            <w:shd w:val="clear" w:color="auto" w:fill="auto"/>
            <w:vAlign w:val="center"/>
            <w:hideMark/>
          </w:tcPr>
          <w:p w14:paraId="2129A83E" w14:textId="77777777" w:rsidR="003810D6" w:rsidRPr="004E468A" w:rsidRDefault="003810D6" w:rsidP="004E468A">
            <w:pPr>
              <w:jc w:val="center"/>
              <w:rPr>
                <w:color w:val="000000"/>
                <w:sz w:val="16"/>
                <w:szCs w:val="16"/>
              </w:rPr>
            </w:pPr>
            <w:r w:rsidRPr="004E468A">
              <w:rPr>
                <w:color w:val="000000"/>
                <w:sz w:val="16"/>
                <w:szCs w:val="16"/>
              </w:rPr>
              <w:t>50:37:0000000:7892</w:t>
            </w:r>
          </w:p>
        </w:tc>
        <w:tc>
          <w:tcPr>
            <w:tcW w:w="682" w:type="dxa"/>
            <w:vMerge w:val="restart"/>
            <w:shd w:val="clear" w:color="auto" w:fill="auto"/>
            <w:vAlign w:val="center"/>
            <w:hideMark/>
          </w:tcPr>
          <w:p w14:paraId="56282026" w14:textId="77777777" w:rsidR="003810D6" w:rsidRPr="004E468A" w:rsidRDefault="003810D6" w:rsidP="004E468A">
            <w:pPr>
              <w:jc w:val="center"/>
              <w:rPr>
                <w:color w:val="000000"/>
                <w:sz w:val="16"/>
                <w:szCs w:val="16"/>
              </w:rPr>
            </w:pPr>
            <w:r w:rsidRPr="004E468A">
              <w:rPr>
                <w:color w:val="000000"/>
                <w:sz w:val="16"/>
                <w:szCs w:val="16"/>
              </w:rPr>
              <w:t>1</w:t>
            </w:r>
          </w:p>
        </w:tc>
        <w:tc>
          <w:tcPr>
            <w:tcW w:w="735" w:type="dxa"/>
            <w:vMerge w:val="restart"/>
            <w:shd w:val="clear" w:color="auto" w:fill="auto"/>
            <w:vAlign w:val="center"/>
            <w:hideMark/>
          </w:tcPr>
          <w:p w14:paraId="5C663289" w14:textId="77777777" w:rsidR="003810D6" w:rsidRPr="004E468A" w:rsidRDefault="003810D6" w:rsidP="004E468A">
            <w:pPr>
              <w:jc w:val="center"/>
              <w:rPr>
                <w:color w:val="000000"/>
                <w:sz w:val="16"/>
                <w:szCs w:val="16"/>
              </w:rPr>
            </w:pPr>
            <w:r w:rsidRPr="004E468A">
              <w:rPr>
                <w:color w:val="000000"/>
                <w:sz w:val="16"/>
                <w:szCs w:val="16"/>
              </w:rPr>
              <w:t>кв.м.</w:t>
            </w:r>
          </w:p>
        </w:tc>
        <w:tc>
          <w:tcPr>
            <w:tcW w:w="952" w:type="dxa"/>
            <w:vMerge w:val="restart"/>
            <w:shd w:val="clear" w:color="auto" w:fill="auto"/>
            <w:vAlign w:val="center"/>
            <w:hideMark/>
          </w:tcPr>
          <w:p w14:paraId="57AD9EB7" w14:textId="77777777" w:rsidR="003810D6" w:rsidRPr="004E468A" w:rsidRDefault="003810D6" w:rsidP="004E468A">
            <w:pPr>
              <w:jc w:val="center"/>
              <w:rPr>
                <w:color w:val="000000"/>
                <w:sz w:val="16"/>
                <w:szCs w:val="16"/>
              </w:rPr>
            </w:pPr>
            <w:r w:rsidRPr="004E468A">
              <w:rPr>
                <w:color w:val="000000"/>
                <w:sz w:val="16"/>
                <w:szCs w:val="16"/>
              </w:rPr>
              <w:t>70,2</w:t>
            </w:r>
          </w:p>
        </w:tc>
        <w:tc>
          <w:tcPr>
            <w:tcW w:w="957" w:type="dxa"/>
            <w:shd w:val="clear" w:color="auto" w:fill="auto"/>
            <w:vAlign w:val="center"/>
            <w:hideMark/>
          </w:tcPr>
          <w:p w14:paraId="3AAEB05E" w14:textId="77777777" w:rsidR="003810D6" w:rsidRPr="004E468A" w:rsidRDefault="003810D6" w:rsidP="004E468A">
            <w:pPr>
              <w:jc w:val="center"/>
              <w:rPr>
                <w:color w:val="000000"/>
                <w:sz w:val="16"/>
                <w:szCs w:val="16"/>
              </w:rPr>
            </w:pPr>
            <w:r w:rsidRPr="004E468A">
              <w:rPr>
                <w:color w:val="000000"/>
                <w:sz w:val="16"/>
                <w:szCs w:val="16"/>
              </w:rPr>
              <w:t>1 315 404,00</w:t>
            </w:r>
          </w:p>
        </w:tc>
        <w:tc>
          <w:tcPr>
            <w:tcW w:w="1426" w:type="dxa"/>
            <w:vMerge w:val="restart"/>
            <w:shd w:val="clear" w:color="auto" w:fill="auto"/>
            <w:vAlign w:val="center"/>
            <w:hideMark/>
          </w:tcPr>
          <w:p w14:paraId="5AB0D07A" w14:textId="77777777" w:rsidR="003810D6" w:rsidRPr="004E468A" w:rsidRDefault="003810D6" w:rsidP="004E468A">
            <w:pPr>
              <w:jc w:val="center"/>
              <w:rPr>
                <w:color w:val="000000"/>
                <w:sz w:val="16"/>
                <w:szCs w:val="16"/>
              </w:rPr>
            </w:pPr>
            <w:r w:rsidRPr="004E468A">
              <w:rPr>
                <w:color w:val="000000"/>
                <w:sz w:val="16"/>
                <w:szCs w:val="16"/>
              </w:rPr>
              <w:t>Оперативное управление</w:t>
            </w:r>
            <w:r w:rsidRPr="004E468A">
              <w:rPr>
                <w:color w:val="000000"/>
                <w:sz w:val="16"/>
                <w:szCs w:val="16"/>
              </w:rPr>
              <w:br/>
              <w:t>50:37:0000000:7892-50/140/2022-11 09.03.2022</w:t>
            </w:r>
          </w:p>
        </w:tc>
        <w:tc>
          <w:tcPr>
            <w:tcW w:w="1708" w:type="dxa"/>
            <w:shd w:val="clear" w:color="auto" w:fill="auto"/>
            <w:vAlign w:val="center"/>
            <w:hideMark/>
          </w:tcPr>
          <w:p w14:paraId="4C3AB95A" w14:textId="77777777" w:rsidR="003810D6" w:rsidRPr="004E468A" w:rsidRDefault="003810D6" w:rsidP="004E468A">
            <w:pPr>
              <w:rPr>
                <w:color w:val="000000"/>
                <w:sz w:val="16"/>
                <w:szCs w:val="16"/>
              </w:rPr>
            </w:pPr>
            <w:r w:rsidRPr="004E468A">
              <w:rPr>
                <w:color w:val="000000"/>
                <w:sz w:val="16"/>
                <w:szCs w:val="16"/>
              </w:rPr>
              <w:t xml:space="preserve">Постановление </w:t>
            </w:r>
            <w:r w:rsidRPr="004E468A">
              <w:rPr>
                <w:color w:val="000000"/>
                <w:sz w:val="16"/>
                <w:szCs w:val="16"/>
              </w:rPr>
              <w:br/>
              <w:t>от 10.02.2022 № 289-па,</w:t>
            </w:r>
            <w:r w:rsidRPr="004E468A">
              <w:rPr>
                <w:color w:val="000000"/>
                <w:sz w:val="16"/>
                <w:szCs w:val="16"/>
              </w:rPr>
              <w:br/>
            </w:r>
            <w:r w:rsidRPr="004E468A">
              <w:rPr>
                <w:color w:val="000000"/>
                <w:sz w:val="16"/>
                <w:szCs w:val="16"/>
              </w:rPr>
              <w:br/>
              <w:t xml:space="preserve">договор о закреплении </w:t>
            </w:r>
            <w:proofErr w:type="gramStart"/>
            <w:r w:rsidRPr="004E468A">
              <w:rPr>
                <w:color w:val="000000"/>
                <w:sz w:val="16"/>
                <w:szCs w:val="16"/>
              </w:rPr>
              <w:t>мун.имущества</w:t>
            </w:r>
            <w:proofErr w:type="gramEnd"/>
            <w:r w:rsidRPr="004E468A">
              <w:rPr>
                <w:color w:val="000000"/>
                <w:sz w:val="16"/>
                <w:szCs w:val="16"/>
              </w:rPr>
              <w:t xml:space="preserve"> на праве оперативного управления </w:t>
            </w:r>
            <w:r w:rsidRPr="004E468A">
              <w:rPr>
                <w:color w:val="000000"/>
                <w:sz w:val="16"/>
                <w:szCs w:val="16"/>
              </w:rPr>
              <w:br/>
              <w:t xml:space="preserve">№ 03 ОУ-02/22 от 11.02.2022, </w:t>
            </w:r>
            <w:r w:rsidRPr="004E468A">
              <w:rPr>
                <w:color w:val="000000"/>
                <w:sz w:val="16"/>
                <w:szCs w:val="16"/>
              </w:rPr>
              <w:br/>
            </w:r>
            <w:r w:rsidRPr="004E468A">
              <w:rPr>
                <w:color w:val="000000"/>
                <w:sz w:val="16"/>
                <w:szCs w:val="16"/>
              </w:rPr>
              <w:br/>
              <w:t xml:space="preserve">акт приема-передачи № 003 ОУ-02/22 от </w:t>
            </w:r>
            <w:r w:rsidRPr="004E468A">
              <w:rPr>
                <w:color w:val="000000"/>
                <w:sz w:val="16"/>
                <w:szCs w:val="16"/>
              </w:rPr>
              <w:lastRenderedPageBreak/>
              <w:t>11.02.2022</w:t>
            </w:r>
          </w:p>
        </w:tc>
      </w:tr>
      <w:tr w:rsidR="003810D6" w:rsidRPr="004E468A" w14:paraId="411AE4E7" w14:textId="77777777" w:rsidTr="003019AC">
        <w:trPr>
          <w:trHeight w:val="600"/>
        </w:trPr>
        <w:tc>
          <w:tcPr>
            <w:tcW w:w="570" w:type="dxa"/>
            <w:vMerge/>
            <w:vAlign w:val="center"/>
            <w:hideMark/>
          </w:tcPr>
          <w:p w14:paraId="19716992" w14:textId="77777777" w:rsidR="003810D6" w:rsidRPr="004E468A" w:rsidRDefault="003810D6" w:rsidP="004E468A">
            <w:pPr>
              <w:rPr>
                <w:color w:val="000000"/>
                <w:sz w:val="16"/>
                <w:szCs w:val="16"/>
              </w:rPr>
            </w:pPr>
          </w:p>
        </w:tc>
        <w:tc>
          <w:tcPr>
            <w:tcW w:w="1580" w:type="dxa"/>
            <w:vMerge/>
            <w:vAlign w:val="center"/>
            <w:hideMark/>
          </w:tcPr>
          <w:p w14:paraId="2EEBD1DE" w14:textId="77777777" w:rsidR="003810D6" w:rsidRPr="004E468A" w:rsidRDefault="003810D6" w:rsidP="004E468A">
            <w:pPr>
              <w:rPr>
                <w:color w:val="000000"/>
                <w:sz w:val="16"/>
                <w:szCs w:val="16"/>
              </w:rPr>
            </w:pPr>
          </w:p>
        </w:tc>
        <w:tc>
          <w:tcPr>
            <w:tcW w:w="1060" w:type="dxa"/>
            <w:vMerge/>
            <w:vAlign w:val="center"/>
            <w:hideMark/>
          </w:tcPr>
          <w:p w14:paraId="27DF0499" w14:textId="77777777" w:rsidR="003810D6" w:rsidRPr="004E468A" w:rsidRDefault="003810D6" w:rsidP="004E468A">
            <w:pPr>
              <w:rPr>
                <w:color w:val="000000"/>
                <w:sz w:val="16"/>
                <w:szCs w:val="16"/>
              </w:rPr>
            </w:pPr>
          </w:p>
        </w:tc>
        <w:tc>
          <w:tcPr>
            <w:tcW w:w="682" w:type="dxa"/>
            <w:vMerge/>
            <w:vAlign w:val="center"/>
            <w:hideMark/>
          </w:tcPr>
          <w:p w14:paraId="31C017FB" w14:textId="77777777" w:rsidR="003810D6" w:rsidRPr="004E468A" w:rsidRDefault="003810D6" w:rsidP="004E468A">
            <w:pPr>
              <w:rPr>
                <w:color w:val="000000"/>
                <w:sz w:val="16"/>
                <w:szCs w:val="16"/>
              </w:rPr>
            </w:pPr>
          </w:p>
        </w:tc>
        <w:tc>
          <w:tcPr>
            <w:tcW w:w="735" w:type="dxa"/>
            <w:vMerge/>
            <w:vAlign w:val="center"/>
            <w:hideMark/>
          </w:tcPr>
          <w:p w14:paraId="3164CD14" w14:textId="77777777" w:rsidR="003810D6" w:rsidRPr="004E468A" w:rsidRDefault="003810D6" w:rsidP="004E468A">
            <w:pPr>
              <w:rPr>
                <w:color w:val="000000"/>
                <w:sz w:val="16"/>
                <w:szCs w:val="16"/>
              </w:rPr>
            </w:pPr>
          </w:p>
        </w:tc>
        <w:tc>
          <w:tcPr>
            <w:tcW w:w="952" w:type="dxa"/>
            <w:vMerge/>
            <w:vAlign w:val="center"/>
            <w:hideMark/>
          </w:tcPr>
          <w:p w14:paraId="031C4A64" w14:textId="77777777" w:rsidR="003810D6" w:rsidRPr="004E468A" w:rsidRDefault="003810D6" w:rsidP="004E468A">
            <w:pPr>
              <w:rPr>
                <w:color w:val="000000"/>
                <w:sz w:val="16"/>
                <w:szCs w:val="16"/>
              </w:rPr>
            </w:pPr>
          </w:p>
        </w:tc>
        <w:tc>
          <w:tcPr>
            <w:tcW w:w="957" w:type="dxa"/>
            <w:shd w:val="clear" w:color="auto" w:fill="auto"/>
            <w:vAlign w:val="center"/>
            <w:hideMark/>
          </w:tcPr>
          <w:p w14:paraId="6F5E94CC" w14:textId="77777777" w:rsidR="003810D6" w:rsidRPr="004E468A" w:rsidRDefault="003810D6" w:rsidP="004E468A">
            <w:pPr>
              <w:jc w:val="center"/>
              <w:rPr>
                <w:color w:val="000000"/>
                <w:sz w:val="16"/>
                <w:szCs w:val="16"/>
              </w:rPr>
            </w:pPr>
            <w:r w:rsidRPr="004E468A">
              <w:rPr>
                <w:color w:val="000000"/>
                <w:sz w:val="16"/>
                <w:szCs w:val="16"/>
              </w:rPr>
              <w:t>2 778 560,93</w:t>
            </w:r>
          </w:p>
        </w:tc>
        <w:tc>
          <w:tcPr>
            <w:tcW w:w="1426" w:type="dxa"/>
            <w:vMerge/>
            <w:vAlign w:val="center"/>
            <w:hideMark/>
          </w:tcPr>
          <w:p w14:paraId="1A7F5857" w14:textId="77777777" w:rsidR="003810D6" w:rsidRPr="004E468A" w:rsidRDefault="003810D6" w:rsidP="004E468A">
            <w:pPr>
              <w:rPr>
                <w:color w:val="000000"/>
                <w:sz w:val="16"/>
                <w:szCs w:val="16"/>
              </w:rPr>
            </w:pPr>
          </w:p>
        </w:tc>
        <w:tc>
          <w:tcPr>
            <w:tcW w:w="1708" w:type="dxa"/>
            <w:shd w:val="clear" w:color="auto" w:fill="auto"/>
            <w:vAlign w:val="center"/>
            <w:hideMark/>
          </w:tcPr>
          <w:p w14:paraId="226CC053" w14:textId="77777777" w:rsidR="003810D6" w:rsidRPr="004E468A" w:rsidRDefault="003810D6" w:rsidP="004E468A">
            <w:pPr>
              <w:rPr>
                <w:color w:val="000000"/>
                <w:sz w:val="16"/>
                <w:szCs w:val="16"/>
              </w:rPr>
            </w:pPr>
            <w:r w:rsidRPr="004E468A">
              <w:rPr>
                <w:color w:val="000000"/>
                <w:sz w:val="16"/>
                <w:szCs w:val="16"/>
              </w:rPr>
              <w:t>Выписка из ЕГРН от 09.03.2022</w:t>
            </w:r>
          </w:p>
        </w:tc>
      </w:tr>
      <w:tr w:rsidR="003810D6" w:rsidRPr="004E468A" w14:paraId="6FBD63F9" w14:textId="77777777" w:rsidTr="003019AC">
        <w:trPr>
          <w:trHeight w:val="2368"/>
        </w:trPr>
        <w:tc>
          <w:tcPr>
            <w:tcW w:w="570" w:type="dxa"/>
            <w:vMerge w:val="restart"/>
            <w:shd w:val="clear" w:color="auto" w:fill="auto"/>
            <w:vAlign w:val="center"/>
            <w:hideMark/>
          </w:tcPr>
          <w:p w14:paraId="3FCC46F6" w14:textId="77777777" w:rsidR="003810D6" w:rsidRPr="004E468A" w:rsidRDefault="003810D6" w:rsidP="004E468A">
            <w:pPr>
              <w:jc w:val="center"/>
              <w:rPr>
                <w:color w:val="000000"/>
                <w:sz w:val="16"/>
                <w:szCs w:val="16"/>
              </w:rPr>
            </w:pPr>
            <w:r w:rsidRPr="004E468A">
              <w:rPr>
                <w:color w:val="000000"/>
                <w:sz w:val="16"/>
                <w:szCs w:val="16"/>
              </w:rPr>
              <w:t>4 / 2304</w:t>
            </w:r>
          </w:p>
        </w:tc>
        <w:tc>
          <w:tcPr>
            <w:tcW w:w="1580" w:type="dxa"/>
            <w:vMerge w:val="restart"/>
            <w:shd w:val="clear" w:color="auto" w:fill="auto"/>
            <w:vAlign w:val="center"/>
            <w:hideMark/>
          </w:tcPr>
          <w:p w14:paraId="1ACB2B6E" w14:textId="385087D4" w:rsidR="003810D6" w:rsidRPr="004E468A" w:rsidRDefault="003810D6" w:rsidP="004E468A">
            <w:pPr>
              <w:jc w:val="center"/>
              <w:rPr>
                <w:sz w:val="16"/>
                <w:szCs w:val="16"/>
              </w:rPr>
            </w:pPr>
            <w:r w:rsidRPr="004E468A">
              <w:rPr>
                <w:sz w:val="16"/>
                <w:szCs w:val="16"/>
              </w:rPr>
              <w:t>Нежилое помещение</w:t>
            </w:r>
            <w:r w:rsidRPr="004E468A">
              <w:rPr>
                <w:sz w:val="16"/>
                <w:szCs w:val="16"/>
              </w:rPr>
              <w:br/>
              <w:t xml:space="preserve">(Помещение) / Помещение /Нежилое/ Московская область, р-н городской округ Кашира, г Кашира, ул. </w:t>
            </w:r>
            <w:proofErr w:type="spellStart"/>
            <w:r w:rsidRPr="004E468A">
              <w:rPr>
                <w:sz w:val="16"/>
                <w:szCs w:val="16"/>
              </w:rPr>
              <w:t>Новокаширская</w:t>
            </w:r>
            <w:proofErr w:type="spellEnd"/>
            <w:r w:rsidRPr="004E468A">
              <w:rPr>
                <w:sz w:val="16"/>
                <w:szCs w:val="16"/>
              </w:rPr>
              <w:t xml:space="preserve">, д 37 / </w:t>
            </w:r>
            <w:r w:rsidRPr="004E468A">
              <w:rPr>
                <w:sz w:val="16"/>
                <w:szCs w:val="16"/>
              </w:rPr>
              <w:br/>
            </w:r>
            <w:r w:rsidRPr="004E468A">
              <w:rPr>
                <w:b/>
                <w:bCs/>
                <w:sz w:val="16"/>
                <w:szCs w:val="16"/>
              </w:rPr>
              <w:t>Нежилое помещение</w:t>
            </w:r>
          </w:p>
        </w:tc>
        <w:tc>
          <w:tcPr>
            <w:tcW w:w="1060" w:type="dxa"/>
            <w:vMerge w:val="restart"/>
            <w:shd w:val="clear" w:color="auto" w:fill="auto"/>
            <w:vAlign w:val="center"/>
            <w:hideMark/>
          </w:tcPr>
          <w:p w14:paraId="7F4DC930" w14:textId="77777777" w:rsidR="003810D6" w:rsidRPr="004E468A" w:rsidRDefault="003810D6" w:rsidP="004E468A">
            <w:pPr>
              <w:jc w:val="center"/>
              <w:rPr>
                <w:color w:val="000000"/>
                <w:sz w:val="16"/>
                <w:szCs w:val="16"/>
              </w:rPr>
            </w:pPr>
            <w:r w:rsidRPr="004E468A">
              <w:rPr>
                <w:color w:val="000000"/>
                <w:sz w:val="16"/>
                <w:szCs w:val="16"/>
              </w:rPr>
              <w:t>50:37:0060612:1107</w:t>
            </w:r>
          </w:p>
        </w:tc>
        <w:tc>
          <w:tcPr>
            <w:tcW w:w="682" w:type="dxa"/>
            <w:vMerge w:val="restart"/>
            <w:shd w:val="clear" w:color="auto" w:fill="auto"/>
            <w:vAlign w:val="center"/>
            <w:hideMark/>
          </w:tcPr>
          <w:p w14:paraId="662C3969" w14:textId="77777777" w:rsidR="003810D6" w:rsidRPr="004E468A" w:rsidRDefault="003810D6" w:rsidP="004E468A">
            <w:pPr>
              <w:jc w:val="center"/>
              <w:rPr>
                <w:color w:val="000000"/>
                <w:sz w:val="16"/>
                <w:szCs w:val="16"/>
              </w:rPr>
            </w:pPr>
            <w:r w:rsidRPr="004E468A">
              <w:rPr>
                <w:color w:val="000000"/>
                <w:sz w:val="16"/>
                <w:szCs w:val="16"/>
              </w:rPr>
              <w:t>1</w:t>
            </w:r>
          </w:p>
        </w:tc>
        <w:tc>
          <w:tcPr>
            <w:tcW w:w="735" w:type="dxa"/>
            <w:vMerge w:val="restart"/>
            <w:shd w:val="clear" w:color="auto" w:fill="auto"/>
            <w:vAlign w:val="center"/>
            <w:hideMark/>
          </w:tcPr>
          <w:p w14:paraId="49A35E77" w14:textId="77777777" w:rsidR="003810D6" w:rsidRPr="004E468A" w:rsidRDefault="003810D6" w:rsidP="004E468A">
            <w:pPr>
              <w:jc w:val="center"/>
              <w:rPr>
                <w:color w:val="000000"/>
                <w:sz w:val="16"/>
                <w:szCs w:val="16"/>
              </w:rPr>
            </w:pPr>
            <w:r w:rsidRPr="004E468A">
              <w:rPr>
                <w:color w:val="000000"/>
                <w:sz w:val="16"/>
                <w:szCs w:val="16"/>
              </w:rPr>
              <w:t>кв.м.</w:t>
            </w:r>
          </w:p>
        </w:tc>
        <w:tc>
          <w:tcPr>
            <w:tcW w:w="952" w:type="dxa"/>
            <w:vMerge w:val="restart"/>
            <w:shd w:val="clear" w:color="auto" w:fill="auto"/>
            <w:vAlign w:val="center"/>
            <w:hideMark/>
          </w:tcPr>
          <w:p w14:paraId="1B6BD599" w14:textId="77777777" w:rsidR="003810D6" w:rsidRPr="004E468A" w:rsidRDefault="003810D6" w:rsidP="004E468A">
            <w:pPr>
              <w:jc w:val="center"/>
              <w:rPr>
                <w:color w:val="000000"/>
                <w:sz w:val="16"/>
                <w:szCs w:val="16"/>
              </w:rPr>
            </w:pPr>
            <w:r w:rsidRPr="004E468A">
              <w:rPr>
                <w:color w:val="000000"/>
                <w:sz w:val="16"/>
                <w:szCs w:val="16"/>
              </w:rPr>
              <w:t>54,2</w:t>
            </w:r>
          </w:p>
        </w:tc>
        <w:tc>
          <w:tcPr>
            <w:tcW w:w="957" w:type="dxa"/>
            <w:shd w:val="clear" w:color="auto" w:fill="auto"/>
            <w:vAlign w:val="center"/>
            <w:hideMark/>
          </w:tcPr>
          <w:p w14:paraId="12EE044F" w14:textId="77777777" w:rsidR="003810D6" w:rsidRPr="004E468A" w:rsidRDefault="003810D6" w:rsidP="004E468A">
            <w:pPr>
              <w:jc w:val="center"/>
              <w:rPr>
                <w:color w:val="000000"/>
                <w:sz w:val="16"/>
                <w:szCs w:val="16"/>
              </w:rPr>
            </w:pPr>
            <w:r w:rsidRPr="004E468A">
              <w:rPr>
                <w:color w:val="000000"/>
                <w:sz w:val="16"/>
                <w:szCs w:val="16"/>
              </w:rPr>
              <w:t>584 570,80</w:t>
            </w:r>
          </w:p>
        </w:tc>
        <w:tc>
          <w:tcPr>
            <w:tcW w:w="1426" w:type="dxa"/>
            <w:vMerge w:val="restart"/>
            <w:shd w:val="clear" w:color="auto" w:fill="auto"/>
            <w:vAlign w:val="center"/>
            <w:hideMark/>
          </w:tcPr>
          <w:p w14:paraId="5028073E" w14:textId="77777777" w:rsidR="003810D6" w:rsidRPr="004E468A" w:rsidRDefault="003810D6" w:rsidP="004E468A">
            <w:pPr>
              <w:jc w:val="center"/>
              <w:rPr>
                <w:color w:val="000000"/>
                <w:sz w:val="16"/>
                <w:szCs w:val="16"/>
              </w:rPr>
            </w:pPr>
            <w:r w:rsidRPr="004E468A">
              <w:rPr>
                <w:color w:val="000000"/>
                <w:sz w:val="16"/>
                <w:szCs w:val="16"/>
              </w:rPr>
              <w:t>Оперативное управление</w:t>
            </w:r>
            <w:r w:rsidRPr="004E468A">
              <w:rPr>
                <w:color w:val="000000"/>
                <w:sz w:val="16"/>
                <w:szCs w:val="16"/>
              </w:rPr>
              <w:br/>
              <w:t>50:37:0060612:1107-50/123/2023-1</w:t>
            </w:r>
            <w:r w:rsidRPr="004E468A">
              <w:rPr>
                <w:color w:val="000000"/>
                <w:sz w:val="16"/>
                <w:szCs w:val="16"/>
              </w:rPr>
              <w:br/>
              <w:t>30.03.2023</w:t>
            </w:r>
          </w:p>
        </w:tc>
        <w:tc>
          <w:tcPr>
            <w:tcW w:w="1708" w:type="dxa"/>
            <w:shd w:val="clear" w:color="auto" w:fill="auto"/>
            <w:vAlign w:val="center"/>
            <w:hideMark/>
          </w:tcPr>
          <w:p w14:paraId="2AAAA65F" w14:textId="6246A398" w:rsidR="003810D6" w:rsidRPr="004E468A" w:rsidRDefault="003810D6" w:rsidP="004E468A">
            <w:pPr>
              <w:rPr>
                <w:color w:val="000000"/>
                <w:sz w:val="16"/>
                <w:szCs w:val="16"/>
              </w:rPr>
            </w:pPr>
            <w:r w:rsidRPr="004E468A">
              <w:rPr>
                <w:color w:val="000000"/>
                <w:sz w:val="16"/>
                <w:szCs w:val="16"/>
              </w:rPr>
              <w:t>Постановление от 24.01.2023 № 81-па</w:t>
            </w:r>
            <w:r w:rsidRPr="004E468A">
              <w:rPr>
                <w:color w:val="000000"/>
                <w:sz w:val="16"/>
                <w:szCs w:val="16"/>
              </w:rPr>
              <w:br/>
            </w:r>
            <w:r w:rsidRPr="004E468A">
              <w:rPr>
                <w:color w:val="000000"/>
                <w:sz w:val="16"/>
                <w:szCs w:val="16"/>
              </w:rPr>
              <w:br/>
              <w:t xml:space="preserve">договор № 02 ОУ-01/23 от 26.01.2023, </w:t>
            </w:r>
            <w:r w:rsidRPr="004E468A">
              <w:rPr>
                <w:color w:val="000000"/>
                <w:sz w:val="16"/>
                <w:szCs w:val="16"/>
              </w:rPr>
              <w:br/>
            </w:r>
            <w:r w:rsidRPr="004E468A">
              <w:rPr>
                <w:color w:val="000000"/>
                <w:sz w:val="16"/>
                <w:szCs w:val="16"/>
              </w:rPr>
              <w:br/>
              <w:t>акт № 002 ОУ-01/23 от 26.01.2023</w:t>
            </w:r>
            <w:r w:rsidRPr="004E468A">
              <w:rPr>
                <w:color w:val="000000"/>
                <w:sz w:val="16"/>
                <w:szCs w:val="16"/>
              </w:rPr>
              <w:br/>
            </w:r>
            <w:r w:rsidRPr="004E468A">
              <w:rPr>
                <w:color w:val="000000"/>
                <w:sz w:val="16"/>
                <w:szCs w:val="16"/>
              </w:rPr>
              <w:br/>
              <w:t>Соглашение № 01/02 ОУ-01/23/23 от 19.05.2023 к договору № 02 ОУ-01/23 от 26.01.2023</w:t>
            </w:r>
          </w:p>
        </w:tc>
      </w:tr>
      <w:tr w:rsidR="003810D6" w:rsidRPr="004E468A" w14:paraId="1A29A2A9" w14:textId="77777777" w:rsidTr="003019AC">
        <w:trPr>
          <w:trHeight w:val="349"/>
        </w:trPr>
        <w:tc>
          <w:tcPr>
            <w:tcW w:w="570" w:type="dxa"/>
            <w:vMerge/>
            <w:vAlign w:val="center"/>
            <w:hideMark/>
          </w:tcPr>
          <w:p w14:paraId="4FB14303" w14:textId="77777777" w:rsidR="003810D6" w:rsidRPr="004E468A" w:rsidRDefault="003810D6" w:rsidP="004E468A">
            <w:pPr>
              <w:rPr>
                <w:color w:val="000000"/>
                <w:sz w:val="16"/>
                <w:szCs w:val="16"/>
              </w:rPr>
            </w:pPr>
          </w:p>
        </w:tc>
        <w:tc>
          <w:tcPr>
            <w:tcW w:w="1580" w:type="dxa"/>
            <w:vMerge/>
            <w:vAlign w:val="center"/>
            <w:hideMark/>
          </w:tcPr>
          <w:p w14:paraId="5E64B828" w14:textId="77777777" w:rsidR="003810D6" w:rsidRPr="004E468A" w:rsidRDefault="003810D6" w:rsidP="004E468A">
            <w:pPr>
              <w:rPr>
                <w:sz w:val="16"/>
                <w:szCs w:val="16"/>
              </w:rPr>
            </w:pPr>
          </w:p>
        </w:tc>
        <w:tc>
          <w:tcPr>
            <w:tcW w:w="1060" w:type="dxa"/>
            <w:vMerge/>
            <w:vAlign w:val="center"/>
            <w:hideMark/>
          </w:tcPr>
          <w:p w14:paraId="58F9D037" w14:textId="77777777" w:rsidR="003810D6" w:rsidRPr="004E468A" w:rsidRDefault="003810D6" w:rsidP="004E468A">
            <w:pPr>
              <w:rPr>
                <w:color w:val="000000"/>
                <w:sz w:val="16"/>
                <w:szCs w:val="16"/>
              </w:rPr>
            </w:pPr>
          </w:p>
        </w:tc>
        <w:tc>
          <w:tcPr>
            <w:tcW w:w="682" w:type="dxa"/>
            <w:vMerge/>
            <w:vAlign w:val="center"/>
            <w:hideMark/>
          </w:tcPr>
          <w:p w14:paraId="02B5A739" w14:textId="77777777" w:rsidR="003810D6" w:rsidRPr="004E468A" w:rsidRDefault="003810D6" w:rsidP="004E468A">
            <w:pPr>
              <w:rPr>
                <w:color w:val="000000"/>
                <w:sz w:val="16"/>
                <w:szCs w:val="16"/>
              </w:rPr>
            </w:pPr>
          </w:p>
        </w:tc>
        <w:tc>
          <w:tcPr>
            <w:tcW w:w="735" w:type="dxa"/>
            <w:vMerge/>
            <w:vAlign w:val="center"/>
            <w:hideMark/>
          </w:tcPr>
          <w:p w14:paraId="0DDCF600" w14:textId="77777777" w:rsidR="003810D6" w:rsidRPr="004E468A" w:rsidRDefault="003810D6" w:rsidP="004E468A">
            <w:pPr>
              <w:rPr>
                <w:color w:val="000000"/>
                <w:sz w:val="16"/>
                <w:szCs w:val="16"/>
              </w:rPr>
            </w:pPr>
          </w:p>
        </w:tc>
        <w:tc>
          <w:tcPr>
            <w:tcW w:w="952" w:type="dxa"/>
            <w:vMerge/>
            <w:vAlign w:val="center"/>
            <w:hideMark/>
          </w:tcPr>
          <w:p w14:paraId="70D60BA2" w14:textId="77777777" w:rsidR="003810D6" w:rsidRPr="004E468A" w:rsidRDefault="003810D6" w:rsidP="004E468A">
            <w:pPr>
              <w:rPr>
                <w:color w:val="000000"/>
                <w:sz w:val="16"/>
                <w:szCs w:val="16"/>
              </w:rPr>
            </w:pPr>
          </w:p>
        </w:tc>
        <w:tc>
          <w:tcPr>
            <w:tcW w:w="957" w:type="dxa"/>
            <w:shd w:val="clear" w:color="auto" w:fill="auto"/>
            <w:vAlign w:val="center"/>
            <w:hideMark/>
          </w:tcPr>
          <w:p w14:paraId="5E892815" w14:textId="77777777" w:rsidR="003810D6" w:rsidRPr="004E468A" w:rsidRDefault="003810D6" w:rsidP="004E468A">
            <w:pPr>
              <w:jc w:val="center"/>
              <w:rPr>
                <w:color w:val="000000"/>
                <w:sz w:val="16"/>
                <w:szCs w:val="16"/>
              </w:rPr>
            </w:pPr>
            <w:r w:rsidRPr="004E468A">
              <w:rPr>
                <w:color w:val="000000"/>
                <w:sz w:val="16"/>
                <w:szCs w:val="16"/>
              </w:rPr>
              <w:t>2 246 193,26</w:t>
            </w:r>
          </w:p>
        </w:tc>
        <w:tc>
          <w:tcPr>
            <w:tcW w:w="1426" w:type="dxa"/>
            <w:vMerge/>
            <w:vAlign w:val="center"/>
            <w:hideMark/>
          </w:tcPr>
          <w:p w14:paraId="4ED38C90" w14:textId="77777777" w:rsidR="003810D6" w:rsidRPr="004E468A" w:rsidRDefault="003810D6" w:rsidP="004E468A">
            <w:pPr>
              <w:rPr>
                <w:color w:val="000000"/>
                <w:sz w:val="16"/>
                <w:szCs w:val="16"/>
              </w:rPr>
            </w:pPr>
          </w:p>
        </w:tc>
        <w:tc>
          <w:tcPr>
            <w:tcW w:w="1708" w:type="dxa"/>
            <w:shd w:val="clear" w:color="auto" w:fill="auto"/>
            <w:vAlign w:val="bottom"/>
            <w:hideMark/>
          </w:tcPr>
          <w:p w14:paraId="24C44F79" w14:textId="77777777" w:rsidR="003810D6" w:rsidRPr="004E468A" w:rsidRDefault="003810D6" w:rsidP="004E468A">
            <w:pPr>
              <w:rPr>
                <w:color w:val="000000"/>
                <w:sz w:val="16"/>
                <w:szCs w:val="16"/>
              </w:rPr>
            </w:pPr>
            <w:r w:rsidRPr="004E468A">
              <w:rPr>
                <w:color w:val="000000"/>
                <w:sz w:val="16"/>
                <w:szCs w:val="16"/>
              </w:rPr>
              <w:t>Выписка из ЕГРН от 30.03.2023</w:t>
            </w:r>
          </w:p>
        </w:tc>
      </w:tr>
      <w:tr w:rsidR="003810D6" w:rsidRPr="004E468A" w14:paraId="499CB7FE" w14:textId="77777777" w:rsidTr="003019AC">
        <w:trPr>
          <w:trHeight w:val="301"/>
        </w:trPr>
        <w:tc>
          <w:tcPr>
            <w:tcW w:w="570" w:type="dxa"/>
            <w:vMerge/>
            <w:vAlign w:val="center"/>
            <w:hideMark/>
          </w:tcPr>
          <w:p w14:paraId="4A51EEBB" w14:textId="77777777" w:rsidR="003810D6" w:rsidRPr="004E468A" w:rsidRDefault="003810D6" w:rsidP="004E468A">
            <w:pPr>
              <w:rPr>
                <w:color w:val="000000"/>
                <w:sz w:val="16"/>
                <w:szCs w:val="16"/>
              </w:rPr>
            </w:pPr>
          </w:p>
        </w:tc>
        <w:tc>
          <w:tcPr>
            <w:tcW w:w="1580" w:type="dxa"/>
            <w:vMerge/>
            <w:vAlign w:val="center"/>
            <w:hideMark/>
          </w:tcPr>
          <w:p w14:paraId="444064C2" w14:textId="77777777" w:rsidR="003810D6" w:rsidRPr="004E468A" w:rsidRDefault="003810D6" w:rsidP="004E468A">
            <w:pPr>
              <w:rPr>
                <w:sz w:val="16"/>
                <w:szCs w:val="16"/>
              </w:rPr>
            </w:pPr>
          </w:p>
        </w:tc>
        <w:tc>
          <w:tcPr>
            <w:tcW w:w="1060" w:type="dxa"/>
            <w:vMerge/>
            <w:vAlign w:val="center"/>
            <w:hideMark/>
          </w:tcPr>
          <w:p w14:paraId="756644BC" w14:textId="77777777" w:rsidR="003810D6" w:rsidRPr="004E468A" w:rsidRDefault="003810D6" w:rsidP="004E468A">
            <w:pPr>
              <w:rPr>
                <w:color w:val="000000"/>
                <w:sz w:val="16"/>
                <w:szCs w:val="16"/>
              </w:rPr>
            </w:pPr>
          </w:p>
        </w:tc>
        <w:tc>
          <w:tcPr>
            <w:tcW w:w="682" w:type="dxa"/>
            <w:vMerge/>
            <w:vAlign w:val="center"/>
            <w:hideMark/>
          </w:tcPr>
          <w:p w14:paraId="6F67CD77" w14:textId="77777777" w:rsidR="003810D6" w:rsidRPr="004E468A" w:rsidRDefault="003810D6" w:rsidP="004E468A">
            <w:pPr>
              <w:rPr>
                <w:color w:val="000000"/>
                <w:sz w:val="16"/>
                <w:szCs w:val="16"/>
              </w:rPr>
            </w:pPr>
          </w:p>
        </w:tc>
        <w:tc>
          <w:tcPr>
            <w:tcW w:w="735" w:type="dxa"/>
            <w:vMerge/>
            <w:vAlign w:val="center"/>
            <w:hideMark/>
          </w:tcPr>
          <w:p w14:paraId="7C424118" w14:textId="77777777" w:rsidR="003810D6" w:rsidRPr="004E468A" w:rsidRDefault="003810D6" w:rsidP="004E468A">
            <w:pPr>
              <w:rPr>
                <w:color w:val="000000"/>
                <w:sz w:val="16"/>
                <w:szCs w:val="16"/>
              </w:rPr>
            </w:pPr>
          </w:p>
        </w:tc>
        <w:tc>
          <w:tcPr>
            <w:tcW w:w="952" w:type="dxa"/>
            <w:vMerge/>
            <w:vAlign w:val="center"/>
            <w:hideMark/>
          </w:tcPr>
          <w:p w14:paraId="14C82118" w14:textId="77777777" w:rsidR="003810D6" w:rsidRPr="004E468A" w:rsidRDefault="003810D6" w:rsidP="004E468A">
            <w:pPr>
              <w:rPr>
                <w:color w:val="000000"/>
                <w:sz w:val="16"/>
                <w:szCs w:val="16"/>
              </w:rPr>
            </w:pPr>
          </w:p>
        </w:tc>
        <w:tc>
          <w:tcPr>
            <w:tcW w:w="957" w:type="dxa"/>
            <w:shd w:val="clear" w:color="auto" w:fill="auto"/>
            <w:vAlign w:val="center"/>
            <w:hideMark/>
          </w:tcPr>
          <w:p w14:paraId="5CAA546F" w14:textId="77777777" w:rsidR="003810D6" w:rsidRPr="004E468A" w:rsidRDefault="003810D6" w:rsidP="004E468A">
            <w:pPr>
              <w:jc w:val="center"/>
              <w:rPr>
                <w:color w:val="000000"/>
                <w:sz w:val="16"/>
                <w:szCs w:val="16"/>
              </w:rPr>
            </w:pPr>
            <w:r w:rsidRPr="004E468A">
              <w:rPr>
                <w:color w:val="000000"/>
                <w:sz w:val="16"/>
                <w:szCs w:val="16"/>
              </w:rPr>
              <w:t>2 246 193,26</w:t>
            </w:r>
          </w:p>
        </w:tc>
        <w:tc>
          <w:tcPr>
            <w:tcW w:w="1426" w:type="dxa"/>
            <w:vMerge/>
            <w:vAlign w:val="center"/>
            <w:hideMark/>
          </w:tcPr>
          <w:p w14:paraId="0D760171" w14:textId="77777777" w:rsidR="003810D6" w:rsidRPr="004E468A" w:rsidRDefault="003810D6" w:rsidP="004E468A">
            <w:pPr>
              <w:rPr>
                <w:color w:val="000000"/>
                <w:sz w:val="16"/>
                <w:szCs w:val="16"/>
              </w:rPr>
            </w:pPr>
          </w:p>
        </w:tc>
        <w:tc>
          <w:tcPr>
            <w:tcW w:w="1708" w:type="dxa"/>
            <w:shd w:val="clear" w:color="auto" w:fill="auto"/>
            <w:vAlign w:val="bottom"/>
            <w:hideMark/>
          </w:tcPr>
          <w:p w14:paraId="0321FABC" w14:textId="77777777" w:rsidR="003810D6" w:rsidRPr="004E468A" w:rsidRDefault="003810D6" w:rsidP="004E468A">
            <w:pPr>
              <w:rPr>
                <w:color w:val="000000"/>
                <w:sz w:val="16"/>
                <w:szCs w:val="16"/>
              </w:rPr>
            </w:pPr>
            <w:r w:rsidRPr="004E468A">
              <w:rPr>
                <w:color w:val="000000"/>
                <w:sz w:val="16"/>
                <w:szCs w:val="16"/>
              </w:rPr>
              <w:t>Выписка из ЕГРН от 08.06.2023</w:t>
            </w:r>
          </w:p>
        </w:tc>
      </w:tr>
      <w:tr w:rsidR="003810D6" w:rsidRPr="004E468A" w14:paraId="4F44A4E0" w14:textId="77777777" w:rsidTr="003019AC">
        <w:trPr>
          <w:trHeight w:val="253"/>
        </w:trPr>
        <w:tc>
          <w:tcPr>
            <w:tcW w:w="570" w:type="dxa"/>
            <w:vMerge/>
            <w:vAlign w:val="center"/>
            <w:hideMark/>
          </w:tcPr>
          <w:p w14:paraId="1C4B5FDF" w14:textId="77777777" w:rsidR="003810D6" w:rsidRPr="004E468A" w:rsidRDefault="003810D6" w:rsidP="004E468A">
            <w:pPr>
              <w:rPr>
                <w:color w:val="000000"/>
                <w:sz w:val="16"/>
                <w:szCs w:val="16"/>
              </w:rPr>
            </w:pPr>
          </w:p>
        </w:tc>
        <w:tc>
          <w:tcPr>
            <w:tcW w:w="1580" w:type="dxa"/>
            <w:vMerge/>
            <w:vAlign w:val="center"/>
            <w:hideMark/>
          </w:tcPr>
          <w:p w14:paraId="12A9BB44" w14:textId="77777777" w:rsidR="003810D6" w:rsidRPr="004E468A" w:rsidRDefault="003810D6" w:rsidP="004E468A">
            <w:pPr>
              <w:rPr>
                <w:sz w:val="16"/>
                <w:szCs w:val="16"/>
              </w:rPr>
            </w:pPr>
          </w:p>
        </w:tc>
        <w:tc>
          <w:tcPr>
            <w:tcW w:w="1060" w:type="dxa"/>
            <w:vMerge/>
            <w:vAlign w:val="center"/>
            <w:hideMark/>
          </w:tcPr>
          <w:p w14:paraId="1481DD99" w14:textId="77777777" w:rsidR="003810D6" w:rsidRPr="004E468A" w:rsidRDefault="003810D6" w:rsidP="004E468A">
            <w:pPr>
              <w:rPr>
                <w:color w:val="000000"/>
                <w:sz w:val="16"/>
                <w:szCs w:val="16"/>
              </w:rPr>
            </w:pPr>
          </w:p>
        </w:tc>
        <w:tc>
          <w:tcPr>
            <w:tcW w:w="682" w:type="dxa"/>
            <w:vMerge/>
            <w:vAlign w:val="center"/>
            <w:hideMark/>
          </w:tcPr>
          <w:p w14:paraId="551EEB68" w14:textId="77777777" w:rsidR="003810D6" w:rsidRPr="004E468A" w:rsidRDefault="003810D6" w:rsidP="004E468A">
            <w:pPr>
              <w:rPr>
                <w:color w:val="000000"/>
                <w:sz w:val="16"/>
                <w:szCs w:val="16"/>
              </w:rPr>
            </w:pPr>
          </w:p>
        </w:tc>
        <w:tc>
          <w:tcPr>
            <w:tcW w:w="735" w:type="dxa"/>
            <w:vMerge/>
            <w:vAlign w:val="center"/>
            <w:hideMark/>
          </w:tcPr>
          <w:p w14:paraId="1E39D0CC" w14:textId="77777777" w:rsidR="003810D6" w:rsidRPr="004E468A" w:rsidRDefault="003810D6" w:rsidP="004E468A">
            <w:pPr>
              <w:rPr>
                <w:color w:val="000000"/>
                <w:sz w:val="16"/>
                <w:szCs w:val="16"/>
              </w:rPr>
            </w:pPr>
          </w:p>
        </w:tc>
        <w:tc>
          <w:tcPr>
            <w:tcW w:w="952" w:type="dxa"/>
            <w:vMerge/>
            <w:vAlign w:val="center"/>
            <w:hideMark/>
          </w:tcPr>
          <w:p w14:paraId="2B0BD7AF" w14:textId="77777777" w:rsidR="003810D6" w:rsidRPr="004E468A" w:rsidRDefault="003810D6" w:rsidP="004E468A">
            <w:pPr>
              <w:rPr>
                <w:color w:val="000000"/>
                <w:sz w:val="16"/>
                <w:szCs w:val="16"/>
              </w:rPr>
            </w:pPr>
          </w:p>
        </w:tc>
        <w:tc>
          <w:tcPr>
            <w:tcW w:w="957" w:type="dxa"/>
            <w:shd w:val="clear" w:color="auto" w:fill="auto"/>
            <w:vAlign w:val="center"/>
            <w:hideMark/>
          </w:tcPr>
          <w:p w14:paraId="005E298C" w14:textId="77777777" w:rsidR="003810D6" w:rsidRPr="004E468A" w:rsidRDefault="003810D6" w:rsidP="004E468A">
            <w:pPr>
              <w:jc w:val="center"/>
              <w:rPr>
                <w:color w:val="000000"/>
                <w:sz w:val="16"/>
                <w:szCs w:val="16"/>
              </w:rPr>
            </w:pPr>
            <w:r w:rsidRPr="004E468A">
              <w:rPr>
                <w:color w:val="000000"/>
                <w:sz w:val="16"/>
                <w:szCs w:val="16"/>
              </w:rPr>
              <w:t>2 246 193,26</w:t>
            </w:r>
          </w:p>
        </w:tc>
        <w:tc>
          <w:tcPr>
            <w:tcW w:w="1426" w:type="dxa"/>
            <w:vMerge/>
            <w:vAlign w:val="center"/>
            <w:hideMark/>
          </w:tcPr>
          <w:p w14:paraId="376C9296" w14:textId="77777777" w:rsidR="003810D6" w:rsidRPr="004E468A" w:rsidRDefault="003810D6" w:rsidP="004E468A">
            <w:pPr>
              <w:rPr>
                <w:color w:val="000000"/>
                <w:sz w:val="16"/>
                <w:szCs w:val="16"/>
              </w:rPr>
            </w:pPr>
          </w:p>
        </w:tc>
        <w:tc>
          <w:tcPr>
            <w:tcW w:w="1708" w:type="dxa"/>
            <w:shd w:val="clear" w:color="auto" w:fill="auto"/>
            <w:vAlign w:val="bottom"/>
            <w:hideMark/>
          </w:tcPr>
          <w:p w14:paraId="5B405D35" w14:textId="77777777" w:rsidR="003810D6" w:rsidRPr="004E468A" w:rsidRDefault="003810D6" w:rsidP="004E468A">
            <w:pPr>
              <w:rPr>
                <w:color w:val="000000"/>
                <w:sz w:val="16"/>
                <w:szCs w:val="16"/>
              </w:rPr>
            </w:pPr>
            <w:r w:rsidRPr="004E468A">
              <w:rPr>
                <w:color w:val="000000"/>
                <w:sz w:val="16"/>
                <w:szCs w:val="16"/>
              </w:rPr>
              <w:t>Выписка из ЕГРН от 11.10.2023</w:t>
            </w:r>
          </w:p>
        </w:tc>
      </w:tr>
      <w:tr w:rsidR="003810D6" w:rsidRPr="004E468A" w14:paraId="5B84B20E" w14:textId="77777777" w:rsidTr="003019AC">
        <w:trPr>
          <w:trHeight w:val="3880"/>
        </w:trPr>
        <w:tc>
          <w:tcPr>
            <w:tcW w:w="570" w:type="dxa"/>
            <w:vMerge w:val="restart"/>
            <w:shd w:val="clear" w:color="auto" w:fill="auto"/>
            <w:vAlign w:val="center"/>
            <w:hideMark/>
          </w:tcPr>
          <w:p w14:paraId="1776116D" w14:textId="77777777" w:rsidR="003810D6" w:rsidRPr="004E468A" w:rsidRDefault="003810D6" w:rsidP="004E468A">
            <w:pPr>
              <w:jc w:val="center"/>
              <w:rPr>
                <w:color w:val="000000"/>
                <w:sz w:val="16"/>
                <w:szCs w:val="16"/>
              </w:rPr>
            </w:pPr>
            <w:r w:rsidRPr="004E468A">
              <w:rPr>
                <w:color w:val="000000"/>
                <w:sz w:val="16"/>
                <w:szCs w:val="16"/>
              </w:rPr>
              <w:t>5 / 2305</w:t>
            </w:r>
          </w:p>
        </w:tc>
        <w:tc>
          <w:tcPr>
            <w:tcW w:w="1580" w:type="dxa"/>
            <w:vMerge w:val="restart"/>
            <w:shd w:val="clear" w:color="auto" w:fill="auto"/>
            <w:vAlign w:val="center"/>
            <w:hideMark/>
          </w:tcPr>
          <w:p w14:paraId="2787333A" w14:textId="77777777" w:rsidR="003810D6" w:rsidRPr="004E468A" w:rsidRDefault="003810D6" w:rsidP="004E468A">
            <w:pPr>
              <w:jc w:val="center"/>
              <w:rPr>
                <w:sz w:val="16"/>
                <w:szCs w:val="16"/>
              </w:rPr>
            </w:pPr>
            <w:r w:rsidRPr="004E468A">
              <w:rPr>
                <w:sz w:val="16"/>
                <w:szCs w:val="16"/>
              </w:rPr>
              <w:t>Нежилое помещение</w:t>
            </w:r>
            <w:r w:rsidRPr="004E468A">
              <w:rPr>
                <w:sz w:val="16"/>
                <w:szCs w:val="16"/>
              </w:rPr>
              <w:br/>
              <w:t>(Нежилое помещение - назначение по БТИ: магазин) / Помещение/ Нежилое /</w:t>
            </w:r>
            <w:r w:rsidRPr="004E468A">
              <w:rPr>
                <w:sz w:val="16"/>
                <w:szCs w:val="16"/>
              </w:rPr>
              <w:br/>
              <w:t xml:space="preserve">Московская область, Каширский район, г. Кашира, ул. Пролетарская, д. 28, пом. I / </w:t>
            </w:r>
            <w:r w:rsidRPr="004E468A">
              <w:rPr>
                <w:sz w:val="16"/>
                <w:szCs w:val="16"/>
              </w:rPr>
              <w:br/>
            </w:r>
            <w:r w:rsidRPr="004E468A">
              <w:rPr>
                <w:b/>
                <w:bCs/>
                <w:sz w:val="16"/>
                <w:szCs w:val="16"/>
              </w:rPr>
              <w:t>Нежилое помещение</w:t>
            </w:r>
          </w:p>
        </w:tc>
        <w:tc>
          <w:tcPr>
            <w:tcW w:w="1060" w:type="dxa"/>
            <w:vMerge w:val="restart"/>
            <w:shd w:val="clear" w:color="auto" w:fill="auto"/>
            <w:vAlign w:val="center"/>
            <w:hideMark/>
          </w:tcPr>
          <w:p w14:paraId="08C50D7E" w14:textId="77777777" w:rsidR="003810D6" w:rsidRPr="004E468A" w:rsidRDefault="003810D6" w:rsidP="004E468A">
            <w:pPr>
              <w:jc w:val="center"/>
              <w:rPr>
                <w:color w:val="000000"/>
                <w:sz w:val="16"/>
                <w:szCs w:val="16"/>
              </w:rPr>
            </w:pPr>
            <w:r w:rsidRPr="004E468A">
              <w:rPr>
                <w:color w:val="000000"/>
                <w:sz w:val="16"/>
                <w:szCs w:val="16"/>
              </w:rPr>
              <w:t>50:37:0060311:775</w:t>
            </w:r>
          </w:p>
        </w:tc>
        <w:tc>
          <w:tcPr>
            <w:tcW w:w="682" w:type="dxa"/>
            <w:shd w:val="clear" w:color="auto" w:fill="auto"/>
            <w:vAlign w:val="center"/>
            <w:hideMark/>
          </w:tcPr>
          <w:p w14:paraId="0AA350F3" w14:textId="77777777" w:rsidR="003810D6" w:rsidRPr="004E468A" w:rsidRDefault="003810D6" w:rsidP="004E468A">
            <w:pPr>
              <w:jc w:val="center"/>
              <w:rPr>
                <w:color w:val="000000"/>
                <w:sz w:val="16"/>
                <w:szCs w:val="16"/>
              </w:rPr>
            </w:pPr>
            <w:r w:rsidRPr="004E468A">
              <w:rPr>
                <w:color w:val="000000"/>
                <w:sz w:val="16"/>
                <w:szCs w:val="16"/>
              </w:rPr>
              <w:t>1</w:t>
            </w:r>
          </w:p>
        </w:tc>
        <w:tc>
          <w:tcPr>
            <w:tcW w:w="735" w:type="dxa"/>
            <w:shd w:val="clear" w:color="auto" w:fill="auto"/>
            <w:vAlign w:val="center"/>
            <w:hideMark/>
          </w:tcPr>
          <w:p w14:paraId="36653A44" w14:textId="77777777" w:rsidR="003810D6" w:rsidRPr="004E468A" w:rsidRDefault="003810D6" w:rsidP="004E468A">
            <w:pPr>
              <w:jc w:val="center"/>
              <w:rPr>
                <w:color w:val="000000"/>
                <w:sz w:val="16"/>
                <w:szCs w:val="16"/>
              </w:rPr>
            </w:pPr>
            <w:r w:rsidRPr="004E468A">
              <w:rPr>
                <w:color w:val="000000"/>
                <w:sz w:val="16"/>
                <w:szCs w:val="16"/>
              </w:rPr>
              <w:t>кв.м.</w:t>
            </w:r>
          </w:p>
        </w:tc>
        <w:tc>
          <w:tcPr>
            <w:tcW w:w="952" w:type="dxa"/>
            <w:shd w:val="clear" w:color="auto" w:fill="auto"/>
            <w:vAlign w:val="center"/>
            <w:hideMark/>
          </w:tcPr>
          <w:p w14:paraId="64792130" w14:textId="77777777" w:rsidR="003810D6" w:rsidRPr="004E468A" w:rsidRDefault="003810D6" w:rsidP="004E468A">
            <w:pPr>
              <w:jc w:val="center"/>
              <w:rPr>
                <w:color w:val="000000"/>
                <w:sz w:val="16"/>
                <w:szCs w:val="16"/>
              </w:rPr>
            </w:pPr>
            <w:r w:rsidRPr="004E468A">
              <w:rPr>
                <w:color w:val="000000"/>
                <w:sz w:val="16"/>
                <w:szCs w:val="16"/>
              </w:rPr>
              <w:t>158,2</w:t>
            </w:r>
          </w:p>
        </w:tc>
        <w:tc>
          <w:tcPr>
            <w:tcW w:w="957" w:type="dxa"/>
            <w:shd w:val="clear" w:color="auto" w:fill="auto"/>
            <w:vAlign w:val="center"/>
            <w:hideMark/>
          </w:tcPr>
          <w:p w14:paraId="15FB0A27" w14:textId="77777777" w:rsidR="003810D6" w:rsidRPr="004E468A" w:rsidRDefault="003810D6" w:rsidP="004E468A">
            <w:pPr>
              <w:jc w:val="center"/>
              <w:rPr>
                <w:color w:val="000000"/>
                <w:sz w:val="16"/>
                <w:szCs w:val="16"/>
              </w:rPr>
            </w:pPr>
            <w:r w:rsidRPr="004E468A">
              <w:rPr>
                <w:color w:val="000000"/>
                <w:sz w:val="16"/>
                <w:szCs w:val="16"/>
              </w:rPr>
              <w:t>1 526 549,70</w:t>
            </w:r>
          </w:p>
        </w:tc>
        <w:tc>
          <w:tcPr>
            <w:tcW w:w="1426" w:type="dxa"/>
            <w:vMerge w:val="restart"/>
            <w:shd w:val="clear" w:color="auto" w:fill="auto"/>
            <w:vAlign w:val="center"/>
            <w:hideMark/>
          </w:tcPr>
          <w:p w14:paraId="5AC13A3B" w14:textId="77777777" w:rsidR="003810D6" w:rsidRPr="004E468A" w:rsidRDefault="003810D6" w:rsidP="004E468A">
            <w:pPr>
              <w:jc w:val="center"/>
              <w:rPr>
                <w:color w:val="000000"/>
                <w:sz w:val="16"/>
                <w:szCs w:val="16"/>
              </w:rPr>
            </w:pPr>
            <w:r w:rsidRPr="004E468A">
              <w:rPr>
                <w:color w:val="000000"/>
                <w:sz w:val="16"/>
                <w:szCs w:val="16"/>
              </w:rPr>
              <w:t>Оперативное управление</w:t>
            </w:r>
            <w:r w:rsidRPr="004E468A">
              <w:rPr>
                <w:color w:val="000000"/>
                <w:sz w:val="16"/>
                <w:szCs w:val="16"/>
              </w:rPr>
              <w:br/>
              <w:t>50:37:0060311:775-50/123/2023-8</w:t>
            </w:r>
            <w:r w:rsidRPr="004E468A">
              <w:rPr>
                <w:color w:val="000000"/>
                <w:sz w:val="16"/>
                <w:szCs w:val="16"/>
              </w:rPr>
              <w:br/>
              <w:t>30.03.2023</w:t>
            </w:r>
          </w:p>
        </w:tc>
        <w:tc>
          <w:tcPr>
            <w:tcW w:w="1708" w:type="dxa"/>
            <w:shd w:val="clear" w:color="auto" w:fill="auto"/>
            <w:vAlign w:val="center"/>
            <w:hideMark/>
          </w:tcPr>
          <w:p w14:paraId="41E3CEE3" w14:textId="7884F7ED" w:rsidR="003810D6" w:rsidRPr="004E468A" w:rsidRDefault="003810D6" w:rsidP="004E468A">
            <w:pPr>
              <w:rPr>
                <w:color w:val="000000"/>
                <w:sz w:val="16"/>
                <w:szCs w:val="16"/>
              </w:rPr>
            </w:pPr>
            <w:r w:rsidRPr="004E468A">
              <w:rPr>
                <w:color w:val="000000"/>
                <w:sz w:val="16"/>
                <w:szCs w:val="16"/>
              </w:rPr>
              <w:t xml:space="preserve">Постановление </w:t>
            </w:r>
            <w:r w:rsidRPr="004E468A">
              <w:rPr>
                <w:b/>
                <w:bCs/>
                <w:color w:val="000000"/>
                <w:sz w:val="16"/>
                <w:szCs w:val="16"/>
              </w:rPr>
              <w:t>о закреплении</w:t>
            </w:r>
            <w:r w:rsidRPr="004E468A">
              <w:rPr>
                <w:color w:val="000000"/>
                <w:sz w:val="16"/>
                <w:szCs w:val="16"/>
              </w:rPr>
              <w:t xml:space="preserve"> от 24.01.2023 № 81-па</w:t>
            </w:r>
            <w:r w:rsidRPr="004E468A">
              <w:rPr>
                <w:color w:val="000000"/>
                <w:sz w:val="16"/>
                <w:szCs w:val="16"/>
              </w:rPr>
              <w:br/>
            </w:r>
            <w:r w:rsidRPr="004E468A">
              <w:rPr>
                <w:color w:val="000000"/>
                <w:sz w:val="16"/>
                <w:szCs w:val="16"/>
              </w:rPr>
              <w:br/>
              <w:t xml:space="preserve">договор № 02 ОУ-01/23 от 26.01.2023, </w:t>
            </w:r>
            <w:r w:rsidRPr="004E468A">
              <w:rPr>
                <w:color w:val="000000"/>
                <w:sz w:val="16"/>
                <w:szCs w:val="16"/>
              </w:rPr>
              <w:br/>
            </w:r>
            <w:r w:rsidRPr="004E468A">
              <w:rPr>
                <w:color w:val="000000"/>
                <w:sz w:val="16"/>
                <w:szCs w:val="16"/>
              </w:rPr>
              <w:br/>
              <w:t>акт № 002 ОУ-01/23 от 26.01.2023</w:t>
            </w:r>
            <w:r w:rsidRPr="004E468A">
              <w:rPr>
                <w:color w:val="000000"/>
                <w:sz w:val="16"/>
                <w:szCs w:val="16"/>
              </w:rPr>
              <w:br/>
            </w:r>
            <w:r w:rsidRPr="004E468A">
              <w:rPr>
                <w:color w:val="000000"/>
                <w:sz w:val="16"/>
                <w:szCs w:val="16"/>
              </w:rPr>
              <w:br/>
              <w:t xml:space="preserve">Постановление </w:t>
            </w:r>
            <w:r w:rsidRPr="004E468A">
              <w:rPr>
                <w:b/>
                <w:bCs/>
                <w:color w:val="000000"/>
                <w:sz w:val="16"/>
                <w:szCs w:val="16"/>
              </w:rPr>
              <w:t xml:space="preserve">об изъятии </w:t>
            </w:r>
            <w:r w:rsidRPr="004E468A">
              <w:rPr>
                <w:color w:val="000000"/>
                <w:sz w:val="16"/>
                <w:szCs w:val="16"/>
              </w:rPr>
              <w:t>от 19.05.2023 № 1284-па</w:t>
            </w:r>
            <w:r w:rsidRPr="004E468A">
              <w:rPr>
                <w:color w:val="000000"/>
                <w:sz w:val="16"/>
                <w:szCs w:val="16"/>
              </w:rPr>
              <w:br/>
            </w:r>
            <w:r w:rsidRPr="004E468A">
              <w:rPr>
                <w:color w:val="000000"/>
                <w:sz w:val="16"/>
                <w:szCs w:val="16"/>
              </w:rPr>
              <w:br/>
              <w:t>Соглашение № 01/02 ОУ-01/23/23 от 19.05.2023 к договору № 02 ОУ-01/23 от 26.01.2023</w:t>
            </w:r>
            <w:r w:rsidRPr="004E468A">
              <w:rPr>
                <w:color w:val="000000"/>
                <w:sz w:val="16"/>
                <w:szCs w:val="16"/>
              </w:rPr>
              <w:br/>
            </w:r>
            <w:r w:rsidRPr="004E468A">
              <w:rPr>
                <w:color w:val="000000"/>
                <w:sz w:val="16"/>
                <w:szCs w:val="16"/>
              </w:rPr>
              <w:br/>
              <w:t>Акт приема-передачи из оперативного управления от 19.05.2023</w:t>
            </w:r>
          </w:p>
        </w:tc>
      </w:tr>
      <w:tr w:rsidR="003810D6" w:rsidRPr="004E468A" w14:paraId="1582DAA6" w14:textId="77777777" w:rsidTr="003019AC">
        <w:trPr>
          <w:trHeight w:val="315"/>
        </w:trPr>
        <w:tc>
          <w:tcPr>
            <w:tcW w:w="570" w:type="dxa"/>
            <w:vMerge/>
            <w:vAlign w:val="center"/>
            <w:hideMark/>
          </w:tcPr>
          <w:p w14:paraId="0CAFA9E4" w14:textId="77777777" w:rsidR="003810D6" w:rsidRPr="004E468A" w:rsidRDefault="003810D6" w:rsidP="004E468A">
            <w:pPr>
              <w:rPr>
                <w:color w:val="000000"/>
                <w:sz w:val="16"/>
                <w:szCs w:val="16"/>
              </w:rPr>
            </w:pPr>
          </w:p>
        </w:tc>
        <w:tc>
          <w:tcPr>
            <w:tcW w:w="1580" w:type="dxa"/>
            <w:vMerge/>
            <w:vAlign w:val="center"/>
            <w:hideMark/>
          </w:tcPr>
          <w:p w14:paraId="4A154B65" w14:textId="77777777" w:rsidR="003810D6" w:rsidRPr="004E468A" w:rsidRDefault="003810D6" w:rsidP="004E468A">
            <w:pPr>
              <w:rPr>
                <w:sz w:val="16"/>
                <w:szCs w:val="16"/>
              </w:rPr>
            </w:pPr>
          </w:p>
        </w:tc>
        <w:tc>
          <w:tcPr>
            <w:tcW w:w="1060" w:type="dxa"/>
            <w:vMerge/>
            <w:vAlign w:val="center"/>
            <w:hideMark/>
          </w:tcPr>
          <w:p w14:paraId="2DFA4B0B" w14:textId="77777777" w:rsidR="003810D6" w:rsidRPr="004E468A" w:rsidRDefault="003810D6" w:rsidP="004E468A">
            <w:pPr>
              <w:rPr>
                <w:color w:val="000000"/>
                <w:sz w:val="16"/>
                <w:szCs w:val="16"/>
              </w:rPr>
            </w:pPr>
          </w:p>
        </w:tc>
        <w:tc>
          <w:tcPr>
            <w:tcW w:w="682" w:type="dxa"/>
            <w:shd w:val="clear" w:color="auto" w:fill="auto"/>
            <w:vAlign w:val="center"/>
            <w:hideMark/>
          </w:tcPr>
          <w:p w14:paraId="761DA74E" w14:textId="77777777" w:rsidR="003810D6" w:rsidRPr="004E468A" w:rsidRDefault="003810D6" w:rsidP="004E468A">
            <w:pPr>
              <w:jc w:val="center"/>
              <w:rPr>
                <w:color w:val="000000"/>
                <w:sz w:val="16"/>
                <w:szCs w:val="16"/>
              </w:rPr>
            </w:pPr>
            <w:r w:rsidRPr="004E468A">
              <w:rPr>
                <w:color w:val="000000"/>
                <w:sz w:val="16"/>
                <w:szCs w:val="16"/>
              </w:rPr>
              <w:t> </w:t>
            </w:r>
          </w:p>
        </w:tc>
        <w:tc>
          <w:tcPr>
            <w:tcW w:w="735" w:type="dxa"/>
            <w:shd w:val="clear" w:color="auto" w:fill="auto"/>
            <w:vAlign w:val="center"/>
            <w:hideMark/>
          </w:tcPr>
          <w:p w14:paraId="6AA85205" w14:textId="77777777" w:rsidR="003810D6" w:rsidRPr="004E468A" w:rsidRDefault="003810D6" w:rsidP="004E468A">
            <w:pPr>
              <w:jc w:val="center"/>
              <w:rPr>
                <w:color w:val="000000"/>
                <w:sz w:val="16"/>
                <w:szCs w:val="16"/>
              </w:rPr>
            </w:pPr>
            <w:r w:rsidRPr="004E468A">
              <w:rPr>
                <w:color w:val="000000"/>
                <w:sz w:val="16"/>
                <w:szCs w:val="16"/>
              </w:rPr>
              <w:t> </w:t>
            </w:r>
          </w:p>
        </w:tc>
        <w:tc>
          <w:tcPr>
            <w:tcW w:w="952" w:type="dxa"/>
            <w:shd w:val="clear" w:color="auto" w:fill="auto"/>
            <w:vAlign w:val="center"/>
            <w:hideMark/>
          </w:tcPr>
          <w:p w14:paraId="565F7F3A" w14:textId="77777777" w:rsidR="003810D6" w:rsidRPr="004E468A" w:rsidRDefault="003810D6" w:rsidP="004E468A">
            <w:pPr>
              <w:jc w:val="center"/>
              <w:rPr>
                <w:color w:val="000000"/>
                <w:sz w:val="16"/>
                <w:szCs w:val="16"/>
              </w:rPr>
            </w:pPr>
            <w:r w:rsidRPr="004E468A">
              <w:rPr>
                <w:color w:val="000000"/>
                <w:sz w:val="16"/>
                <w:szCs w:val="16"/>
              </w:rPr>
              <w:t> </w:t>
            </w:r>
          </w:p>
        </w:tc>
        <w:tc>
          <w:tcPr>
            <w:tcW w:w="957" w:type="dxa"/>
            <w:shd w:val="clear" w:color="auto" w:fill="auto"/>
            <w:vAlign w:val="center"/>
            <w:hideMark/>
          </w:tcPr>
          <w:p w14:paraId="28A0C61D" w14:textId="77777777" w:rsidR="003810D6" w:rsidRPr="004E468A" w:rsidRDefault="003810D6" w:rsidP="004E468A">
            <w:pPr>
              <w:jc w:val="center"/>
              <w:rPr>
                <w:color w:val="000000"/>
                <w:sz w:val="16"/>
                <w:szCs w:val="16"/>
              </w:rPr>
            </w:pPr>
            <w:r w:rsidRPr="004E468A">
              <w:rPr>
                <w:color w:val="000000"/>
                <w:sz w:val="16"/>
                <w:szCs w:val="16"/>
              </w:rPr>
              <w:t>6 217 462,50</w:t>
            </w:r>
          </w:p>
        </w:tc>
        <w:tc>
          <w:tcPr>
            <w:tcW w:w="1426" w:type="dxa"/>
            <w:vMerge/>
            <w:vAlign w:val="center"/>
            <w:hideMark/>
          </w:tcPr>
          <w:p w14:paraId="3ADD0B8B" w14:textId="77777777" w:rsidR="003810D6" w:rsidRPr="004E468A" w:rsidRDefault="003810D6" w:rsidP="004E468A">
            <w:pPr>
              <w:rPr>
                <w:color w:val="000000"/>
                <w:sz w:val="16"/>
                <w:szCs w:val="16"/>
              </w:rPr>
            </w:pPr>
          </w:p>
        </w:tc>
        <w:tc>
          <w:tcPr>
            <w:tcW w:w="1708" w:type="dxa"/>
            <w:shd w:val="clear" w:color="auto" w:fill="auto"/>
            <w:vAlign w:val="bottom"/>
            <w:hideMark/>
          </w:tcPr>
          <w:p w14:paraId="4D10B880" w14:textId="77777777" w:rsidR="003810D6" w:rsidRPr="004E468A" w:rsidRDefault="003810D6" w:rsidP="004E468A">
            <w:pPr>
              <w:rPr>
                <w:color w:val="000000"/>
                <w:sz w:val="16"/>
                <w:szCs w:val="16"/>
              </w:rPr>
            </w:pPr>
            <w:r w:rsidRPr="004E468A">
              <w:rPr>
                <w:color w:val="000000"/>
                <w:sz w:val="16"/>
                <w:szCs w:val="16"/>
              </w:rPr>
              <w:t>Выписка из ЕГРН от 30.03.2023</w:t>
            </w:r>
          </w:p>
        </w:tc>
      </w:tr>
      <w:tr w:rsidR="003810D6" w:rsidRPr="004E468A" w14:paraId="0CD62761" w14:textId="77777777" w:rsidTr="003019AC">
        <w:trPr>
          <w:trHeight w:val="2004"/>
        </w:trPr>
        <w:tc>
          <w:tcPr>
            <w:tcW w:w="570" w:type="dxa"/>
            <w:vMerge/>
            <w:vAlign w:val="center"/>
            <w:hideMark/>
          </w:tcPr>
          <w:p w14:paraId="580AC51B" w14:textId="77777777" w:rsidR="003810D6" w:rsidRPr="004E468A" w:rsidRDefault="003810D6" w:rsidP="004E468A">
            <w:pPr>
              <w:rPr>
                <w:color w:val="000000"/>
                <w:sz w:val="16"/>
                <w:szCs w:val="16"/>
              </w:rPr>
            </w:pPr>
          </w:p>
        </w:tc>
        <w:tc>
          <w:tcPr>
            <w:tcW w:w="1580" w:type="dxa"/>
            <w:vMerge/>
            <w:vAlign w:val="center"/>
            <w:hideMark/>
          </w:tcPr>
          <w:p w14:paraId="30387C7E" w14:textId="77777777" w:rsidR="003810D6" w:rsidRPr="004E468A" w:rsidRDefault="003810D6" w:rsidP="004E468A">
            <w:pPr>
              <w:rPr>
                <w:sz w:val="16"/>
                <w:szCs w:val="16"/>
              </w:rPr>
            </w:pPr>
          </w:p>
        </w:tc>
        <w:tc>
          <w:tcPr>
            <w:tcW w:w="1060" w:type="dxa"/>
            <w:vMerge/>
            <w:vAlign w:val="center"/>
            <w:hideMark/>
          </w:tcPr>
          <w:p w14:paraId="020CC5E5" w14:textId="77777777" w:rsidR="003810D6" w:rsidRPr="004E468A" w:rsidRDefault="003810D6" w:rsidP="004E468A">
            <w:pPr>
              <w:rPr>
                <w:color w:val="000000"/>
                <w:sz w:val="16"/>
                <w:szCs w:val="16"/>
              </w:rPr>
            </w:pPr>
          </w:p>
        </w:tc>
        <w:tc>
          <w:tcPr>
            <w:tcW w:w="682" w:type="dxa"/>
            <w:shd w:val="clear" w:color="auto" w:fill="auto"/>
            <w:vAlign w:val="center"/>
            <w:hideMark/>
          </w:tcPr>
          <w:p w14:paraId="3F1086AF" w14:textId="77777777" w:rsidR="003810D6" w:rsidRPr="004E468A" w:rsidRDefault="003810D6" w:rsidP="004E468A">
            <w:pPr>
              <w:jc w:val="center"/>
              <w:rPr>
                <w:color w:val="000000"/>
                <w:sz w:val="16"/>
                <w:szCs w:val="16"/>
              </w:rPr>
            </w:pPr>
            <w:r w:rsidRPr="004E468A">
              <w:rPr>
                <w:color w:val="000000"/>
                <w:sz w:val="16"/>
                <w:szCs w:val="16"/>
              </w:rPr>
              <w:t> </w:t>
            </w:r>
          </w:p>
        </w:tc>
        <w:tc>
          <w:tcPr>
            <w:tcW w:w="735" w:type="dxa"/>
            <w:shd w:val="clear" w:color="auto" w:fill="auto"/>
            <w:vAlign w:val="center"/>
            <w:hideMark/>
          </w:tcPr>
          <w:p w14:paraId="780BACA8" w14:textId="77777777" w:rsidR="003810D6" w:rsidRPr="004E468A" w:rsidRDefault="003810D6" w:rsidP="004E468A">
            <w:pPr>
              <w:jc w:val="center"/>
              <w:rPr>
                <w:color w:val="000000"/>
                <w:sz w:val="16"/>
                <w:szCs w:val="16"/>
              </w:rPr>
            </w:pPr>
            <w:r w:rsidRPr="004E468A">
              <w:rPr>
                <w:color w:val="000000"/>
                <w:sz w:val="16"/>
                <w:szCs w:val="16"/>
              </w:rPr>
              <w:t> </w:t>
            </w:r>
          </w:p>
        </w:tc>
        <w:tc>
          <w:tcPr>
            <w:tcW w:w="952" w:type="dxa"/>
            <w:shd w:val="clear" w:color="auto" w:fill="auto"/>
            <w:vAlign w:val="center"/>
            <w:hideMark/>
          </w:tcPr>
          <w:p w14:paraId="72EBAC01" w14:textId="77777777" w:rsidR="003810D6" w:rsidRPr="004E468A" w:rsidRDefault="003810D6" w:rsidP="004E468A">
            <w:pPr>
              <w:jc w:val="center"/>
              <w:rPr>
                <w:color w:val="000000"/>
                <w:sz w:val="16"/>
                <w:szCs w:val="16"/>
              </w:rPr>
            </w:pPr>
            <w:r w:rsidRPr="004E468A">
              <w:rPr>
                <w:color w:val="000000"/>
                <w:sz w:val="16"/>
                <w:szCs w:val="16"/>
              </w:rPr>
              <w:t> </w:t>
            </w:r>
          </w:p>
        </w:tc>
        <w:tc>
          <w:tcPr>
            <w:tcW w:w="957" w:type="dxa"/>
            <w:shd w:val="clear" w:color="auto" w:fill="auto"/>
            <w:vAlign w:val="center"/>
            <w:hideMark/>
          </w:tcPr>
          <w:p w14:paraId="56328FAF" w14:textId="77777777" w:rsidR="003810D6" w:rsidRPr="004E468A" w:rsidRDefault="003810D6" w:rsidP="004E468A">
            <w:pPr>
              <w:jc w:val="center"/>
              <w:rPr>
                <w:color w:val="000000"/>
                <w:sz w:val="16"/>
                <w:szCs w:val="16"/>
              </w:rPr>
            </w:pPr>
            <w:r w:rsidRPr="004E468A">
              <w:rPr>
                <w:color w:val="000000"/>
                <w:sz w:val="16"/>
                <w:szCs w:val="16"/>
              </w:rPr>
              <w:t>6 217 462,50</w:t>
            </w:r>
          </w:p>
        </w:tc>
        <w:tc>
          <w:tcPr>
            <w:tcW w:w="1426" w:type="dxa"/>
            <w:shd w:val="clear" w:color="auto" w:fill="auto"/>
            <w:vAlign w:val="center"/>
            <w:hideMark/>
          </w:tcPr>
          <w:p w14:paraId="6CBF0703" w14:textId="77777777" w:rsidR="003810D6" w:rsidRPr="004E468A" w:rsidRDefault="003810D6" w:rsidP="004E468A">
            <w:pPr>
              <w:jc w:val="center"/>
              <w:rPr>
                <w:color w:val="000000"/>
                <w:sz w:val="16"/>
                <w:szCs w:val="16"/>
              </w:rPr>
            </w:pPr>
            <w:r w:rsidRPr="004E468A">
              <w:rPr>
                <w:color w:val="000000"/>
                <w:sz w:val="16"/>
                <w:szCs w:val="16"/>
              </w:rPr>
              <w:t>Правообладатель - Муниципальное образование "Городской округ Кашира Московской области" / Собственность</w:t>
            </w:r>
            <w:r w:rsidRPr="004E468A">
              <w:rPr>
                <w:color w:val="000000"/>
                <w:sz w:val="16"/>
                <w:szCs w:val="16"/>
              </w:rPr>
              <w:br/>
              <w:t>50-50/001-50/037/008/2016-7745/2</w:t>
            </w:r>
            <w:r w:rsidRPr="004E468A">
              <w:rPr>
                <w:color w:val="000000"/>
                <w:sz w:val="16"/>
                <w:szCs w:val="16"/>
              </w:rPr>
              <w:br/>
              <w:t>29.11.2016</w:t>
            </w:r>
          </w:p>
        </w:tc>
        <w:tc>
          <w:tcPr>
            <w:tcW w:w="1708" w:type="dxa"/>
            <w:shd w:val="clear" w:color="auto" w:fill="auto"/>
            <w:vAlign w:val="bottom"/>
            <w:hideMark/>
          </w:tcPr>
          <w:p w14:paraId="777CE124" w14:textId="77777777" w:rsidR="003810D6" w:rsidRPr="004E468A" w:rsidRDefault="003810D6" w:rsidP="004E468A">
            <w:pPr>
              <w:rPr>
                <w:color w:val="000000"/>
                <w:sz w:val="16"/>
                <w:szCs w:val="16"/>
              </w:rPr>
            </w:pPr>
            <w:r w:rsidRPr="004E468A">
              <w:rPr>
                <w:color w:val="000000"/>
                <w:sz w:val="16"/>
                <w:szCs w:val="16"/>
              </w:rPr>
              <w:t>Выписка из ЕГРН от 08.06.2023</w:t>
            </w:r>
          </w:p>
        </w:tc>
      </w:tr>
      <w:tr w:rsidR="003810D6" w:rsidRPr="004E468A" w14:paraId="43412343" w14:textId="77777777" w:rsidTr="003019AC">
        <w:trPr>
          <w:trHeight w:val="383"/>
        </w:trPr>
        <w:tc>
          <w:tcPr>
            <w:tcW w:w="570" w:type="dxa"/>
            <w:vMerge/>
            <w:vAlign w:val="center"/>
            <w:hideMark/>
          </w:tcPr>
          <w:p w14:paraId="0EB16D1D" w14:textId="77777777" w:rsidR="003810D6" w:rsidRPr="004E468A" w:rsidRDefault="003810D6" w:rsidP="004E468A">
            <w:pPr>
              <w:rPr>
                <w:color w:val="000000"/>
                <w:sz w:val="16"/>
                <w:szCs w:val="16"/>
              </w:rPr>
            </w:pPr>
          </w:p>
        </w:tc>
        <w:tc>
          <w:tcPr>
            <w:tcW w:w="1580" w:type="dxa"/>
            <w:vMerge/>
            <w:vAlign w:val="center"/>
            <w:hideMark/>
          </w:tcPr>
          <w:p w14:paraId="47B39FD7" w14:textId="77777777" w:rsidR="003810D6" w:rsidRPr="004E468A" w:rsidRDefault="003810D6" w:rsidP="004E468A">
            <w:pPr>
              <w:rPr>
                <w:sz w:val="16"/>
                <w:szCs w:val="16"/>
              </w:rPr>
            </w:pPr>
          </w:p>
        </w:tc>
        <w:tc>
          <w:tcPr>
            <w:tcW w:w="1060" w:type="dxa"/>
            <w:vMerge/>
            <w:vAlign w:val="center"/>
            <w:hideMark/>
          </w:tcPr>
          <w:p w14:paraId="5107DEAF" w14:textId="77777777" w:rsidR="003810D6" w:rsidRPr="004E468A" w:rsidRDefault="003810D6" w:rsidP="004E468A">
            <w:pPr>
              <w:rPr>
                <w:color w:val="000000"/>
                <w:sz w:val="16"/>
                <w:szCs w:val="16"/>
              </w:rPr>
            </w:pPr>
          </w:p>
        </w:tc>
        <w:tc>
          <w:tcPr>
            <w:tcW w:w="682" w:type="dxa"/>
            <w:shd w:val="clear" w:color="auto" w:fill="auto"/>
            <w:vAlign w:val="center"/>
            <w:hideMark/>
          </w:tcPr>
          <w:p w14:paraId="35F6C8C6" w14:textId="77777777" w:rsidR="003810D6" w:rsidRPr="004E468A" w:rsidRDefault="003810D6" w:rsidP="004E468A">
            <w:pPr>
              <w:jc w:val="center"/>
              <w:rPr>
                <w:color w:val="000000"/>
                <w:sz w:val="16"/>
                <w:szCs w:val="16"/>
              </w:rPr>
            </w:pPr>
            <w:r w:rsidRPr="004E468A">
              <w:rPr>
                <w:color w:val="000000"/>
                <w:sz w:val="16"/>
                <w:szCs w:val="16"/>
              </w:rPr>
              <w:t> </w:t>
            </w:r>
          </w:p>
        </w:tc>
        <w:tc>
          <w:tcPr>
            <w:tcW w:w="735" w:type="dxa"/>
            <w:shd w:val="clear" w:color="auto" w:fill="auto"/>
            <w:vAlign w:val="center"/>
            <w:hideMark/>
          </w:tcPr>
          <w:p w14:paraId="57812EAB" w14:textId="77777777" w:rsidR="003810D6" w:rsidRPr="004E468A" w:rsidRDefault="003810D6" w:rsidP="004E468A">
            <w:pPr>
              <w:jc w:val="center"/>
              <w:rPr>
                <w:color w:val="000000"/>
                <w:sz w:val="16"/>
                <w:szCs w:val="16"/>
              </w:rPr>
            </w:pPr>
            <w:r w:rsidRPr="004E468A">
              <w:rPr>
                <w:color w:val="000000"/>
                <w:sz w:val="16"/>
                <w:szCs w:val="16"/>
              </w:rPr>
              <w:t> </w:t>
            </w:r>
          </w:p>
        </w:tc>
        <w:tc>
          <w:tcPr>
            <w:tcW w:w="952" w:type="dxa"/>
            <w:shd w:val="clear" w:color="auto" w:fill="auto"/>
            <w:vAlign w:val="center"/>
            <w:hideMark/>
          </w:tcPr>
          <w:p w14:paraId="11E82EB1" w14:textId="77777777" w:rsidR="003810D6" w:rsidRPr="004E468A" w:rsidRDefault="003810D6" w:rsidP="004E468A">
            <w:pPr>
              <w:jc w:val="center"/>
              <w:rPr>
                <w:color w:val="000000"/>
                <w:sz w:val="16"/>
                <w:szCs w:val="16"/>
              </w:rPr>
            </w:pPr>
            <w:r w:rsidRPr="004E468A">
              <w:rPr>
                <w:color w:val="000000"/>
                <w:sz w:val="16"/>
                <w:szCs w:val="16"/>
              </w:rPr>
              <w:t> </w:t>
            </w:r>
          </w:p>
        </w:tc>
        <w:tc>
          <w:tcPr>
            <w:tcW w:w="957" w:type="dxa"/>
            <w:shd w:val="clear" w:color="auto" w:fill="auto"/>
            <w:vAlign w:val="center"/>
            <w:hideMark/>
          </w:tcPr>
          <w:p w14:paraId="1353E43E" w14:textId="77777777" w:rsidR="003810D6" w:rsidRPr="004E468A" w:rsidRDefault="003810D6" w:rsidP="004E468A">
            <w:pPr>
              <w:jc w:val="center"/>
              <w:rPr>
                <w:color w:val="000000"/>
                <w:sz w:val="16"/>
                <w:szCs w:val="16"/>
              </w:rPr>
            </w:pPr>
            <w:r w:rsidRPr="004E468A">
              <w:rPr>
                <w:color w:val="000000"/>
                <w:sz w:val="16"/>
                <w:szCs w:val="16"/>
              </w:rPr>
              <w:t>6 217 462,50</w:t>
            </w:r>
          </w:p>
        </w:tc>
        <w:tc>
          <w:tcPr>
            <w:tcW w:w="1426" w:type="dxa"/>
            <w:shd w:val="clear" w:color="auto" w:fill="auto"/>
            <w:vAlign w:val="center"/>
            <w:hideMark/>
          </w:tcPr>
          <w:p w14:paraId="1467CAE2" w14:textId="77777777" w:rsidR="003810D6" w:rsidRPr="004E468A" w:rsidRDefault="003810D6" w:rsidP="004E468A">
            <w:pPr>
              <w:jc w:val="center"/>
              <w:rPr>
                <w:color w:val="000000"/>
                <w:sz w:val="16"/>
                <w:szCs w:val="16"/>
              </w:rPr>
            </w:pPr>
            <w:r w:rsidRPr="004E468A">
              <w:rPr>
                <w:color w:val="000000"/>
                <w:sz w:val="16"/>
                <w:szCs w:val="16"/>
              </w:rPr>
              <w:t>Правообладатель - Муниципальное образование "Городской округ Кашира Московской области" / Собственность</w:t>
            </w:r>
            <w:r w:rsidRPr="004E468A">
              <w:rPr>
                <w:color w:val="000000"/>
                <w:sz w:val="16"/>
                <w:szCs w:val="16"/>
              </w:rPr>
              <w:br/>
              <w:t>50-50/001-50/037/008/2016-7745/2</w:t>
            </w:r>
            <w:r w:rsidRPr="004E468A">
              <w:rPr>
                <w:color w:val="000000"/>
                <w:sz w:val="16"/>
                <w:szCs w:val="16"/>
              </w:rPr>
              <w:br/>
              <w:t>29.11.2016</w:t>
            </w:r>
          </w:p>
        </w:tc>
        <w:tc>
          <w:tcPr>
            <w:tcW w:w="1708" w:type="dxa"/>
            <w:shd w:val="clear" w:color="auto" w:fill="auto"/>
            <w:vAlign w:val="bottom"/>
            <w:hideMark/>
          </w:tcPr>
          <w:p w14:paraId="6CDF07F5" w14:textId="77777777" w:rsidR="003810D6" w:rsidRPr="004E468A" w:rsidRDefault="003810D6" w:rsidP="004E468A">
            <w:pPr>
              <w:rPr>
                <w:color w:val="000000"/>
                <w:sz w:val="16"/>
                <w:szCs w:val="16"/>
              </w:rPr>
            </w:pPr>
            <w:r w:rsidRPr="004E468A">
              <w:rPr>
                <w:color w:val="000000"/>
                <w:sz w:val="16"/>
                <w:szCs w:val="16"/>
              </w:rPr>
              <w:t>Выписка из ЕГРН от 11.10.2023</w:t>
            </w:r>
          </w:p>
        </w:tc>
      </w:tr>
      <w:tr w:rsidR="003810D6" w:rsidRPr="004E468A" w14:paraId="61EAB704" w14:textId="77777777" w:rsidTr="004E468A">
        <w:trPr>
          <w:trHeight w:val="600"/>
        </w:trPr>
        <w:tc>
          <w:tcPr>
            <w:tcW w:w="9670" w:type="dxa"/>
            <w:gridSpan w:val="9"/>
            <w:vAlign w:val="center"/>
          </w:tcPr>
          <w:p w14:paraId="3EA83A2C" w14:textId="77777777" w:rsidR="003810D6" w:rsidRPr="004E468A" w:rsidRDefault="003810D6" w:rsidP="004E468A">
            <w:pPr>
              <w:rPr>
                <w:b/>
                <w:bCs/>
                <w:color w:val="000000"/>
                <w:sz w:val="16"/>
                <w:szCs w:val="16"/>
              </w:rPr>
            </w:pPr>
            <w:r w:rsidRPr="004E468A">
              <w:rPr>
                <w:b/>
                <w:bCs/>
                <w:color w:val="000000"/>
                <w:sz w:val="16"/>
                <w:szCs w:val="16"/>
              </w:rPr>
              <w:t xml:space="preserve">Примечание: </w:t>
            </w:r>
          </w:p>
          <w:p w14:paraId="56CC89D1" w14:textId="77777777" w:rsidR="003810D6" w:rsidRPr="004E468A" w:rsidRDefault="003810D6" w:rsidP="004E468A">
            <w:pPr>
              <w:rPr>
                <w:b/>
                <w:bCs/>
                <w:color w:val="000000"/>
                <w:sz w:val="16"/>
                <w:szCs w:val="16"/>
              </w:rPr>
            </w:pPr>
            <w:r w:rsidRPr="004E468A">
              <w:rPr>
                <w:b/>
                <w:bCs/>
                <w:color w:val="000000"/>
                <w:sz w:val="16"/>
                <w:szCs w:val="16"/>
              </w:rPr>
              <w:t>По данным инвентарной карточки № 000041013200058 объект выбыл 19.05.2023г.</w:t>
            </w:r>
          </w:p>
          <w:p w14:paraId="7FCFFCF9" w14:textId="78E6B693" w:rsidR="003810D6" w:rsidRPr="004E468A" w:rsidRDefault="003810D6" w:rsidP="004E468A">
            <w:pPr>
              <w:rPr>
                <w:b/>
                <w:bCs/>
                <w:color w:val="000000"/>
                <w:sz w:val="16"/>
                <w:szCs w:val="16"/>
              </w:rPr>
            </w:pPr>
            <w:r w:rsidRPr="004E468A">
              <w:rPr>
                <w:b/>
                <w:bCs/>
                <w:color w:val="000000"/>
                <w:sz w:val="16"/>
                <w:szCs w:val="16"/>
              </w:rPr>
              <w:t>В сведениях раздела "Выбытие объекта" инвентарной карточки причина выбытия отсутствует.</w:t>
            </w:r>
          </w:p>
          <w:p w14:paraId="6928EBCB" w14:textId="77777777" w:rsidR="003810D6" w:rsidRPr="004E468A" w:rsidRDefault="003810D6" w:rsidP="004E468A">
            <w:pPr>
              <w:rPr>
                <w:b/>
                <w:bCs/>
                <w:color w:val="000000"/>
                <w:sz w:val="16"/>
                <w:szCs w:val="16"/>
              </w:rPr>
            </w:pPr>
          </w:p>
        </w:tc>
      </w:tr>
      <w:tr w:rsidR="003810D6" w:rsidRPr="004E468A" w14:paraId="273C7A4E" w14:textId="77777777" w:rsidTr="003019AC">
        <w:trPr>
          <w:trHeight w:val="1204"/>
        </w:trPr>
        <w:tc>
          <w:tcPr>
            <w:tcW w:w="570" w:type="dxa"/>
            <w:vMerge w:val="restart"/>
            <w:shd w:val="clear" w:color="auto" w:fill="auto"/>
            <w:vAlign w:val="center"/>
            <w:hideMark/>
          </w:tcPr>
          <w:p w14:paraId="34F2927D" w14:textId="77777777" w:rsidR="003810D6" w:rsidRPr="004E468A" w:rsidRDefault="003810D6" w:rsidP="004E468A">
            <w:pPr>
              <w:jc w:val="center"/>
              <w:rPr>
                <w:color w:val="000000"/>
                <w:sz w:val="16"/>
                <w:szCs w:val="16"/>
              </w:rPr>
            </w:pPr>
            <w:r w:rsidRPr="004E468A">
              <w:rPr>
                <w:color w:val="000000"/>
                <w:sz w:val="16"/>
                <w:szCs w:val="16"/>
              </w:rPr>
              <w:t>6</w:t>
            </w:r>
          </w:p>
        </w:tc>
        <w:tc>
          <w:tcPr>
            <w:tcW w:w="1580" w:type="dxa"/>
            <w:vMerge w:val="restart"/>
            <w:shd w:val="clear" w:color="auto" w:fill="auto"/>
            <w:vAlign w:val="center"/>
            <w:hideMark/>
          </w:tcPr>
          <w:p w14:paraId="58EA9462" w14:textId="45582A4D" w:rsidR="003810D6" w:rsidRPr="004E468A" w:rsidRDefault="003810D6" w:rsidP="004E468A">
            <w:pPr>
              <w:jc w:val="center"/>
              <w:rPr>
                <w:sz w:val="16"/>
                <w:szCs w:val="16"/>
              </w:rPr>
            </w:pPr>
            <w:bookmarkStart w:id="29" w:name="_Hlk153922620"/>
            <w:r w:rsidRPr="004E468A">
              <w:rPr>
                <w:sz w:val="16"/>
                <w:szCs w:val="16"/>
              </w:rPr>
              <w:t>Нежилое помещение</w:t>
            </w:r>
            <w:r w:rsidRPr="004E468A">
              <w:rPr>
                <w:sz w:val="16"/>
                <w:szCs w:val="16"/>
              </w:rPr>
              <w:br/>
              <w:t xml:space="preserve">(Нежилое помещение) / Помещение /Нежилое помещение / Московская область, р-н. Каширский, г. Ожерелье, ул. Советская, д. 20 </w:t>
            </w:r>
            <w:bookmarkEnd w:id="29"/>
            <w:r w:rsidRPr="004E468A">
              <w:rPr>
                <w:sz w:val="16"/>
                <w:szCs w:val="16"/>
              </w:rPr>
              <w:t xml:space="preserve">/ </w:t>
            </w:r>
            <w:r w:rsidRPr="004E468A">
              <w:rPr>
                <w:sz w:val="16"/>
                <w:szCs w:val="16"/>
              </w:rPr>
              <w:br/>
            </w:r>
            <w:r w:rsidRPr="004E468A">
              <w:rPr>
                <w:b/>
                <w:bCs/>
                <w:color w:val="FF0000"/>
                <w:sz w:val="16"/>
                <w:szCs w:val="16"/>
              </w:rPr>
              <w:t>Нет в ОСВ</w:t>
            </w:r>
          </w:p>
        </w:tc>
        <w:tc>
          <w:tcPr>
            <w:tcW w:w="1060" w:type="dxa"/>
            <w:vMerge w:val="restart"/>
            <w:shd w:val="clear" w:color="auto" w:fill="auto"/>
            <w:vAlign w:val="center"/>
            <w:hideMark/>
          </w:tcPr>
          <w:p w14:paraId="3A4B5EAD" w14:textId="77777777" w:rsidR="003810D6" w:rsidRPr="004E468A" w:rsidRDefault="003810D6" w:rsidP="004E468A">
            <w:pPr>
              <w:jc w:val="center"/>
              <w:rPr>
                <w:color w:val="000000"/>
                <w:sz w:val="16"/>
                <w:szCs w:val="16"/>
              </w:rPr>
            </w:pPr>
            <w:r w:rsidRPr="004E468A">
              <w:rPr>
                <w:color w:val="000000"/>
                <w:sz w:val="16"/>
                <w:szCs w:val="16"/>
              </w:rPr>
              <w:t>50:33:0000000:68258</w:t>
            </w:r>
          </w:p>
        </w:tc>
        <w:tc>
          <w:tcPr>
            <w:tcW w:w="682" w:type="dxa"/>
            <w:vMerge w:val="restart"/>
            <w:shd w:val="clear" w:color="auto" w:fill="auto"/>
            <w:vAlign w:val="center"/>
            <w:hideMark/>
          </w:tcPr>
          <w:p w14:paraId="787BDBF9" w14:textId="77777777" w:rsidR="003810D6" w:rsidRPr="004E468A" w:rsidRDefault="003810D6" w:rsidP="004E468A">
            <w:pPr>
              <w:jc w:val="center"/>
              <w:rPr>
                <w:color w:val="000000"/>
                <w:sz w:val="16"/>
                <w:szCs w:val="16"/>
              </w:rPr>
            </w:pPr>
            <w:r w:rsidRPr="004E468A">
              <w:rPr>
                <w:color w:val="000000"/>
                <w:sz w:val="16"/>
                <w:szCs w:val="16"/>
              </w:rPr>
              <w:t>1</w:t>
            </w:r>
          </w:p>
        </w:tc>
        <w:tc>
          <w:tcPr>
            <w:tcW w:w="735" w:type="dxa"/>
            <w:vMerge w:val="restart"/>
            <w:shd w:val="clear" w:color="auto" w:fill="auto"/>
            <w:vAlign w:val="center"/>
            <w:hideMark/>
          </w:tcPr>
          <w:p w14:paraId="42B2EA73" w14:textId="77777777" w:rsidR="003810D6" w:rsidRPr="004E468A" w:rsidRDefault="003810D6" w:rsidP="004E468A">
            <w:pPr>
              <w:jc w:val="center"/>
              <w:rPr>
                <w:color w:val="000000"/>
                <w:sz w:val="16"/>
                <w:szCs w:val="16"/>
              </w:rPr>
            </w:pPr>
            <w:r w:rsidRPr="004E468A">
              <w:rPr>
                <w:color w:val="000000"/>
                <w:sz w:val="16"/>
                <w:szCs w:val="16"/>
              </w:rPr>
              <w:t>кв.м.</w:t>
            </w:r>
          </w:p>
        </w:tc>
        <w:tc>
          <w:tcPr>
            <w:tcW w:w="952" w:type="dxa"/>
            <w:vMerge w:val="restart"/>
            <w:shd w:val="clear" w:color="auto" w:fill="auto"/>
            <w:vAlign w:val="center"/>
            <w:hideMark/>
          </w:tcPr>
          <w:p w14:paraId="64D91584" w14:textId="77777777" w:rsidR="003810D6" w:rsidRPr="004E468A" w:rsidRDefault="003810D6" w:rsidP="004E468A">
            <w:pPr>
              <w:jc w:val="center"/>
              <w:rPr>
                <w:color w:val="000000"/>
                <w:sz w:val="16"/>
                <w:szCs w:val="16"/>
              </w:rPr>
            </w:pPr>
            <w:r w:rsidRPr="004E468A">
              <w:rPr>
                <w:color w:val="000000"/>
                <w:sz w:val="16"/>
                <w:szCs w:val="16"/>
              </w:rPr>
              <w:t>62,6</w:t>
            </w:r>
          </w:p>
        </w:tc>
        <w:tc>
          <w:tcPr>
            <w:tcW w:w="957" w:type="dxa"/>
            <w:shd w:val="clear" w:color="auto" w:fill="auto"/>
            <w:vAlign w:val="center"/>
            <w:hideMark/>
          </w:tcPr>
          <w:p w14:paraId="771B5DB0" w14:textId="77777777" w:rsidR="003810D6" w:rsidRPr="004E468A" w:rsidRDefault="003810D6" w:rsidP="004E468A">
            <w:pPr>
              <w:jc w:val="center"/>
              <w:rPr>
                <w:color w:val="000000"/>
                <w:sz w:val="16"/>
                <w:szCs w:val="16"/>
              </w:rPr>
            </w:pPr>
            <w:bookmarkStart w:id="30" w:name="_Hlk153925636"/>
            <w:r w:rsidRPr="004E468A">
              <w:rPr>
                <w:color w:val="000000"/>
                <w:sz w:val="16"/>
                <w:szCs w:val="16"/>
              </w:rPr>
              <w:t>1 097 543,30</w:t>
            </w:r>
            <w:bookmarkEnd w:id="30"/>
          </w:p>
        </w:tc>
        <w:tc>
          <w:tcPr>
            <w:tcW w:w="1426" w:type="dxa"/>
            <w:vMerge w:val="restart"/>
            <w:shd w:val="clear" w:color="auto" w:fill="auto"/>
            <w:vAlign w:val="center"/>
            <w:hideMark/>
          </w:tcPr>
          <w:p w14:paraId="6FE628FD" w14:textId="77777777" w:rsidR="003810D6" w:rsidRPr="004E468A" w:rsidRDefault="003810D6" w:rsidP="004E468A">
            <w:pPr>
              <w:jc w:val="center"/>
              <w:rPr>
                <w:color w:val="000000"/>
                <w:sz w:val="16"/>
                <w:szCs w:val="16"/>
              </w:rPr>
            </w:pPr>
            <w:r w:rsidRPr="004E468A">
              <w:rPr>
                <w:color w:val="000000"/>
                <w:sz w:val="16"/>
                <w:szCs w:val="16"/>
              </w:rPr>
              <w:t xml:space="preserve">Оперативное управление / </w:t>
            </w:r>
            <w:r w:rsidRPr="004E468A">
              <w:rPr>
                <w:color w:val="000000"/>
                <w:sz w:val="16"/>
                <w:szCs w:val="16"/>
              </w:rPr>
              <w:br/>
              <w:t>50:33:0000000:68258-50/123/2022-2</w:t>
            </w:r>
            <w:r w:rsidRPr="004E468A">
              <w:rPr>
                <w:color w:val="000000"/>
                <w:sz w:val="16"/>
                <w:szCs w:val="16"/>
              </w:rPr>
              <w:br/>
              <w:t>05.10.2022</w:t>
            </w:r>
          </w:p>
        </w:tc>
        <w:tc>
          <w:tcPr>
            <w:tcW w:w="1708" w:type="dxa"/>
            <w:shd w:val="clear" w:color="auto" w:fill="auto"/>
            <w:vAlign w:val="center"/>
            <w:hideMark/>
          </w:tcPr>
          <w:p w14:paraId="6BBF5C15" w14:textId="2CFA097C" w:rsidR="003810D6" w:rsidRPr="004E468A" w:rsidRDefault="003810D6" w:rsidP="004E468A">
            <w:pPr>
              <w:rPr>
                <w:color w:val="000000"/>
                <w:sz w:val="16"/>
                <w:szCs w:val="16"/>
              </w:rPr>
            </w:pPr>
            <w:r w:rsidRPr="004E468A">
              <w:rPr>
                <w:color w:val="000000"/>
                <w:sz w:val="16"/>
                <w:szCs w:val="16"/>
              </w:rPr>
              <w:t>Постановление от 19.08.2022 № 2805-па</w:t>
            </w:r>
            <w:r w:rsidRPr="004E468A">
              <w:rPr>
                <w:color w:val="000000"/>
                <w:sz w:val="16"/>
                <w:szCs w:val="16"/>
              </w:rPr>
              <w:br/>
            </w:r>
            <w:r w:rsidRPr="004E468A">
              <w:rPr>
                <w:color w:val="000000"/>
                <w:sz w:val="16"/>
                <w:szCs w:val="16"/>
              </w:rPr>
              <w:br/>
              <w:t xml:space="preserve">договор № 14 ОУ-09/22 от 23.08.2022, </w:t>
            </w:r>
            <w:r w:rsidRPr="004E468A">
              <w:rPr>
                <w:color w:val="000000"/>
                <w:sz w:val="16"/>
                <w:szCs w:val="16"/>
              </w:rPr>
              <w:br/>
            </w:r>
            <w:r w:rsidRPr="004E468A">
              <w:rPr>
                <w:color w:val="000000"/>
                <w:sz w:val="16"/>
                <w:szCs w:val="16"/>
              </w:rPr>
              <w:br/>
              <w:t>акт № 014 ОУ-09/22 от 23.08.2022</w:t>
            </w:r>
          </w:p>
        </w:tc>
      </w:tr>
      <w:tr w:rsidR="003810D6" w:rsidRPr="004E468A" w14:paraId="6C0D708F" w14:textId="77777777" w:rsidTr="003019AC">
        <w:trPr>
          <w:trHeight w:val="302"/>
        </w:trPr>
        <w:tc>
          <w:tcPr>
            <w:tcW w:w="570" w:type="dxa"/>
            <w:vMerge/>
            <w:vAlign w:val="center"/>
            <w:hideMark/>
          </w:tcPr>
          <w:p w14:paraId="562CD2BC" w14:textId="77777777" w:rsidR="003810D6" w:rsidRPr="004E468A" w:rsidRDefault="003810D6" w:rsidP="004E468A">
            <w:pPr>
              <w:rPr>
                <w:color w:val="000000"/>
                <w:sz w:val="16"/>
                <w:szCs w:val="16"/>
              </w:rPr>
            </w:pPr>
          </w:p>
        </w:tc>
        <w:tc>
          <w:tcPr>
            <w:tcW w:w="1580" w:type="dxa"/>
            <w:vMerge/>
            <w:vAlign w:val="center"/>
            <w:hideMark/>
          </w:tcPr>
          <w:p w14:paraId="109D4C51" w14:textId="77777777" w:rsidR="003810D6" w:rsidRPr="004E468A" w:rsidRDefault="003810D6" w:rsidP="004E468A">
            <w:pPr>
              <w:rPr>
                <w:sz w:val="16"/>
                <w:szCs w:val="16"/>
              </w:rPr>
            </w:pPr>
          </w:p>
        </w:tc>
        <w:tc>
          <w:tcPr>
            <w:tcW w:w="1060" w:type="dxa"/>
            <w:vMerge/>
            <w:vAlign w:val="center"/>
            <w:hideMark/>
          </w:tcPr>
          <w:p w14:paraId="7D8586FB" w14:textId="77777777" w:rsidR="003810D6" w:rsidRPr="004E468A" w:rsidRDefault="003810D6" w:rsidP="004E468A">
            <w:pPr>
              <w:rPr>
                <w:color w:val="000000"/>
                <w:sz w:val="16"/>
                <w:szCs w:val="16"/>
              </w:rPr>
            </w:pPr>
          </w:p>
        </w:tc>
        <w:tc>
          <w:tcPr>
            <w:tcW w:w="682" w:type="dxa"/>
            <w:vMerge/>
            <w:vAlign w:val="center"/>
            <w:hideMark/>
          </w:tcPr>
          <w:p w14:paraId="069836EF" w14:textId="77777777" w:rsidR="003810D6" w:rsidRPr="004E468A" w:rsidRDefault="003810D6" w:rsidP="004E468A">
            <w:pPr>
              <w:rPr>
                <w:color w:val="000000"/>
                <w:sz w:val="16"/>
                <w:szCs w:val="16"/>
              </w:rPr>
            </w:pPr>
          </w:p>
        </w:tc>
        <w:tc>
          <w:tcPr>
            <w:tcW w:w="735" w:type="dxa"/>
            <w:vMerge/>
            <w:vAlign w:val="center"/>
            <w:hideMark/>
          </w:tcPr>
          <w:p w14:paraId="18802A18" w14:textId="77777777" w:rsidR="003810D6" w:rsidRPr="004E468A" w:rsidRDefault="003810D6" w:rsidP="004E468A">
            <w:pPr>
              <w:rPr>
                <w:color w:val="000000"/>
                <w:sz w:val="16"/>
                <w:szCs w:val="16"/>
              </w:rPr>
            </w:pPr>
          </w:p>
        </w:tc>
        <w:tc>
          <w:tcPr>
            <w:tcW w:w="952" w:type="dxa"/>
            <w:vMerge/>
            <w:vAlign w:val="center"/>
            <w:hideMark/>
          </w:tcPr>
          <w:p w14:paraId="07DBA833" w14:textId="77777777" w:rsidR="003810D6" w:rsidRPr="004E468A" w:rsidRDefault="003810D6" w:rsidP="004E468A">
            <w:pPr>
              <w:rPr>
                <w:color w:val="000000"/>
                <w:sz w:val="16"/>
                <w:szCs w:val="16"/>
              </w:rPr>
            </w:pPr>
          </w:p>
        </w:tc>
        <w:tc>
          <w:tcPr>
            <w:tcW w:w="957" w:type="dxa"/>
            <w:shd w:val="clear" w:color="auto" w:fill="auto"/>
            <w:vAlign w:val="center"/>
            <w:hideMark/>
          </w:tcPr>
          <w:p w14:paraId="10D058F7" w14:textId="77777777" w:rsidR="003810D6" w:rsidRPr="004E468A" w:rsidRDefault="003810D6" w:rsidP="004E468A">
            <w:pPr>
              <w:jc w:val="center"/>
              <w:rPr>
                <w:color w:val="000000"/>
                <w:sz w:val="16"/>
                <w:szCs w:val="16"/>
              </w:rPr>
            </w:pPr>
            <w:bookmarkStart w:id="31" w:name="_Hlk153925533"/>
            <w:r w:rsidRPr="004E468A">
              <w:rPr>
                <w:color w:val="000000"/>
                <w:sz w:val="16"/>
                <w:szCs w:val="16"/>
              </w:rPr>
              <w:t>902 548,02</w:t>
            </w:r>
            <w:bookmarkEnd w:id="31"/>
          </w:p>
        </w:tc>
        <w:tc>
          <w:tcPr>
            <w:tcW w:w="1426" w:type="dxa"/>
            <w:vMerge/>
            <w:vAlign w:val="center"/>
            <w:hideMark/>
          </w:tcPr>
          <w:p w14:paraId="23F1A432" w14:textId="77777777" w:rsidR="003810D6" w:rsidRPr="004E468A" w:rsidRDefault="003810D6" w:rsidP="004E468A">
            <w:pPr>
              <w:rPr>
                <w:color w:val="000000"/>
                <w:sz w:val="16"/>
                <w:szCs w:val="16"/>
              </w:rPr>
            </w:pPr>
          </w:p>
        </w:tc>
        <w:tc>
          <w:tcPr>
            <w:tcW w:w="1708" w:type="dxa"/>
            <w:shd w:val="clear" w:color="auto" w:fill="auto"/>
            <w:vAlign w:val="bottom"/>
            <w:hideMark/>
          </w:tcPr>
          <w:p w14:paraId="0834C8F1" w14:textId="77777777" w:rsidR="003810D6" w:rsidRPr="004E468A" w:rsidRDefault="003810D6" w:rsidP="004E468A">
            <w:pPr>
              <w:rPr>
                <w:color w:val="000000"/>
                <w:sz w:val="16"/>
                <w:szCs w:val="16"/>
              </w:rPr>
            </w:pPr>
            <w:r w:rsidRPr="004E468A">
              <w:rPr>
                <w:color w:val="000000"/>
                <w:sz w:val="16"/>
                <w:szCs w:val="16"/>
              </w:rPr>
              <w:t>Выписка из ЕГРН от 05.10.2022</w:t>
            </w:r>
          </w:p>
        </w:tc>
      </w:tr>
      <w:tr w:rsidR="003810D6" w:rsidRPr="004E468A" w14:paraId="1FE62FD0" w14:textId="77777777" w:rsidTr="003019AC">
        <w:trPr>
          <w:trHeight w:val="337"/>
        </w:trPr>
        <w:tc>
          <w:tcPr>
            <w:tcW w:w="570" w:type="dxa"/>
            <w:vMerge/>
            <w:vAlign w:val="center"/>
            <w:hideMark/>
          </w:tcPr>
          <w:p w14:paraId="5AA401D4" w14:textId="77777777" w:rsidR="003810D6" w:rsidRPr="004E468A" w:rsidRDefault="003810D6" w:rsidP="004E468A">
            <w:pPr>
              <w:rPr>
                <w:color w:val="000000"/>
                <w:sz w:val="16"/>
                <w:szCs w:val="16"/>
              </w:rPr>
            </w:pPr>
          </w:p>
        </w:tc>
        <w:tc>
          <w:tcPr>
            <w:tcW w:w="1580" w:type="dxa"/>
            <w:vMerge/>
            <w:vAlign w:val="center"/>
            <w:hideMark/>
          </w:tcPr>
          <w:p w14:paraId="60E700CC" w14:textId="77777777" w:rsidR="003810D6" w:rsidRPr="004E468A" w:rsidRDefault="003810D6" w:rsidP="004E468A">
            <w:pPr>
              <w:rPr>
                <w:sz w:val="16"/>
                <w:szCs w:val="16"/>
              </w:rPr>
            </w:pPr>
          </w:p>
        </w:tc>
        <w:tc>
          <w:tcPr>
            <w:tcW w:w="1060" w:type="dxa"/>
            <w:vMerge/>
            <w:vAlign w:val="center"/>
            <w:hideMark/>
          </w:tcPr>
          <w:p w14:paraId="191689B3" w14:textId="77777777" w:rsidR="003810D6" w:rsidRPr="004E468A" w:rsidRDefault="003810D6" w:rsidP="004E468A">
            <w:pPr>
              <w:rPr>
                <w:color w:val="000000"/>
                <w:sz w:val="16"/>
                <w:szCs w:val="16"/>
              </w:rPr>
            </w:pPr>
          </w:p>
        </w:tc>
        <w:tc>
          <w:tcPr>
            <w:tcW w:w="682" w:type="dxa"/>
            <w:vMerge/>
            <w:vAlign w:val="center"/>
            <w:hideMark/>
          </w:tcPr>
          <w:p w14:paraId="10AD479C" w14:textId="77777777" w:rsidR="003810D6" w:rsidRPr="004E468A" w:rsidRDefault="003810D6" w:rsidP="004E468A">
            <w:pPr>
              <w:rPr>
                <w:color w:val="000000"/>
                <w:sz w:val="16"/>
                <w:szCs w:val="16"/>
              </w:rPr>
            </w:pPr>
          </w:p>
        </w:tc>
        <w:tc>
          <w:tcPr>
            <w:tcW w:w="735" w:type="dxa"/>
            <w:vMerge/>
            <w:vAlign w:val="center"/>
            <w:hideMark/>
          </w:tcPr>
          <w:p w14:paraId="62A0EC42" w14:textId="77777777" w:rsidR="003810D6" w:rsidRPr="004E468A" w:rsidRDefault="003810D6" w:rsidP="004E468A">
            <w:pPr>
              <w:rPr>
                <w:color w:val="000000"/>
                <w:sz w:val="16"/>
                <w:szCs w:val="16"/>
              </w:rPr>
            </w:pPr>
          </w:p>
        </w:tc>
        <w:tc>
          <w:tcPr>
            <w:tcW w:w="952" w:type="dxa"/>
            <w:vMerge/>
            <w:vAlign w:val="center"/>
            <w:hideMark/>
          </w:tcPr>
          <w:p w14:paraId="52948FD8" w14:textId="77777777" w:rsidR="003810D6" w:rsidRPr="004E468A" w:rsidRDefault="003810D6" w:rsidP="004E468A">
            <w:pPr>
              <w:rPr>
                <w:color w:val="000000"/>
                <w:sz w:val="16"/>
                <w:szCs w:val="16"/>
              </w:rPr>
            </w:pPr>
          </w:p>
        </w:tc>
        <w:tc>
          <w:tcPr>
            <w:tcW w:w="957" w:type="dxa"/>
            <w:shd w:val="clear" w:color="auto" w:fill="auto"/>
            <w:vAlign w:val="center"/>
            <w:hideMark/>
          </w:tcPr>
          <w:p w14:paraId="285F3294" w14:textId="77777777" w:rsidR="003810D6" w:rsidRPr="004E468A" w:rsidRDefault="003810D6" w:rsidP="004E468A">
            <w:pPr>
              <w:jc w:val="center"/>
              <w:rPr>
                <w:color w:val="000000"/>
                <w:sz w:val="16"/>
                <w:szCs w:val="16"/>
              </w:rPr>
            </w:pPr>
            <w:r w:rsidRPr="004E468A">
              <w:rPr>
                <w:color w:val="000000"/>
                <w:sz w:val="16"/>
                <w:szCs w:val="16"/>
              </w:rPr>
              <w:t>902 548,02</w:t>
            </w:r>
          </w:p>
        </w:tc>
        <w:tc>
          <w:tcPr>
            <w:tcW w:w="1426" w:type="dxa"/>
            <w:vMerge/>
            <w:vAlign w:val="center"/>
            <w:hideMark/>
          </w:tcPr>
          <w:p w14:paraId="67241AD3" w14:textId="77777777" w:rsidR="003810D6" w:rsidRPr="004E468A" w:rsidRDefault="003810D6" w:rsidP="004E468A">
            <w:pPr>
              <w:rPr>
                <w:color w:val="000000"/>
                <w:sz w:val="16"/>
                <w:szCs w:val="16"/>
              </w:rPr>
            </w:pPr>
          </w:p>
        </w:tc>
        <w:tc>
          <w:tcPr>
            <w:tcW w:w="1708" w:type="dxa"/>
            <w:shd w:val="clear" w:color="auto" w:fill="auto"/>
            <w:vAlign w:val="bottom"/>
            <w:hideMark/>
          </w:tcPr>
          <w:p w14:paraId="6F26004B" w14:textId="77777777" w:rsidR="003810D6" w:rsidRPr="004E468A" w:rsidRDefault="003810D6" w:rsidP="004E468A">
            <w:pPr>
              <w:rPr>
                <w:color w:val="000000"/>
                <w:sz w:val="16"/>
                <w:szCs w:val="16"/>
              </w:rPr>
            </w:pPr>
            <w:r w:rsidRPr="004E468A">
              <w:rPr>
                <w:color w:val="000000"/>
                <w:sz w:val="16"/>
                <w:szCs w:val="16"/>
              </w:rPr>
              <w:t>Выписка из ЕГРН от 11.10.2023</w:t>
            </w:r>
          </w:p>
        </w:tc>
      </w:tr>
      <w:tr w:rsidR="003810D6" w:rsidRPr="004E468A" w14:paraId="153D594B" w14:textId="77777777" w:rsidTr="004E468A">
        <w:trPr>
          <w:trHeight w:val="600"/>
        </w:trPr>
        <w:tc>
          <w:tcPr>
            <w:tcW w:w="9670" w:type="dxa"/>
            <w:gridSpan w:val="9"/>
            <w:vAlign w:val="center"/>
          </w:tcPr>
          <w:p w14:paraId="7F286992" w14:textId="77777777" w:rsidR="003810D6" w:rsidRPr="004E468A" w:rsidRDefault="003810D6" w:rsidP="004E468A">
            <w:pPr>
              <w:rPr>
                <w:b/>
                <w:bCs/>
                <w:color w:val="000000"/>
                <w:sz w:val="16"/>
                <w:szCs w:val="16"/>
              </w:rPr>
            </w:pPr>
            <w:bookmarkStart w:id="32" w:name="_Hlk153923762"/>
            <w:r w:rsidRPr="004E468A">
              <w:rPr>
                <w:b/>
                <w:bCs/>
                <w:color w:val="000000"/>
                <w:sz w:val="16"/>
                <w:szCs w:val="16"/>
              </w:rPr>
              <w:t xml:space="preserve">Примечание: </w:t>
            </w:r>
          </w:p>
          <w:p w14:paraId="531856AF" w14:textId="283472E4" w:rsidR="003810D6" w:rsidRPr="004E468A" w:rsidRDefault="003810D6" w:rsidP="004E468A">
            <w:pPr>
              <w:rPr>
                <w:b/>
                <w:bCs/>
                <w:color w:val="000000"/>
                <w:sz w:val="16"/>
                <w:szCs w:val="16"/>
              </w:rPr>
            </w:pPr>
            <w:r w:rsidRPr="004E468A">
              <w:rPr>
                <w:b/>
                <w:bCs/>
                <w:color w:val="000000"/>
                <w:sz w:val="16"/>
                <w:szCs w:val="16"/>
              </w:rPr>
              <w:t>Объект отсутствует в учете учреждения на счете 101.12.</w:t>
            </w:r>
          </w:p>
          <w:p w14:paraId="4C989949" w14:textId="1596C45C" w:rsidR="003810D6" w:rsidRPr="004E468A" w:rsidRDefault="003810D6" w:rsidP="004E468A">
            <w:pPr>
              <w:rPr>
                <w:b/>
                <w:bCs/>
                <w:color w:val="000000"/>
                <w:sz w:val="16"/>
                <w:szCs w:val="16"/>
              </w:rPr>
            </w:pPr>
            <w:r w:rsidRPr="004E468A">
              <w:rPr>
                <w:b/>
                <w:bCs/>
                <w:color w:val="000000"/>
                <w:sz w:val="16"/>
                <w:szCs w:val="16"/>
              </w:rPr>
              <w:t xml:space="preserve">Документы-основания о передаче объекта учреждению в оперативное управление не представлены. </w:t>
            </w:r>
            <w:bookmarkEnd w:id="32"/>
          </w:p>
        </w:tc>
      </w:tr>
      <w:tr w:rsidR="003810D6" w:rsidRPr="004E468A" w14:paraId="0C6E5396" w14:textId="77777777" w:rsidTr="003019AC">
        <w:trPr>
          <w:trHeight w:val="1459"/>
        </w:trPr>
        <w:tc>
          <w:tcPr>
            <w:tcW w:w="570" w:type="dxa"/>
            <w:vMerge w:val="restart"/>
            <w:shd w:val="clear" w:color="auto" w:fill="auto"/>
            <w:vAlign w:val="center"/>
            <w:hideMark/>
          </w:tcPr>
          <w:p w14:paraId="5CC50E0F" w14:textId="77777777" w:rsidR="003810D6" w:rsidRPr="004E468A" w:rsidRDefault="003810D6" w:rsidP="004E468A">
            <w:pPr>
              <w:jc w:val="center"/>
              <w:rPr>
                <w:color w:val="000000"/>
                <w:sz w:val="16"/>
                <w:szCs w:val="16"/>
              </w:rPr>
            </w:pPr>
            <w:r w:rsidRPr="004E468A">
              <w:rPr>
                <w:color w:val="000000"/>
                <w:sz w:val="16"/>
                <w:szCs w:val="16"/>
              </w:rPr>
              <w:t>7</w:t>
            </w:r>
          </w:p>
        </w:tc>
        <w:tc>
          <w:tcPr>
            <w:tcW w:w="1580" w:type="dxa"/>
            <w:vMerge w:val="restart"/>
            <w:shd w:val="clear" w:color="auto" w:fill="auto"/>
            <w:vAlign w:val="center"/>
            <w:hideMark/>
          </w:tcPr>
          <w:p w14:paraId="0EB94AF1" w14:textId="77777777" w:rsidR="003810D6" w:rsidRPr="004E468A" w:rsidRDefault="003810D6" w:rsidP="004E468A">
            <w:pPr>
              <w:jc w:val="center"/>
              <w:rPr>
                <w:sz w:val="16"/>
                <w:szCs w:val="16"/>
              </w:rPr>
            </w:pPr>
            <w:bookmarkStart w:id="33" w:name="_Hlk153922679"/>
            <w:r w:rsidRPr="004E468A">
              <w:rPr>
                <w:sz w:val="16"/>
                <w:szCs w:val="16"/>
              </w:rPr>
              <w:t xml:space="preserve">Подпорная стенка / (Подпорная стенка) / Сооружение/ </w:t>
            </w:r>
            <w:r w:rsidRPr="004E468A">
              <w:rPr>
                <w:sz w:val="16"/>
                <w:szCs w:val="16"/>
              </w:rPr>
              <w:br/>
              <w:t xml:space="preserve">Нежилое/ </w:t>
            </w:r>
            <w:r w:rsidRPr="004E468A">
              <w:rPr>
                <w:sz w:val="16"/>
                <w:szCs w:val="16"/>
              </w:rPr>
              <w:br/>
              <w:t xml:space="preserve">Московская область, </w:t>
            </w:r>
            <w:proofErr w:type="spellStart"/>
            <w:r w:rsidRPr="004E468A">
              <w:rPr>
                <w:sz w:val="16"/>
                <w:szCs w:val="16"/>
              </w:rPr>
              <w:t>г.Кашира</w:t>
            </w:r>
            <w:proofErr w:type="spellEnd"/>
            <w:r w:rsidRPr="004E468A">
              <w:rPr>
                <w:sz w:val="16"/>
                <w:szCs w:val="16"/>
              </w:rPr>
              <w:t>, ул. Ильича, д.68</w:t>
            </w:r>
            <w:bookmarkEnd w:id="33"/>
            <w:r w:rsidRPr="004E468A">
              <w:rPr>
                <w:sz w:val="16"/>
                <w:szCs w:val="16"/>
              </w:rPr>
              <w:t xml:space="preserve"> / </w:t>
            </w:r>
            <w:r w:rsidRPr="004E468A">
              <w:rPr>
                <w:sz w:val="16"/>
                <w:szCs w:val="16"/>
              </w:rPr>
              <w:br/>
            </w:r>
            <w:r w:rsidRPr="004E468A">
              <w:rPr>
                <w:b/>
                <w:bCs/>
                <w:color w:val="FF0000"/>
                <w:sz w:val="16"/>
                <w:szCs w:val="16"/>
              </w:rPr>
              <w:t>нет в ОСВ</w:t>
            </w:r>
          </w:p>
        </w:tc>
        <w:tc>
          <w:tcPr>
            <w:tcW w:w="1060" w:type="dxa"/>
            <w:vMerge w:val="restart"/>
            <w:shd w:val="clear" w:color="auto" w:fill="auto"/>
            <w:vAlign w:val="center"/>
            <w:hideMark/>
          </w:tcPr>
          <w:p w14:paraId="757CABD5" w14:textId="77777777" w:rsidR="003810D6" w:rsidRPr="004E468A" w:rsidRDefault="003810D6" w:rsidP="004E468A">
            <w:pPr>
              <w:jc w:val="center"/>
              <w:rPr>
                <w:color w:val="000000"/>
                <w:sz w:val="16"/>
                <w:szCs w:val="16"/>
              </w:rPr>
            </w:pPr>
            <w:r w:rsidRPr="004E468A">
              <w:rPr>
                <w:color w:val="000000"/>
                <w:sz w:val="16"/>
                <w:szCs w:val="16"/>
              </w:rPr>
              <w:t>50:37:0060301:27</w:t>
            </w:r>
          </w:p>
        </w:tc>
        <w:tc>
          <w:tcPr>
            <w:tcW w:w="682" w:type="dxa"/>
            <w:vMerge w:val="restart"/>
            <w:shd w:val="clear" w:color="auto" w:fill="auto"/>
            <w:vAlign w:val="center"/>
            <w:hideMark/>
          </w:tcPr>
          <w:p w14:paraId="4AD8F1A1" w14:textId="77777777" w:rsidR="003810D6" w:rsidRPr="004E468A" w:rsidRDefault="003810D6" w:rsidP="004E468A">
            <w:pPr>
              <w:jc w:val="center"/>
              <w:rPr>
                <w:color w:val="000000"/>
                <w:sz w:val="16"/>
                <w:szCs w:val="16"/>
              </w:rPr>
            </w:pPr>
            <w:r w:rsidRPr="004E468A">
              <w:rPr>
                <w:color w:val="000000"/>
                <w:sz w:val="16"/>
                <w:szCs w:val="16"/>
              </w:rPr>
              <w:t>1</w:t>
            </w:r>
          </w:p>
        </w:tc>
        <w:tc>
          <w:tcPr>
            <w:tcW w:w="735" w:type="dxa"/>
            <w:vMerge w:val="restart"/>
            <w:shd w:val="clear" w:color="auto" w:fill="auto"/>
            <w:vAlign w:val="center"/>
            <w:hideMark/>
          </w:tcPr>
          <w:p w14:paraId="7FBA9303" w14:textId="77777777" w:rsidR="003810D6" w:rsidRPr="004E468A" w:rsidRDefault="003810D6" w:rsidP="004E468A">
            <w:pPr>
              <w:jc w:val="center"/>
              <w:rPr>
                <w:color w:val="000000"/>
                <w:sz w:val="16"/>
                <w:szCs w:val="16"/>
              </w:rPr>
            </w:pPr>
            <w:r w:rsidRPr="004E468A">
              <w:rPr>
                <w:color w:val="000000"/>
                <w:sz w:val="16"/>
                <w:szCs w:val="16"/>
              </w:rPr>
              <w:t>м</w:t>
            </w:r>
          </w:p>
        </w:tc>
        <w:tc>
          <w:tcPr>
            <w:tcW w:w="952" w:type="dxa"/>
            <w:vMerge w:val="restart"/>
            <w:shd w:val="clear" w:color="auto" w:fill="auto"/>
            <w:vAlign w:val="center"/>
            <w:hideMark/>
          </w:tcPr>
          <w:p w14:paraId="33A6DF04" w14:textId="77777777" w:rsidR="003810D6" w:rsidRPr="004E468A" w:rsidRDefault="003810D6" w:rsidP="004E468A">
            <w:pPr>
              <w:jc w:val="center"/>
              <w:rPr>
                <w:color w:val="000000"/>
                <w:sz w:val="16"/>
                <w:szCs w:val="16"/>
              </w:rPr>
            </w:pPr>
            <w:r w:rsidRPr="004E468A">
              <w:rPr>
                <w:color w:val="000000"/>
                <w:sz w:val="16"/>
                <w:szCs w:val="16"/>
              </w:rPr>
              <w:t>172,0</w:t>
            </w:r>
          </w:p>
        </w:tc>
        <w:tc>
          <w:tcPr>
            <w:tcW w:w="957" w:type="dxa"/>
            <w:shd w:val="clear" w:color="auto" w:fill="auto"/>
            <w:vAlign w:val="center"/>
            <w:hideMark/>
          </w:tcPr>
          <w:p w14:paraId="23C658EC" w14:textId="77777777" w:rsidR="003810D6" w:rsidRPr="004E468A" w:rsidRDefault="003810D6" w:rsidP="004E468A">
            <w:pPr>
              <w:jc w:val="center"/>
              <w:rPr>
                <w:color w:val="000000"/>
                <w:sz w:val="16"/>
                <w:szCs w:val="16"/>
              </w:rPr>
            </w:pPr>
            <w:bookmarkStart w:id="34" w:name="_Hlk153925748"/>
            <w:r w:rsidRPr="004E468A">
              <w:rPr>
                <w:color w:val="000000"/>
                <w:sz w:val="16"/>
                <w:szCs w:val="16"/>
              </w:rPr>
              <w:t>2 515,80</w:t>
            </w:r>
            <w:bookmarkEnd w:id="34"/>
          </w:p>
        </w:tc>
        <w:tc>
          <w:tcPr>
            <w:tcW w:w="1426" w:type="dxa"/>
            <w:vMerge w:val="restart"/>
            <w:shd w:val="clear" w:color="auto" w:fill="auto"/>
            <w:vAlign w:val="center"/>
            <w:hideMark/>
          </w:tcPr>
          <w:p w14:paraId="0B4E1F9E" w14:textId="74B15524" w:rsidR="003810D6" w:rsidRPr="004E468A" w:rsidRDefault="003810D6" w:rsidP="004E468A">
            <w:pPr>
              <w:jc w:val="center"/>
              <w:rPr>
                <w:color w:val="000000"/>
                <w:sz w:val="16"/>
                <w:szCs w:val="16"/>
              </w:rPr>
            </w:pPr>
            <w:r w:rsidRPr="004E468A">
              <w:rPr>
                <w:color w:val="000000"/>
                <w:sz w:val="16"/>
                <w:szCs w:val="16"/>
              </w:rPr>
              <w:t>оперативное управление / 50:37:0060301:27-50/123/2022-3</w:t>
            </w:r>
            <w:r w:rsidRPr="004E468A">
              <w:rPr>
                <w:color w:val="000000"/>
                <w:sz w:val="16"/>
                <w:szCs w:val="16"/>
              </w:rPr>
              <w:br/>
              <w:t xml:space="preserve">05.10.2022 </w:t>
            </w:r>
          </w:p>
        </w:tc>
        <w:tc>
          <w:tcPr>
            <w:tcW w:w="1708" w:type="dxa"/>
            <w:shd w:val="clear" w:color="auto" w:fill="auto"/>
            <w:vAlign w:val="center"/>
            <w:hideMark/>
          </w:tcPr>
          <w:p w14:paraId="4F1FA79F" w14:textId="3AF1A2B6" w:rsidR="003810D6" w:rsidRPr="004E468A" w:rsidRDefault="003810D6" w:rsidP="004E468A">
            <w:pPr>
              <w:rPr>
                <w:color w:val="000000"/>
                <w:sz w:val="16"/>
                <w:szCs w:val="16"/>
              </w:rPr>
            </w:pPr>
            <w:r w:rsidRPr="004E468A">
              <w:rPr>
                <w:color w:val="000000"/>
                <w:sz w:val="16"/>
                <w:szCs w:val="16"/>
              </w:rPr>
              <w:t>Постановление от 19.08.2022 № 2788-па</w:t>
            </w:r>
            <w:r w:rsidRPr="004E468A">
              <w:rPr>
                <w:color w:val="000000"/>
                <w:sz w:val="16"/>
                <w:szCs w:val="16"/>
              </w:rPr>
              <w:br/>
            </w:r>
            <w:r w:rsidRPr="004E468A">
              <w:rPr>
                <w:color w:val="000000"/>
                <w:sz w:val="16"/>
                <w:szCs w:val="16"/>
              </w:rPr>
              <w:br/>
              <w:t xml:space="preserve">договор № 13 ОУ-08/22 от 22.08.2022, </w:t>
            </w:r>
            <w:r w:rsidRPr="004E468A">
              <w:rPr>
                <w:color w:val="000000"/>
                <w:sz w:val="16"/>
                <w:szCs w:val="16"/>
              </w:rPr>
              <w:br/>
            </w:r>
            <w:r w:rsidRPr="004E468A">
              <w:rPr>
                <w:color w:val="000000"/>
                <w:sz w:val="16"/>
                <w:szCs w:val="16"/>
              </w:rPr>
              <w:br/>
              <w:t>акт № 013 ОУ-08/22 от 22.08.2022</w:t>
            </w:r>
          </w:p>
        </w:tc>
      </w:tr>
      <w:tr w:rsidR="003810D6" w:rsidRPr="004E468A" w14:paraId="391EDE83" w14:textId="77777777" w:rsidTr="003019AC">
        <w:trPr>
          <w:trHeight w:val="261"/>
        </w:trPr>
        <w:tc>
          <w:tcPr>
            <w:tcW w:w="570" w:type="dxa"/>
            <w:vMerge/>
            <w:vAlign w:val="center"/>
            <w:hideMark/>
          </w:tcPr>
          <w:p w14:paraId="7F894647" w14:textId="77777777" w:rsidR="003810D6" w:rsidRPr="004E468A" w:rsidRDefault="003810D6" w:rsidP="004E468A">
            <w:pPr>
              <w:rPr>
                <w:color w:val="000000"/>
                <w:sz w:val="16"/>
                <w:szCs w:val="16"/>
              </w:rPr>
            </w:pPr>
          </w:p>
        </w:tc>
        <w:tc>
          <w:tcPr>
            <w:tcW w:w="1580" w:type="dxa"/>
            <w:vMerge/>
            <w:vAlign w:val="center"/>
            <w:hideMark/>
          </w:tcPr>
          <w:p w14:paraId="505A191D" w14:textId="77777777" w:rsidR="003810D6" w:rsidRPr="004E468A" w:rsidRDefault="003810D6" w:rsidP="004E468A">
            <w:pPr>
              <w:rPr>
                <w:sz w:val="16"/>
                <w:szCs w:val="16"/>
              </w:rPr>
            </w:pPr>
          </w:p>
        </w:tc>
        <w:tc>
          <w:tcPr>
            <w:tcW w:w="1060" w:type="dxa"/>
            <w:vMerge/>
            <w:vAlign w:val="center"/>
            <w:hideMark/>
          </w:tcPr>
          <w:p w14:paraId="2B82492D" w14:textId="77777777" w:rsidR="003810D6" w:rsidRPr="004E468A" w:rsidRDefault="003810D6" w:rsidP="004E468A">
            <w:pPr>
              <w:rPr>
                <w:color w:val="000000"/>
                <w:sz w:val="16"/>
                <w:szCs w:val="16"/>
              </w:rPr>
            </w:pPr>
          </w:p>
        </w:tc>
        <w:tc>
          <w:tcPr>
            <w:tcW w:w="682" w:type="dxa"/>
            <w:vMerge/>
            <w:vAlign w:val="center"/>
            <w:hideMark/>
          </w:tcPr>
          <w:p w14:paraId="403DFC71" w14:textId="77777777" w:rsidR="003810D6" w:rsidRPr="004E468A" w:rsidRDefault="003810D6" w:rsidP="004E468A">
            <w:pPr>
              <w:rPr>
                <w:color w:val="000000"/>
                <w:sz w:val="16"/>
                <w:szCs w:val="16"/>
              </w:rPr>
            </w:pPr>
          </w:p>
        </w:tc>
        <w:tc>
          <w:tcPr>
            <w:tcW w:w="735" w:type="dxa"/>
            <w:vMerge/>
            <w:vAlign w:val="center"/>
            <w:hideMark/>
          </w:tcPr>
          <w:p w14:paraId="250A64A0" w14:textId="77777777" w:rsidR="003810D6" w:rsidRPr="004E468A" w:rsidRDefault="003810D6" w:rsidP="004E468A">
            <w:pPr>
              <w:rPr>
                <w:color w:val="000000"/>
                <w:sz w:val="16"/>
                <w:szCs w:val="16"/>
              </w:rPr>
            </w:pPr>
          </w:p>
        </w:tc>
        <w:tc>
          <w:tcPr>
            <w:tcW w:w="952" w:type="dxa"/>
            <w:vMerge/>
            <w:vAlign w:val="center"/>
            <w:hideMark/>
          </w:tcPr>
          <w:p w14:paraId="1AC32558" w14:textId="77777777" w:rsidR="003810D6" w:rsidRPr="004E468A" w:rsidRDefault="003810D6" w:rsidP="004E468A">
            <w:pPr>
              <w:rPr>
                <w:color w:val="000000"/>
                <w:sz w:val="16"/>
                <w:szCs w:val="16"/>
              </w:rPr>
            </w:pPr>
          </w:p>
        </w:tc>
        <w:tc>
          <w:tcPr>
            <w:tcW w:w="957" w:type="dxa"/>
            <w:shd w:val="clear" w:color="auto" w:fill="auto"/>
            <w:vAlign w:val="center"/>
            <w:hideMark/>
          </w:tcPr>
          <w:p w14:paraId="4B7C64EE" w14:textId="77777777" w:rsidR="003810D6" w:rsidRPr="004E468A" w:rsidRDefault="003810D6" w:rsidP="004E468A">
            <w:pPr>
              <w:jc w:val="center"/>
              <w:rPr>
                <w:color w:val="000000"/>
                <w:sz w:val="16"/>
                <w:szCs w:val="16"/>
              </w:rPr>
            </w:pPr>
            <w:r w:rsidRPr="004E468A">
              <w:rPr>
                <w:color w:val="000000"/>
                <w:sz w:val="16"/>
                <w:szCs w:val="16"/>
              </w:rPr>
              <w:t>26 447 854,68</w:t>
            </w:r>
          </w:p>
        </w:tc>
        <w:tc>
          <w:tcPr>
            <w:tcW w:w="1426" w:type="dxa"/>
            <w:vMerge/>
            <w:vAlign w:val="center"/>
            <w:hideMark/>
          </w:tcPr>
          <w:p w14:paraId="7E38CEA1" w14:textId="77777777" w:rsidR="003810D6" w:rsidRPr="004E468A" w:rsidRDefault="003810D6" w:rsidP="004E468A">
            <w:pPr>
              <w:rPr>
                <w:color w:val="000000"/>
                <w:sz w:val="16"/>
                <w:szCs w:val="16"/>
              </w:rPr>
            </w:pPr>
          </w:p>
        </w:tc>
        <w:tc>
          <w:tcPr>
            <w:tcW w:w="1708" w:type="dxa"/>
            <w:shd w:val="clear" w:color="auto" w:fill="auto"/>
            <w:vAlign w:val="bottom"/>
            <w:hideMark/>
          </w:tcPr>
          <w:p w14:paraId="645C0453" w14:textId="77777777" w:rsidR="003810D6" w:rsidRPr="004E468A" w:rsidRDefault="003810D6" w:rsidP="004E468A">
            <w:pPr>
              <w:rPr>
                <w:color w:val="000000"/>
                <w:sz w:val="16"/>
                <w:szCs w:val="16"/>
              </w:rPr>
            </w:pPr>
            <w:r w:rsidRPr="004E468A">
              <w:rPr>
                <w:color w:val="000000"/>
                <w:sz w:val="16"/>
                <w:szCs w:val="16"/>
              </w:rPr>
              <w:t>Выписка из ЕГРН от 05.10.2022</w:t>
            </w:r>
          </w:p>
        </w:tc>
      </w:tr>
      <w:tr w:rsidR="003810D6" w:rsidRPr="004E468A" w14:paraId="20279AD9" w14:textId="77777777" w:rsidTr="003019AC">
        <w:trPr>
          <w:trHeight w:val="308"/>
        </w:trPr>
        <w:tc>
          <w:tcPr>
            <w:tcW w:w="570" w:type="dxa"/>
            <w:vMerge/>
            <w:vAlign w:val="center"/>
            <w:hideMark/>
          </w:tcPr>
          <w:p w14:paraId="704B12D1" w14:textId="77777777" w:rsidR="003810D6" w:rsidRPr="004E468A" w:rsidRDefault="003810D6" w:rsidP="004E468A">
            <w:pPr>
              <w:rPr>
                <w:color w:val="000000"/>
                <w:sz w:val="16"/>
                <w:szCs w:val="16"/>
              </w:rPr>
            </w:pPr>
          </w:p>
        </w:tc>
        <w:tc>
          <w:tcPr>
            <w:tcW w:w="1580" w:type="dxa"/>
            <w:vMerge/>
            <w:vAlign w:val="center"/>
            <w:hideMark/>
          </w:tcPr>
          <w:p w14:paraId="0B1DC3DB" w14:textId="77777777" w:rsidR="003810D6" w:rsidRPr="004E468A" w:rsidRDefault="003810D6" w:rsidP="004E468A">
            <w:pPr>
              <w:rPr>
                <w:sz w:val="16"/>
                <w:szCs w:val="16"/>
              </w:rPr>
            </w:pPr>
          </w:p>
        </w:tc>
        <w:tc>
          <w:tcPr>
            <w:tcW w:w="1060" w:type="dxa"/>
            <w:vMerge/>
            <w:vAlign w:val="center"/>
            <w:hideMark/>
          </w:tcPr>
          <w:p w14:paraId="0FEF59A4" w14:textId="77777777" w:rsidR="003810D6" w:rsidRPr="004E468A" w:rsidRDefault="003810D6" w:rsidP="004E468A">
            <w:pPr>
              <w:rPr>
                <w:color w:val="000000"/>
                <w:sz w:val="16"/>
                <w:szCs w:val="16"/>
              </w:rPr>
            </w:pPr>
          </w:p>
        </w:tc>
        <w:tc>
          <w:tcPr>
            <w:tcW w:w="682" w:type="dxa"/>
            <w:vMerge/>
            <w:vAlign w:val="center"/>
            <w:hideMark/>
          </w:tcPr>
          <w:p w14:paraId="6C4E9B14" w14:textId="77777777" w:rsidR="003810D6" w:rsidRPr="004E468A" w:rsidRDefault="003810D6" w:rsidP="004E468A">
            <w:pPr>
              <w:rPr>
                <w:color w:val="000000"/>
                <w:sz w:val="16"/>
                <w:szCs w:val="16"/>
              </w:rPr>
            </w:pPr>
          </w:p>
        </w:tc>
        <w:tc>
          <w:tcPr>
            <w:tcW w:w="735" w:type="dxa"/>
            <w:vMerge/>
            <w:vAlign w:val="center"/>
            <w:hideMark/>
          </w:tcPr>
          <w:p w14:paraId="1EA03871" w14:textId="77777777" w:rsidR="003810D6" w:rsidRPr="004E468A" w:rsidRDefault="003810D6" w:rsidP="004E468A">
            <w:pPr>
              <w:rPr>
                <w:color w:val="000000"/>
                <w:sz w:val="16"/>
                <w:szCs w:val="16"/>
              </w:rPr>
            </w:pPr>
          </w:p>
        </w:tc>
        <w:tc>
          <w:tcPr>
            <w:tcW w:w="952" w:type="dxa"/>
            <w:vMerge/>
            <w:vAlign w:val="center"/>
            <w:hideMark/>
          </w:tcPr>
          <w:p w14:paraId="03A2095E" w14:textId="77777777" w:rsidR="003810D6" w:rsidRPr="004E468A" w:rsidRDefault="003810D6" w:rsidP="004E468A">
            <w:pPr>
              <w:rPr>
                <w:color w:val="000000"/>
                <w:sz w:val="16"/>
                <w:szCs w:val="16"/>
              </w:rPr>
            </w:pPr>
          </w:p>
        </w:tc>
        <w:tc>
          <w:tcPr>
            <w:tcW w:w="957" w:type="dxa"/>
            <w:shd w:val="clear" w:color="auto" w:fill="auto"/>
            <w:vAlign w:val="center"/>
            <w:hideMark/>
          </w:tcPr>
          <w:p w14:paraId="7A4E051B" w14:textId="77777777" w:rsidR="003810D6" w:rsidRPr="004E468A" w:rsidRDefault="003810D6" w:rsidP="004E468A">
            <w:pPr>
              <w:jc w:val="center"/>
              <w:rPr>
                <w:color w:val="000000"/>
                <w:sz w:val="16"/>
                <w:szCs w:val="16"/>
              </w:rPr>
            </w:pPr>
            <w:r w:rsidRPr="004E468A">
              <w:rPr>
                <w:color w:val="000000"/>
                <w:sz w:val="16"/>
                <w:szCs w:val="16"/>
              </w:rPr>
              <w:t>26 447 854,68</w:t>
            </w:r>
          </w:p>
        </w:tc>
        <w:tc>
          <w:tcPr>
            <w:tcW w:w="1426" w:type="dxa"/>
            <w:vMerge/>
            <w:vAlign w:val="center"/>
            <w:hideMark/>
          </w:tcPr>
          <w:p w14:paraId="1E26D239" w14:textId="77777777" w:rsidR="003810D6" w:rsidRPr="004E468A" w:rsidRDefault="003810D6" w:rsidP="004E468A">
            <w:pPr>
              <w:rPr>
                <w:color w:val="000000"/>
                <w:sz w:val="16"/>
                <w:szCs w:val="16"/>
              </w:rPr>
            </w:pPr>
          </w:p>
        </w:tc>
        <w:tc>
          <w:tcPr>
            <w:tcW w:w="1708" w:type="dxa"/>
            <w:shd w:val="clear" w:color="auto" w:fill="auto"/>
            <w:vAlign w:val="bottom"/>
            <w:hideMark/>
          </w:tcPr>
          <w:p w14:paraId="525BA075" w14:textId="77777777" w:rsidR="003810D6" w:rsidRPr="004E468A" w:rsidRDefault="003810D6" w:rsidP="004E468A">
            <w:pPr>
              <w:rPr>
                <w:color w:val="000000"/>
                <w:sz w:val="16"/>
                <w:szCs w:val="16"/>
              </w:rPr>
            </w:pPr>
            <w:r w:rsidRPr="004E468A">
              <w:rPr>
                <w:color w:val="000000"/>
                <w:sz w:val="16"/>
                <w:szCs w:val="16"/>
              </w:rPr>
              <w:t>Выписка из ЕГРН от 11.10.2023</w:t>
            </w:r>
          </w:p>
        </w:tc>
      </w:tr>
      <w:tr w:rsidR="003810D6" w:rsidRPr="004E468A" w14:paraId="01C50BBE" w14:textId="77777777" w:rsidTr="004E468A">
        <w:trPr>
          <w:trHeight w:val="600"/>
        </w:trPr>
        <w:tc>
          <w:tcPr>
            <w:tcW w:w="9670" w:type="dxa"/>
            <w:gridSpan w:val="9"/>
            <w:vAlign w:val="center"/>
          </w:tcPr>
          <w:p w14:paraId="28F6A3B1" w14:textId="77777777" w:rsidR="003810D6" w:rsidRPr="004E468A" w:rsidRDefault="003810D6" w:rsidP="004E468A">
            <w:pPr>
              <w:rPr>
                <w:b/>
                <w:bCs/>
                <w:color w:val="000000"/>
                <w:sz w:val="16"/>
                <w:szCs w:val="16"/>
              </w:rPr>
            </w:pPr>
            <w:r w:rsidRPr="004E468A">
              <w:rPr>
                <w:b/>
                <w:bCs/>
                <w:color w:val="000000"/>
                <w:sz w:val="16"/>
                <w:szCs w:val="16"/>
              </w:rPr>
              <w:t xml:space="preserve">Примечание: </w:t>
            </w:r>
          </w:p>
          <w:p w14:paraId="18F28516" w14:textId="77777777" w:rsidR="003810D6" w:rsidRPr="004E468A" w:rsidRDefault="003810D6" w:rsidP="004E468A">
            <w:pPr>
              <w:rPr>
                <w:b/>
                <w:bCs/>
                <w:color w:val="000000"/>
                <w:sz w:val="16"/>
                <w:szCs w:val="16"/>
              </w:rPr>
            </w:pPr>
            <w:r w:rsidRPr="004E468A">
              <w:rPr>
                <w:b/>
                <w:bCs/>
                <w:color w:val="000000"/>
                <w:sz w:val="16"/>
                <w:szCs w:val="16"/>
              </w:rPr>
              <w:t>Объект отсутствует в учете учреждения на счете 101.12.</w:t>
            </w:r>
          </w:p>
          <w:p w14:paraId="7C55C720" w14:textId="2AE850EB" w:rsidR="003810D6" w:rsidRPr="004E468A" w:rsidRDefault="003810D6" w:rsidP="004E468A">
            <w:pPr>
              <w:rPr>
                <w:b/>
                <w:bCs/>
                <w:color w:val="000000"/>
                <w:sz w:val="16"/>
                <w:szCs w:val="16"/>
              </w:rPr>
            </w:pPr>
            <w:r w:rsidRPr="004E468A">
              <w:rPr>
                <w:b/>
                <w:bCs/>
                <w:color w:val="000000"/>
                <w:sz w:val="16"/>
                <w:szCs w:val="16"/>
              </w:rPr>
              <w:t>Документы-основания о передаче объекта учреждению в оперативное управление не представлены.</w:t>
            </w:r>
          </w:p>
        </w:tc>
      </w:tr>
      <w:tr w:rsidR="003810D6" w:rsidRPr="004E468A" w14:paraId="1BA3B94F" w14:textId="77777777" w:rsidTr="003019AC">
        <w:trPr>
          <w:trHeight w:val="870"/>
        </w:trPr>
        <w:tc>
          <w:tcPr>
            <w:tcW w:w="570" w:type="dxa"/>
            <w:shd w:val="clear" w:color="auto" w:fill="auto"/>
            <w:vAlign w:val="center"/>
            <w:hideMark/>
          </w:tcPr>
          <w:p w14:paraId="2A6C315A" w14:textId="77777777" w:rsidR="003810D6" w:rsidRPr="004E468A" w:rsidRDefault="003810D6" w:rsidP="004E468A">
            <w:pPr>
              <w:jc w:val="center"/>
              <w:rPr>
                <w:b/>
                <w:bCs/>
                <w:color w:val="000000"/>
                <w:sz w:val="16"/>
                <w:szCs w:val="16"/>
              </w:rPr>
            </w:pPr>
            <w:r w:rsidRPr="004E468A">
              <w:rPr>
                <w:b/>
                <w:bCs/>
                <w:color w:val="000000"/>
                <w:sz w:val="16"/>
                <w:szCs w:val="16"/>
              </w:rPr>
              <w:t> </w:t>
            </w:r>
          </w:p>
        </w:tc>
        <w:tc>
          <w:tcPr>
            <w:tcW w:w="2640" w:type="dxa"/>
            <w:gridSpan w:val="2"/>
            <w:shd w:val="clear" w:color="auto" w:fill="auto"/>
            <w:vAlign w:val="center"/>
            <w:hideMark/>
          </w:tcPr>
          <w:p w14:paraId="13AE1E38" w14:textId="77777777" w:rsidR="003810D6" w:rsidRPr="004E468A" w:rsidRDefault="003810D6" w:rsidP="004E468A">
            <w:pPr>
              <w:jc w:val="center"/>
              <w:rPr>
                <w:b/>
                <w:bCs/>
                <w:color w:val="000000"/>
                <w:sz w:val="16"/>
                <w:szCs w:val="16"/>
              </w:rPr>
            </w:pPr>
            <w:r w:rsidRPr="004E468A">
              <w:rPr>
                <w:b/>
                <w:bCs/>
                <w:color w:val="000000"/>
                <w:sz w:val="16"/>
                <w:szCs w:val="16"/>
              </w:rPr>
              <w:t>ИТОГО по актуальным выпискам из ЕГРН по имуществу в оперативном управлении без № п/п - 5</w:t>
            </w:r>
          </w:p>
        </w:tc>
        <w:tc>
          <w:tcPr>
            <w:tcW w:w="682" w:type="dxa"/>
            <w:shd w:val="clear" w:color="auto" w:fill="auto"/>
            <w:noWrap/>
            <w:vAlign w:val="center"/>
            <w:hideMark/>
          </w:tcPr>
          <w:p w14:paraId="19C9F9A0" w14:textId="77777777" w:rsidR="003810D6" w:rsidRPr="004E468A" w:rsidRDefault="003810D6" w:rsidP="004E468A">
            <w:pPr>
              <w:jc w:val="center"/>
              <w:rPr>
                <w:b/>
                <w:bCs/>
                <w:color w:val="000000"/>
                <w:sz w:val="16"/>
                <w:szCs w:val="16"/>
              </w:rPr>
            </w:pPr>
            <w:r w:rsidRPr="004E468A">
              <w:rPr>
                <w:b/>
                <w:bCs/>
                <w:color w:val="000000"/>
                <w:sz w:val="16"/>
                <w:szCs w:val="16"/>
              </w:rPr>
              <w:t>6</w:t>
            </w:r>
          </w:p>
        </w:tc>
        <w:tc>
          <w:tcPr>
            <w:tcW w:w="735" w:type="dxa"/>
            <w:shd w:val="clear" w:color="auto" w:fill="auto"/>
            <w:noWrap/>
            <w:vAlign w:val="center"/>
            <w:hideMark/>
          </w:tcPr>
          <w:p w14:paraId="747A3A33" w14:textId="77777777" w:rsidR="003810D6" w:rsidRPr="004E468A" w:rsidRDefault="003810D6" w:rsidP="004E468A">
            <w:pPr>
              <w:jc w:val="center"/>
              <w:rPr>
                <w:b/>
                <w:bCs/>
                <w:color w:val="000000"/>
                <w:sz w:val="16"/>
                <w:szCs w:val="16"/>
              </w:rPr>
            </w:pPr>
            <w:r w:rsidRPr="004E468A">
              <w:rPr>
                <w:b/>
                <w:bCs/>
                <w:color w:val="000000"/>
                <w:sz w:val="16"/>
                <w:szCs w:val="16"/>
              </w:rPr>
              <w:t> </w:t>
            </w:r>
          </w:p>
        </w:tc>
        <w:tc>
          <w:tcPr>
            <w:tcW w:w="952" w:type="dxa"/>
            <w:shd w:val="clear" w:color="auto" w:fill="auto"/>
            <w:vAlign w:val="center"/>
            <w:hideMark/>
          </w:tcPr>
          <w:p w14:paraId="1017B6E2" w14:textId="77777777" w:rsidR="003810D6" w:rsidRPr="004E468A" w:rsidRDefault="003810D6" w:rsidP="004E468A">
            <w:pPr>
              <w:jc w:val="center"/>
              <w:rPr>
                <w:b/>
                <w:bCs/>
                <w:color w:val="000000"/>
                <w:sz w:val="16"/>
                <w:szCs w:val="16"/>
              </w:rPr>
            </w:pPr>
            <w:r w:rsidRPr="004E468A">
              <w:rPr>
                <w:b/>
                <w:bCs/>
                <w:color w:val="000000"/>
                <w:sz w:val="16"/>
                <w:szCs w:val="16"/>
              </w:rPr>
              <w:t> </w:t>
            </w:r>
          </w:p>
        </w:tc>
        <w:tc>
          <w:tcPr>
            <w:tcW w:w="957" w:type="dxa"/>
            <w:shd w:val="clear" w:color="auto" w:fill="auto"/>
            <w:noWrap/>
            <w:vAlign w:val="center"/>
            <w:hideMark/>
          </w:tcPr>
          <w:p w14:paraId="78CFB56B" w14:textId="77777777" w:rsidR="003810D6" w:rsidRPr="004E468A" w:rsidRDefault="003810D6" w:rsidP="004E468A">
            <w:pPr>
              <w:jc w:val="center"/>
              <w:rPr>
                <w:b/>
                <w:bCs/>
                <w:color w:val="000000"/>
                <w:sz w:val="16"/>
                <w:szCs w:val="16"/>
              </w:rPr>
            </w:pPr>
            <w:r w:rsidRPr="004E468A">
              <w:rPr>
                <w:b/>
                <w:bCs/>
                <w:color w:val="000000"/>
                <w:sz w:val="16"/>
                <w:szCs w:val="16"/>
              </w:rPr>
              <w:t>104 964 601,42</w:t>
            </w:r>
          </w:p>
        </w:tc>
        <w:tc>
          <w:tcPr>
            <w:tcW w:w="1426" w:type="dxa"/>
            <w:shd w:val="clear" w:color="auto" w:fill="auto"/>
            <w:vAlign w:val="center"/>
            <w:hideMark/>
          </w:tcPr>
          <w:p w14:paraId="536FC859" w14:textId="77777777" w:rsidR="003810D6" w:rsidRPr="004E468A" w:rsidRDefault="003810D6" w:rsidP="004E468A">
            <w:pPr>
              <w:jc w:val="center"/>
              <w:rPr>
                <w:b/>
                <w:bCs/>
                <w:color w:val="000000"/>
                <w:sz w:val="16"/>
                <w:szCs w:val="16"/>
              </w:rPr>
            </w:pPr>
            <w:r w:rsidRPr="004E468A">
              <w:rPr>
                <w:b/>
                <w:bCs/>
                <w:color w:val="000000"/>
                <w:sz w:val="16"/>
                <w:szCs w:val="16"/>
              </w:rPr>
              <w:t> </w:t>
            </w:r>
          </w:p>
        </w:tc>
        <w:tc>
          <w:tcPr>
            <w:tcW w:w="1708" w:type="dxa"/>
            <w:shd w:val="clear" w:color="auto" w:fill="auto"/>
            <w:noWrap/>
            <w:vAlign w:val="bottom"/>
            <w:hideMark/>
          </w:tcPr>
          <w:p w14:paraId="0265EF8E" w14:textId="77777777" w:rsidR="003810D6" w:rsidRPr="004E468A" w:rsidRDefault="003810D6" w:rsidP="004E468A">
            <w:pPr>
              <w:rPr>
                <w:color w:val="000000"/>
                <w:sz w:val="16"/>
                <w:szCs w:val="16"/>
              </w:rPr>
            </w:pPr>
            <w:r w:rsidRPr="004E468A">
              <w:rPr>
                <w:color w:val="000000"/>
                <w:sz w:val="16"/>
                <w:szCs w:val="16"/>
              </w:rPr>
              <w:t> </w:t>
            </w:r>
          </w:p>
        </w:tc>
      </w:tr>
    </w:tbl>
    <w:p w14:paraId="0B085430" w14:textId="77777777" w:rsidR="008B2545" w:rsidRPr="000A50A7" w:rsidRDefault="008B2545" w:rsidP="008B2545">
      <w:pPr>
        <w:shd w:val="clear" w:color="auto" w:fill="FFFFFF"/>
        <w:suppressAutoHyphens/>
        <w:ind w:firstLine="709"/>
        <w:jc w:val="both"/>
        <w:rPr>
          <w:sz w:val="28"/>
          <w:szCs w:val="28"/>
        </w:rPr>
      </w:pPr>
    </w:p>
    <w:p w14:paraId="611A6751" w14:textId="446A2742" w:rsidR="008B2545" w:rsidRPr="006702D5" w:rsidRDefault="008B2545" w:rsidP="008B2545">
      <w:pPr>
        <w:suppressAutoHyphens/>
        <w:ind w:firstLine="709"/>
        <w:jc w:val="both"/>
        <w:rPr>
          <w:b/>
          <w:bCs/>
          <w:i/>
          <w:iCs/>
          <w:sz w:val="28"/>
          <w:szCs w:val="28"/>
        </w:rPr>
      </w:pPr>
      <w:bookmarkStart w:id="35" w:name="_Hlk153931350"/>
      <w:r w:rsidRPr="006702D5">
        <w:rPr>
          <w:b/>
          <w:bCs/>
          <w:i/>
          <w:iCs/>
          <w:sz w:val="28"/>
          <w:szCs w:val="28"/>
        </w:rPr>
        <w:lastRenderedPageBreak/>
        <w:t>По данному вопросу контрольного мероприятия</w:t>
      </w:r>
      <w:r w:rsidR="0058787F">
        <w:rPr>
          <w:b/>
          <w:bCs/>
          <w:i/>
          <w:iCs/>
          <w:sz w:val="28"/>
          <w:szCs w:val="28"/>
        </w:rPr>
        <w:t xml:space="preserve"> выявлены следующие </w:t>
      </w:r>
      <w:r w:rsidRPr="006026A8">
        <w:rPr>
          <w:b/>
          <w:bCs/>
          <w:i/>
          <w:iCs/>
          <w:sz w:val="28"/>
          <w:szCs w:val="28"/>
        </w:rPr>
        <w:t>нарушени</w:t>
      </w:r>
      <w:r w:rsidR="0058787F">
        <w:rPr>
          <w:b/>
          <w:bCs/>
          <w:i/>
          <w:iCs/>
          <w:sz w:val="28"/>
          <w:szCs w:val="28"/>
        </w:rPr>
        <w:t>я</w:t>
      </w:r>
      <w:r w:rsidRPr="006026A8">
        <w:rPr>
          <w:b/>
          <w:bCs/>
          <w:i/>
          <w:iCs/>
          <w:sz w:val="28"/>
          <w:szCs w:val="28"/>
        </w:rPr>
        <w:t xml:space="preserve"> и недостатк</w:t>
      </w:r>
      <w:r w:rsidR="0058787F">
        <w:rPr>
          <w:b/>
          <w:bCs/>
          <w:i/>
          <w:iCs/>
          <w:sz w:val="28"/>
          <w:szCs w:val="28"/>
        </w:rPr>
        <w:t>и</w:t>
      </w:r>
      <w:r w:rsidR="00ED618E">
        <w:rPr>
          <w:b/>
          <w:bCs/>
          <w:i/>
          <w:iCs/>
          <w:sz w:val="28"/>
          <w:szCs w:val="28"/>
        </w:rPr>
        <w:t>.</w:t>
      </w:r>
      <w:r w:rsidR="002F4D01">
        <w:rPr>
          <w:b/>
          <w:bCs/>
          <w:i/>
          <w:iCs/>
          <w:sz w:val="28"/>
          <w:szCs w:val="28"/>
        </w:rPr>
        <w:t xml:space="preserve"> </w:t>
      </w:r>
    </w:p>
    <w:p w14:paraId="6955B86A" w14:textId="2DFAA7F2" w:rsidR="009539A6" w:rsidRDefault="00257F62" w:rsidP="009539A6">
      <w:pPr>
        <w:ind w:firstLine="709"/>
        <w:jc w:val="both"/>
        <w:rPr>
          <w:sz w:val="28"/>
          <w:szCs w:val="28"/>
        </w:rPr>
      </w:pPr>
      <w:bookmarkStart w:id="36" w:name="_Hlk153943717"/>
      <w:bookmarkEnd w:id="35"/>
      <w:r>
        <w:rPr>
          <w:sz w:val="28"/>
          <w:szCs w:val="28"/>
        </w:rPr>
        <w:t xml:space="preserve">1) </w:t>
      </w:r>
      <w:r w:rsidR="005D5278">
        <w:rPr>
          <w:sz w:val="28"/>
          <w:szCs w:val="28"/>
        </w:rPr>
        <w:t>По запросу Контрольно-счетной палаты (исх. № 355 от 27.09.2023г. – пункт</w:t>
      </w:r>
      <w:r w:rsidR="00874432">
        <w:rPr>
          <w:sz w:val="28"/>
          <w:szCs w:val="28"/>
        </w:rPr>
        <w:t xml:space="preserve"> 7</w:t>
      </w:r>
      <w:r w:rsidR="00097ED6">
        <w:rPr>
          <w:sz w:val="28"/>
          <w:szCs w:val="28"/>
        </w:rPr>
        <w:t xml:space="preserve"> – о предоставлении д</w:t>
      </w:r>
      <w:r w:rsidR="00097ED6" w:rsidRPr="00097ED6">
        <w:rPr>
          <w:sz w:val="28"/>
          <w:szCs w:val="28"/>
        </w:rPr>
        <w:t>окумент</w:t>
      </w:r>
      <w:r w:rsidR="00097ED6">
        <w:rPr>
          <w:sz w:val="28"/>
          <w:szCs w:val="28"/>
        </w:rPr>
        <w:t>ов</w:t>
      </w:r>
      <w:r w:rsidR="00097ED6" w:rsidRPr="00097ED6">
        <w:rPr>
          <w:sz w:val="28"/>
          <w:szCs w:val="28"/>
        </w:rPr>
        <w:t xml:space="preserve"> о закреплении муниципального имущества (постановления, договоры с приложениями и др.)</w:t>
      </w:r>
      <w:r w:rsidR="00097ED6">
        <w:rPr>
          <w:sz w:val="28"/>
          <w:szCs w:val="28"/>
        </w:rPr>
        <w:t>;</w:t>
      </w:r>
      <w:r w:rsidR="00874432">
        <w:rPr>
          <w:sz w:val="28"/>
          <w:szCs w:val="28"/>
        </w:rPr>
        <w:t xml:space="preserve"> </w:t>
      </w:r>
      <w:r w:rsidR="00097ED6">
        <w:rPr>
          <w:sz w:val="28"/>
          <w:szCs w:val="28"/>
        </w:rPr>
        <w:t xml:space="preserve">пункты </w:t>
      </w:r>
      <w:r w:rsidR="005D5278">
        <w:rPr>
          <w:sz w:val="28"/>
          <w:szCs w:val="28"/>
        </w:rPr>
        <w:t>8</w:t>
      </w:r>
      <w:r w:rsidR="00097ED6">
        <w:rPr>
          <w:sz w:val="28"/>
          <w:szCs w:val="28"/>
        </w:rPr>
        <w:t>, 9</w:t>
      </w:r>
      <w:r w:rsidR="00874432">
        <w:rPr>
          <w:sz w:val="28"/>
          <w:szCs w:val="28"/>
        </w:rPr>
        <w:t xml:space="preserve"> (дублирован)</w:t>
      </w:r>
      <w:r w:rsidR="00097ED6">
        <w:rPr>
          <w:sz w:val="28"/>
          <w:szCs w:val="28"/>
        </w:rPr>
        <w:t xml:space="preserve"> -</w:t>
      </w:r>
      <w:r w:rsidR="005D5278">
        <w:rPr>
          <w:sz w:val="28"/>
          <w:szCs w:val="28"/>
        </w:rPr>
        <w:t xml:space="preserve"> о представлении актуальных выписок</w:t>
      </w:r>
      <w:r w:rsidR="00941F4B">
        <w:rPr>
          <w:sz w:val="28"/>
          <w:szCs w:val="28"/>
        </w:rPr>
        <w:t xml:space="preserve"> из</w:t>
      </w:r>
      <w:r w:rsidR="00941F4B">
        <w:t xml:space="preserve"> </w:t>
      </w:r>
      <w:r w:rsidR="00941F4B" w:rsidRPr="00941F4B">
        <w:rPr>
          <w:sz w:val="28"/>
          <w:szCs w:val="28"/>
        </w:rPr>
        <w:t>реестра недвижимого имущества</w:t>
      </w:r>
      <w:r w:rsidR="00097ED6">
        <w:rPr>
          <w:sz w:val="28"/>
          <w:szCs w:val="28"/>
        </w:rPr>
        <w:t>)</w:t>
      </w:r>
      <w:r w:rsidR="00941F4B">
        <w:rPr>
          <w:sz w:val="28"/>
          <w:szCs w:val="28"/>
        </w:rPr>
        <w:t xml:space="preserve"> МБУ «Благоустройство»</w:t>
      </w:r>
      <w:r w:rsidR="005D5278">
        <w:rPr>
          <w:sz w:val="28"/>
          <w:szCs w:val="28"/>
        </w:rPr>
        <w:t xml:space="preserve"> п</w:t>
      </w:r>
      <w:r w:rsidR="006E4DC9">
        <w:rPr>
          <w:sz w:val="28"/>
          <w:szCs w:val="28"/>
        </w:rPr>
        <w:t xml:space="preserve">редставлены </w:t>
      </w:r>
      <w:r w:rsidR="00EC002A">
        <w:rPr>
          <w:sz w:val="28"/>
          <w:szCs w:val="28"/>
        </w:rPr>
        <w:t xml:space="preserve">документы </w:t>
      </w:r>
      <w:r w:rsidR="006E4DC9">
        <w:rPr>
          <w:sz w:val="28"/>
          <w:szCs w:val="28"/>
        </w:rPr>
        <w:t xml:space="preserve"> на</w:t>
      </w:r>
      <w:r w:rsidR="003446E4">
        <w:rPr>
          <w:sz w:val="28"/>
          <w:szCs w:val="28"/>
        </w:rPr>
        <w:t xml:space="preserve"> </w:t>
      </w:r>
      <w:r w:rsidR="00874432">
        <w:rPr>
          <w:sz w:val="28"/>
          <w:szCs w:val="28"/>
        </w:rPr>
        <w:t>7</w:t>
      </w:r>
      <w:r w:rsidR="003446E4">
        <w:rPr>
          <w:sz w:val="28"/>
          <w:szCs w:val="28"/>
        </w:rPr>
        <w:t xml:space="preserve"> (</w:t>
      </w:r>
      <w:r w:rsidR="00874432">
        <w:rPr>
          <w:sz w:val="28"/>
          <w:szCs w:val="28"/>
        </w:rPr>
        <w:t>семь</w:t>
      </w:r>
      <w:r w:rsidR="003446E4">
        <w:rPr>
          <w:sz w:val="28"/>
          <w:szCs w:val="28"/>
        </w:rPr>
        <w:t>)</w:t>
      </w:r>
      <w:r w:rsidR="006E4DC9">
        <w:rPr>
          <w:sz w:val="28"/>
          <w:szCs w:val="28"/>
        </w:rPr>
        <w:t xml:space="preserve"> объект</w:t>
      </w:r>
      <w:r w:rsidR="003446E4">
        <w:rPr>
          <w:sz w:val="28"/>
          <w:szCs w:val="28"/>
        </w:rPr>
        <w:t>ов</w:t>
      </w:r>
      <w:r w:rsidR="006E4DC9">
        <w:rPr>
          <w:sz w:val="28"/>
          <w:szCs w:val="28"/>
        </w:rPr>
        <w:t xml:space="preserve"> недвижимого имущества</w:t>
      </w:r>
      <w:r w:rsidR="00F07FF8">
        <w:rPr>
          <w:sz w:val="28"/>
          <w:szCs w:val="28"/>
        </w:rPr>
        <w:t>.</w:t>
      </w:r>
      <w:r w:rsidR="009539A6">
        <w:rPr>
          <w:sz w:val="28"/>
          <w:szCs w:val="28"/>
        </w:rPr>
        <w:t xml:space="preserve"> </w:t>
      </w:r>
    </w:p>
    <w:bookmarkEnd w:id="36"/>
    <w:p w14:paraId="493A9AD1" w14:textId="62AF7605" w:rsidR="00F07FF8" w:rsidRDefault="00A72AF8" w:rsidP="009539A6">
      <w:pPr>
        <w:ind w:firstLine="709"/>
        <w:jc w:val="both"/>
        <w:rPr>
          <w:sz w:val="28"/>
          <w:szCs w:val="28"/>
        </w:rPr>
      </w:pPr>
      <w:r>
        <w:rPr>
          <w:sz w:val="28"/>
          <w:szCs w:val="28"/>
        </w:rPr>
        <w:t xml:space="preserve">При этом </w:t>
      </w:r>
      <w:r w:rsidRPr="00A72AF8">
        <w:rPr>
          <w:sz w:val="28"/>
          <w:szCs w:val="28"/>
          <w:u w:val="single"/>
        </w:rPr>
        <w:t>о</w:t>
      </w:r>
      <w:r w:rsidR="009539A6" w:rsidRPr="00A72AF8">
        <w:rPr>
          <w:sz w:val="28"/>
          <w:szCs w:val="28"/>
          <w:u w:val="single"/>
        </w:rPr>
        <w:t>дин объект</w:t>
      </w:r>
      <w:r w:rsidR="009539A6">
        <w:rPr>
          <w:sz w:val="28"/>
          <w:szCs w:val="28"/>
        </w:rPr>
        <w:t xml:space="preserve"> из семи - </w:t>
      </w:r>
      <w:r w:rsidR="009539A6" w:rsidRPr="009539A6">
        <w:rPr>
          <w:sz w:val="28"/>
          <w:szCs w:val="28"/>
        </w:rPr>
        <w:t>Нежилое помещение</w:t>
      </w:r>
      <w:r w:rsidR="009539A6">
        <w:rPr>
          <w:sz w:val="28"/>
          <w:szCs w:val="28"/>
        </w:rPr>
        <w:t>,</w:t>
      </w:r>
      <w:r w:rsidR="009539A6" w:rsidRPr="009539A6">
        <w:rPr>
          <w:sz w:val="28"/>
          <w:szCs w:val="28"/>
        </w:rPr>
        <w:t xml:space="preserve"> Московская область, Каширский район, г. Кашира, ул. Пролетарская, д. 28, пом. I</w:t>
      </w:r>
      <w:r>
        <w:rPr>
          <w:sz w:val="28"/>
          <w:szCs w:val="28"/>
        </w:rPr>
        <w:t xml:space="preserve"> -</w:t>
      </w:r>
      <w:r w:rsidR="009539A6" w:rsidRPr="009539A6">
        <w:rPr>
          <w:sz w:val="28"/>
          <w:szCs w:val="28"/>
        </w:rPr>
        <w:t xml:space="preserve"> </w:t>
      </w:r>
      <w:r w:rsidR="009539A6">
        <w:rPr>
          <w:sz w:val="28"/>
          <w:szCs w:val="28"/>
        </w:rPr>
        <w:t>выбыл</w:t>
      </w:r>
      <w:r w:rsidR="009539A6" w:rsidRPr="009539A6">
        <w:rPr>
          <w:sz w:val="28"/>
          <w:szCs w:val="28"/>
        </w:rPr>
        <w:t xml:space="preserve"> </w:t>
      </w:r>
      <w:r w:rsidR="009539A6">
        <w:rPr>
          <w:sz w:val="28"/>
          <w:szCs w:val="28"/>
        </w:rPr>
        <w:t xml:space="preserve">из учета. </w:t>
      </w:r>
      <w:r w:rsidR="009539A6" w:rsidRPr="00A72AF8">
        <w:rPr>
          <w:sz w:val="28"/>
          <w:szCs w:val="28"/>
          <w:u w:val="single"/>
        </w:rPr>
        <w:t>Два объекта</w:t>
      </w:r>
      <w:r w:rsidR="009539A6">
        <w:rPr>
          <w:sz w:val="28"/>
          <w:szCs w:val="28"/>
        </w:rPr>
        <w:t xml:space="preserve"> – 1.  </w:t>
      </w:r>
      <w:r w:rsidR="009539A6" w:rsidRPr="009539A6">
        <w:rPr>
          <w:sz w:val="28"/>
          <w:szCs w:val="28"/>
        </w:rPr>
        <w:t>Нежилое помещение</w:t>
      </w:r>
      <w:r w:rsidR="009539A6">
        <w:rPr>
          <w:sz w:val="28"/>
          <w:szCs w:val="28"/>
        </w:rPr>
        <w:t xml:space="preserve">, </w:t>
      </w:r>
      <w:r w:rsidR="009539A6" w:rsidRPr="009539A6">
        <w:rPr>
          <w:sz w:val="28"/>
          <w:szCs w:val="28"/>
        </w:rPr>
        <w:t>Московская область, р-н. Каширский, г. Ожерелье, ул. Советская, д. 20</w:t>
      </w:r>
      <w:r w:rsidR="009539A6">
        <w:rPr>
          <w:sz w:val="28"/>
          <w:szCs w:val="28"/>
        </w:rPr>
        <w:t xml:space="preserve">; 2. </w:t>
      </w:r>
      <w:r w:rsidR="009539A6" w:rsidRPr="009539A6">
        <w:rPr>
          <w:sz w:val="28"/>
          <w:szCs w:val="28"/>
        </w:rPr>
        <w:t>Подпорная стенка</w:t>
      </w:r>
      <w:r w:rsidR="009539A6">
        <w:rPr>
          <w:sz w:val="28"/>
          <w:szCs w:val="28"/>
        </w:rPr>
        <w:t xml:space="preserve">, </w:t>
      </w:r>
      <w:r w:rsidR="009539A6" w:rsidRPr="009539A6">
        <w:rPr>
          <w:sz w:val="28"/>
          <w:szCs w:val="28"/>
        </w:rPr>
        <w:t>Московская область, г.</w:t>
      </w:r>
      <w:r w:rsidR="009539A6">
        <w:rPr>
          <w:sz w:val="28"/>
          <w:szCs w:val="28"/>
        </w:rPr>
        <w:t xml:space="preserve"> </w:t>
      </w:r>
      <w:r w:rsidR="009539A6" w:rsidRPr="009539A6">
        <w:rPr>
          <w:sz w:val="28"/>
          <w:szCs w:val="28"/>
        </w:rPr>
        <w:t>Кашира, ул. Ильича, д.68</w:t>
      </w:r>
      <w:r w:rsidR="009539A6">
        <w:rPr>
          <w:sz w:val="28"/>
          <w:szCs w:val="28"/>
        </w:rPr>
        <w:t xml:space="preserve"> - в </w:t>
      </w:r>
      <w:r w:rsidR="00EC002A">
        <w:rPr>
          <w:sz w:val="28"/>
          <w:szCs w:val="28"/>
        </w:rPr>
        <w:t xml:space="preserve">бухгалтерском </w:t>
      </w:r>
      <w:r w:rsidR="009539A6">
        <w:rPr>
          <w:sz w:val="28"/>
          <w:szCs w:val="28"/>
        </w:rPr>
        <w:t>учете не значатся.</w:t>
      </w:r>
    </w:p>
    <w:p w14:paraId="1BBB8D56" w14:textId="60C27D30" w:rsidR="006E4DC9" w:rsidRDefault="00F07FF8" w:rsidP="005D5278">
      <w:pPr>
        <w:ind w:firstLine="709"/>
        <w:jc w:val="both"/>
        <w:rPr>
          <w:sz w:val="28"/>
          <w:szCs w:val="28"/>
        </w:rPr>
      </w:pPr>
      <w:r>
        <w:rPr>
          <w:sz w:val="28"/>
          <w:szCs w:val="28"/>
        </w:rPr>
        <w:t>Согласно данным бухгалтерского</w:t>
      </w:r>
      <w:r w:rsidR="006E4DC9">
        <w:rPr>
          <w:sz w:val="28"/>
          <w:szCs w:val="28"/>
        </w:rPr>
        <w:t xml:space="preserve"> учет</w:t>
      </w:r>
      <w:r>
        <w:rPr>
          <w:sz w:val="28"/>
          <w:szCs w:val="28"/>
        </w:rPr>
        <w:t>а по сведениям в представленных</w:t>
      </w:r>
      <w:r w:rsidR="00855987">
        <w:rPr>
          <w:sz w:val="28"/>
          <w:szCs w:val="28"/>
        </w:rPr>
        <w:t xml:space="preserve"> к проверке</w:t>
      </w:r>
      <w:r w:rsidR="006E4DC9">
        <w:rPr>
          <w:sz w:val="28"/>
          <w:szCs w:val="28"/>
        </w:rPr>
        <w:t xml:space="preserve"> </w:t>
      </w:r>
      <w:bookmarkStart w:id="37" w:name="_Hlk153759388"/>
      <w:r w:rsidRPr="00F07FF8">
        <w:rPr>
          <w:sz w:val="28"/>
          <w:szCs w:val="28"/>
        </w:rPr>
        <w:t>оборотно-сальдов</w:t>
      </w:r>
      <w:r>
        <w:rPr>
          <w:sz w:val="28"/>
          <w:szCs w:val="28"/>
        </w:rPr>
        <w:t>ых</w:t>
      </w:r>
      <w:r w:rsidRPr="00F07FF8">
        <w:rPr>
          <w:sz w:val="28"/>
          <w:szCs w:val="28"/>
        </w:rPr>
        <w:t xml:space="preserve"> ведомост</w:t>
      </w:r>
      <w:r>
        <w:rPr>
          <w:sz w:val="28"/>
          <w:szCs w:val="28"/>
        </w:rPr>
        <w:t>ях</w:t>
      </w:r>
      <w:r w:rsidRPr="00F07FF8">
        <w:rPr>
          <w:sz w:val="28"/>
          <w:szCs w:val="28"/>
        </w:rPr>
        <w:t xml:space="preserve"> </w:t>
      </w:r>
      <w:bookmarkEnd w:id="37"/>
      <w:r w:rsidR="006E4DC9">
        <w:rPr>
          <w:sz w:val="28"/>
          <w:szCs w:val="28"/>
        </w:rPr>
        <w:t xml:space="preserve">на счете </w:t>
      </w:r>
      <w:r w:rsidR="001974B7">
        <w:rPr>
          <w:sz w:val="28"/>
          <w:szCs w:val="28"/>
        </w:rPr>
        <w:t xml:space="preserve">учета </w:t>
      </w:r>
      <w:r w:rsidR="006E4DC9">
        <w:rPr>
          <w:sz w:val="28"/>
          <w:szCs w:val="28"/>
        </w:rPr>
        <w:t xml:space="preserve">101.12 </w:t>
      </w:r>
      <w:bookmarkStart w:id="38" w:name="_Hlk153755807"/>
      <w:r w:rsidR="006E4DC9">
        <w:rPr>
          <w:sz w:val="28"/>
          <w:szCs w:val="28"/>
        </w:rPr>
        <w:t>«</w:t>
      </w:r>
      <w:r w:rsidR="006E4DC9" w:rsidRPr="006E4DC9">
        <w:rPr>
          <w:sz w:val="28"/>
          <w:szCs w:val="28"/>
        </w:rPr>
        <w:t>Нежилые помещения (здания и сооружения) -</w:t>
      </w:r>
      <w:r w:rsidR="006E4DC9">
        <w:rPr>
          <w:sz w:val="28"/>
          <w:szCs w:val="28"/>
        </w:rPr>
        <w:t xml:space="preserve"> </w:t>
      </w:r>
      <w:r w:rsidR="006E4DC9" w:rsidRPr="006E4DC9">
        <w:rPr>
          <w:sz w:val="28"/>
          <w:szCs w:val="28"/>
        </w:rPr>
        <w:t>недвижимое имущество учреждения</w:t>
      </w:r>
      <w:r w:rsidR="006E4DC9">
        <w:rPr>
          <w:sz w:val="28"/>
          <w:szCs w:val="28"/>
        </w:rPr>
        <w:t>»</w:t>
      </w:r>
      <w:bookmarkEnd w:id="38"/>
      <w:r w:rsidR="00855987">
        <w:rPr>
          <w:sz w:val="28"/>
          <w:szCs w:val="28"/>
        </w:rPr>
        <w:t>,</w:t>
      </w:r>
      <w:r w:rsidR="006E4DC9">
        <w:rPr>
          <w:sz w:val="28"/>
          <w:szCs w:val="28"/>
        </w:rPr>
        <w:t xml:space="preserve"> с учетом поступлений и выбытий за проверяемый период</w:t>
      </w:r>
      <w:r w:rsidR="00855987">
        <w:rPr>
          <w:sz w:val="28"/>
          <w:szCs w:val="28"/>
        </w:rPr>
        <w:t>,</w:t>
      </w:r>
      <w:r>
        <w:rPr>
          <w:sz w:val="28"/>
          <w:szCs w:val="28"/>
        </w:rPr>
        <w:t xml:space="preserve"> отражены</w:t>
      </w:r>
      <w:r w:rsidR="006E4DC9">
        <w:rPr>
          <w:sz w:val="28"/>
          <w:szCs w:val="28"/>
        </w:rPr>
        <w:t>:</w:t>
      </w:r>
    </w:p>
    <w:p w14:paraId="458A9F7B" w14:textId="713EBB03" w:rsidR="008B2545" w:rsidRPr="000A689E" w:rsidRDefault="00C911F5" w:rsidP="00C911F5">
      <w:pPr>
        <w:pStyle w:val="af6"/>
        <w:ind w:left="0"/>
        <w:jc w:val="both"/>
        <w:rPr>
          <w:sz w:val="28"/>
          <w:szCs w:val="28"/>
        </w:rPr>
      </w:pPr>
      <w:bookmarkStart w:id="39" w:name="_Hlk153718696"/>
      <w:r>
        <w:rPr>
          <w:sz w:val="28"/>
          <w:szCs w:val="28"/>
        </w:rPr>
        <w:t xml:space="preserve">- </w:t>
      </w:r>
      <w:r w:rsidR="006E4DC9" w:rsidRPr="000A689E">
        <w:rPr>
          <w:sz w:val="28"/>
          <w:szCs w:val="28"/>
        </w:rPr>
        <w:t xml:space="preserve">на 01.01.2022 – 152 объекта недвижимого имущества </w:t>
      </w:r>
      <w:r w:rsidR="000A689E" w:rsidRPr="000A689E">
        <w:rPr>
          <w:sz w:val="28"/>
          <w:szCs w:val="28"/>
        </w:rPr>
        <w:t>на</w:t>
      </w:r>
      <w:r w:rsidR="006E4DC9" w:rsidRPr="000A689E">
        <w:rPr>
          <w:sz w:val="28"/>
          <w:szCs w:val="28"/>
        </w:rPr>
        <w:t xml:space="preserve"> </w:t>
      </w:r>
      <w:bookmarkStart w:id="40" w:name="_Hlk153757254"/>
      <w:r w:rsidR="006E4DC9" w:rsidRPr="000A689E">
        <w:rPr>
          <w:sz w:val="28"/>
          <w:szCs w:val="28"/>
        </w:rPr>
        <w:t>39 530 104,69</w:t>
      </w:r>
      <w:bookmarkEnd w:id="40"/>
      <w:r w:rsidR="006E4DC9" w:rsidRPr="000A689E">
        <w:rPr>
          <w:sz w:val="28"/>
          <w:szCs w:val="28"/>
        </w:rPr>
        <w:t xml:space="preserve"> руб</w:t>
      </w:r>
      <w:bookmarkEnd w:id="39"/>
      <w:r w:rsidR="006E4DC9" w:rsidRPr="000A689E">
        <w:rPr>
          <w:sz w:val="28"/>
          <w:szCs w:val="28"/>
        </w:rPr>
        <w:t>.</w:t>
      </w:r>
    </w:p>
    <w:p w14:paraId="1F081004" w14:textId="2CEF6DE9" w:rsidR="006E4DC9" w:rsidRPr="000A689E" w:rsidRDefault="00C911F5" w:rsidP="00C911F5">
      <w:pPr>
        <w:pStyle w:val="af6"/>
        <w:ind w:left="0"/>
        <w:jc w:val="both"/>
        <w:rPr>
          <w:sz w:val="28"/>
          <w:szCs w:val="28"/>
        </w:rPr>
      </w:pPr>
      <w:bookmarkStart w:id="41" w:name="_Hlk153718847"/>
      <w:r>
        <w:rPr>
          <w:sz w:val="28"/>
          <w:szCs w:val="28"/>
        </w:rPr>
        <w:t xml:space="preserve">- </w:t>
      </w:r>
      <w:r w:rsidR="006E4DC9" w:rsidRPr="000A689E">
        <w:rPr>
          <w:sz w:val="28"/>
          <w:szCs w:val="28"/>
        </w:rPr>
        <w:t xml:space="preserve">на 01.01.2023 – 152 объекта недвижимого имущества </w:t>
      </w:r>
      <w:r w:rsidR="000A689E" w:rsidRPr="000A689E">
        <w:rPr>
          <w:sz w:val="28"/>
          <w:szCs w:val="28"/>
        </w:rPr>
        <w:t>на</w:t>
      </w:r>
      <w:r w:rsidR="006E4DC9" w:rsidRPr="000A689E">
        <w:rPr>
          <w:sz w:val="28"/>
          <w:szCs w:val="28"/>
        </w:rPr>
        <w:t xml:space="preserve"> 39 517 253,69 руб.</w:t>
      </w:r>
    </w:p>
    <w:bookmarkEnd w:id="41"/>
    <w:p w14:paraId="1DD3CD97" w14:textId="6CBA4140" w:rsidR="006E4DC9" w:rsidRPr="000A689E" w:rsidRDefault="00C911F5" w:rsidP="00C911F5">
      <w:pPr>
        <w:pStyle w:val="af6"/>
        <w:ind w:left="0"/>
        <w:jc w:val="both"/>
        <w:rPr>
          <w:sz w:val="28"/>
          <w:szCs w:val="28"/>
        </w:rPr>
      </w:pPr>
      <w:r>
        <w:rPr>
          <w:sz w:val="28"/>
          <w:szCs w:val="28"/>
        </w:rPr>
        <w:t xml:space="preserve">- </w:t>
      </w:r>
      <w:r w:rsidR="006E4DC9" w:rsidRPr="000A689E">
        <w:rPr>
          <w:sz w:val="28"/>
          <w:szCs w:val="28"/>
        </w:rPr>
        <w:t>на 01.09.2023 – 15</w:t>
      </w:r>
      <w:r w:rsidR="001B1F90" w:rsidRPr="000A689E">
        <w:rPr>
          <w:sz w:val="28"/>
          <w:szCs w:val="28"/>
        </w:rPr>
        <w:t>3</w:t>
      </w:r>
      <w:r w:rsidR="006E4DC9" w:rsidRPr="000A689E">
        <w:rPr>
          <w:sz w:val="28"/>
          <w:szCs w:val="28"/>
        </w:rPr>
        <w:t xml:space="preserve"> объекта недвижимого имущества </w:t>
      </w:r>
      <w:r w:rsidR="000A689E" w:rsidRPr="000A689E">
        <w:rPr>
          <w:sz w:val="28"/>
          <w:szCs w:val="28"/>
        </w:rPr>
        <w:t>на</w:t>
      </w:r>
      <w:r w:rsidR="006E4DC9" w:rsidRPr="000A689E">
        <w:rPr>
          <w:sz w:val="28"/>
          <w:szCs w:val="28"/>
        </w:rPr>
        <w:t xml:space="preserve"> </w:t>
      </w:r>
      <w:r w:rsidR="001B1F90" w:rsidRPr="000A689E">
        <w:rPr>
          <w:sz w:val="28"/>
          <w:szCs w:val="28"/>
        </w:rPr>
        <w:t>115 703 576,82</w:t>
      </w:r>
      <w:r w:rsidR="006E4DC9" w:rsidRPr="000A689E">
        <w:rPr>
          <w:sz w:val="28"/>
          <w:szCs w:val="28"/>
        </w:rPr>
        <w:t xml:space="preserve"> руб.</w:t>
      </w:r>
    </w:p>
    <w:p w14:paraId="445847A9" w14:textId="79C717D7" w:rsidR="002F4D01" w:rsidRDefault="002F4D01" w:rsidP="005D5278">
      <w:pPr>
        <w:ind w:firstLine="709"/>
        <w:jc w:val="both"/>
        <w:rPr>
          <w:sz w:val="28"/>
          <w:szCs w:val="28"/>
        </w:rPr>
      </w:pPr>
      <w:r>
        <w:rPr>
          <w:sz w:val="28"/>
          <w:szCs w:val="28"/>
        </w:rPr>
        <w:t>Отсутствуют (не представлены) первичные учетные документы (выписки из ЕГРНИ</w:t>
      </w:r>
      <w:r w:rsidR="00A72AF8">
        <w:rPr>
          <w:sz w:val="28"/>
          <w:szCs w:val="28"/>
        </w:rPr>
        <w:t>;</w:t>
      </w:r>
      <w:r w:rsidR="00A72AF8" w:rsidRPr="00A72AF8">
        <w:rPr>
          <w:sz w:val="28"/>
          <w:szCs w:val="28"/>
        </w:rPr>
        <w:t xml:space="preserve"> </w:t>
      </w:r>
      <w:r w:rsidR="00A72AF8">
        <w:rPr>
          <w:sz w:val="28"/>
          <w:szCs w:val="28"/>
        </w:rPr>
        <w:t>д</w:t>
      </w:r>
      <w:r w:rsidR="00A72AF8" w:rsidRPr="00C911F5">
        <w:rPr>
          <w:sz w:val="27"/>
          <w:szCs w:val="27"/>
          <w:lang w:eastAsia="en-US"/>
        </w:rPr>
        <w:t xml:space="preserve">окументы о закреплении муниципального имущества (постановления, договоры </w:t>
      </w:r>
      <w:r w:rsidR="00A72AF8">
        <w:rPr>
          <w:sz w:val="27"/>
          <w:szCs w:val="27"/>
          <w:lang w:eastAsia="en-US"/>
        </w:rPr>
        <w:t>о передаче имущества в оперативное управление, акты приема-передачи</w:t>
      </w:r>
      <w:r w:rsidR="00A72AF8" w:rsidRPr="00C911F5">
        <w:rPr>
          <w:sz w:val="27"/>
          <w:szCs w:val="27"/>
          <w:lang w:eastAsia="en-US"/>
        </w:rPr>
        <w:t>)</w:t>
      </w:r>
      <w:r>
        <w:rPr>
          <w:sz w:val="28"/>
          <w:szCs w:val="28"/>
        </w:rPr>
        <w:t xml:space="preserve">), подтверждающие учет недвижимого имущества на соответствующих счетах учета учреждения </w:t>
      </w:r>
      <w:r w:rsidRPr="00A72AF8">
        <w:rPr>
          <w:sz w:val="28"/>
          <w:szCs w:val="28"/>
          <w:u w:val="single"/>
        </w:rPr>
        <w:t>на 14</w:t>
      </w:r>
      <w:r w:rsidR="00A72AF8" w:rsidRPr="00A72AF8">
        <w:rPr>
          <w:sz w:val="28"/>
          <w:szCs w:val="28"/>
          <w:u w:val="single"/>
        </w:rPr>
        <w:t>9</w:t>
      </w:r>
      <w:r w:rsidRPr="00A72AF8">
        <w:rPr>
          <w:sz w:val="28"/>
          <w:szCs w:val="28"/>
          <w:u w:val="single"/>
        </w:rPr>
        <w:t xml:space="preserve"> объектов учета</w:t>
      </w:r>
      <w:r>
        <w:rPr>
          <w:sz w:val="28"/>
          <w:szCs w:val="28"/>
        </w:rPr>
        <w:t xml:space="preserve"> на</w:t>
      </w:r>
      <w:r w:rsidR="00E64289">
        <w:rPr>
          <w:sz w:val="28"/>
          <w:szCs w:val="28"/>
        </w:rPr>
        <w:t xml:space="preserve"> отчетную дату в рамках контрольного мероприятия</w:t>
      </w:r>
      <w:r>
        <w:rPr>
          <w:sz w:val="28"/>
          <w:szCs w:val="28"/>
        </w:rPr>
        <w:t xml:space="preserve"> 01.09.2023г.</w:t>
      </w:r>
    </w:p>
    <w:p w14:paraId="4359B9AD" w14:textId="65E52690" w:rsidR="00ED618E" w:rsidRPr="006702D5" w:rsidRDefault="00ED618E" w:rsidP="00ED618E">
      <w:pPr>
        <w:suppressAutoHyphens/>
        <w:ind w:firstLine="709"/>
        <w:jc w:val="both"/>
        <w:rPr>
          <w:b/>
          <w:bCs/>
          <w:i/>
          <w:iCs/>
          <w:sz w:val="28"/>
          <w:szCs w:val="28"/>
        </w:rPr>
      </w:pPr>
      <w:bookmarkStart w:id="42" w:name="_Hlk153923283"/>
      <w:bookmarkStart w:id="43" w:name="_Hlk153942602"/>
      <w:r>
        <w:rPr>
          <w:b/>
          <w:bCs/>
          <w:i/>
          <w:iCs/>
          <w:sz w:val="28"/>
          <w:szCs w:val="28"/>
        </w:rPr>
        <w:t>МБУ «Благоустройство»</w:t>
      </w:r>
      <w:r w:rsidRPr="006702D5">
        <w:rPr>
          <w:b/>
          <w:bCs/>
          <w:i/>
          <w:iCs/>
          <w:sz w:val="28"/>
          <w:szCs w:val="28"/>
        </w:rPr>
        <w:t>.</w:t>
      </w:r>
    </w:p>
    <w:bookmarkEnd w:id="42"/>
    <w:p w14:paraId="0EE504D0" w14:textId="77777777" w:rsidR="002F4D01" w:rsidRPr="004E4FC8" w:rsidRDefault="002F4D01" w:rsidP="002F4D01">
      <w:pPr>
        <w:suppressAutoHyphens/>
        <w:jc w:val="both"/>
        <w:rPr>
          <w:i/>
          <w:iCs/>
          <w:sz w:val="28"/>
          <w:szCs w:val="28"/>
          <w:highlight w:val="lightGray"/>
        </w:rPr>
      </w:pPr>
      <w:r w:rsidRPr="004E4FC8">
        <w:rPr>
          <w:b/>
          <w:i/>
          <w:iCs/>
          <w:sz w:val="28"/>
          <w:szCs w:val="28"/>
          <w:highlight w:val="lightGray"/>
          <w:u w:val="single"/>
        </w:rPr>
        <w:t>Пункт 02.02.003 Классификатора</w:t>
      </w:r>
      <w:r w:rsidRPr="004E4FC8">
        <w:rPr>
          <w:i/>
          <w:iCs/>
          <w:sz w:val="28"/>
          <w:szCs w:val="28"/>
          <w:highlight w:val="lightGray"/>
        </w:rPr>
        <w:t xml:space="preserve"> - «Иные нарушения требований, предъявляемых к оформлению фактов хозяйственной жизни экономического субъекта первичными учетными документами (за исключением нарушений по п.п. 2.2.1, 2.2.2, 2.12- 2.12.3 Классификатора)».</w:t>
      </w:r>
    </w:p>
    <w:p w14:paraId="02F645A1" w14:textId="1FA5A2AE" w:rsidR="002F4D01" w:rsidRPr="002F4D01" w:rsidRDefault="002F4D01" w:rsidP="002F4D01">
      <w:pPr>
        <w:suppressAutoHyphens/>
        <w:jc w:val="both"/>
        <w:rPr>
          <w:sz w:val="28"/>
          <w:szCs w:val="28"/>
          <w:highlight w:val="yellow"/>
        </w:rPr>
      </w:pPr>
      <w:r w:rsidRPr="002F4D01">
        <w:rPr>
          <w:sz w:val="28"/>
          <w:szCs w:val="28"/>
        </w:rPr>
        <w:t>Статья 9 Федерального закона от 6 декабря 2011 г. № 402-ФЗ «О бухгалтерском учете»</w:t>
      </w:r>
      <w:r w:rsidR="009157E5">
        <w:rPr>
          <w:sz w:val="28"/>
          <w:szCs w:val="28"/>
        </w:rPr>
        <w:t>.</w:t>
      </w:r>
    </w:p>
    <w:p w14:paraId="34784986" w14:textId="77777777" w:rsidR="009157E5" w:rsidRPr="004E4FC8" w:rsidRDefault="009157E5" w:rsidP="009157E5">
      <w:pPr>
        <w:suppressAutoHyphens/>
        <w:jc w:val="both"/>
        <w:rPr>
          <w:i/>
          <w:iCs/>
          <w:sz w:val="28"/>
          <w:szCs w:val="28"/>
        </w:rPr>
      </w:pPr>
      <w:bookmarkStart w:id="44" w:name="_Hlk153820808"/>
      <w:r w:rsidRPr="004E4FC8">
        <w:rPr>
          <w:b/>
          <w:bCs/>
          <w:i/>
          <w:iCs/>
          <w:sz w:val="28"/>
          <w:szCs w:val="28"/>
          <w:highlight w:val="lightGray"/>
          <w:u w:val="single"/>
        </w:rPr>
        <w:t>Пункт 02.07 Классификатора</w:t>
      </w:r>
      <w:r w:rsidRPr="004E4FC8">
        <w:rPr>
          <w:i/>
          <w:iCs/>
          <w:sz w:val="28"/>
          <w:szCs w:val="28"/>
          <w:highlight w:val="lightGray"/>
        </w:rPr>
        <w:t xml:space="preserve"> - «Нарушение требований, предъявляемых к организации и осуществлению внутреннего контроля фактов хозяйственной жизни экономического субъекта».</w:t>
      </w:r>
    </w:p>
    <w:p w14:paraId="05A96A28" w14:textId="78D61E5F" w:rsidR="009157E5" w:rsidRPr="009157E5" w:rsidRDefault="009157E5" w:rsidP="009157E5">
      <w:pPr>
        <w:suppressAutoHyphens/>
        <w:jc w:val="both"/>
        <w:rPr>
          <w:sz w:val="28"/>
          <w:szCs w:val="28"/>
        </w:rPr>
      </w:pPr>
      <w:r w:rsidRPr="009157E5">
        <w:rPr>
          <w:sz w:val="28"/>
          <w:szCs w:val="28"/>
        </w:rPr>
        <w:t>Статья 19 Федерального закона от 6 декабря 2011 г. № 402-ФЗ «О бухгалтерском учете»</w:t>
      </w:r>
      <w:r>
        <w:rPr>
          <w:sz w:val="28"/>
          <w:szCs w:val="28"/>
        </w:rPr>
        <w:t>.</w:t>
      </w:r>
    </w:p>
    <w:bookmarkEnd w:id="43"/>
    <w:bookmarkEnd w:id="44"/>
    <w:p w14:paraId="6BC5793E" w14:textId="4B2AC34D" w:rsidR="00ED618E" w:rsidRDefault="00ED618E" w:rsidP="00ED618E">
      <w:pPr>
        <w:suppressAutoHyphens/>
        <w:ind w:firstLine="709"/>
        <w:jc w:val="both"/>
        <w:rPr>
          <w:b/>
          <w:bCs/>
          <w:i/>
          <w:iCs/>
          <w:sz w:val="28"/>
          <w:szCs w:val="28"/>
        </w:rPr>
      </w:pPr>
      <w:r>
        <w:rPr>
          <w:b/>
          <w:bCs/>
          <w:i/>
          <w:iCs/>
          <w:sz w:val="28"/>
          <w:szCs w:val="28"/>
        </w:rPr>
        <w:t>МБУ «МЦБ»</w:t>
      </w:r>
      <w:r w:rsidRPr="006702D5">
        <w:rPr>
          <w:b/>
          <w:bCs/>
          <w:i/>
          <w:iCs/>
          <w:sz w:val="28"/>
          <w:szCs w:val="28"/>
        </w:rPr>
        <w:t>.</w:t>
      </w:r>
    </w:p>
    <w:p w14:paraId="50A74D21" w14:textId="77777777" w:rsidR="00ED618E" w:rsidRPr="004E4FC8" w:rsidRDefault="00ED618E" w:rsidP="00ED618E">
      <w:pPr>
        <w:suppressAutoHyphens/>
        <w:jc w:val="both"/>
        <w:rPr>
          <w:i/>
          <w:iCs/>
          <w:sz w:val="28"/>
          <w:szCs w:val="28"/>
          <w:highlight w:val="lightGray"/>
        </w:rPr>
      </w:pPr>
      <w:bookmarkStart w:id="45" w:name="_Hlk153803976"/>
      <w:r w:rsidRPr="004E4FC8">
        <w:rPr>
          <w:b/>
          <w:i/>
          <w:iCs/>
          <w:sz w:val="28"/>
          <w:szCs w:val="28"/>
          <w:highlight w:val="lightGray"/>
          <w:u w:val="single"/>
        </w:rPr>
        <w:t>Пункт 02.02.003 Классификатора</w:t>
      </w:r>
      <w:r w:rsidRPr="004E4FC8">
        <w:rPr>
          <w:i/>
          <w:iCs/>
          <w:sz w:val="28"/>
          <w:szCs w:val="28"/>
          <w:highlight w:val="lightGray"/>
        </w:rPr>
        <w:t xml:space="preserve"> - «Иные нарушения требований, предъявляемых к оформлению фактов хозяйственной жизни экономического субъекта первичными учетными документами (за исключением нарушений по п.п. 2.2.1, 2.2.2, 2.12- 2.12.3 Классификатора)».</w:t>
      </w:r>
    </w:p>
    <w:p w14:paraId="3D46C4E7" w14:textId="1A05B74A" w:rsidR="00ED618E" w:rsidRPr="00ED618E" w:rsidRDefault="00ED618E" w:rsidP="00ED618E">
      <w:pPr>
        <w:suppressAutoHyphens/>
        <w:jc w:val="both"/>
        <w:rPr>
          <w:sz w:val="28"/>
          <w:szCs w:val="28"/>
          <w:highlight w:val="yellow"/>
        </w:rPr>
      </w:pPr>
      <w:r w:rsidRPr="00ED618E">
        <w:rPr>
          <w:sz w:val="28"/>
          <w:szCs w:val="28"/>
        </w:rPr>
        <w:t>Статья 9 Федерального закона от 6 декабря 2011 г. № 402-ФЗ «О бухгалтерском учете»</w:t>
      </w:r>
      <w:r>
        <w:rPr>
          <w:sz w:val="28"/>
          <w:szCs w:val="28"/>
        </w:rPr>
        <w:t>.</w:t>
      </w:r>
    </w:p>
    <w:bookmarkEnd w:id="45"/>
    <w:p w14:paraId="5632156E" w14:textId="09027635" w:rsidR="00EC002A" w:rsidRDefault="00B6158E" w:rsidP="005D5278">
      <w:pPr>
        <w:ind w:firstLine="709"/>
        <w:jc w:val="both"/>
        <w:rPr>
          <w:sz w:val="28"/>
          <w:szCs w:val="28"/>
        </w:rPr>
      </w:pPr>
      <w:r>
        <w:rPr>
          <w:sz w:val="28"/>
          <w:szCs w:val="28"/>
        </w:rPr>
        <w:lastRenderedPageBreak/>
        <w:t xml:space="preserve">2) </w:t>
      </w:r>
      <w:r w:rsidR="00EC002A">
        <w:rPr>
          <w:sz w:val="28"/>
          <w:szCs w:val="28"/>
        </w:rPr>
        <w:t>Согл</w:t>
      </w:r>
      <w:r w:rsidR="00682051">
        <w:rPr>
          <w:sz w:val="28"/>
          <w:szCs w:val="28"/>
        </w:rPr>
        <w:t>а</w:t>
      </w:r>
      <w:r w:rsidR="00EC002A">
        <w:rPr>
          <w:sz w:val="28"/>
          <w:szCs w:val="28"/>
        </w:rPr>
        <w:t>сно</w:t>
      </w:r>
      <w:r w:rsidR="00682051">
        <w:rPr>
          <w:sz w:val="28"/>
          <w:szCs w:val="28"/>
        </w:rPr>
        <w:t xml:space="preserve"> </w:t>
      </w:r>
      <w:r w:rsidR="00F07FF8">
        <w:rPr>
          <w:sz w:val="28"/>
          <w:szCs w:val="28"/>
        </w:rPr>
        <w:t>п</w:t>
      </w:r>
      <w:r w:rsidR="003446E4">
        <w:rPr>
          <w:sz w:val="28"/>
          <w:szCs w:val="28"/>
        </w:rPr>
        <w:t>редставлен</w:t>
      </w:r>
      <w:r w:rsidR="00F07FF8">
        <w:rPr>
          <w:sz w:val="28"/>
          <w:szCs w:val="28"/>
        </w:rPr>
        <w:t>ны</w:t>
      </w:r>
      <w:r w:rsidR="00682051">
        <w:rPr>
          <w:sz w:val="28"/>
          <w:szCs w:val="28"/>
        </w:rPr>
        <w:t>м документам на объекты недвижимого имущества из</w:t>
      </w:r>
      <w:r w:rsidR="003446E4">
        <w:rPr>
          <w:sz w:val="28"/>
          <w:szCs w:val="28"/>
        </w:rPr>
        <w:t xml:space="preserve"> </w:t>
      </w:r>
      <w:r w:rsidR="00505E36">
        <w:rPr>
          <w:sz w:val="28"/>
          <w:szCs w:val="28"/>
        </w:rPr>
        <w:t>семи</w:t>
      </w:r>
      <w:r w:rsidR="007C190B">
        <w:rPr>
          <w:sz w:val="28"/>
          <w:szCs w:val="28"/>
        </w:rPr>
        <w:t xml:space="preserve"> </w:t>
      </w:r>
      <w:r w:rsidR="00682051">
        <w:rPr>
          <w:sz w:val="28"/>
          <w:szCs w:val="28"/>
        </w:rPr>
        <w:t>объектов</w:t>
      </w:r>
      <w:r w:rsidR="00EC002A">
        <w:rPr>
          <w:sz w:val="28"/>
          <w:szCs w:val="28"/>
        </w:rPr>
        <w:t>:</w:t>
      </w:r>
    </w:p>
    <w:p w14:paraId="29818898" w14:textId="77777777" w:rsidR="00682051" w:rsidRDefault="00EC002A" w:rsidP="00EC002A">
      <w:pPr>
        <w:ind w:firstLine="709"/>
        <w:jc w:val="both"/>
        <w:rPr>
          <w:sz w:val="28"/>
          <w:szCs w:val="28"/>
        </w:rPr>
      </w:pPr>
      <w:r>
        <w:rPr>
          <w:sz w:val="28"/>
          <w:szCs w:val="28"/>
        </w:rPr>
        <w:t xml:space="preserve">- </w:t>
      </w:r>
      <w:r w:rsidRPr="00EC002A">
        <w:rPr>
          <w:sz w:val="28"/>
          <w:szCs w:val="28"/>
        </w:rPr>
        <w:t>Нежилое помещение</w:t>
      </w:r>
      <w:r>
        <w:rPr>
          <w:sz w:val="28"/>
          <w:szCs w:val="28"/>
        </w:rPr>
        <w:t xml:space="preserve">, расположенное по адресу </w:t>
      </w:r>
      <w:r w:rsidRPr="00EC002A">
        <w:rPr>
          <w:sz w:val="28"/>
          <w:szCs w:val="28"/>
        </w:rPr>
        <w:t>Московская область, р-н. Каширский, г. Ожерелье, ул. Советская, д. 20</w:t>
      </w:r>
      <w:r>
        <w:rPr>
          <w:sz w:val="28"/>
          <w:szCs w:val="28"/>
        </w:rPr>
        <w:t xml:space="preserve">, </w:t>
      </w:r>
    </w:p>
    <w:p w14:paraId="6F16CC3C" w14:textId="77777777" w:rsidR="00682051" w:rsidRDefault="00682051" w:rsidP="00682051">
      <w:pPr>
        <w:jc w:val="both"/>
        <w:rPr>
          <w:sz w:val="28"/>
          <w:szCs w:val="28"/>
        </w:rPr>
      </w:pPr>
      <w:bookmarkStart w:id="46" w:name="_Hlk153925719"/>
      <w:r>
        <w:rPr>
          <w:sz w:val="28"/>
          <w:szCs w:val="28"/>
        </w:rPr>
        <w:t xml:space="preserve">балансовая стоимость - </w:t>
      </w:r>
      <w:r w:rsidRPr="00682051">
        <w:rPr>
          <w:sz w:val="28"/>
          <w:szCs w:val="28"/>
        </w:rPr>
        <w:t>1 097 543,30</w:t>
      </w:r>
      <w:r>
        <w:rPr>
          <w:sz w:val="28"/>
          <w:szCs w:val="28"/>
        </w:rPr>
        <w:t xml:space="preserve"> руб., </w:t>
      </w:r>
    </w:p>
    <w:bookmarkEnd w:id="46"/>
    <w:p w14:paraId="738E8E5E" w14:textId="211E623F" w:rsidR="00682051" w:rsidRDefault="00EC002A" w:rsidP="00682051">
      <w:pPr>
        <w:jc w:val="both"/>
        <w:rPr>
          <w:sz w:val="28"/>
          <w:szCs w:val="28"/>
        </w:rPr>
      </w:pPr>
      <w:r>
        <w:rPr>
          <w:sz w:val="28"/>
          <w:szCs w:val="28"/>
        </w:rPr>
        <w:t>кадастровая стоимость</w:t>
      </w:r>
      <w:r w:rsidR="00682051">
        <w:rPr>
          <w:sz w:val="28"/>
          <w:szCs w:val="28"/>
        </w:rPr>
        <w:t xml:space="preserve"> -</w:t>
      </w:r>
      <w:r>
        <w:rPr>
          <w:sz w:val="28"/>
          <w:szCs w:val="28"/>
        </w:rPr>
        <w:t xml:space="preserve"> </w:t>
      </w:r>
      <w:r w:rsidR="00682051" w:rsidRPr="00682051">
        <w:rPr>
          <w:sz w:val="28"/>
          <w:szCs w:val="28"/>
        </w:rPr>
        <w:t>902 548,02</w:t>
      </w:r>
      <w:r>
        <w:rPr>
          <w:sz w:val="28"/>
          <w:szCs w:val="28"/>
        </w:rPr>
        <w:t xml:space="preserve"> руб. </w:t>
      </w:r>
    </w:p>
    <w:p w14:paraId="45EDACEC" w14:textId="79AAF3CA" w:rsidR="00EC002A" w:rsidRDefault="00EC002A" w:rsidP="00682051">
      <w:pPr>
        <w:ind w:firstLine="709"/>
        <w:jc w:val="both"/>
        <w:rPr>
          <w:sz w:val="28"/>
          <w:szCs w:val="28"/>
        </w:rPr>
      </w:pPr>
      <w:r>
        <w:rPr>
          <w:sz w:val="28"/>
          <w:szCs w:val="28"/>
        </w:rPr>
        <w:t>По данным выписки из ЕГРН на объект зарегистрировано право оперативного управления за МБУ «Благоустройство» №</w:t>
      </w:r>
      <w:r w:rsidRPr="00F07FF8">
        <w:rPr>
          <w:sz w:val="28"/>
          <w:szCs w:val="28"/>
        </w:rPr>
        <w:t xml:space="preserve"> 50:37:0060301:27-50/123/2022-3</w:t>
      </w:r>
      <w:r>
        <w:rPr>
          <w:sz w:val="28"/>
          <w:szCs w:val="28"/>
        </w:rPr>
        <w:t xml:space="preserve"> от </w:t>
      </w:r>
      <w:r w:rsidRPr="00F07FF8">
        <w:rPr>
          <w:sz w:val="28"/>
          <w:szCs w:val="28"/>
        </w:rPr>
        <w:t>05.10.2022</w:t>
      </w:r>
      <w:r w:rsidR="00682051">
        <w:rPr>
          <w:sz w:val="28"/>
          <w:szCs w:val="28"/>
        </w:rPr>
        <w:t>.</w:t>
      </w:r>
    </w:p>
    <w:p w14:paraId="760EE881" w14:textId="77777777" w:rsidR="00682051" w:rsidRDefault="00855987" w:rsidP="005D5278">
      <w:pPr>
        <w:ind w:firstLine="709"/>
        <w:jc w:val="both"/>
        <w:rPr>
          <w:sz w:val="28"/>
          <w:szCs w:val="28"/>
        </w:rPr>
      </w:pPr>
      <w:r>
        <w:rPr>
          <w:sz w:val="28"/>
          <w:szCs w:val="28"/>
        </w:rPr>
        <w:t xml:space="preserve">- </w:t>
      </w:r>
      <w:r w:rsidR="00EC002A">
        <w:rPr>
          <w:sz w:val="28"/>
          <w:szCs w:val="28"/>
        </w:rPr>
        <w:t>С</w:t>
      </w:r>
      <w:r>
        <w:rPr>
          <w:sz w:val="28"/>
          <w:szCs w:val="28"/>
        </w:rPr>
        <w:t>ооружение</w:t>
      </w:r>
      <w:r w:rsidR="00F07FF8">
        <w:rPr>
          <w:sz w:val="28"/>
          <w:szCs w:val="28"/>
        </w:rPr>
        <w:t xml:space="preserve"> </w:t>
      </w:r>
      <w:r>
        <w:rPr>
          <w:sz w:val="28"/>
          <w:szCs w:val="28"/>
        </w:rPr>
        <w:t>«</w:t>
      </w:r>
      <w:r w:rsidR="00F07FF8">
        <w:rPr>
          <w:sz w:val="28"/>
          <w:szCs w:val="28"/>
        </w:rPr>
        <w:t>П</w:t>
      </w:r>
      <w:r w:rsidR="003446E4" w:rsidRPr="003446E4">
        <w:rPr>
          <w:sz w:val="28"/>
          <w:szCs w:val="28"/>
        </w:rPr>
        <w:t>одпорная стенка</w:t>
      </w:r>
      <w:r>
        <w:rPr>
          <w:sz w:val="28"/>
          <w:szCs w:val="28"/>
        </w:rPr>
        <w:t>»</w:t>
      </w:r>
      <w:r w:rsidR="00F07FF8">
        <w:rPr>
          <w:sz w:val="28"/>
          <w:szCs w:val="28"/>
        </w:rPr>
        <w:t xml:space="preserve">, </w:t>
      </w:r>
      <w:bookmarkStart w:id="47" w:name="_Hlk153924988"/>
      <w:r w:rsidR="00F07FF8">
        <w:rPr>
          <w:sz w:val="28"/>
          <w:szCs w:val="28"/>
        </w:rPr>
        <w:t>расположенн</w:t>
      </w:r>
      <w:r w:rsidR="00EC002A">
        <w:rPr>
          <w:sz w:val="28"/>
          <w:szCs w:val="28"/>
        </w:rPr>
        <w:t>ое</w:t>
      </w:r>
      <w:r w:rsidR="00F07FF8">
        <w:rPr>
          <w:sz w:val="28"/>
          <w:szCs w:val="28"/>
        </w:rPr>
        <w:t xml:space="preserve"> по адресу </w:t>
      </w:r>
      <w:bookmarkEnd w:id="47"/>
      <w:r w:rsidR="003446E4" w:rsidRPr="003446E4">
        <w:rPr>
          <w:sz w:val="28"/>
          <w:szCs w:val="28"/>
        </w:rPr>
        <w:t>Московская область, г.</w:t>
      </w:r>
      <w:r w:rsidR="00F07FF8">
        <w:rPr>
          <w:sz w:val="28"/>
          <w:szCs w:val="28"/>
        </w:rPr>
        <w:t xml:space="preserve"> </w:t>
      </w:r>
      <w:r w:rsidR="003446E4" w:rsidRPr="003446E4">
        <w:rPr>
          <w:sz w:val="28"/>
          <w:szCs w:val="28"/>
        </w:rPr>
        <w:t>Кашира, ул. Ильича, д.68</w:t>
      </w:r>
      <w:r>
        <w:rPr>
          <w:sz w:val="28"/>
          <w:szCs w:val="28"/>
        </w:rPr>
        <w:t>,</w:t>
      </w:r>
      <w:r w:rsidR="00F07FF8">
        <w:rPr>
          <w:sz w:val="28"/>
          <w:szCs w:val="28"/>
        </w:rPr>
        <w:t xml:space="preserve"> </w:t>
      </w:r>
      <w:bookmarkStart w:id="48" w:name="_Hlk153925014"/>
    </w:p>
    <w:p w14:paraId="1D136BFF" w14:textId="524F8C19" w:rsidR="00682051" w:rsidRDefault="00682051" w:rsidP="00682051">
      <w:pPr>
        <w:jc w:val="both"/>
        <w:rPr>
          <w:sz w:val="28"/>
          <w:szCs w:val="28"/>
        </w:rPr>
      </w:pPr>
      <w:r>
        <w:rPr>
          <w:sz w:val="28"/>
          <w:szCs w:val="28"/>
        </w:rPr>
        <w:t xml:space="preserve">балансовая стоимость - </w:t>
      </w:r>
      <w:r w:rsidRPr="00682051">
        <w:rPr>
          <w:sz w:val="28"/>
          <w:szCs w:val="28"/>
        </w:rPr>
        <w:t>2 515,80</w:t>
      </w:r>
      <w:r>
        <w:rPr>
          <w:sz w:val="28"/>
          <w:szCs w:val="28"/>
        </w:rPr>
        <w:t xml:space="preserve"> руб., </w:t>
      </w:r>
    </w:p>
    <w:p w14:paraId="385893B9" w14:textId="77777777" w:rsidR="00682051" w:rsidRDefault="00F07FF8" w:rsidP="00682051">
      <w:pPr>
        <w:jc w:val="both"/>
        <w:rPr>
          <w:sz w:val="28"/>
          <w:szCs w:val="28"/>
        </w:rPr>
      </w:pPr>
      <w:r>
        <w:rPr>
          <w:sz w:val="28"/>
          <w:szCs w:val="28"/>
        </w:rPr>
        <w:t xml:space="preserve">кадастровая стоимость </w:t>
      </w:r>
      <w:r w:rsidRPr="00F07FF8">
        <w:rPr>
          <w:sz w:val="28"/>
          <w:szCs w:val="28"/>
        </w:rPr>
        <w:t>26</w:t>
      </w:r>
      <w:r>
        <w:rPr>
          <w:sz w:val="28"/>
          <w:szCs w:val="28"/>
        </w:rPr>
        <w:t> </w:t>
      </w:r>
      <w:r w:rsidRPr="00F07FF8">
        <w:rPr>
          <w:sz w:val="28"/>
          <w:szCs w:val="28"/>
        </w:rPr>
        <w:t>447</w:t>
      </w:r>
      <w:r>
        <w:rPr>
          <w:sz w:val="28"/>
          <w:szCs w:val="28"/>
        </w:rPr>
        <w:t xml:space="preserve"> </w:t>
      </w:r>
      <w:r w:rsidRPr="00F07FF8">
        <w:rPr>
          <w:sz w:val="28"/>
          <w:szCs w:val="28"/>
        </w:rPr>
        <w:t>854,68</w:t>
      </w:r>
      <w:r>
        <w:rPr>
          <w:sz w:val="28"/>
          <w:szCs w:val="28"/>
        </w:rPr>
        <w:t xml:space="preserve"> руб. </w:t>
      </w:r>
    </w:p>
    <w:p w14:paraId="621ECD17" w14:textId="2F012D4A" w:rsidR="00EC002A" w:rsidRDefault="00505E36" w:rsidP="00682051">
      <w:pPr>
        <w:ind w:firstLine="709"/>
        <w:jc w:val="both"/>
        <w:rPr>
          <w:sz w:val="28"/>
          <w:szCs w:val="28"/>
        </w:rPr>
      </w:pPr>
      <w:r>
        <w:rPr>
          <w:sz w:val="28"/>
          <w:szCs w:val="28"/>
        </w:rPr>
        <w:t>По данным выписки из ЕГРН на объект з</w:t>
      </w:r>
      <w:r w:rsidR="00855987">
        <w:rPr>
          <w:sz w:val="28"/>
          <w:szCs w:val="28"/>
        </w:rPr>
        <w:t xml:space="preserve">арегистрировано </w:t>
      </w:r>
      <w:r w:rsidR="00F07FF8">
        <w:rPr>
          <w:sz w:val="28"/>
          <w:szCs w:val="28"/>
        </w:rPr>
        <w:t>право оперативного управления</w:t>
      </w:r>
      <w:r>
        <w:rPr>
          <w:sz w:val="28"/>
          <w:szCs w:val="28"/>
        </w:rPr>
        <w:t xml:space="preserve"> за МБУ «Благоустройство»</w:t>
      </w:r>
      <w:r w:rsidR="00F07FF8">
        <w:rPr>
          <w:sz w:val="28"/>
          <w:szCs w:val="28"/>
        </w:rPr>
        <w:t xml:space="preserve"> №</w:t>
      </w:r>
      <w:r w:rsidR="00F07FF8" w:rsidRPr="00F07FF8">
        <w:rPr>
          <w:sz w:val="28"/>
          <w:szCs w:val="28"/>
        </w:rPr>
        <w:t xml:space="preserve"> 50:37:0060301:27-50/123/2022-3</w:t>
      </w:r>
      <w:r w:rsidR="00F07FF8">
        <w:rPr>
          <w:sz w:val="28"/>
          <w:szCs w:val="28"/>
        </w:rPr>
        <w:t xml:space="preserve"> от </w:t>
      </w:r>
      <w:r w:rsidR="00F07FF8" w:rsidRPr="00F07FF8">
        <w:rPr>
          <w:sz w:val="28"/>
          <w:szCs w:val="28"/>
        </w:rPr>
        <w:t>05.10.2022</w:t>
      </w:r>
      <w:r w:rsidR="00682051">
        <w:rPr>
          <w:sz w:val="28"/>
          <w:szCs w:val="28"/>
        </w:rPr>
        <w:t>.</w:t>
      </w:r>
    </w:p>
    <w:bookmarkEnd w:id="48"/>
    <w:p w14:paraId="00D2CE71" w14:textId="78BC889C" w:rsidR="001F6F53" w:rsidRDefault="00855987" w:rsidP="001F6F53">
      <w:pPr>
        <w:ind w:firstLine="709"/>
        <w:jc w:val="both"/>
        <w:rPr>
          <w:sz w:val="28"/>
          <w:szCs w:val="28"/>
        </w:rPr>
      </w:pPr>
      <w:r>
        <w:rPr>
          <w:sz w:val="28"/>
          <w:szCs w:val="28"/>
        </w:rPr>
        <w:t xml:space="preserve"> Данны</w:t>
      </w:r>
      <w:r w:rsidR="00682051">
        <w:rPr>
          <w:sz w:val="28"/>
          <w:szCs w:val="28"/>
        </w:rPr>
        <w:t>е</w:t>
      </w:r>
      <w:r>
        <w:rPr>
          <w:sz w:val="28"/>
          <w:szCs w:val="28"/>
        </w:rPr>
        <w:t xml:space="preserve"> объект</w:t>
      </w:r>
      <w:r w:rsidR="00682051">
        <w:rPr>
          <w:sz w:val="28"/>
          <w:szCs w:val="28"/>
        </w:rPr>
        <w:t>ы</w:t>
      </w:r>
      <w:r>
        <w:rPr>
          <w:sz w:val="28"/>
          <w:szCs w:val="28"/>
        </w:rPr>
        <w:t xml:space="preserve"> отсутствует в учете учреждения – не отражен</w:t>
      </w:r>
      <w:r w:rsidR="00682051">
        <w:rPr>
          <w:sz w:val="28"/>
          <w:szCs w:val="28"/>
        </w:rPr>
        <w:t>ы</w:t>
      </w:r>
      <w:r>
        <w:rPr>
          <w:sz w:val="28"/>
          <w:szCs w:val="28"/>
        </w:rPr>
        <w:t xml:space="preserve"> в </w:t>
      </w:r>
      <w:r w:rsidRPr="00F07FF8">
        <w:rPr>
          <w:sz w:val="28"/>
          <w:szCs w:val="28"/>
        </w:rPr>
        <w:t>оборотно-сальдов</w:t>
      </w:r>
      <w:r>
        <w:rPr>
          <w:sz w:val="28"/>
          <w:szCs w:val="28"/>
        </w:rPr>
        <w:t>ых</w:t>
      </w:r>
      <w:r w:rsidRPr="00F07FF8">
        <w:rPr>
          <w:sz w:val="28"/>
          <w:szCs w:val="28"/>
        </w:rPr>
        <w:t xml:space="preserve"> ведомост</w:t>
      </w:r>
      <w:r>
        <w:rPr>
          <w:sz w:val="28"/>
          <w:szCs w:val="28"/>
        </w:rPr>
        <w:t>ях за 2022 год, за 9 месяцев 2023 года на счетах учета недвижимого имущества.</w:t>
      </w:r>
      <w:r w:rsidR="001F6F53">
        <w:rPr>
          <w:sz w:val="28"/>
          <w:szCs w:val="28"/>
        </w:rPr>
        <w:t xml:space="preserve"> </w:t>
      </w:r>
    </w:p>
    <w:p w14:paraId="7A1A66D4" w14:textId="77777777" w:rsidR="00AC53A2" w:rsidRDefault="001F6F53" w:rsidP="001F6F53">
      <w:pPr>
        <w:ind w:firstLine="709"/>
        <w:jc w:val="both"/>
        <w:rPr>
          <w:sz w:val="28"/>
          <w:szCs w:val="28"/>
        </w:rPr>
      </w:pPr>
      <w:r>
        <w:rPr>
          <w:sz w:val="28"/>
          <w:szCs w:val="28"/>
        </w:rPr>
        <w:t xml:space="preserve">Для своевременного и правильного отражения операций финансово-хозяйственной деятельности учреждение должно представлять первичные учетные документы в МБУ «МЦБ» в соответствии с </w:t>
      </w:r>
      <w:r w:rsidR="00180CDB">
        <w:rPr>
          <w:sz w:val="28"/>
          <w:szCs w:val="28"/>
        </w:rPr>
        <w:t xml:space="preserve">пунктом 2.1 </w:t>
      </w:r>
      <w:r>
        <w:rPr>
          <w:sz w:val="28"/>
          <w:szCs w:val="28"/>
        </w:rPr>
        <w:t>Договор</w:t>
      </w:r>
      <w:r w:rsidR="00180CDB">
        <w:rPr>
          <w:sz w:val="28"/>
          <w:szCs w:val="28"/>
        </w:rPr>
        <w:t>а</w:t>
      </w:r>
      <w:r>
        <w:rPr>
          <w:sz w:val="28"/>
          <w:szCs w:val="28"/>
        </w:rPr>
        <w:t xml:space="preserve"> о </w:t>
      </w:r>
      <w:bookmarkStart w:id="49" w:name="_Hlk153924800"/>
      <w:r>
        <w:rPr>
          <w:sz w:val="28"/>
          <w:szCs w:val="28"/>
        </w:rPr>
        <w:t>бухгалтерском обслуживании</w:t>
      </w:r>
      <w:bookmarkEnd w:id="49"/>
      <w:r>
        <w:rPr>
          <w:sz w:val="28"/>
          <w:szCs w:val="28"/>
        </w:rPr>
        <w:t xml:space="preserve"> согласно </w:t>
      </w:r>
      <w:r w:rsidR="00180CDB">
        <w:rPr>
          <w:sz w:val="28"/>
          <w:szCs w:val="28"/>
        </w:rPr>
        <w:t>Г</w:t>
      </w:r>
      <w:r>
        <w:rPr>
          <w:sz w:val="28"/>
          <w:szCs w:val="28"/>
        </w:rPr>
        <w:t xml:space="preserve">рафику документооборота (Приложение № 1 к договору) и </w:t>
      </w:r>
      <w:r w:rsidR="00180CDB">
        <w:rPr>
          <w:sz w:val="28"/>
          <w:szCs w:val="28"/>
        </w:rPr>
        <w:t>Р</w:t>
      </w:r>
      <w:r>
        <w:rPr>
          <w:sz w:val="28"/>
          <w:szCs w:val="28"/>
        </w:rPr>
        <w:t xml:space="preserve">еестру </w:t>
      </w:r>
      <w:r w:rsidR="00682051">
        <w:rPr>
          <w:sz w:val="28"/>
          <w:szCs w:val="28"/>
        </w:rPr>
        <w:t>с</w:t>
      </w:r>
      <w:r>
        <w:rPr>
          <w:sz w:val="28"/>
          <w:szCs w:val="28"/>
        </w:rPr>
        <w:t>да</w:t>
      </w:r>
      <w:r w:rsidR="00180CDB">
        <w:rPr>
          <w:sz w:val="28"/>
          <w:szCs w:val="28"/>
        </w:rPr>
        <w:t>чи</w:t>
      </w:r>
      <w:r>
        <w:rPr>
          <w:sz w:val="28"/>
          <w:szCs w:val="28"/>
        </w:rPr>
        <w:t xml:space="preserve"> документов </w:t>
      </w:r>
      <w:r w:rsidRPr="001F6F53">
        <w:rPr>
          <w:sz w:val="28"/>
          <w:szCs w:val="28"/>
        </w:rPr>
        <w:t xml:space="preserve">(Приложение № </w:t>
      </w:r>
      <w:r>
        <w:rPr>
          <w:sz w:val="28"/>
          <w:szCs w:val="28"/>
        </w:rPr>
        <w:t>2 к договору</w:t>
      </w:r>
      <w:r w:rsidRPr="001F6F53">
        <w:rPr>
          <w:sz w:val="28"/>
          <w:szCs w:val="28"/>
        </w:rPr>
        <w:t>)</w:t>
      </w:r>
      <w:r>
        <w:rPr>
          <w:sz w:val="28"/>
          <w:szCs w:val="28"/>
        </w:rPr>
        <w:t>.</w:t>
      </w:r>
      <w:r w:rsidR="00180CDB">
        <w:rPr>
          <w:sz w:val="28"/>
          <w:szCs w:val="28"/>
        </w:rPr>
        <w:t xml:space="preserve"> </w:t>
      </w:r>
      <w:r w:rsidR="00682051">
        <w:rPr>
          <w:sz w:val="28"/>
          <w:szCs w:val="28"/>
        </w:rPr>
        <w:t>В состав первичных учетных документов для постанов</w:t>
      </w:r>
      <w:r w:rsidR="00AC53A2">
        <w:rPr>
          <w:sz w:val="28"/>
          <w:szCs w:val="28"/>
        </w:rPr>
        <w:t>к</w:t>
      </w:r>
      <w:r w:rsidR="00682051">
        <w:rPr>
          <w:sz w:val="28"/>
          <w:szCs w:val="28"/>
        </w:rPr>
        <w:t>и на учет</w:t>
      </w:r>
      <w:r w:rsidR="00AC53A2">
        <w:rPr>
          <w:sz w:val="28"/>
          <w:szCs w:val="28"/>
        </w:rPr>
        <w:t xml:space="preserve"> и выбытия из учета</w:t>
      </w:r>
      <w:r w:rsidR="00682051">
        <w:rPr>
          <w:sz w:val="28"/>
          <w:szCs w:val="28"/>
        </w:rPr>
        <w:t xml:space="preserve"> </w:t>
      </w:r>
      <w:r w:rsidR="00AC53A2" w:rsidRPr="00AC53A2">
        <w:rPr>
          <w:sz w:val="28"/>
          <w:szCs w:val="28"/>
        </w:rPr>
        <w:t>нефинансов</w:t>
      </w:r>
      <w:r w:rsidR="00AC53A2">
        <w:rPr>
          <w:sz w:val="28"/>
          <w:szCs w:val="28"/>
        </w:rPr>
        <w:t>ых</w:t>
      </w:r>
      <w:r w:rsidR="00AC53A2" w:rsidRPr="00AC53A2">
        <w:rPr>
          <w:sz w:val="28"/>
          <w:szCs w:val="28"/>
        </w:rPr>
        <w:t xml:space="preserve"> актив</w:t>
      </w:r>
      <w:r w:rsidR="00AC53A2">
        <w:rPr>
          <w:sz w:val="28"/>
          <w:szCs w:val="28"/>
        </w:rPr>
        <w:t>ов</w:t>
      </w:r>
      <w:r w:rsidR="00AC53A2" w:rsidRPr="00AC53A2">
        <w:rPr>
          <w:sz w:val="28"/>
          <w:szCs w:val="28"/>
        </w:rPr>
        <w:t xml:space="preserve"> </w:t>
      </w:r>
      <w:r w:rsidR="00682051">
        <w:rPr>
          <w:sz w:val="28"/>
          <w:szCs w:val="28"/>
        </w:rPr>
        <w:t>обяз</w:t>
      </w:r>
      <w:r w:rsidR="00AC53A2">
        <w:rPr>
          <w:sz w:val="28"/>
          <w:szCs w:val="28"/>
        </w:rPr>
        <w:t>а</w:t>
      </w:r>
      <w:r w:rsidR="00682051">
        <w:rPr>
          <w:sz w:val="28"/>
          <w:szCs w:val="28"/>
        </w:rPr>
        <w:t>тельно должны входить решения комиссии учреждения</w:t>
      </w:r>
      <w:r w:rsidR="00AC53A2" w:rsidRPr="00AC53A2">
        <w:rPr>
          <w:sz w:val="28"/>
          <w:szCs w:val="28"/>
        </w:rPr>
        <w:t xml:space="preserve"> по поступлению и выбытию активов, созданной в учреждении на постоянной основе</w:t>
      </w:r>
      <w:r w:rsidR="00AC53A2">
        <w:rPr>
          <w:sz w:val="28"/>
          <w:szCs w:val="28"/>
        </w:rPr>
        <w:t xml:space="preserve">. </w:t>
      </w:r>
    </w:p>
    <w:p w14:paraId="4E66E795" w14:textId="12744190" w:rsidR="001F6F53" w:rsidRDefault="00180CDB" w:rsidP="001F6F53">
      <w:pPr>
        <w:ind w:firstLine="709"/>
        <w:jc w:val="both"/>
        <w:rPr>
          <w:sz w:val="28"/>
          <w:szCs w:val="28"/>
        </w:rPr>
      </w:pPr>
      <w:r>
        <w:rPr>
          <w:sz w:val="28"/>
          <w:szCs w:val="28"/>
        </w:rPr>
        <w:t xml:space="preserve">Руководитель </w:t>
      </w:r>
      <w:r w:rsidR="00AC53A2">
        <w:rPr>
          <w:sz w:val="28"/>
          <w:szCs w:val="28"/>
        </w:rPr>
        <w:t>У</w:t>
      </w:r>
      <w:r>
        <w:rPr>
          <w:sz w:val="28"/>
          <w:szCs w:val="28"/>
        </w:rPr>
        <w:t>чреждения несет полную ответственность за законность совершаемых операций и правильность их оформления</w:t>
      </w:r>
      <w:r w:rsidR="006B217D">
        <w:rPr>
          <w:sz w:val="28"/>
          <w:szCs w:val="28"/>
        </w:rPr>
        <w:t xml:space="preserve"> (пункт 4.1 Договора о </w:t>
      </w:r>
      <w:r w:rsidR="006B217D" w:rsidRPr="006B217D">
        <w:rPr>
          <w:sz w:val="28"/>
          <w:szCs w:val="28"/>
        </w:rPr>
        <w:t>бухгалтерском обслуживании</w:t>
      </w:r>
      <w:r w:rsidR="006B217D">
        <w:rPr>
          <w:sz w:val="28"/>
          <w:szCs w:val="28"/>
        </w:rPr>
        <w:t>).</w:t>
      </w:r>
    </w:p>
    <w:p w14:paraId="3EA3B994" w14:textId="15EDBA89" w:rsidR="00AC53A2" w:rsidRPr="00AC53A2" w:rsidRDefault="00AC53A2" w:rsidP="001F6F53">
      <w:pPr>
        <w:ind w:firstLine="709"/>
        <w:jc w:val="both"/>
        <w:rPr>
          <w:b/>
          <w:bCs/>
          <w:sz w:val="28"/>
          <w:szCs w:val="28"/>
        </w:rPr>
      </w:pPr>
      <w:bookmarkStart w:id="50" w:name="_Hlk153926570"/>
      <w:r w:rsidRPr="00AC53A2">
        <w:rPr>
          <w:b/>
          <w:bCs/>
          <w:sz w:val="28"/>
          <w:szCs w:val="28"/>
        </w:rPr>
        <w:t>МБУ «Благоустройство».</w:t>
      </w:r>
      <w:bookmarkEnd w:id="50"/>
    </w:p>
    <w:p w14:paraId="42CEDBFE" w14:textId="7F840195" w:rsidR="001F6F53" w:rsidRPr="004E4FC8" w:rsidRDefault="001F6F53" w:rsidP="001F6F53">
      <w:pPr>
        <w:suppressAutoHyphens/>
        <w:jc w:val="both"/>
        <w:rPr>
          <w:i/>
          <w:iCs/>
          <w:sz w:val="28"/>
          <w:szCs w:val="28"/>
        </w:rPr>
      </w:pPr>
      <w:bookmarkStart w:id="51" w:name="_Hlk153894842"/>
      <w:bookmarkStart w:id="52" w:name="_Hlk153803532"/>
      <w:r w:rsidRPr="004E4FC8">
        <w:rPr>
          <w:b/>
          <w:i/>
          <w:iCs/>
          <w:sz w:val="28"/>
          <w:szCs w:val="28"/>
          <w:highlight w:val="lightGray"/>
          <w:u w:val="single"/>
        </w:rPr>
        <w:t>Пункт 02.11 Классификатора</w:t>
      </w:r>
      <w:r w:rsidRPr="004E4FC8">
        <w:rPr>
          <w:i/>
          <w:iCs/>
          <w:sz w:val="28"/>
          <w:szCs w:val="28"/>
          <w:highlight w:val="lightGray"/>
        </w:rPr>
        <w:t xml:space="preserve"> – «Нарушение требований, предъявляемых к применению правил ведения бухгалтерского учета и составления бухгалтерской отчетности, утвержденных уполномоченными федеральными органами исполнительной власти и Центральным банком Российской Федерации».  </w:t>
      </w:r>
    </w:p>
    <w:p w14:paraId="4E22C39A" w14:textId="31B7CF93" w:rsidR="00AC53A2" w:rsidRDefault="00AC53A2" w:rsidP="00AC53A2">
      <w:pPr>
        <w:suppressAutoHyphens/>
        <w:jc w:val="both"/>
        <w:rPr>
          <w:sz w:val="28"/>
          <w:szCs w:val="28"/>
        </w:rPr>
      </w:pPr>
      <w:r w:rsidRPr="00AC53A2">
        <w:rPr>
          <w:sz w:val="28"/>
          <w:szCs w:val="28"/>
        </w:rPr>
        <w:t>Часть 1 статьи 30 Федерального закона от 6 декабря 2011 г. № 402-ФЗ «О бухгалтерском учете»</w:t>
      </w:r>
      <w:r>
        <w:rPr>
          <w:sz w:val="28"/>
          <w:szCs w:val="28"/>
        </w:rPr>
        <w:t>.</w:t>
      </w:r>
    </w:p>
    <w:p w14:paraId="308E42CF" w14:textId="7F0B0F4F" w:rsidR="003C4339" w:rsidRPr="003C4339" w:rsidRDefault="003C4339" w:rsidP="003C4339">
      <w:pPr>
        <w:ind w:firstLine="709"/>
        <w:jc w:val="both"/>
        <w:rPr>
          <w:sz w:val="28"/>
          <w:szCs w:val="28"/>
        </w:rPr>
      </w:pPr>
      <w:r w:rsidRPr="00AC53A2">
        <w:rPr>
          <w:b/>
          <w:bCs/>
          <w:sz w:val="28"/>
          <w:szCs w:val="28"/>
        </w:rPr>
        <w:t>МБУ «</w:t>
      </w:r>
      <w:r>
        <w:rPr>
          <w:b/>
          <w:bCs/>
          <w:sz w:val="28"/>
          <w:szCs w:val="28"/>
        </w:rPr>
        <w:t>МЦБ</w:t>
      </w:r>
      <w:r w:rsidRPr="00AC53A2">
        <w:rPr>
          <w:b/>
          <w:bCs/>
          <w:sz w:val="28"/>
          <w:szCs w:val="28"/>
        </w:rPr>
        <w:t>»</w:t>
      </w:r>
      <w:r>
        <w:rPr>
          <w:b/>
          <w:bCs/>
          <w:sz w:val="28"/>
          <w:szCs w:val="28"/>
        </w:rPr>
        <w:t xml:space="preserve">, </w:t>
      </w:r>
      <w:r w:rsidRPr="003C4339">
        <w:rPr>
          <w:sz w:val="28"/>
          <w:szCs w:val="28"/>
        </w:rPr>
        <w:t>в случае получения первичных учетных документов от учреждения в установленные Договором о бухгалтерско</w:t>
      </w:r>
      <w:r>
        <w:rPr>
          <w:sz w:val="28"/>
          <w:szCs w:val="28"/>
        </w:rPr>
        <w:t>м</w:t>
      </w:r>
      <w:r w:rsidRPr="003C4339">
        <w:rPr>
          <w:sz w:val="28"/>
          <w:szCs w:val="28"/>
        </w:rPr>
        <w:t xml:space="preserve"> обслуживании сроки.</w:t>
      </w:r>
    </w:p>
    <w:p w14:paraId="453E430E" w14:textId="775F017E" w:rsidR="00A678DC" w:rsidRPr="004E4FC8" w:rsidRDefault="00A678DC" w:rsidP="00A678DC">
      <w:pPr>
        <w:suppressAutoHyphens/>
        <w:jc w:val="both"/>
        <w:rPr>
          <w:bCs/>
          <w:i/>
          <w:iCs/>
          <w:sz w:val="28"/>
          <w:szCs w:val="28"/>
          <w:highlight w:val="lightGray"/>
        </w:rPr>
      </w:pPr>
      <w:r w:rsidRPr="004E4FC8">
        <w:rPr>
          <w:b/>
          <w:i/>
          <w:iCs/>
          <w:sz w:val="28"/>
          <w:szCs w:val="28"/>
          <w:highlight w:val="lightGray"/>
          <w:u w:val="single"/>
        </w:rPr>
        <w:t>Пункт 02.01 Классификатора</w:t>
      </w:r>
      <w:r w:rsidRPr="004E4FC8">
        <w:rPr>
          <w:b/>
          <w:i/>
          <w:iCs/>
          <w:sz w:val="28"/>
          <w:szCs w:val="28"/>
          <w:highlight w:val="lightGray"/>
        </w:rPr>
        <w:t xml:space="preserve"> - </w:t>
      </w:r>
      <w:r w:rsidRPr="004E4FC8">
        <w:rPr>
          <w:bCs/>
          <w:i/>
          <w:iCs/>
          <w:sz w:val="28"/>
          <w:szCs w:val="28"/>
          <w:highlight w:val="lightGray"/>
        </w:rPr>
        <w:t>«Нарушение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оформлению учетной политики»</w:t>
      </w:r>
      <w:r w:rsidR="004E4FC8" w:rsidRPr="004E4FC8">
        <w:rPr>
          <w:bCs/>
          <w:i/>
          <w:iCs/>
          <w:sz w:val="28"/>
          <w:szCs w:val="28"/>
          <w:highlight w:val="lightGray"/>
        </w:rPr>
        <w:t>.</w:t>
      </w:r>
    </w:p>
    <w:p w14:paraId="009F5BC3" w14:textId="002AE7C5" w:rsidR="00A678DC" w:rsidRPr="00A446FE" w:rsidRDefault="00A678DC" w:rsidP="00A678DC">
      <w:pPr>
        <w:suppressAutoHyphens/>
        <w:jc w:val="both"/>
        <w:rPr>
          <w:sz w:val="28"/>
          <w:szCs w:val="28"/>
        </w:rPr>
      </w:pPr>
      <w:r w:rsidRPr="00A446FE">
        <w:rPr>
          <w:sz w:val="28"/>
          <w:szCs w:val="28"/>
        </w:rPr>
        <w:t>Стать</w:t>
      </w:r>
      <w:r w:rsidR="003C4339">
        <w:rPr>
          <w:sz w:val="28"/>
          <w:szCs w:val="28"/>
        </w:rPr>
        <w:t>я</w:t>
      </w:r>
      <w:r w:rsidRPr="00A446FE">
        <w:rPr>
          <w:sz w:val="28"/>
          <w:szCs w:val="28"/>
        </w:rPr>
        <w:t xml:space="preserve"> 7</w:t>
      </w:r>
      <w:r w:rsidR="003C4339">
        <w:rPr>
          <w:sz w:val="28"/>
          <w:szCs w:val="28"/>
        </w:rPr>
        <w:t xml:space="preserve"> </w:t>
      </w:r>
      <w:r w:rsidRPr="00A446FE">
        <w:rPr>
          <w:sz w:val="28"/>
          <w:szCs w:val="28"/>
        </w:rPr>
        <w:t>Федерального закона от 6 декабря 2011 г. № 402-ФЗ «О бухгалтерском учете»</w:t>
      </w:r>
      <w:r w:rsidR="003C4339">
        <w:rPr>
          <w:sz w:val="28"/>
          <w:szCs w:val="28"/>
        </w:rPr>
        <w:t>.</w:t>
      </w:r>
    </w:p>
    <w:bookmarkEnd w:id="51"/>
    <w:bookmarkEnd w:id="52"/>
    <w:p w14:paraId="2C7CE536" w14:textId="71F8027D" w:rsidR="001B1F90" w:rsidRPr="00B6158E" w:rsidRDefault="00B6158E" w:rsidP="005D5278">
      <w:pPr>
        <w:ind w:firstLine="709"/>
        <w:jc w:val="both"/>
        <w:rPr>
          <w:sz w:val="28"/>
          <w:szCs w:val="28"/>
        </w:rPr>
      </w:pPr>
      <w:r w:rsidRPr="00B6158E">
        <w:rPr>
          <w:sz w:val="28"/>
          <w:szCs w:val="28"/>
        </w:rPr>
        <w:lastRenderedPageBreak/>
        <w:t xml:space="preserve">3) </w:t>
      </w:r>
      <w:r w:rsidR="007C190B" w:rsidRPr="00B6158E">
        <w:rPr>
          <w:sz w:val="28"/>
          <w:szCs w:val="28"/>
        </w:rPr>
        <w:t>Н</w:t>
      </w:r>
      <w:r w:rsidR="001B1F90" w:rsidRPr="00B6158E">
        <w:rPr>
          <w:sz w:val="28"/>
          <w:szCs w:val="28"/>
        </w:rPr>
        <w:t xml:space="preserve">а объект </w:t>
      </w:r>
      <w:r w:rsidR="00E51824" w:rsidRPr="00B6158E">
        <w:rPr>
          <w:sz w:val="28"/>
          <w:szCs w:val="28"/>
        </w:rPr>
        <w:t>«Нежилое помещение - назначение по БТИ: магазин»</w:t>
      </w:r>
      <w:r w:rsidR="005D5278" w:rsidRPr="00B6158E">
        <w:rPr>
          <w:sz w:val="28"/>
          <w:szCs w:val="28"/>
        </w:rPr>
        <w:t>, расположенный по адресу</w:t>
      </w:r>
      <w:r w:rsidR="005D5278" w:rsidRPr="00B6158E">
        <w:t xml:space="preserve"> </w:t>
      </w:r>
      <w:r w:rsidR="005D5278" w:rsidRPr="00B6158E">
        <w:rPr>
          <w:sz w:val="28"/>
          <w:szCs w:val="28"/>
        </w:rPr>
        <w:t>Московская область, Каширский район, г. Кашира, ул. Пролетарская, д. 28, пом. I</w:t>
      </w:r>
      <w:r w:rsidR="00E51824" w:rsidRPr="00B6158E">
        <w:rPr>
          <w:sz w:val="28"/>
          <w:szCs w:val="28"/>
        </w:rPr>
        <w:t xml:space="preserve"> </w:t>
      </w:r>
      <w:r w:rsidR="001B1F90" w:rsidRPr="00B6158E">
        <w:rPr>
          <w:sz w:val="28"/>
          <w:szCs w:val="28"/>
        </w:rPr>
        <w:t>по данным указанным в выписке из Е</w:t>
      </w:r>
      <w:r w:rsidR="005D5278" w:rsidRPr="00B6158E">
        <w:rPr>
          <w:sz w:val="28"/>
          <w:szCs w:val="28"/>
        </w:rPr>
        <w:t>ГРН</w:t>
      </w:r>
      <w:r w:rsidR="001B1F90" w:rsidRPr="00B6158E">
        <w:rPr>
          <w:sz w:val="28"/>
          <w:szCs w:val="28"/>
        </w:rPr>
        <w:t xml:space="preserve"> в разделе</w:t>
      </w:r>
      <w:r w:rsidR="005471B2" w:rsidRPr="00B6158E">
        <w:rPr>
          <w:sz w:val="28"/>
          <w:szCs w:val="28"/>
        </w:rPr>
        <w:t xml:space="preserve"> «Сведения о зарегистрированных правах»</w:t>
      </w:r>
      <w:r w:rsidR="001B1F90" w:rsidRPr="00B6158E">
        <w:rPr>
          <w:sz w:val="28"/>
          <w:szCs w:val="28"/>
        </w:rPr>
        <w:t xml:space="preserve"> отсутствует информация о регистрации права оперативного управления за МБУ «Благоустройство»</w:t>
      </w:r>
      <w:r w:rsidR="00BF3CB7" w:rsidRPr="00B6158E">
        <w:rPr>
          <w:sz w:val="28"/>
          <w:szCs w:val="28"/>
        </w:rPr>
        <w:t>. При проверке информации о данном объекте было установлено, что согласно данным инвентарной карточки № 000041013200058 от 29.09.2023 объект выбыл 19.05.2023</w:t>
      </w:r>
      <w:r w:rsidR="003446E4" w:rsidRPr="00B6158E">
        <w:rPr>
          <w:sz w:val="28"/>
          <w:szCs w:val="28"/>
        </w:rPr>
        <w:t>.</w:t>
      </w:r>
      <w:r w:rsidR="005D5278" w:rsidRPr="00B6158E">
        <w:rPr>
          <w:sz w:val="28"/>
          <w:szCs w:val="28"/>
        </w:rPr>
        <w:t xml:space="preserve"> Представлять данную выписку из ЕГРН </w:t>
      </w:r>
      <w:r w:rsidR="00D40956">
        <w:rPr>
          <w:sz w:val="28"/>
          <w:szCs w:val="28"/>
        </w:rPr>
        <w:t>не требовалось</w:t>
      </w:r>
      <w:r w:rsidR="00AC53A2">
        <w:rPr>
          <w:sz w:val="28"/>
          <w:szCs w:val="28"/>
        </w:rPr>
        <w:t>.</w:t>
      </w:r>
    </w:p>
    <w:p w14:paraId="4B3720A4" w14:textId="063D1A76" w:rsidR="00BF3CB7" w:rsidRDefault="000946A1" w:rsidP="00BF3CB7">
      <w:pPr>
        <w:ind w:firstLine="709"/>
        <w:jc w:val="both"/>
        <w:rPr>
          <w:sz w:val="28"/>
          <w:szCs w:val="28"/>
        </w:rPr>
      </w:pPr>
      <w:r>
        <w:rPr>
          <w:sz w:val="28"/>
          <w:szCs w:val="28"/>
        </w:rPr>
        <w:t xml:space="preserve">В инвентарной карточке </w:t>
      </w:r>
      <w:bookmarkStart w:id="53" w:name="_Hlk153759772"/>
      <w:r w:rsidR="00BF3CB7" w:rsidRPr="000946A1">
        <w:rPr>
          <w:sz w:val="28"/>
          <w:szCs w:val="28"/>
        </w:rPr>
        <w:t>№ 000041013200058</w:t>
      </w:r>
      <w:r w:rsidR="00BF3CB7">
        <w:rPr>
          <w:sz w:val="28"/>
          <w:szCs w:val="28"/>
        </w:rPr>
        <w:t xml:space="preserve"> от 29.09.2023 по вышеуказанному объекту недвижимого имущества </w:t>
      </w:r>
      <w:bookmarkEnd w:id="53"/>
      <w:r w:rsidR="00BF3CB7">
        <w:rPr>
          <w:sz w:val="28"/>
          <w:szCs w:val="28"/>
        </w:rPr>
        <w:t>«</w:t>
      </w:r>
      <w:r w:rsidR="00BF3CB7" w:rsidRPr="000946A1">
        <w:rPr>
          <w:sz w:val="28"/>
          <w:szCs w:val="28"/>
        </w:rPr>
        <w:t>Нежилое помещение, по адресу: МО, г. Кашира, ул. Пролетарская, д.28 (158,2)</w:t>
      </w:r>
      <w:r w:rsidR="00BF3CB7">
        <w:rPr>
          <w:sz w:val="28"/>
          <w:szCs w:val="28"/>
        </w:rPr>
        <w:t>» в разделе 1</w:t>
      </w:r>
      <w:r w:rsidR="00BF3CB7" w:rsidRPr="007E15CF">
        <w:rPr>
          <w:sz w:val="28"/>
          <w:szCs w:val="28"/>
        </w:rPr>
        <w:t xml:space="preserve">. </w:t>
      </w:r>
      <w:r w:rsidR="00BF3CB7">
        <w:rPr>
          <w:sz w:val="28"/>
          <w:szCs w:val="28"/>
        </w:rPr>
        <w:t>«</w:t>
      </w:r>
      <w:r w:rsidR="00BF3CB7" w:rsidRPr="00BF3CB7">
        <w:rPr>
          <w:sz w:val="28"/>
          <w:szCs w:val="28"/>
        </w:rPr>
        <w:t>Сведения о принятии объекта к учету и о выбытии объекта</w:t>
      </w:r>
      <w:r w:rsidR="00BF3CB7">
        <w:rPr>
          <w:sz w:val="28"/>
          <w:szCs w:val="28"/>
        </w:rPr>
        <w:t>» не указана причина выбытия объекта недвижимого имущества</w:t>
      </w:r>
      <w:r w:rsidR="00BA7B79">
        <w:rPr>
          <w:sz w:val="28"/>
          <w:szCs w:val="28"/>
        </w:rPr>
        <w:t xml:space="preserve">, </w:t>
      </w:r>
      <w:r w:rsidR="00BF3CB7">
        <w:rPr>
          <w:sz w:val="28"/>
          <w:szCs w:val="28"/>
        </w:rPr>
        <w:t>не заполнен</w:t>
      </w:r>
      <w:r w:rsidR="00BA7B79">
        <w:rPr>
          <w:sz w:val="28"/>
          <w:szCs w:val="28"/>
        </w:rPr>
        <w:t>а</w:t>
      </w:r>
      <w:r w:rsidR="00BF3CB7">
        <w:rPr>
          <w:sz w:val="28"/>
          <w:szCs w:val="28"/>
        </w:rPr>
        <w:t xml:space="preserve"> граф</w:t>
      </w:r>
      <w:r w:rsidR="00BA7B79">
        <w:rPr>
          <w:sz w:val="28"/>
          <w:szCs w:val="28"/>
        </w:rPr>
        <w:t>а</w:t>
      </w:r>
      <w:r w:rsidR="00BF3CB7">
        <w:rPr>
          <w:sz w:val="28"/>
          <w:szCs w:val="28"/>
        </w:rPr>
        <w:t xml:space="preserve"> 1</w:t>
      </w:r>
      <w:r w:rsidR="00BA7B79">
        <w:rPr>
          <w:sz w:val="28"/>
          <w:szCs w:val="28"/>
        </w:rPr>
        <w:t>1</w:t>
      </w:r>
      <w:r w:rsidR="00BF3CB7">
        <w:rPr>
          <w:sz w:val="28"/>
          <w:szCs w:val="28"/>
        </w:rPr>
        <w:t xml:space="preserve"> «</w:t>
      </w:r>
      <w:r w:rsidR="00BA7B79" w:rsidRPr="00BA7B79">
        <w:rPr>
          <w:sz w:val="28"/>
          <w:szCs w:val="28"/>
        </w:rPr>
        <w:t>причина выбытия</w:t>
      </w:r>
      <w:r w:rsidR="00BF3CB7">
        <w:rPr>
          <w:sz w:val="28"/>
          <w:szCs w:val="28"/>
        </w:rPr>
        <w:t>».</w:t>
      </w:r>
    </w:p>
    <w:p w14:paraId="645F8181" w14:textId="6F5B1A67" w:rsidR="00AC53A2" w:rsidRDefault="00AC53A2" w:rsidP="00BF3CB7">
      <w:pPr>
        <w:ind w:firstLine="709"/>
        <w:jc w:val="both"/>
        <w:rPr>
          <w:sz w:val="28"/>
          <w:szCs w:val="28"/>
        </w:rPr>
      </w:pPr>
      <w:bookmarkStart w:id="54" w:name="_Hlk153926867"/>
      <w:r w:rsidRPr="00AC53A2">
        <w:rPr>
          <w:b/>
          <w:bCs/>
          <w:sz w:val="28"/>
          <w:szCs w:val="28"/>
        </w:rPr>
        <w:t>МБУ «</w:t>
      </w:r>
      <w:r>
        <w:rPr>
          <w:b/>
          <w:bCs/>
          <w:sz w:val="28"/>
          <w:szCs w:val="28"/>
        </w:rPr>
        <w:t>МЦБ</w:t>
      </w:r>
      <w:r w:rsidRPr="00AC53A2">
        <w:rPr>
          <w:b/>
          <w:bCs/>
          <w:sz w:val="28"/>
          <w:szCs w:val="28"/>
        </w:rPr>
        <w:t>».</w:t>
      </w:r>
    </w:p>
    <w:p w14:paraId="423B613D" w14:textId="77777777" w:rsidR="00BD74F7" w:rsidRPr="00E036CF" w:rsidRDefault="00BD74F7" w:rsidP="00BD74F7">
      <w:pPr>
        <w:suppressAutoHyphens/>
        <w:jc w:val="both"/>
        <w:rPr>
          <w:i/>
          <w:iCs/>
          <w:sz w:val="28"/>
          <w:szCs w:val="28"/>
          <w:highlight w:val="lightGray"/>
        </w:rPr>
      </w:pPr>
      <w:r w:rsidRPr="00E036CF">
        <w:rPr>
          <w:b/>
          <w:i/>
          <w:iCs/>
          <w:sz w:val="28"/>
          <w:szCs w:val="28"/>
          <w:highlight w:val="lightGray"/>
          <w:u w:val="single"/>
        </w:rPr>
        <w:t>Пункт 02.03 Классификатора</w:t>
      </w:r>
      <w:r w:rsidRPr="00E036CF">
        <w:rPr>
          <w:i/>
          <w:iCs/>
          <w:sz w:val="28"/>
          <w:szCs w:val="28"/>
          <w:highlight w:val="lightGray"/>
        </w:rPr>
        <w:t xml:space="preserve"> – «Нарушение требований, предъявляемых к регистру бухгалтерского учета».  </w:t>
      </w:r>
    </w:p>
    <w:p w14:paraId="7B0E4363" w14:textId="1510D1BD" w:rsidR="00BD74F7" w:rsidRPr="00BD74F7" w:rsidRDefault="00BD74F7" w:rsidP="00BD74F7">
      <w:pPr>
        <w:suppressAutoHyphens/>
        <w:jc w:val="both"/>
        <w:rPr>
          <w:sz w:val="28"/>
          <w:szCs w:val="28"/>
        </w:rPr>
      </w:pPr>
      <w:bookmarkStart w:id="55" w:name="_Hlk153926887"/>
      <w:bookmarkEnd w:id="54"/>
      <w:r w:rsidRPr="00BD74F7">
        <w:rPr>
          <w:sz w:val="28"/>
          <w:szCs w:val="28"/>
        </w:rPr>
        <w:t>Статья 10 Федерального закона от 6 декабря 2011 г. № 402-ФЗ «О бухгалтерском учете»</w:t>
      </w:r>
      <w:r w:rsidR="00AC53A2">
        <w:rPr>
          <w:sz w:val="28"/>
          <w:szCs w:val="28"/>
        </w:rPr>
        <w:t>.</w:t>
      </w:r>
    </w:p>
    <w:bookmarkEnd w:id="55"/>
    <w:p w14:paraId="7027A437" w14:textId="1D21A2AE" w:rsidR="007E15CF" w:rsidRDefault="00B6158E" w:rsidP="005D5278">
      <w:pPr>
        <w:ind w:firstLine="709"/>
        <w:jc w:val="both"/>
        <w:rPr>
          <w:sz w:val="28"/>
          <w:szCs w:val="28"/>
        </w:rPr>
      </w:pPr>
      <w:r>
        <w:rPr>
          <w:sz w:val="28"/>
          <w:szCs w:val="28"/>
        </w:rPr>
        <w:t xml:space="preserve">4) </w:t>
      </w:r>
      <w:r w:rsidR="007E15CF">
        <w:rPr>
          <w:sz w:val="28"/>
          <w:szCs w:val="28"/>
        </w:rPr>
        <w:t xml:space="preserve">Во всех </w:t>
      </w:r>
      <w:r>
        <w:rPr>
          <w:sz w:val="28"/>
          <w:szCs w:val="28"/>
        </w:rPr>
        <w:t xml:space="preserve">представленных </w:t>
      </w:r>
      <w:r w:rsidR="007E15CF">
        <w:rPr>
          <w:sz w:val="28"/>
          <w:szCs w:val="28"/>
        </w:rPr>
        <w:t>инвентарных карточках на объекты недвижимого имущества, отраженные на счете 101.12 «</w:t>
      </w:r>
      <w:r w:rsidR="007E15CF" w:rsidRPr="006E4DC9">
        <w:rPr>
          <w:sz w:val="28"/>
          <w:szCs w:val="28"/>
        </w:rPr>
        <w:t>Нежилые помещения (здания и сооружения) -</w:t>
      </w:r>
      <w:r w:rsidR="007E15CF">
        <w:rPr>
          <w:sz w:val="28"/>
          <w:szCs w:val="28"/>
        </w:rPr>
        <w:t xml:space="preserve"> </w:t>
      </w:r>
      <w:bookmarkStart w:id="56" w:name="_Hlk153756179"/>
      <w:r w:rsidR="007E15CF" w:rsidRPr="006E4DC9">
        <w:rPr>
          <w:sz w:val="28"/>
          <w:szCs w:val="28"/>
        </w:rPr>
        <w:t>недвижимое имущество</w:t>
      </w:r>
      <w:bookmarkEnd w:id="56"/>
      <w:r w:rsidR="007E15CF" w:rsidRPr="006E4DC9">
        <w:rPr>
          <w:sz w:val="28"/>
          <w:szCs w:val="28"/>
        </w:rPr>
        <w:t xml:space="preserve"> учреждения</w:t>
      </w:r>
      <w:bookmarkStart w:id="57" w:name="_Hlk153760047"/>
      <w:r w:rsidR="007E15CF">
        <w:rPr>
          <w:sz w:val="28"/>
          <w:szCs w:val="28"/>
        </w:rPr>
        <w:t xml:space="preserve">» в разделе </w:t>
      </w:r>
      <w:r w:rsidR="007E15CF" w:rsidRPr="007E15CF">
        <w:rPr>
          <w:sz w:val="28"/>
          <w:szCs w:val="28"/>
        </w:rPr>
        <w:t xml:space="preserve">2. </w:t>
      </w:r>
      <w:r w:rsidR="007E15CF">
        <w:rPr>
          <w:sz w:val="28"/>
          <w:szCs w:val="28"/>
        </w:rPr>
        <w:t>«</w:t>
      </w:r>
      <w:r w:rsidR="007E15CF" w:rsidRPr="007E15CF">
        <w:rPr>
          <w:sz w:val="28"/>
          <w:szCs w:val="28"/>
        </w:rPr>
        <w:t>Сведения об объекте</w:t>
      </w:r>
      <w:r w:rsidR="007E15CF">
        <w:rPr>
          <w:sz w:val="28"/>
          <w:szCs w:val="28"/>
        </w:rPr>
        <w:t>» не указан д</w:t>
      </w:r>
      <w:r w:rsidR="007E15CF" w:rsidRPr="007E15CF">
        <w:rPr>
          <w:sz w:val="28"/>
          <w:szCs w:val="28"/>
        </w:rPr>
        <w:t>окумент,</w:t>
      </w:r>
      <w:r w:rsidR="007E15CF">
        <w:rPr>
          <w:sz w:val="28"/>
          <w:szCs w:val="28"/>
        </w:rPr>
        <w:t xml:space="preserve"> </w:t>
      </w:r>
      <w:r w:rsidR="007E15CF" w:rsidRPr="007E15CF">
        <w:rPr>
          <w:sz w:val="28"/>
          <w:szCs w:val="28"/>
        </w:rPr>
        <w:t>устанавливающий правообладание</w:t>
      </w:r>
      <w:r w:rsidR="007E15CF">
        <w:rPr>
          <w:sz w:val="28"/>
          <w:szCs w:val="28"/>
        </w:rPr>
        <w:t xml:space="preserve"> – не заполнены графы 12 «Вид права»</w:t>
      </w:r>
      <w:r w:rsidR="00BC2D6B">
        <w:rPr>
          <w:sz w:val="28"/>
          <w:szCs w:val="28"/>
        </w:rPr>
        <w:t>, 13 «номер», 14 «дата».</w:t>
      </w:r>
    </w:p>
    <w:bookmarkEnd w:id="57"/>
    <w:p w14:paraId="0CF3EA06" w14:textId="2D123AFE" w:rsidR="007E15CF" w:rsidRPr="001974B7" w:rsidRDefault="007E15CF" w:rsidP="005D5278">
      <w:pPr>
        <w:ind w:firstLine="709"/>
        <w:jc w:val="both"/>
        <w:rPr>
          <w:sz w:val="28"/>
          <w:szCs w:val="28"/>
        </w:rPr>
      </w:pPr>
      <w:r w:rsidRPr="001974B7">
        <w:rPr>
          <w:sz w:val="28"/>
          <w:szCs w:val="28"/>
        </w:rPr>
        <w:t>Определить наличие регистрации права оперативного управления</w:t>
      </w:r>
      <w:r w:rsidR="001974B7" w:rsidRPr="001974B7">
        <w:rPr>
          <w:sz w:val="28"/>
          <w:szCs w:val="28"/>
        </w:rPr>
        <w:t xml:space="preserve"> на 149 объектов, отраженных на 01.09.2023 года на счете учета</w:t>
      </w:r>
      <w:r w:rsidRPr="001974B7">
        <w:rPr>
          <w:sz w:val="28"/>
          <w:szCs w:val="28"/>
        </w:rPr>
        <w:t xml:space="preserve"> </w:t>
      </w:r>
      <w:r w:rsidR="001974B7" w:rsidRPr="001974B7">
        <w:rPr>
          <w:sz w:val="28"/>
          <w:szCs w:val="28"/>
        </w:rPr>
        <w:t xml:space="preserve">101.12 «Нежилые помещения (здания и сооружения) - недвижимое имущество учреждения» </w:t>
      </w:r>
      <w:r w:rsidRPr="001974B7">
        <w:rPr>
          <w:sz w:val="28"/>
          <w:szCs w:val="28"/>
        </w:rPr>
        <w:t>не представляется возможным</w:t>
      </w:r>
      <w:r w:rsidR="001974B7" w:rsidRPr="001974B7">
        <w:rPr>
          <w:sz w:val="28"/>
          <w:szCs w:val="28"/>
        </w:rPr>
        <w:t xml:space="preserve">, т.к. </w:t>
      </w:r>
      <w:r w:rsidR="00D7420F">
        <w:rPr>
          <w:sz w:val="28"/>
          <w:szCs w:val="28"/>
        </w:rPr>
        <w:t xml:space="preserve">по ним </w:t>
      </w:r>
      <w:r w:rsidR="00D7420F" w:rsidRPr="001974B7">
        <w:rPr>
          <w:sz w:val="28"/>
          <w:szCs w:val="28"/>
        </w:rPr>
        <w:t xml:space="preserve">учреждением не представлены к проверке </w:t>
      </w:r>
      <w:r w:rsidR="001974B7" w:rsidRPr="001974B7">
        <w:rPr>
          <w:sz w:val="28"/>
          <w:szCs w:val="28"/>
        </w:rPr>
        <w:t>выписки из ЕГРН.</w:t>
      </w:r>
    </w:p>
    <w:p w14:paraId="536D33BB" w14:textId="30FDA15B" w:rsidR="00BC2D6B" w:rsidRDefault="00BC2D6B" w:rsidP="005D5278">
      <w:pPr>
        <w:ind w:firstLine="709"/>
        <w:jc w:val="both"/>
        <w:rPr>
          <w:sz w:val="28"/>
          <w:szCs w:val="28"/>
        </w:rPr>
      </w:pPr>
      <w:r>
        <w:rPr>
          <w:sz w:val="28"/>
          <w:szCs w:val="28"/>
        </w:rPr>
        <w:t xml:space="preserve">Из представленных к проверке документов следует, что на 01.09.2023 года из 153 объектов </w:t>
      </w:r>
      <w:r w:rsidRPr="00BC2D6B">
        <w:rPr>
          <w:sz w:val="28"/>
          <w:szCs w:val="28"/>
        </w:rPr>
        <w:t>недвижимо</w:t>
      </w:r>
      <w:r w:rsidR="001974B7">
        <w:rPr>
          <w:sz w:val="28"/>
          <w:szCs w:val="28"/>
        </w:rPr>
        <w:t>го</w:t>
      </w:r>
      <w:r w:rsidRPr="00BC2D6B">
        <w:rPr>
          <w:sz w:val="28"/>
          <w:szCs w:val="28"/>
        </w:rPr>
        <w:t xml:space="preserve"> имуществ</w:t>
      </w:r>
      <w:r w:rsidR="001974B7">
        <w:rPr>
          <w:sz w:val="28"/>
          <w:szCs w:val="28"/>
        </w:rPr>
        <w:t>а</w:t>
      </w:r>
      <w:r>
        <w:rPr>
          <w:sz w:val="28"/>
          <w:szCs w:val="28"/>
        </w:rPr>
        <w:t xml:space="preserve">, отраженных в оборотно-сальдовой ведомости за 9 месяцев 2023 года неверно отражены в учете </w:t>
      </w:r>
      <w:r w:rsidR="001974B7">
        <w:rPr>
          <w:sz w:val="28"/>
          <w:szCs w:val="28"/>
        </w:rPr>
        <w:t>149</w:t>
      </w:r>
      <w:r>
        <w:rPr>
          <w:sz w:val="28"/>
          <w:szCs w:val="28"/>
        </w:rPr>
        <w:t xml:space="preserve"> объектов, в связи с отсутствием документов</w:t>
      </w:r>
      <w:r w:rsidR="001974B7" w:rsidRPr="001974B7">
        <w:rPr>
          <w:sz w:val="28"/>
          <w:szCs w:val="28"/>
        </w:rPr>
        <w:t xml:space="preserve"> </w:t>
      </w:r>
      <w:r w:rsidR="001974B7">
        <w:rPr>
          <w:sz w:val="28"/>
          <w:szCs w:val="28"/>
        </w:rPr>
        <w:t>(информации),</w:t>
      </w:r>
      <w:r>
        <w:rPr>
          <w:sz w:val="28"/>
          <w:szCs w:val="28"/>
        </w:rPr>
        <w:t xml:space="preserve"> удостоверяющих право оперативного управления</w:t>
      </w:r>
      <w:r w:rsidR="001974B7">
        <w:rPr>
          <w:sz w:val="28"/>
          <w:szCs w:val="28"/>
        </w:rPr>
        <w:t xml:space="preserve"> на данные объекты</w:t>
      </w:r>
      <w:r>
        <w:rPr>
          <w:sz w:val="28"/>
          <w:szCs w:val="28"/>
        </w:rPr>
        <w:t>.</w:t>
      </w:r>
    </w:p>
    <w:p w14:paraId="3E9536CE" w14:textId="7527BD48" w:rsidR="00BC2D6B" w:rsidRDefault="00BC2D6B" w:rsidP="005D5278">
      <w:pPr>
        <w:ind w:firstLine="709"/>
        <w:jc w:val="both"/>
        <w:rPr>
          <w:sz w:val="28"/>
          <w:szCs w:val="28"/>
        </w:rPr>
      </w:pPr>
      <w:r>
        <w:rPr>
          <w:sz w:val="28"/>
          <w:szCs w:val="28"/>
        </w:rPr>
        <w:t xml:space="preserve">В соответствии с пунктом </w:t>
      </w:r>
      <w:r w:rsidRPr="00BC2D6B">
        <w:rPr>
          <w:sz w:val="28"/>
          <w:szCs w:val="28"/>
        </w:rPr>
        <w:t>333</w:t>
      </w:r>
      <w:r>
        <w:rPr>
          <w:sz w:val="28"/>
          <w:szCs w:val="28"/>
        </w:rPr>
        <w:t xml:space="preserve"> Инструкции № 157н </w:t>
      </w:r>
      <w:r w:rsidR="00BD74F7">
        <w:rPr>
          <w:sz w:val="28"/>
          <w:szCs w:val="28"/>
        </w:rPr>
        <w:t xml:space="preserve">недвижимое </w:t>
      </w:r>
      <w:r>
        <w:rPr>
          <w:sz w:val="28"/>
          <w:szCs w:val="28"/>
        </w:rPr>
        <w:t>имущество</w:t>
      </w:r>
      <w:r w:rsidRPr="00BC2D6B">
        <w:rPr>
          <w:sz w:val="28"/>
          <w:szCs w:val="28"/>
        </w:rPr>
        <w:t>, которым по решению собственника (учредителя) пользуется учреждение при выполнении возложенных на него функций (полномочий), без закрепления права оперативного управления</w:t>
      </w:r>
      <w:r w:rsidR="0058787F">
        <w:rPr>
          <w:sz w:val="28"/>
          <w:szCs w:val="28"/>
        </w:rPr>
        <w:t xml:space="preserve"> подлежит отражению на забалансовом счете 01.</w:t>
      </w:r>
    </w:p>
    <w:p w14:paraId="00379166" w14:textId="77777777" w:rsidR="006A1D33" w:rsidRDefault="006A1D33" w:rsidP="006A1D33">
      <w:pPr>
        <w:ind w:firstLine="709"/>
        <w:jc w:val="both"/>
        <w:rPr>
          <w:sz w:val="28"/>
          <w:szCs w:val="28"/>
        </w:rPr>
      </w:pPr>
      <w:bookmarkStart w:id="58" w:name="_Hlk153927097"/>
      <w:r w:rsidRPr="00AC53A2">
        <w:rPr>
          <w:b/>
          <w:bCs/>
          <w:sz w:val="28"/>
          <w:szCs w:val="28"/>
        </w:rPr>
        <w:t>МБУ «</w:t>
      </w:r>
      <w:r>
        <w:rPr>
          <w:b/>
          <w:bCs/>
          <w:sz w:val="28"/>
          <w:szCs w:val="28"/>
        </w:rPr>
        <w:t>МЦБ</w:t>
      </w:r>
      <w:r w:rsidRPr="00AC53A2">
        <w:rPr>
          <w:b/>
          <w:bCs/>
          <w:sz w:val="28"/>
          <w:szCs w:val="28"/>
        </w:rPr>
        <w:t>».</w:t>
      </w:r>
    </w:p>
    <w:bookmarkEnd w:id="58"/>
    <w:p w14:paraId="6ED1A4BC" w14:textId="77777777" w:rsidR="006A1D33" w:rsidRPr="00E036CF" w:rsidRDefault="006A1D33" w:rsidP="006A1D33">
      <w:pPr>
        <w:suppressAutoHyphens/>
        <w:jc w:val="both"/>
        <w:rPr>
          <w:i/>
          <w:iCs/>
          <w:sz w:val="28"/>
          <w:szCs w:val="28"/>
          <w:highlight w:val="lightGray"/>
        </w:rPr>
      </w:pPr>
      <w:r w:rsidRPr="00E036CF">
        <w:rPr>
          <w:b/>
          <w:i/>
          <w:iCs/>
          <w:sz w:val="28"/>
          <w:szCs w:val="28"/>
          <w:highlight w:val="lightGray"/>
          <w:u w:val="single"/>
        </w:rPr>
        <w:t>Пункт 02.03 Классификатора</w:t>
      </w:r>
      <w:r w:rsidRPr="00E036CF">
        <w:rPr>
          <w:i/>
          <w:iCs/>
          <w:sz w:val="28"/>
          <w:szCs w:val="28"/>
          <w:highlight w:val="lightGray"/>
        </w:rPr>
        <w:t xml:space="preserve"> – «Нарушение требований, предъявляемых к регистру бухгалтерского учета».  </w:t>
      </w:r>
    </w:p>
    <w:p w14:paraId="096EECED" w14:textId="77777777" w:rsidR="006A1D33" w:rsidRPr="00BD74F7" w:rsidRDefault="006A1D33" w:rsidP="006A1D33">
      <w:pPr>
        <w:suppressAutoHyphens/>
        <w:jc w:val="both"/>
        <w:rPr>
          <w:sz w:val="28"/>
          <w:szCs w:val="28"/>
        </w:rPr>
      </w:pPr>
      <w:r w:rsidRPr="00BD74F7">
        <w:rPr>
          <w:sz w:val="28"/>
          <w:szCs w:val="28"/>
        </w:rPr>
        <w:t>Статья 10 Федерального закона от 6 декабря 2011 г. № 402-ФЗ «О бухгалтерском учете»</w:t>
      </w:r>
      <w:r>
        <w:rPr>
          <w:sz w:val="28"/>
          <w:szCs w:val="28"/>
        </w:rPr>
        <w:t>.</w:t>
      </w:r>
    </w:p>
    <w:p w14:paraId="0675EBB0" w14:textId="77777777" w:rsidR="006A1D33" w:rsidRPr="00E036CF" w:rsidRDefault="006A1D33" w:rsidP="006A1D33">
      <w:pPr>
        <w:suppressAutoHyphens/>
        <w:jc w:val="both"/>
        <w:rPr>
          <w:i/>
          <w:iCs/>
          <w:sz w:val="28"/>
          <w:szCs w:val="28"/>
        </w:rPr>
      </w:pPr>
      <w:r w:rsidRPr="00E036CF">
        <w:rPr>
          <w:b/>
          <w:i/>
          <w:iCs/>
          <w:sz w:val="28"/>
          <w:szCs w:val="28"/>
          <w:highlight w:val="lightGray"/>
          <w:u w:val="single"/>
        </w:rPr>
        <w:t>Пункт 02.11 Классификатора</w:t>
      </w:r>
      <w:r w:rsidRPr="00E036CF">
        <w:rPr>
          <w:i/>
          <w:iCs/>
          <w:sz w:val="28"/>
          <w:szCs w:val="28"/>
          <w:highlight w:val="lightGray"/>
        </w:rPr>
        <w:t xml:space="preserve"> – «Нарушение требований, предъявляемых к применению правил ведения бухгалтерского учета и составления бухгалтерской </w:t>
      </w:r>
      <w:r w:rsidRPr="00E036CF">
        <w:rPr>
          <w:i/>
          <w:iCs/>
          <w:sz w:val="28"/>
          <w:szCs w:val="28"/>
          <w:highlight w:val="lightGray"/>
        </w:rPr>
        <w:lastRenderedPageBreak/>
        <w:t xml:space="preserve">отчетности, утвержденных уполномоченными федеральными органами исполнительной власти и Центральным банком Российской Федерации».  </w:t>
      </w:r>
    </w:p>
    <w:p w14:paraId="74DF618D" w14:textId="77777777" w:rsidR="006A1D33" w:rsidRPr="001F6F53" w:rsidRDefault="006A1D33" w:rsidP="006A1D33">
      <w:pPr>
        <w:suppressAutoHyphens/>
        <w:jc w:val="both"/>
        <w:rPr>
          <w:sz w:val="28"/>
          <w:szCs w:val="28"/>
        </w:rPr>
      </w:pPr>
      <w:r w:rsidRPr="00AC53A2">
        <w:rPr>
          <w:sz w:val="28"/>
          <w:szCs w:val="28"/>
        </w:rPr>
        <w:t>Часть 1 статьи 30 Федерального закона от 6 декабря 2011 г. № 402-ФЗ «О бухгалтерском учете»</w:t>
      </w:r>
      <w:r>
        <w:rPr>
          <w:sz w:val="28"/>
          <w:szCs w:val="28"/>
        </w:rPr>
        <w:t>.</w:t>
      </w:r>
    </w:p>
    <w:p w14:paraId="27ED1376" w14:textId="1BB9A6A3" w:rsidR="00FA785C" w:rsidRDefault="002363C0" w:rsidP="005D5278">
      <w:pPr>
        <w:ind w:firstLine="709"/>
        <w:jc w:val="both"/>
        <w:rPr>
          <w:sz w:val="28"/>
          <w:szCs w:val="28"/>
        </w:rPr>
      </w:pPr>
      <w:r>
        <w:rPr>
          <w:sz w:val="28"/>
          <w:szCs w:val="28"/>
        </w:rPr>
        <w:t xml:space="preserve">5) </w:t>
      </w:r>
      <w:r w:rsidR="004F6259">
        <w:rPr>
          <w:sz w:val="28"/>
          <w:szCs w:val="28"/>
        </w:rPr>
        <w:t xml:space="preserve">В </w:t>
      </w:r>
      <w:r w:rsidR="004F6259" w:rsidRPr="004F6259">
        <w:rPr>
          <w:sz w:val="28"/>
          <w:szCs w:val="28"/>
        </w:rPr>
        <w:t>ф</w:t>
      </w:r>
      <w:r w:rsidR="004F6259">
        <w:rPr>
          <w:sz w:val="28"/>
          <w:szCs w:val="28"/>
        </w:rPr>
        <w:t>орме</w:t>
      </w:r>
      <w:r w:rsidR="004F6259" w:rsidRPr="004F6259">
        <w:rPr>
          <w:sz w:val="28"/>
          <w:szCs w:val="28"/>
        </w:rPr>
        <w:t xml:space="preserve"> 0503168</w:t>
      </w:r>
      <w:r w:rsidR="004F6259">
        <w:rPr>
          <w:sz w:val="28"/>
          <w:szCs w:val="28"/>
        </w:rPr>
        <w:t xml:space="preserve"> «</w:t>
      </w:r>
      <w:r w:rsidR="004F6259" w:rsidRPr="004F6259">
        <w:rPr>
          <w:sz w:val="28"/>
          <w:szCs w:val="28"/>
        </w:rPr>
        <w:t>Сведения о движении нефинансовых активов учреждения</w:t>
      </w:r>
      <w:r w:rsidR="004F6259">
        <w:rPr>
          <w:sz w:val="28"/>
          <w:szCs w:val="28"/>
        </w:rPr>
        <w:t xml:space="preserve">» годовой бухгалтерской отчетности в разделе </w:t>
      </w:r>
      <w:r w:rsidR="004F6259" w:rsidRPr="004F6259">
        <w:rPr>
          <w:sz w:val="28"/>
          <w:szCs w:val="28"/>
        </w:rPr>
        <w:t xml:space="preserve">2 </w:t>
      </w:r>
      <w:r w:rsidR="004F6259">
        <w:rPr>
          <w:sz w:val="28"/>
          <w:szCs w:val="28"/>
        </w:rPr>
        <w:t>«</w:t>
      </w:r>
      <w:r w:rsidR="004F6259" w:rsidRPr="004F6259">
        <w:rPr>
          <w:sz w:val="28"/>
          <w:szCs w:val="28"/>
        </w:rPr>
        <w:t>Недвижимое и особо ценное имущество учреждения</w:t>
      </w:r>
      <w:r w:rsidR="004F6259">
        <w:rPr>
          <w:sz w:val="28"/>
          <w:szCs w:val="28"/>
        </w:rPr>
        <w:t>» по строке «</w:t>
      </w:r>
      <w:r w:rsidR="004F6259" w:rsidRPr="004F6259">
        <w:rPr>
          <w:sz w:val="28"/>
          <w:szCs w:val="28"/>
        </w:rPr>
        <w:t>недвижимое имущество</w:t>
      </w:r>
      <w:r w:rsidR="004F6259">
        <w:rPr>
          <w:sz w:val="28"/>
          <w:szCs w:val="28"/>
        </w:rPr>
        <w:t>» (код строки 601)</w:t>
      </w:r>
      <w:r w:rsidR="00FA785C">
        <w:rPr>
          <w:sz w:val="28"/>
          <w:szCs w:val="28"/>
        </w:rPr>
        <w:t xml:space="preserve"> отражен</w:t>
      </w:r>
      <w:r>
        <w:rPr>
          <w:sz w:val="28"/>
          <w:szCs w:val="28"/>
        </w:rPr>
        <w:t>о</w:t>
      </w:r>
      <w:r w:rsidR="00FA785C">
        <w:rPr>
          <w:sz w:val="28"/>
          <w:szCs w:val="28"/>
        </w:rPr>
        <w:t>:</w:t>
      </w:r>
    </w:p>
    <w:p w14:paraId="0A2D4D93" w14:textId="77777777" w:rsidR="00FA785C" w:rsidRDefault="004F6259" w:rsidP="005D5278">
      <w:pPr>
        <w:ind w:firstLine="709"/>
        <w:jc w:val="both"/>
        <w:rPr>
          <w:sz w:val="28"/>
          <w:szCs w:val="28"/>
        </w:rPr>
      </w:pPr>
      <w:bookmarkStart w:id="59" w:name="_Hlk153757379"/>
      <w:r>
        <w:rPr>
          <w:sz w:val="28"/>
          <w:szCs w:val="28"/>
        </w:rPr>
        <w:t>на 01.01.2022</w:t>
      </w:r>
      <w:r w:rsidRPr="004F6259">
        <w:rPr>
          <w:sz w:val="28"/>
          <w:szCs w:val="28"/>
        </w:rPr>
        <w:t xml:space="preserve"> </w:t>
      </w:r>
      <w:r>
        <w:rPr>
          <w:sz w:val="28"/>
          <w:szCs w:val="28"/>
        </w:rPr>
        <w:t>сумма</w:t>
      </w:r>
      <w:r w:rsidRPr="004F6259">
        <w:t xml:space="preserve"> </w:t>
      </w:r>
      <w:r w:rsidRPr="004F6259">
        <w:rPr>
          <w:sz w:val="28"/>
          <w:szCs w:val="28"/>
        </w:rPr>
        <w:t>47</w:t>
      </w:r>
      <w:r>
        <w:rPr>
          <w:sz w:val="28"/>
          <w:szCs w:val="28"/>
        </w:rPr>
        <w:t> </w:t>
      </w:r>
      <w:r w:rsidRPr="004F6259">
        <w:rPr>
          <w:sz w:val="28"/>
          <w:szCs w:val="28"/>
        </w:rPr>
        <w:t>341</w:t>
      </w:r>
      <w:r>
        <w:rPr>
          <w:sz w:val="28"/>
          <w:szCs w:val="28"/>
        </w:rPr>
        <w:t xml:space="preserve"> </w:t>
      </w:r>
      <w:r w:rsidRPr="004F6259">
        <w:rPr>
          <w:sz w:val="28"/>
          <w:szCs w:val="28"/>
        </w:rPr>
        <w:t>166,02</w:t>
      </w:r>
      <w:r>
        <w:rPr>
          <w:sz w:val="28"/>
          <w:szCs w:val="28"/>
        </w:rPr>
        <w:t xml:space="preserve"> руб., что не соответствует данным оборотно-сальдовой ведомости за 2022 год - </w:t>
      </w:r>
      <w:r w:rsidR="00FA785C" w:rsidRPr="006E4DC9">
        <w:rPr>
          <w:sz w:val="28"/>
          <w:szCs w:val="28"/>
        </w:rPr>
        <w:t>39 530 104,69</w:t>
      </w:r>
      <w:r w:rsidR="00FA785C">
        <w:rPr>
          <w:sz w:val="28"/>
          <w:szCs w:val="28"/>
        </w:rPr>
        <w:t xml:space="preserve"> руб</w:t>
      </w:r>
      <w:r>
        <w:rPr>
          <w:sz w:val="28"/>
          <w:szCs w:val="28"/>
        </w:rPr>
        <w:t>.</w:t>
      </w:r>
      <w:r w:rsidR="00FA785C">
        <w:rPr>
          <w:sz w:val="28"/>
          <w:szCs w:val="28"/>
        </w:rPr>
        <w:t xml:space="preserve"> </w:t>
      </w:r>
    </w:p>
    <w:p w14:paraId="6E534464" w14:textId="7EF27D1A" w:rsidR="0058787F" w:rsidRDefault="00FA785C" w:rsidP="005D5278">
      <w:pPr>
        <w:ind w:firstLine="709"/>
        <w:jc w:val="both"/>
        <w:rPr>
          <w:sz w:val="28"/>
          <w:szCs w:val="28"/>
        </w:rPr>
      </w:pPr>
      <w:r>
        <w:rPr>
          <w:sz w:val="28"/>
          <w:szCs w:val="28"/>
        </w:rPr>
        <w:t xml:space="preserve">Отклонение составляет </w:t>
      </w:r>
      <w:r w:rsidRPr="00FA785C">
        <w:rPr>
          <w:sz w:val="28"/>
          <w:szCs w:val="28"/>
        </w:rPr>
        <w:t>7</w:t>
      </w:r>
      <w:r w:rsidR="006A1D33">
        <w:rPr>
          <w:sz w:val="28"/>
          <w:szCs w:val="28"/>
        </w:rPr>
        <w:t> </w:t>
      </w:r>
      <w:r w:rsidRPr="00FA785C">
        <w:rPr>
          <w:sz w:val="28"/>
          <w:szCs w:val="28"/>
        </w:rPr>
        <w:t>811</w:t>
      </w:r>
      <w:r w:rsidR="006A1D33">
        <w:rPr>
          <w:sz w:val="28"/>
          <w:szCs w:val="28"/>
        </w:rPr>
        <w:t xml:space="preserve"> </w:t>
      </w:r>
      <w:r w:rsidRPr="00FA785C">
        <w:rPr>
          <w:sz w:val="28"/>
          <w:szCs w:val="28"/>
        </w:rPr>
        <w:t>061,33</w:t>
      </w:r>
      <w:r>
        <w:rPr>
          <w:sz w:val="28"/>
          <w:szCs w:val="28"/>
        </w:rPr>
        <w:t xml:space="preserve"> руб.</w:t>
      </w:r>
    </w:p>
    <w:bookmarkEnd w:id="59"/>
    <w:p w14:paraId="1EEF1919" w14:textId="009C8381" w:rsidR="00FA785C" w:rsidRDefault="00FA785C" w:rsidP="005D5278">
      <w:pPr>
        <w:ind w:firstLine="709"/>
        <w:jc w:val="both"/>
        <w:rPr>
          <w:sz w:val="28"/>
          <w:szCs w:val="28"/>
        </w:rPr>
      </w:pPr>
      <w:r>
        <w:rPr>
          <w:sz w:val="28"/>
          <w:szCs w:val="28"/>
        </w:rPr>
        <w:t>на 01.01.2023</w:t>
      </w:r>
      <w:r w:rsidRPr="004F6259">
        <w:rPr>
          <w:sz w:val="28"/>
          <w:szCs w:val="28"/>
        </w:rPr>
        <w:t xml:space="preserve"> </w:t>
      </w:r>
      <w:r>
        <w:rPr>
          <w:sz w:val="28"/>
          <w:szCs w:val="28"/>
        </w:rPr>
        <w:t>сумма</w:t>
      </w:r>
      <w:r w:rsidRPr="004F6259">
        <w:t xml:space="preserve"> </w:t>
      </w:r>
      <w:r w:rsidRPr="00FA785C">
        <w:rPr>
          <w:sz w:val="28"/>
          <w:szCs w:val="28"/>
        </w:rPr>
        <w:t>47</w:t>
      </w:r>
      <w:r>
        <w:rPr>
          <w:sz w:val="28"/>
          <w:szCs w:val="28"/>
        </w:rPr>
        <w:t> </w:t>
      </w:r>
      <w:r w:rsidRPr="00FA785C">
        <w:rPr>
          <w:sz w:val="28"/>
          <w:szCs w:val="28"/>
        </w:rPr>
        <w:t>328</w:t>
      </w:r>
      <w:r>
        <w:rPr>
          <w:sz w:val="28"/>
          <w:szCs w:val="28"/>
        </w:rPr>
        <w:t xml:space="preserve"> </w:t>
      </w:r>
      <w:r w:rsidRPr="00FA785C">
        <w:rPr>
          <w:sz w:val="28"/>
          <w:szCs w:val="28"/>
        </w:rPr>
        <w:t>315,02</w:t>
      </w:r>
      <w:r>
        <w:rPr>
          <w:sz w:val="28"/>
          <w:szCs w:val="28"/>
        </w:rPr>
        <w:t xml:space="preserve"> руб., что не соответствует данным </w:t>
      </w:r>
      <w:bookmarkStart w:id="60" w:name="_Hlk153757935"/>
      <w:r>
        <w:rPr>
          <w:sz w:val="28"/>
          <w:szCs w:val="28"/>
        </w:rPr>
        <w:t xml:space="preserve">оборотно-сальдовой ведомости </w:t>
      </w:r>
      <w:bookmarkEnd w:id="60"/>
      <w:r>
        <w:rPr>
          <w:sz w:val="28"/>
          <w:szCs w:val="28"/>
        </w:rPr>
        <w:t xml:space="preserve">за </w:t>
      </w:r>
      <w:r w:rsidR="002363C0">
        <w:rPr>
          <w:sz w:val="28"/>
          <w:szCs w:val="28"/>
        </w:rPr>
        <w:t xml:space="preserve">9 месяцев </w:t>
      </w:r>
      <w:r>
        <w:rPr>
          <w:sz w:val="28"/>
          <w:szCs w:val="28"/>
        </w:rPr>
        <w:t>202</w:t>
      </w:r>
      <w:r w:rsidR="002363C0">
        <w:rPr>
          <w:sz w:val="28"/>
          <w:szCs w:val="28"/>
        </w:rPr>
        <w:t>3</w:t>
      </w:r>
      <w:r>
        <w:rPr>
          <w:sz w:val="28"/>
          <w:szCs w:val="28"/>
        </w:rPr>
        <w:t xml:space="preserve"> год</w:t>
      </w:r>
      <w:r w:rsidR="002363C0">
        <w:rPr>
          <w:sz w:val="28"/>
          <w:szCs w:val="28"/>
        </w:rPr>
        <w:t>а</w:t>
      </w:r>
      <w:r>
        <w:rPr>
          <w:sz w:val="28"/>
          <w:szCs w:val="28"/>
        </w:rPr>
        <w:t xml:space="preserve"> – </w:t>
      </w:r>
      <w:r w:rsidRPr="00FA785C">
        <w:rPr>
          <w:sz w:val="28"/>
          <w:szCs w:val="28"/>
        </w:rPr>
        <w:t>39</w:t>
      </w:r>
      <w:r>
        <w:rPr>
          <w:sz w:val="28"/>
          <w:szCs w:val="28"/>
        </w:rPr>
        <w:t> </w:t>
      </w:r>
      <w:r w:rsidRPr="00FA785C">
        <w:rPr>
          <w:sz w:val="28"/>
          <w:szCs w:val="28"/>
        </w:rPr>
        <w:t>517</w:t>
      </w:r>
      <w:r>
        <w:rPr>
          <w:sz w:val="28"/>
          <w:szCs w:val="28"/>
        </w:rPr>
        <w:t xml:space="preserve"> </w:t>
      </w:r>
      <w:r w:rsidRPr="00FA785C">
        <w:rPr>
          <w:sz w:val="28"/>
          <w:szCs w:val="28"/>
        </w:rPr>
        <w:t>253,69</w:t>
      </w:r>
      <w:r>
        <w:rPr>
          <w:sz w:val="28"/>
          <w:szCs w:val="28"/>
        </w:rPr>
        <w:t xml:space="preserve"> руб. </w:t>
      </w:r>
    </w:p>
    <w:p w14:paraId="55A28F6D" w14:textId="37BAF952" w:rsidR="00FA785C" w:rsidRDefault="00FA785C" w:rsidP="005D5278">
      <w:pPr>
        <w:ind w:firstLine="709"/>
        <w:jc w:val="both"/>
        <w:rPr>
          <w:sz w:val="28"/>
          <w:szCs w:val="28"/>
        </w:rPr>
      </w:pPr>
      <w:r>
        <w:rPr>
          <w:sz w:val="28"/>
          <w:szCs w:val="28"/>
        </w:rPr>
        <w:t xml:space="preserve">Отклонение составляет </w:t>
      </w:r>
      <w:r w:rsidRPr="00FA785C">
        <w:rPr>
          <w:sz w:val="28"/>
          <w:szCs w:val="28"/>
        </w:rPr>
        <w:t>7</w:t>
      </w:r>
      <w:r w:rsidR="00BD74F7">
        <w:rPr>
          <w:sz w:val="28"/>
          <w:szCs w:val="28"/>
        </w:rPr>
        <w:t> </w:t>
      </w:r>
      <w:r w:rsidRPr="00FA785C">
        <w:rPr>
          <w:sz w:val="28"/>
          <w:szCs w:val="28"/>
        </w:rPr>
        <w:t>811</w:t>
      </w:r>
      <w:r w:rsidR="00BD74F7">
        <w:rPr>
          <w:sz w:val="28"/>
          <w:szCs w:val="28"/>
        </w:rPr>
        <w:t xml:space="preserve"> </w:t>
      </w:r>
      <w:r w:rsidRPr="00FA785C">
        <w:rPr>
          <w:sz w:val="28"/>
          <w:szCs w:val="28"/>
        </w:rPr>
        <w:t>061,33</w:t>
      </w:r>
      <w:r>
        <w:rPr>
          <w:sz w:val="28"/>
          <w:szCs w:val="28"/>
        </w:rPr>
        <w:t xml:space="preserve"> руб.</w:t>
      </w:r>
    </w:p>
    <w:p w14:paraId="4EB9BFC2" w14:textId="77777777" w:rsidR="006A1D33" w:rsidRDefault="006A1D33" w:rsidP="006A1D33">
      <w:pPr>
        <w:ind w:firstLine="709"/>
        <w:jc w:val="both"/>
        <w:rPr>
          <w:sz w:val="28"/>
          <w:szCs w:val="28"/>
        </w:rPr>
      </w:pPr>
      <w:r w:rsidRPr="00AC53A2">
        <w:rPr>
          <w:b/>
          <w:bCs/>
          <w:sz w:val="28"/>
          <w:szCs w:val="28"/>
        </w:rPr>
        <w:t>МБУ «</w:t>
      </w:r>
      <w:r>
        <w:rPr>
          <w:b/>
          <w:bCs/>
          <w:sz w:val="28"/>
          <w:szCs w:val="28"/>
        </w:rPr>
        <w:t>МЦБ</w:t>
      </w:r>
      <w:r w:rsidRPr="00AC53A2">
        <w:rPr>
          <w:b/>
          <w:bCs/>
          <w:sz w:val="28"/>
          <w:szCs w:val="28"/>
        </w:rPr>
        <w:t>».</w:t>
      </w:r>
    </w:p>
    <w:p w14:paraId="51AC51E0" w14:textId="37B63B64" w:rsidR="00CE5C56" w:rsidRPr="00E036CF" w:rsidRDefault="00CE5C56" w:rsidP="00CE5C56">
      <w:pPr>
        <w:suppressAutoHyphens/>
        <w:jc w:val="both"/>
        <w:rPr>
          <w:bCs/>
          <w:i/>
          <w:iCs/>
          <w:sz w:val="28"/>
          <w:szCs w:val="28"/>
          <w:highlight w:val="lightGray"/>
        </w:rPr>
      </w:pPr>
      <w:r w:rsidRPr="00E036CF">
        <w:rPr>
          <w:b/>
          <w:i/>
          <w:iCs/>
          <w:sz w:val="28"/>
          <w:szCs w:val="28"/>
          <w:highlight w:val="lightGray"/>
          <w:u w:val="single"/>
        </w:rPr>
        <w:t>Пункт 02.01 Классификатора</w:t>
      </w:r>
      <w:r w:rsidRPr="00E036CF">
        <w:rPr>
          <w:b/>
          <w:i/>
          <w:iCs/>
          <w:sz w:val="28"/>
          <w:szCs w:val="28"/>
          <w:highlight w:val="lightGray"/>
        </w:rPr>
        <w:t xml:space="preserve"> - </w:t>
      </w:r>
      <w:r w:rsidRPr="00E036CF">
        <w:rPr>
          <w:bCs/>
          <w:i/>
          <w:iCs/>
          <w:sz w:val="28"/>
          <w:szCs w:val="28"/>
          <w:highlight w:val="lightGray"/>
        </w:rPr>
        <w:t>«Нарушение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оформлению учетной политики»</w:t>
      </w:r>
      <w:r w:rsidR="006A1D33" w:rsidRPr="00E036CF">
        <w:rPr>
          <w:bCs/>
          <w:i/>
          <w:iCs/>
          <w:sz w:val="28"/>
          <w:szCs w:val="28"/>
          <w:highlight w:val="lightGray"/>
        </w:rPr>
        <w:t>.</w:t>
      </w:r>
    </w:p>
    <w:p w14:paraId="78842DA4" w14:textId="776688A2" w:rsidR="00CE5C56" w:rsidRDefault="00CE5C56" w:rsidP="00CE5C56">
      <w:pPr>
        <w:suppressAutoHyphens/>
        <w:jc w:val="both"/>
        <w:rPr>
          <w:sz w:val="28"/>
          <w:szCs w:val="28"/>
        </w:rPr>
      </w:pPr>
      <w:r w:rsidRPr="00CE5C56">
        <w:rPr>
          <w:sz w:val="28"/>
          <w:szCs w:val="28"/>
        </w:rPr>
        <w:t>Стать</w:t>
      </w:r>
      <w:r w:rsidR="00D25315">
        <w:rPr>
          <w:sz w:val="28"/>
          <w:szCs w:val="28"/>
        </w:rPr>
        <w:t>я</w:t>
      </w:r>
      <w:r w:rsidRPr="00CE5C56">
        <w:rPr>
          <w:sz w:val="28"/>
          <w:szCs w:val="28"/>
        </w:rPr>
        <w:t xml:space="preserve"> 7 Федерального закона от 6 декабря 2011 г. № 402-ФЗ «О бухгалтерском учете»</w:t>
      </w:r>
      <w:r w:rsidR="006A1D33">
        <w:rPr>
          <w:sz w:val="28"/>
          <w:szCs w:val="28"/>
        </w:rPr>
        <w:t>.</w:t>
      </w:r>
    </w:p>
    <w:p w14:paraId="378DFFB9" w14:textId="77777777" w:rsidR="005613C8" w:rsidRPr="00E036CF" w:rsidRDefault="005613C8" w:rsidP="005613C8">
      <w:pPr>
        <w:suppressAutoHyphens/>
        <w:jc w:val="both"/>
        <w:rPr>
          <w:i/>
          <w:iCs/>
          <w:sz w:val="28"/>
          <w:szCs w:val="28"/>
        </w:rPr>
      </w:pPr>
      <w:r w:rsidRPr="00E036CF">
        <w:rPr>
          <w:b/>
          <w:i/>
          <w:iCs/>
          <w:sz w:val="28"/>
          <w:szCs w:val="28"/>
          <w:highlight w:val="lightGray"/>
          <w:u w:val="single"/>
        </w:rPr>
        <w:t>Пункт 02.11 Классификатора</w:t>
      </w:r>
      <w:r w:rsidRPr="00E036CF">
        <w:rPr>
          <w:i/>
          <w:iCs/>
          <w:sz w:val="28"/>
          <w:szCs w:val="28"/>
          <w:highlight w:val="lightGray"/>
        </w:rPr>
        <w:t xml:space="preserve"> – «Нарушение требований, предъявляемых к применению правил ведения бухгалтерского учета и составления бухгалтерской отчетности, утвержденных уполномоченными федеральными органами исполнительной власти и Центральным банком Российской Федерации».  </w:t>
      </w:r>
    </w:p>
    <w:p w14:paraId="5D9820FD" w14:textId="26D3957A" w:rsidR="005613C8" w:rsidRPr="005613C8" w:rsidRDefault="005613C8" w:rsidP="005613C8">
      <w:pPr>
        <w:jc w:val="both"/>
        <w:rPr>
          <w:sz w:val="28"/>
          <w:szCs w:val="28"/>
        </w:rPr>
      </w:pPr>
      <w:r w:rsidRPr="005613C8">
        <w:rPr>
          <w:sz w:val="28"/>
          <w:szCs w:val="28"/>
        </w:rPr>
        <w:t>Часть 1 статьи 30 Федерального закона от 6 декабря 2011 г. № 402-ФЗ «О бухгалтерском учете»</w:t>
      </w:r>
      <w:r w:rsidR="006A1D33">
        <w:rPr>
          <w:sz w:val="28"/>
          <w:szCs w:val="28"/>
        </w:rPr>
        <w:t>.</w:t>
      </w:r>
    </w:p>
    <w:p w14:paraId="00B864CE" w14:textId="357DEB88" w:rsidR="005B1532" w:rsidRDefault="005B1532" w:rsidP="005B1532">
      <w:pPr>
        <w:pStyle w:val="10"/>
        <w:jc w:val="both"/>
        <w:rPr>
          <w:rFonts w:ascii="Times New Roman" w:hAnsi="Times New Roman"/>
          <w:sz w:val="28"/>
          <w:szCs w:val="28"/>
        </w:rPr>
      </w:pPr>
      <w:bookmarkStart w:id="61" w:name="_Hlk94987403"/>
      <w:r>
        <w:rPr>
          <w:rFonts w:ascii="Times New Roman" w:hAnsi="Times New Roman"/>
          <w:sz w:val="28"/>
          <w:szCs w:val="28"/>
        </w:rPr>
        <w:t>3</w:t>
      </w:r>
      <w:r w:rsidRPr="00D70702">
        <w:rPr>
          <w:rFonts w:ascii="Times New Roman" w:hAnsi="Times New Roman"/>
          <w:sz w:val="28"/>
          <w:szCs w:val="28"/>
        </w:rPr>
        <w:t xml:space="preserve">. Учет </w:t>
      </w:r>
      <w:r w:rsidR="00550218" w:rsidRPr="00D70702">
        <w:rPr>
          <w:rFonts w:ascii="Times New Roman" w:hAnsi="Times New Roman"/>
          <w:sz w:val="28"/>
          <w:szCs w:val="28"/>
        </w:rPr>
        <w:t>муниципального имущества,</w:t>
      </w:r>
      <w:r w:rsidRPr="00D70702">
        <w:rPr>
          <w:rFonts w:ascii="Times New Roman" w:hAnsi="Times New Roman"/>
          <w:sz w:val="28"/>
          <w:szCs w:val="28"/>
        </w:rPr>
        <w:t xml:space="preserve"> </w:t>
      </w:r>
      <w:r>
        <w:rPr>
          <w:rFonts w:ascii="Times New Roman" w:hAnsi="Times New Roman"/>
          <w:sz w:val="28"/>
          <w:szCs w:val="28"/>
        </w:rPr>
        <w:t>переданного</w:t>
      </w:r>
      <w:r w:rsidRPr="00D70702">
        <w:rPr>
          <w:rFonts w:ascii="Times New Roman" w:hAnsi="Times New Roman"/>
          <w:sz w:val="28"/>
          <w:szCs w:val="28"/>
        </w:rPr>
        <w:t xml:space="preserve"> </w:t>
      </w:r>
      <w:r>
        <w:rPr>
          <w:rFonts w:ascii="Times New Roman" w:hAnsi="Times New Roman"/>
          <w:sz w:val="28"/>
          <w:szCs w:val="28"/>
        </w:rPr>
        <w:t>в безвозмездное временное пользование</w:t>
      </w:r>
      <w:r w:rsidR="00473A6D">
        <w:rPr>
          <w:rFonts w:ascii="Times New Roman" w:hAnsi="Times New Roman"/>
          <w:sz w:val="28"/>
          <w:szCs w:val="28"/>
        </w:rPr>
        <w:t>.</w:t>
      </w:r>
    </w:p>
    <w:p w14:paraId="5ADBBF5A" w14:textId="30E695CB" w:rsidR="005B1532" w:rsidRPr="005B1532" w:rsidRDefault="005B1532" w:rsidP="000721F6">
      <w:pPr>
        <w:ind w:firstLine="540"/>
        <w:jc w:val="both"/>
        <w:rPr>
          <w:sz w:val="28"/>
          <w:szCs w:val="28"/>
        </w:rPr>
      </w:pPr>
      <w:r>
        <w:rPr>
          <w:sz w:val="28"/>
          <w:szCs w:val="28"/>
        </w:rPr>
        <w:t>Р</w:t>
      </w:r>
      <w:r w:rsidRPr="005B1532">
        <w:rPr>
          <w:sz w:val="28"/>
          <w:szCs w:val="28"/>
        </w:rPr>
        <w:t xml:space="preserve">ешением Совета депутатов городского округа Кашира Московской области от 29.02.2016 № 28-н утверждено «Положение о порядке передачи в аренду и безвозмездное пользование муниципального имущества городского округа Кашира» </w:t>
      </w:r>
      <w:r w:rsidR="000721F6">
        <w:rPr>
          <w:sz w:val="28"/>
          <w:szCs w:val="28"/>
        </w:rPr>
        <w:t>(</w:t>
      </w:r>
      <w:r w:rsidR="000721F6" w:rsidRPr="000721F6">
        <w:rPr>
          <w:sz w:val="28"/>
          <w:szCs w:val="28"/>
        </w:rPr>
        <w:t>в ред. решений Совета депутатов городского округа Кашира</w:t>
      </w:r>
      <w:r w:rsidR="000721F6">
        <w:rPr>
          <w:sz w:val="28"/>
          <w:szCs w:val="28"/>
        </w:rPr>
        <w:t xml:space="preserve"> </w:t>
      </w:r>
      <w:r w:rsidR="000721F6" w:rsidRPr="000721F6">
        <w:rPr>
          <w:sz w:val="28"/>
          <w:szCs w:val="28"/>
        </w:rPr>
        <w:t xml:space="preserve">от 28.02.2017 </w:t>
      </w:r>
      <w:r w:rsidR="000721F6">
        <w:rPr>
          <w:sz w:val="28"/>
          <w:szCs w:val="28"/>
        </w:rPr>
        <w:t>№</w:t>
      </w:r>
      <w:r w:rsidR="000721F6" w:rsidRPr="000721F6">
        <w:rPr>
          <w:sz w:val="28"/>
          <w:szCs w:val="28"/>
        </w:rPr>
        <w:t xml:space="preserve"> 27-н, от 25.12.2018 </w:t>
      </w:r>
      <w:r w:rsidR="000721F6">
        <w:rPr>
          <w:sz w:val="28"/>
          <w:szCs w:val="28"/>
        </w:rPr>
        <w:t>№</w:t>
      </w:r>
      <w:r w:rsidR="000721F6" w:rsidRPr="000721F6">
        <w:rPr>
          <w:sz w:val="28"/>
          <w:szCs w:val="28"/>
        </w:rPr>
        <w:t xml:space="preserve"> 113-н, от 27.07.2021 </w:t>
      </w:r>
      <w:r w:rsidR="000721F6">
        <w:rPr>
          <w:sz w:val="28"/>
          <w:szCs w:val="28"/>
        </w:rPr>
        <w:t>№</w:t>
      </w:r>
      <w:r w:rsidR="000721F6" w:rsidRPr="000721F6">
        <w:rPr>
          <w:sz w:val="28"/>
          <w:szCs w:val="28"/>
        </w:rPr>
        <w:t xml:space="preserve"> 58-н,</w:t>
      </w:r>
      <w:r w:rsidR="000721F6">
        <w:rPr>
          <w:sz w:val="28"/>
          <w:szCs w:val="28"/>
        </w:rPr>
        <w:t xml:space="preserve"> </w:t>
      </w:r>
      <w:r w:rsidR="000721F6" w:rsidRPr="000721F6">
        <w:rPr>
          <w:sz w:val="28"/>
          <w:szCs w:val="28"/>
        </w:rPr>
        <w:t xml:space="preserve">от 27.12.2022 </w:t>
      </w:r>
      <w:r w:rsidR="000721F6">
        <w:rPr>
          <w:sz w:val="28"/>
          <w:szCs w:val="28"/>
        </w:rPr>
        <w:t>№</w:t>
      </w:r>
      <w:r w:rsidR="000721F6" w:rsidRPr="000721F6">
        <w:rPr>
          <w:sz w:val="28"/>
          <w:szCs w:val="28"/>
        </w:rPr>
        <w:t xml:space="preserve"> 132-н, от 28.03.2023 </w:t>
      </w:r>
      <w:r w:rsidR="000721F6">
        <w:rPr>
          <w:sz w:val="28"/>
          <w:szCs w:val="28"/>
        </w:rPr>
        <w:t>№</w:t>
      </w:r>
      <w:r w:rsidR="000721F6" w:rsidRPr="000721F6">
        <w:rPr>
          <w:sz w:val="28"/>
          <w:szCs w:val="28"/>
        </w:rPr>
        <w:t xml:space="preserve"> 26-н, от 25.08.2023 </w:t>
      </w:r>
      <w:r w:rsidR="000721F6">
        <w:rPr>
          <w:sz w:val="28"/>
          <w:szCs w:val="28"/>
        </w:rPr>
        <w:t>№</w:t>
      </w:r>
      <w:r w:rsidR="000721F6" w:rsidRPr="000721F6">
        <w:rPr>
          <w:sz w:val="28"/>
          <w:szCs w:val="28"/>
        </w:rPr>
        <w:t xml:space="preserve"> 81-н</w:t>
      </w:r>
      <w:r w:rsidR="000721F6">
        <w:rPr>
          <w:sz w:val="28"/>
          <w:szCs w:val="28"/>
        </w:rPr>
        <w:t>)</w:t>
      </w:r>
      <w:r w:rsidR="000721F6" w:rsidRPr="000721F6">
        <w:rPr>
          <w:sz w:val="28"/>
          <w:szCs w:val="28"/>
        </w:rPr>
        <w:t xml:space="preserve"> </w:t>
      </w:r>
      <w:r w:rsidRPr="005B1532">
        <w:rPr>
          <w:sz w:val="28"/>
          <w:szCs w:val="28"/>
        </w:rPr>
        <w:t xml:space="preserve">(далее – Положение № 28-н). </w:t>
      </w:r>
    </w:p>
    <w:p w14:paraId="3B48C3A6" w14:textId="77777777" w:rsidR="005B1532" w:rsidRPr="005B1532" w:rsidRDefault="005B1532" w:rsidP="005B1532">
      <w:pPr>
        <w:ind w:firstLine="540"/>
        <w:jc w:val="both"/>
        <w:rPr>
          <w:sz w:val="28"/>
          <w:szCs w:val="28"/>
        </w:rPr>
      </w:pPr>
      <w:r w:rsidRPr="005B1532">
        <w:rPr>
          <w:sz w:val="28"/>
          <w:szCs w:val="28"/>
        </w:rPr>
        <w:t xml:space="preserve">Согласно Раздела 11 Положения № 28-н «Порядок передачи муниципального имущества в безвозмездное пользование», установлено: </w:t>
      </w:r>
    </w:p>
    <w:p w14:paraId="71869CFB" w14:textId="77777777" w:rsidR="005B1532" w:rsidRPr="005B1532" w:rsidRDefault="005B1532" w:rsidP="005B1532">
      <w:pPr>
        <w:ind w:firstLine="540"/>
        <w:jc w:val="both"/>
        <w:rPr>
          <w:sz w:val="28"/>
          <w:szCs w:val="28"/>
        </w:rPr>
      </w:pPr>
      <w:r w:rsidRPr="005B1532">
        <w:rPr>
          <w:sz w:val="28"/>
          <w:szCs w:val="28"/>
        </w:rPr>
        <w:t xml:space="preserve">11.2. Муниципальное имущество передается в безвозмездное пользование в порядке, предусмотренном для договоров аренды. </w:t>
      </w:r>
    </w:p>
    <w:p w14:paraId="544135AE" w14:textId="77777777" w:rsidR="005B1532" w:rsidRPr="005B1532" w:rsidRDefault="005B1532" w:rsidP="005B1532">
      <w:pPr>
        <w:ind w:firstLine="540"/>
        <w:jc w:val="both"/>
        <w:rPr>
          <w:sz w:val="28"/>
          <w:szCs w:val="28"/>
        </w:rPr>
      </w:pPr>
      <w:r w:rsidRPr="005B1532">
        <w:rPr>
          <w:sz w:val="28"/>
          <w:szCs w:val="28"/>
        </w:rPr>
        <w:t xml:space="preserve">В Разделе 7 Положения № 28-н «Порядок передачи в аренду муниципальной собственности, находящейся в оперативном управлении муниципальных учреждений» установлено следующее: </w:t>
      </w:r>
    </w:p>
    <w:p w14:paraId="64B52EA6" w14:textId="77777777" w:rsidR="005B1532" w:rsidRDefault="005B1532" w:rsidP="005B1532">
      <w:pPr>
        <w:ind w:firstLine="540"/>
        <w:jc w:val="both"/>
        <w:rPr>
          <w:sz w:val="28"/>
          <w:szCs w:val="28"/>
        </w:rPr>
      </w:pPr>
      <w:r w:rsidRPr="005B1532">
        <w:rPr>
          <w:sz w:val="28"/>
          <w:szCs w:val="28"/>
        </w:rPr>
        <w:t xml:space="preserve">7.1. Муниципальная собственность, находящаяся в оперативном управлении муниципальных учреждений, может передаваться в аренду на основании договоров, заключаемых муниципальными учреждениями. </w:t>
      </w:r>
    </w:p>
    <w:p w14:paraId="20DB735D" w14:textId="2B2FF6E2" w:rsidR="00B33753" w:rsidRPr="00B33753" w:rsidRDefault="00B33753" w:rsidP="00B33753">
      <w:pPr>
        <w:ind w:firstLine="540"/>
        <w:jc w:val="both"/>
        <w:rPr>
          <w:b/>
          <w:bCs/>
          <w:sz w:val="28"/>
          <w:szCs w:val="28"/>
        </w:rPr>
      </w:pPr>
      <w:r w:rsidRPr="00B33753">
        <w:rPr>
          <w:sz w:val="28"/>
          <w:szCs w:val="28"/>
        </w:rPr>
        <w:lastRenderedPageBreak/>
        <w:t xml:space="preserve">Особо ценное движимое имущество, закрепленное за муниципальным бюджетным учреждением городского округа Кашира собственником или приобретенное этим учреждением за счет средств, выделенных собственником на приобретение такого имущества, а также </w:t>
      </w:r>
      <w:r w:rsidRPr="00B33753">
        <w:rPr>
          <w:b/>
          <w:bCs/>
          <w:sz w:val="28"/>
          <w:szCs w:val="28"/>
        </w:rPr>
        <w:t xml:space="preserve">недвижимое имущество </w:t>
      </w:r>
      <w:r w:rsidRPr="00B33753">
        <w:rPr>
          <w:sz w:val="28"/>
          <w:szCs w:val="28"/>
        </w:rPr>
        <w:t xml:space="preserve">может сдаваться в аренду с </w:t>
      </w:r>
      <w:r w:rsidRPr="00B33753">
        <w:rPr>
          <w:b/>
          <w:bCs/>
          <w:sz w:val="28"/>
          <w:szCs w:val="28"/>
        </w:rPr>
        <w:t>согласия</w:t>
      </w:r>
      <w:r w:rsidRPr="00B33753">
        <w:rPr>
          <w:sz w:val="28"/>
          <w:szCs w:val="28"/>
        </w:rPr>
        <w:t xml:space="preserve"> учредителя муниципального бюджетного учреждения городского округа Кашира и </w:t>
      </w:r>
      <w:r w:rsidRPr="00B33753">
        <w:rPr>
          <w:b/>
          <w:bCs/>
          <w:sz w:val="28"/>
          <w:szCs w:val="28"/>
        </w:rPr>
        <w:t>Комитет по управлению имуществом администрации городского округа Кашира (уполномоченный орган).</w:t>
      </w:r>
    </w:p>
    <w:p w14:paraId="6C8FC550" w14:textId="62CEA0F7" w:rsidR="005B1532" w:rsidRDefault="005B1532" w:rsidP="00A678DC">
      <w:pPr>
        <w:pStyle w:val="af6"/>
        <w:suppressAutoHyphens/>
        <w:ind w:left="0" w:firstLine="709"/>
        <w:jc w:val="both"/>
        <w:rPr>
          <w:sz w:val="28"/>
          <w:szCs w:val="28"/>
        </w:rPr>
      </w:pPr>
      <w:r w:rsidRPr="0076371B">
        <w:rPr>
          <w:sz w:val="28"/>
          <w:szCs w:val="28"/>
        </w:rPr>
        <w:t xml:space="preserve">К проверке были представлены документы передачи в безвозмездное временное пользование </w:t>
      </w:r>
      <w:r>
        <w:rPr>
          <w:sz w:val="28"/>
          <w:szCs w:val="28"/>
        </w:rPr>
        <w:t xml:space="preserve">недвижимого </w:t>
      </w:r>
      <w:r w:rsidRPr="0076371B">
        <w:rPr>
          <w:sz w:val="28"/>
          <w:szCs w:val="28"/>
        </w:rPr>
        <w:t>имущества учреждения.</w:t>
      </w:r>
      <w:r w:rsidR="00A678DC">
        <w:rPr>
          <w:sz w:val="28"/>
          <w:szCs w:val="28"/>
        </w:rPr>
        <w:t xml:space="preserve"> Информация представлена в </w:t>
      </w:r>
      <w:r w:rsidR="004E468A">
        <w:rPr>
          <w:sz w:val="28"/>
          <w:szCs w:val="28"/>
        </w:rPr>
        <w:t xml:space="preserve">ниже приведенной </w:t>
      </w:r>
      <w:r w:rsidR="00A678DC">
        <w:rPr>
          <w:sz w:val="28"/>
          <w:szCs w:val="28"/>
        </w:rPr>
        <w:t>таблице № 2.</w:t>
      </w:r>
    </w:p>
    <w:p w14:paraId="3E3D2A8D" w14:textId="299B77FE" w:rsidR="00886B36" w:rsidRDefault="006C67CF" w:rsidP="00886B36">
      <w:pPr>
        <w:jc w:val="center"/>
        <w:rPr>
          <w:i/>
          <w:iCs/>
        </w:rPr>
      </w:pPr>
      <w:r>
        <w:rPr>
          <w:i/>
          <w:iCs/>
        </w:rPr>
        <w:t>Сведения о р</w:t>
      </w:r>
      <w:r w:rsidR="00886B36" w:rsidRPr="00886B36">
        <w:rPr>
          <w:i/>
          <w:iCs/>
        </w:rPr>
        <w:t>аспоряжени</w:t>
      </w:r>
      <w:r>
        <w:rPr>
          <w:i/>
          <w:iCs/>
        </w:rPr>
        <w:t>и</w:t>
      </w:r>
      <w:r w:rsidR="00886B36" w:rsidRPr="00886B36">
        <w:rPr>
          <w:i/>
          <w:iCs/>
        </w:rPr>
        <w:t xml:space="preserve"> (передач</w:t>
      </w:r>
      <w:r>
        <w:rPr>
          <w:i/>
          <w:iCs/>
        </w:rPr>
        <w:t>е</w:t>
      </w:r>
      <w:r w:rsidR="00886B36" w:rsidRPr="00886B36">
        <w:rPr>
          <w:i/>
          <w:iCs/>
        </w:rPr>
        <w:t xml:space="preserve">) </w:t>
      </w:r>
      <w:r w:rsidR="00B33753">
        <w:rPr>
          <w:i/>
          <w:iCs/>
        </w:rPr>
        <w:t xml:space="preserve">недвижимого имущества </w:t>
      </w:r>
      <w:r w:rsidR="00886B36" w:rsidRPr="00886B36">
        <w:rPr>
          <w:i/>
          <w:iCs/>
        </w:rPr>
        <w:t>в безвозмездное</w:t>
      </w:r>
      <w:r w:rsidR="00AD32CF">
        <w:rPr>
          <w:i/>
          <w:iCs/>
        </w:rPr>
        <w:t xml:space="preserve"> временное</w:t>
      </w:r>
      <w:r w:rsidR="00886B36" w:rsidRPr="00886B36">
        <w:rPr>
          <w:i/>
          <w:iCs/>
        </w:rPr>
        <w:t xml:space="preserve"> пользование.</w:t>
      </w:r>
    </w:p>
    <w:p w14:paraId="27D224FE" w14:textId="77777777" w:rsidR="00735767" w:rsidRPr="00886B36" w:rsidRDefault="00735767" w:rsidP="00886B36">
      <w:pPr>
        <w:jc w:val="center"/>
        <w:rPr>
          <w:i/>
          <w:iCs/>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245"/>
        <w:gridCol w:w="1203"/>
        <w:gridCol w:w="1088"/>
        <w:gridCol w:w="1354"/>
        <w:gridCol w:w="1600"/>
        <w:gridCol w:w="1181"/>
        <w:gridCol w:w="1276"/>
      </w:tblGrid>
      <w:tr w:rsidR="00735767" w:rsidRPr="004E468A" w14:paraId="318FD0B9" w14:textId="77777777" w:rsidTr="00B7624B">
        <w:trPr>
          <w:trHeight w:val="300"/>
          <w:tblHeader/>
        </w:trPr>
        <w:tc>
          <w:tcPr>
            <w:tcW w:w="593" w:type="dxa"/>
            <w:vMerge w:val="restart"/>
            <w:shd w:val="clear" w:color="auto" w:fill="auto"/>
            <w:vAlign w:val="center"/>
            <w:hideMark/>
          </w:tcPr>
          <w:p w14:paraId="1B813DED" w14:textId="77777777" w:rsidR="00735767" w:rsidRPr="004E468A" w:rsidRDefault="00735767" w:rsidP="00735767">
            <w:pPr>
              <w:jc w:val="center"/>
              <w:rPr>
                <w:color w:val="000000"/>
                <w:sz w:val="16"/>
                <w:szCs w:val="16"/>
              </w:rPr>
            </w:pPr>
            <w:r w:rsidRPr="004E468A">
              <w:rPr>
                <w:color w:val="000000"/>
                <w:sz w:val="16"/>
                <w:szCs w:val="16"/>
              </w:rPr>
              <w:t>№ п/п</w:t>
            </w:r>
          </w:p>
        </w:tc>
        <w:tc>
          <w:tcPr>
            <w:tcW w:w="1245" w:type="dxa"/>
            <w:vMerge w:val="restart"/>
            <w:shd w:val="clear" w:color="auto" w:fill="auto"/>
            <w:vAlign w:val="center"/>
            <w:hideMark/>
          </w:tcPr>
          <w:p w14:paraId="48316C69" w14:textId="77777777" w:rsidR="00735767" w:rsidRPr="004E468A" w:rsidRDefault="00735767" w:rsidP="00735767">
            <w:pPr>
              <w:jc w:val="center"/>
              <w:rPr>
                <w:sz w:val="16"/>
                <w:szCs w:val="16"/>
              </w:rPr>
            </w:pPr>
            <w:r w:rsidRPr="004E468A">
              <w:rPr>
                <w:sz w:val="16"/>
                <w:szCs w:val="16"/>
              </w:rPr>
              <w:t xml:space="preserve">Договор </w:t>
            </w:r>
            <w:r w:rsidRPr="004E468A">
              <w:rPr>
                <w:sz w:val="16"/>
                <w:szCs w:val="16"/>
              </w:rPr>
              <w:br/>
              <w:t xml:space="preserve"> №, дата, период действия</w:t>
            </w:r>
          </w:p>
        </w:tc>
        <w:tc>
          <w:tcPr>
            <w:tcW w:w="1203" w:type="dxa"/>
            <w:vMerge w:val="restart"/>
            <w:shd w:val="clear" w:color="auto" w:fill="auto"/>
            <w:vAlign w:val="center"/>
            <w:hideMark/>
          </w:tcPr>
          <w:p w14:paraId="2B18E4A4" w14:textId="77777777" w:rsidR="00735767" w:rsidRPr="004E468A" w:rsidRDefault="00735767" w:rsidP="00735767">
            <w:pPr>
              <w:jc w:val="center"/>
              <w:rPr>
                <w:sz w:val="16"/>
                <w:szCs w:val="16"/>
              </w:rPr>
            </w:pPr>
            <w:r w:rsidRPr="004E468A">
              <w:rPr>
                <w:sz w:val="16"/>
                <w:szCs w:val="16"/>
              </w:rPr>
              <w:t xml:space="preserve">Акт приема-передачи, </w:t>
            </w:r>
            <w:r w:rsidRPr="004E468A">
              <w:rPr>
                <w:sz w:val="16"/>
                <w:szCs w:val="16"/>
              </w:rPr>
              <w:br/>
              <w:t>№, дата</w:t>
            </w:r>
          </w:p>
        </w:tc>
        <w:tc>
          <w:tcPr>
            <w:tcW w:w="1088" w:type="dxa"/>
            <w:vMerge w:val="restart"/>
            <w:shd w:val="clear" w:color="auto" w:fill="auto"/>
            <w:vAlign w:val="center"/>
            <w:hideMark/>
          </w:tcPr>
          <w:p w14:paraId="75084203" w14:textId="77777777" w:rsidR="00735767" w:rsidRPr="004E468A" w:rsidRDefault="00735767" w:rsidP="00735767">
            <w:pPr>
              <w:jc w:val="center"/>
              <w:rPr>
                <w:sz w:val="16"/>
                <w:szCs w:val="16"/>
              </w:rPr>
            </w:pPr>
            <w:r w:rsidRPr="004E468A">
              <w:rPr>
                <w:sz w:val="16"/>
                <w:szCs w:val="16"/>
              </w:rPr>
              <w:t>Объект</w:t>
            </w:r>
          </w:p>
        </w:tc>
        <w:tc>
          <w:tcPr>
            <w:tcW w:w="1354" w:type="dxa"/>
            <w:vMerge w:val="restart"/>
            <w:shd w:val="clear" w:color="auto" w:fill="auto"/>
            <w:vAlign w:val="center"/>
            <w:hideMark/>
          </w:tcPr>
          <w:p w14:paraId="58D97682" w14:textId="77777777" w:rsidR="00735767" w:rsidRPr="004E468A" w:rsidRDefault="00735767" w:rsidP="00735767">
            <w:pPr>
              <w:jc w:val="center"/>
              <w:rPr>
                <w:color w:val="000000"/>
                <w:sz w:val="16"/>
                <w:szCs w:val="16"/>
              </w:rPr>
            </w:pPr>
            <w:r w:rsidRPr="004E468A">
              <w:rPr>
                <w:color w:val="000000"/>
                <w:sz w:val="16"/>
                <w:szCs w:val="16"/>
              </w:rPr>
              <w:t>Адрес</w:t>
            </w:r>
          </w:p>
        </w:tc>
        <w:tc>
          <w:tcPr>
            <w:tcW w:w="1600" w:type="dxa"/>
            <w:vMerge w:val="restart"/>
            <w:shd w:val="clear" w:color="auto" w:fill="auto"/>
            <w:vAlign w:val="center"/>
            <w:hideMark/>
          </w:tcPr>
          <w:p w14:paraId="58E7137A" w14:textId="77777777" w:rsidR="00735767" w:rsidRPr="004E468A" w:rsidRDefault="00735767" w:rsidP="00735767">
            <w:pPr>
              <w:jc w:val="center"/>
              <w:rPr>
                <w:color w:val="000000"/>
                <w:sz w:val="16"/>
                <w:szCs w:val="16"/>
              </w:rPr>
            </w:pPr>
            <w:r w:rsidRPr="004E468A">
              <w:rPr>
                <w:color w:val="000000"/>
                <w:sz w:val="16"/>
                <w:szCs w:val="16"/>
              </w:rPr>
              <w:t>Ссудополучатель</w:t>
            </w:r>
          </w:p>
          <w:p w14:paraId="29A4382A" w14:textId="1B17B736" w:rsidR="00735767" w:rsidRPr="004E468A" w:rsidRDefault="00735767" w:rsidP="00735767">
            <w:pPr>
              <w:jc w:val="center"/>
              <w:rPr>
                <w:color w:val="000000"/>
                <w:sz w:val="16"/>
                <w:szCs w:val="16"/>
              </w:rPr>
            </w:pPr>
          </w:p>
        </w:tc>
        <w:tc>
          <w:tcPr>
            <w:tcW w:w="1181" w:type="dxa"/>
            <w:vMerge w:val="restart"/>
            <w:shd w:val="clear" w:color="auto" w:fill="auto"/>
            <w:vAlign w:val="center"/>
            <w:hideMark/>
          </w:tcPr>
          <w:p w14:paraId="1C0B5C0E" w14:textId="77777777" w:rsidR="00735767" w:rsidRPr="004E468A" w:rsidRDefault="00735767" w:rsidP="00735767">
            <w:pPr>
              <w:jc w:val="center"/>
              <w:rPr>
                <w:color w:val="000000"/>
                <w:sz w:val="16"/>
                <w:szCs w:val="16"/>
              </w:rPr>
            </w:pPr>
            <w:r w:rsidRPr="004E468A">
              <w:rPr>
                <w:color w:val="000000"/>
                <w:sz w:val="16"/>
                <w:szCs w:val="16"/>
              </w:rPr>
              <w:t>Площадь переданного имущества, м2</w:t>
            </w:r>
          </w:p>
        </w:tc>
        <w:tc>
          <w:tcPr>
            <w:tcW w:w="1276" w:type="dxa"/>
            <w:shd w:val="clear" w:color="auto" w:fill="auto"/>
            <w:noWrap/>
            <w:vAlign w:val="bottom"/>
            <w:hideMark/>
          </w:tcPr>
          <w:p w14:paraId="7AD752C9" w14:textId="2C11C191" w:rsidR="00735767" w:rsidRPr="004E468A" w:rsidRDefault="00735767" w:rsidP="00735767">
            <w:pPr>
              <w:jc w:val="center"/>
              <w:rPr>
                <w:color w:val="000000"/>
                <w:sz w:val="16"/>
                <w:szCs w:val="16"/>
              </w:rPr>
            </w:pPr>
            <w:r w:rsidRPr="004E468A">
              <w:rPr>
                <w:color w:val="000000"/>
                <w:sz w:val="16"/>
                <w:szCs w:val="16"/>
              </w:rPr>
              <w:t>Согласие</w:t>
            </w:r>
          </w:p>
        </w:tc>
      </w:tr>
      <w:tr w:rsidR="00735767" w:rsidRPr="004E468A" w14:paraId="2AB90D19" w14:textId="77777777" w:rsidTr="00B7624B">
        <w:trPr>
          <w:trHeight w:val="637"/>
          <w:tblHeader/>
        </w:trPr>
        <w:tc>
          <w:tcPr>
            <w:tcW w:w="593" w:type="dxa"/>
            <w:vMerge/>
            <w:vAlign w:val="center"/>
            <w:hideMark/>
          </w:tcPr>
          <w:p w14:paraId="75470BAA" w14:textId="77777777" w:rsidR="00735767" w:rsidRPr="004E468A" w:rsidRDefault="00735767">
            <w:pPr>
              <w:rPr>
                <w:color w:val="000000"/>
                <w:sz w:val="16"/>
                <w:szCs w:val="16"/>
              </w:rPr>
            </w:pPr>
          </w:p>
        </w:tc>
        <w:tc>
          <w:tcPr>
            <w:tcW w:w="1245" w:type="dxa"/>
            <w:vMerge/>
            <w:vAlign w:val="center"/>
            <w:hideMark/>
          </w:tcPr>
          <w:p w14:paraId="41977D62" w14:textId="77777777" w:rsidR="00735767" w:rsidRPr="004E468A" w:rsidRDefault="00735767">
            <w:pPr>
              <w:rPr>
                <w:sz w:val="16"/>
                <w:szCs w:val="16"/>
              </w:rPr>
            </w:pPr>
          </w:p>
        </w:tc>
        <w:tc>
          <w:tcPr>
            <w:tcW w:w="1203" w:type="dxa"/>
            <w:vMerge/>
            <w:vAlign w:val="center"/>
            <w:hideMark/>
          </w:tcPr>
          <w:p w14:paraId="6BB1DF8E" w14:textId="77777777" w:rsidR="00735767" w:rsidRPr="004E468A" w:rsidRDefault="00735767">
            <w:pPr>
              <w:rPr>
                <w:sz w:val="16"/>
                <w:szCs w:val="16"/>
              </w:rPr>
            </w:pPr>
          </w:p>
        </w:tc>
        <w:tc>
          <w:tcPr>
            <w:tcW w:w="1088" w:type="dxa"/>
            <w:vMerge/>
            <w:vAlign w:val="center"/>
            <w:hideMark/>
          </w:tcPr>
          <w:p w14:paraId="21DA4B51" w14:textId="77777777" w:rsidR="00735767" w:rsidRPr="004E468A" w:rsidRDefault="00735767">
            <w:pPr>
              <w:rPr>
                <w:sz w:val="16"/>
                <w:szCs w:val="16"/>
              </w:rPr>
            </w:pPr>
          </w:p>
        </w:tc>
        <w:tc>
          <w:tcPr>
            <w:tcW w:w="1354" w:type="dxa"/>
            <w:vMerge/>
            <w:vAlign w:val="center"/>
            <w:hideMark/>
          </w:tcPr>
          <w:p w14:paraId="4E88184C" w14:textId="77777777" w:rsidR="00735767" w:rsidRPr="004E468A" w:rsidRDefault="00735767">
            <w:pPr>
              <w:rPr>
                <w:color w:val="000000"/>
                <w:sz w:val="16"/>
                <w:szCs w:val="16"/>
              </w:rPr>
            </w:pPr>
          </w:p>
        </w:tc>
        <w:tc>
          <w:tcPr>
            <w:tcW w:w="1600" w:type="dxa"/>
            <w:vMerge/>
            <w:vAlign w:val="center"/>
            <w:hideMark/>
          </w:tcPr>
          <w:p w14:paraId="56190C73" w14:textId="77777777" w:rsidR="00735767" w:rsidRPr="004E468A" w:rsidRDefault="00735767">
            <w:pPr>
              <w:rPr>
                <w:color w:val="000000"/>
                <w:sz w:val="16"/>
                <w:szCs w:val="16"/>
              </w:rPr>
            </w:pPr>
          </w:p>
        </w:tc>
        <w:tc>
          <w:tcPr>
            <w:tcW w:w="1181" w:type="dxa"/>
            <w:vMerge/>
            <w:vAlign w:val="center"/>
            <w:hideMark/>
          </w:tcPr>
          <w:p w14:paraId="19FF86C0" w14:textId="77777777" w:rsidR="00735767" w:rsidRPr="004E468A" w:rsidRDefault="00735767">
            <w:pPr>
              <w:rPr>
                <w:color w:val="000000"/>
                <w:sz w:val="16"/>
                <w:szCs w:val="16"/>
              </w:rPr>
            </w:pPr>
          </w:p>
        </w:tc>
        <w:tc>
          <w:tcPr>
            <w:tcW w:w="1276" w:type="dxa"/>
            <w:shd w:val="clear" w:color="auto" w:fill="auto"/>
            <w:noWrap/>
            <w:vAlign w:val="bottom"/>
            <w:hideMark/>
          </w:tcPr>
          <w:p w14:paraId="7AE12799" w14:textId="228D3AE9" w:rsidR="00735767" w:rsidRPr="004E468A" w:rsidRDefault="00735767" w:rsidP="00735767">
            <w:pPr>
              <w:jc w:val="center"/>
              <w:rPr>
                <w:sz w:val="16"/>
                <w:szCs w:val="16"/>
              </w:rPr>
            </w:pPr>
            <w:r w:rsidRPr="004E468A">
              <w:rPr>
                <w:sz w:val="16"/>
                <w:szCs w:val="16"/>
              </w:rPr>
              <w:t>Дата, №</w:t>
            </w:r>
          </w:p>
        </w:tc>
      </w:tr>
      <w:tr w:rsidR="00735767" w:rsidRPr="004E468A" w14:paraId="18061275" w14:textId="77777777" w:rsidTr="00B7624B">
        <w:trPr>
          <w:trHeight w:val="1185"/>
        </w:trPr>
        <w:tc>
          <w:tcPr>
            <w:tcW w:w="593" w:type="dxa"/>
            <w:shd w:val="clear" w:color="auto" w:fill="auto"/>
            <w:noWrap/>
            <w:vAlign w:val="center"/>
            <w:hideMark/>
          </w:tcPr>
          <w:p w14:paraId="18383CF2" w14:textId="77777777" w:rsidR="00735767" w:rsidRPr="004E468A" w:rsidRDefault="00735767" w:rsidP="00735767">
            <w:pPr>
              <w:jc w:val="center"/>
              <w:rPr>
                <w:color w:val="000000"/>
                <w:sz w:val="16"/>
                <w:szCs w:val="16"/>
              </w:rPr>
            </w:pPr>
            <w:r w:rsidRPr="004E468A">
              <w:rPr>
                <w:color w:val="000000"/>
                <w:sz w:val="16"/>
                <w:szCs w:val="16"/>
              </w:rPr>
              <w:t>1</w:t>
            </w:r>
          </w:p>
        </w:tc>
        <w:tc>
          <w:tcPr>
            <w:tcW w:w="1245" w:type="dxa"/>
            <w:shd w:val="clear" w:color="auto" w:fill="auto"/>
            <w:vAlign w:val="center"/>
            <w:hideMark/>
          </w:tcPr>
          <w:p w14:paraId="4086C09E" w14:textId="1F19B3A5" w:rsidR="00735767" w:rsidRPr="004E468A" w:rsidRDefault="00735767" w:rsidP="00735767">
            <w:pPr>
              <w:jc w:val="center"/>
              <w:rPr>
                <w:color w:val="000000"/>
                <w:sz w:val="16"/>
                <w:szCs w:val="16"/>
              </w:rPr>
            </w:pPr>
            <w:r w:rsidRPr="004E468A">
              <w:rPr>
                <w:color w:val="000000"/>
                <w:sz w:val="16"/>
                <w:szCs w:val="16"/>
              </w:rPr>
              <w:t>№ 62/2022 от 18.01.2022,</w:t>
            </w:r>
            <w:r w:rsidRPr="004E468A">
              <w:rPr>
                <w:color w:val="000000"/>
                <w:sz w:val="16"/>
                <w:szCs w:val="16"/>
              </w:rPr>
              <w:br/>
              <w:t>с 01.01.2022 по 31.12.2022</w:t>
            </w:r>
          </w:p>
        </w:tc>
        <w:tc>
          <w:tcPr>
            <w:tcW w:w="1203" w:type="dxa"/>
            <w:shd w:val="clear" w:color="auto" w:fill="auto"/>
            <w:vAlign w:val="center"/>
            <w:hideMark/>
          </w:tcPr>
          <w:p w14:paraId="0C9849CA" w14:textId="77777777" w:rsidR="00735767" w:rsidRPr="004E468A" w:rsidRDefault="00735767" w:rsidP="00735767">
            <w:pPr>
              <w:jc w:val="center"/>
              <w:rPr>
                <w:color w:val="000000"/>
                <w:sz w:val="16"/>
                <w:szCs w:val="16"/>
              </w:rPr>
            </w:pPr>
            <w:r w:rsidRPr="004E468A">
              <w:rPr>
                <w:color w:val="000000"/>
                <w:sz w:val="16"/>
                <w:szCs w:val="16"/>
              </w:rPr>
              <w:t>акт № б/н от 18.01.2022</w:t>
            </w:r>
          </w:p>
        </w:tc>
        <w:tc>
          <w:tcPr>
            <w:tcW w:w="1088" w:type="dxa"/>
            <w:shd w:val="clear" w:color="auto" w:fill="auto"/>
            <w:vAlign w:val="center"/>
            <w:hideMark/>
          </w:tcPr>
          <w:p w14:paraId="49537C6F" w14:textId="77777777" w:rsidR="00735767" w:rsidRPr="004E468A" w:rsidRDefault="00735767" w:rsidP="00735767">
            <w:pPr>
              <w:jc w:val="center"/>
              <w:rPr>
                <w:color w:val="000000"/>
                <w:sz w:val="16"/>
                <w:szCs w:val="16"/>
              </w:rPr>
            </w:pPr>
            <w:r w:rsidRPr="004E468A">
              <w:rPr>
                <w:color w:val="000000"/>
                <w:sz w:val="16"/>
                <w:szCs w:val="16"/>
              </w:rPr>
              <w:t>нежилое помещение № 62</w:t>
            </w:r>
          </w:p>
        </w:tc>
        <w:tc>
          <w:tcPr>
            <w:tcW w:w="1354" w:type="dxa"/>
            <w:shd w:val="clear" w:color="auto" w:fill="auto"/>
            <w:vAlign w:val="center"/>
            <w:hideMark/>
          </w:tcPr>
          <w:p w14:paraId="22D9950E" w14:textId="380D80DB" w:rsidR="00735767" w:rsidRPr="004E468A" w:rsidRDefault="00735767" w:rsidP="00735767">
            <w:pPr>
              <w:jc w:val="center"/>
              <w:rPr>
                <w:color w:val="000000"/>
                <w:sz w:val="16"/>
                <w:szCs w:val="16"/>
              </w:rPr>
            </w:pPr>
            <w:r w:rsidRPr="004E468A">
              <w:rPr>
                <w:color w:val="000000"/>
                <w:sz w:val="16"/>
                <w:szCs w:val="16"/>
              </w:rPr>
              <w:t>Московская область, г Кашира ул. Советская, д.28</w:t>
            </w:r>
          </w:p>
        </w:tc>
        <w:tc>
          <w:tcPr>
            <w:tcW w:w="1600" w:type="dxa"/>
            <w:shd w:val="clear" w:color="auto" w:fill="auto"/>
            <w:vAlign w:val="center"/>
            <w:hideMark/>
          </w:tcPr>
          <w:p w14:paraId="1037EEB0" w14:textId="79152912" w:rsidR="00735767" w:rsidRPr="004E468A" w:rsidRDefault="00735767" w:rsidP="00735767">
            <w:pPr>
              <w:jc w:val="center"/>
              <w:rPr>
                <w:color w:val="000000"/>
                <w:sz w:val="16"/>
                <w:szCs w:val="16"/>
              </w:rPr>
            </w:pPr>
            <w:r w:rsidRPr="004E468A">
              <w:rPr>
                <w:color w:val="000000"/>
                <w:sz w:val="16"/>
                <w:szCs w:val="16"/>
              </w:rPr>
              <w:t>МКУ "Ритуал" городского округа Кашира</w:t>
            </w:r>
          </w:p>
        </w:tc>
        <w:tc>
          <w:tcPr>
            <w:tcW w:w="1181" w:type="dxa"/>
            <w:shd w:val="clear" w:color="auto" w:fill="auto"/>
            <w:noWrap/>
            <w:vAlign w:val="center"/>
            <w:hideMark/>
          </w:tcPr>
          <w:p w14:paraId="4CCC9D0B" w14:textId="77777777" w:rsidR="00735767" w:rsidRPr="004E468A" w:rsidRDefault="00735767" w:rsidP="00735767">
            <w:pPr>
              <w:jc w:val="center"/>
              <w:rPr>
                <w:color w:val="000000"/>
                <w:sz w:val="16"/>
                <w:szCs w:val="16"/>
              </w:rPr>
            </w:pPr>
            <w:r w:rsidRPr="004E468A">
              <w:rPr>
                <w:color w:val="000000"/>
                <w:sz w:val="16"/>
                <w:szCs w:val="16"/>
              </w:rPr>
              <w:t>45,2</w:t>
            </w:r>
          </w:p>
        </w:tc>
        <w:tc>
          <w:tcPr>
            <w:tcW w:w="1276" w:type="dxa"/>
            <w:shd w:val="clear" w:color="auto" w:fill="auto"/>
            <w:vAlign w:val="center"/>
            <w:hideMark/>
          </w:tcPr>
          <w:p w14:paraId="60B1974B" w14:textId="77777777" w:rsidR="00735767" w:rsidRPr="004E468A" w:rsidRDefault="00735767" w:rsidP="00735767">
            <w:pPr>
              <w:jc w:val="center"/>
              <w:rPr>
                <w:color w:val="000000"/>
                <w:sz w:val="16"/>
                <w:szCs w:val="16"/>
              </w:rPr>
            </w:pPr>
            <w:r w:rsidRPr="004E468A">
              <w:rPr>
                <w:color w:val="000000"/>
                <w:sz w:val="16"/>
                <w:szCs w:val="16"/>
              </w:rPr>
              <w:t>согласие Комитета по управлению имуществом от 13.07.2018 № 249/6</w:t>
            </w:r>
          </w:p>
        </w:tc>
      </w:tr>
      <w:tr w:rsidR="00735767" w:rsidRPr="004E468A" w14:paraId="511DA6CB" w14:textId="77777777" w:rsidTr="00B7624B">
        <w:trPr>
          <w:trHeight w:val="1185"/>
        </w:trPr>
        <w:tc>
          <w:tcPr>
            <w:tcW w:w="593" w:type="dxa"/>
            <w:shd w:val="clear" w:color="auto" w:fill="auto"/>
            <w:noWrap/>
            <w:vAlign w:val="center"/>
            <w:hideMark/>
          </w:tcPr>
          <w:p w14:paraId="3BFECFCC" w14:textId="77777777" w:rsidR="00735767" w:rsidRPr="004E468A" w:rsidRDefault="00735767" w:rsidP="00735767">
            <w:pPr>
              <w:jc w:val="center"/>
              <w:rPr>
                <w:color w:val="000000"/>
                <w:sz w:val="16"/>
                <w:szCs w:val="16"/>
              </w:rPr>
            </w:pPr>
            <w:r w:rsidRPr="004E468A">
              <w:rPr>
                <w:color w:val="000000"/>
                <w:sz w:val="16"/>
                <w:szCs w:val="16"/>
              </w:rPr>
              <w:t>2</w:t>
            </w:r>
          </w:p>
        </w:tc>
        <w:tc>
          <w:tcPr>
            <w:tcW w:w="1245" w:type="dxa"/>
            <w:shd w:val="clear" w:color="auto" w:fill="auto"/>
            <w:vAlign w:val="center"/>
            <w:hideMark/>
          </w:tcPr>
          <w:p w14:paraId="39768EEA" w14:textId="3BD59DBC" w:rsidR="00735767" w:rsidRPr="004E468A" w:rsidRDefault="00735767" w:rsidP="00735767">
            <w:pPr>
              <w:jc w:val="center"/>
              <w:rPr>
                <w:color w:val="000000"/>
                <w:sz w:val="16"/>
                <w:szCs w:val="16"/>
              </w:rPr>
            </w:pPr>
            <w:r w:rsidRPr="004E468A">
              <w:rPr>
                <w:color w:val="000000"/>
                <w:sz w:val="16"/>
                <w:szCs w:val="16"/>
              </w:rPr>
              <w:t>№ 62/2022 от 19.12.2022,</w:t>
            </w:r>
            <w:r w:rsidRPr="004E468A">
              <w:rPr>
                <w:color w:val="000000"/>
                <w:sz w:val="16"/>
                <w:szCs w:val="16"/>
              </w:rPr>
              <w:br/>
              <w:t>с 01.01.2023 по 31.12.2023</w:t>
            </w:r>
          </w:p>
        </w:tc>
        <w:tc>
          <w:tcPr>
            <w:tcW w:w="1203" w:type="dxa"/>
            <w:shd w:val="clear" w:color="auto" w:fill="auto"/>
            <w:vAlign w:val="center"/>
            <w:hideMark/>
          </w:tcPr>
          <w:p w14:paraId="14557DA1" w14:textId="77777777" w:rsidR="00735767" w:rsidRPr="004E468A" w:rsidRDefault="00735767" w:rsidP="00735767">
            <w:pPr>
              <w:jc w:val="center"/>
              <w:rPr>
                <w:b/>
                <w:bCs/>
                <w:color w:val="7030A0"/>
                <w:sz w:val="16"/>
                <w:szCs w:val="16"/>
              </w:rPr>
            </w:pPr>
            <w:r w:rsidRPr="004E468A">
              <w:rPr>
                <w:b/>
                <w:bCs/>
                <w:color w:val="7030A0"/>
                <w:sz w:val="16"/>
                <w:szCs w:val="16"/>
              </w:rPr>
              <w:t>акт № б/н без даты</w:t>
            </w:r>
          </w:p>
        </w:tc>
        <w:tc>
          <w:tcPr>
            <w:tcW w:w="1088" w:type="dxa"/>
            <w:shd w:val="clear" w:color="auto" w:fill="auto"/>
            <w:vAlign w:val="center"/>
            <w:hideMark/>
          </w:tcPr>
          <w:p w14:paraId="2EC13C11" w14:textId="77777777" w:rsidR="00735767" w:rsidRPr="004E468A" w:rsidRDefault="00735767" w:rsidP="00735767">
            <w:pPr>
              <w:jc w:val="center"/>
              <w:rPr>
                <w:color w:val="000000"/>
                <w:sz w:val="16"/>
                <w:szCs w:val="16"/>
              </w:rPr>
            </w:pPr>
            <w:r w:rsidRPr="004E468A">
              <w:rPr>
                <w:color w:val="000000"/>
                <w:sz w:val="16"/>
                <w:szCs w:val="16"/>
              </w:rPr>
              <w:t>нежилое помещение № 62</w:t>
            </w:r>
          </w:p>
        </w:tc>
        <w:tc>
          <w:tcPr>
            <w:tcW w:w="1354" w:type="dxa"/>
            <w:shd w:val="clear" w:color="auto" w:fill="auto"/>
            <w:vAlign w:val="center"/>
            <w:hideMark/>
          </w:tcPr>
          <w:p w14:paraId="462A22F4" w14:textId="0D111B6D" w:rsidR="00735767" w:rsidRPr="004E468A" w:rsidRDefault="00735767" w:rsidP="00735767">
            <w:pPr>
              <w:jc w:val="center"/>
              <w:rPr>
                <w:color w:val="000000"/>
                <w:sz w:val="16"/>
                <w:szCs w:val="16"/>
              </w:rPr>
            </w:pPr>
            <w:r w:rsidRPr="004E468A">
              <w:rPr>
                <w:color w:val="000000"/>
                <w:sz w:val="16"/>
                <w:szCs w:val="16"/>
              </w:rPr>
              <w:t>Московская область г Кашира ул. Советская д.28</w:t>
            </w:r>
          </w:p>
        </w:tc>
        <w:tc>
          <w:tcPr>
            <w:tcW w:w="1600" w:type="dxa"/>
            <w:shd w:val="clear" w:color="auto" w:fill="auto"/>
            <w:vAlign w:val="center"/>
            <w:hideMark/>
          </w:tcPr>
          <w:p w14:paraId="598BCF1E" w14:textId="6455EE2D" w:rsidR="00735767" w:rsidRPr="004E468A" w:rsidRDefault="00735767" w:rsidP="00735767">
            <w:pPr>
              <w:jc w:val="center"/>
              <w:rPr>
                <w:color w:val="000000"/>
                <w:sz w:val="16"/>
                <w:szCs w:val="16"/>
              </w:rPr>
            </w:pPr>
            <w:r w:rsidRPr="004E468A">
              <w:rPr>
                <w:color w:val="000000"/>
                <w:sz w:val="16"/>
                <w:szCs w:val="16"/>
              </w:rPr>
              <w:t>МКУ "Ритуал" городского округа Кашира</w:t>
            </w:r>
          </w:p>
        </w:tc>
        <w:tc>
          <w:tcPr>
            <w:tcW w:w="1181" w:type="dxa"/>
            <w:shd w:val="clear" w:color="auto" w:fill="auto"/>
            <w:noWrap/>
            <w:vAlign w:val="center"/>
            <w:hideMark/>
          </w:tcPr>
          <w:p w14:paraId="6395A1FD" w14:textId="77777777" w:rsidR="00735767" w:rsidRPr="004E468A" w:rsidRDefault="00735767" w:rsidP="00735767">
            <w:pPr>
              <w:jc w:val="center"/>
              <w:rPr>
                <w:color w:val="000000"/>
                <w:sz w:val="16"/>
                <w:szCs w:val="16"/>
              </w:rPr>
            </w:pPr>
            <w:r w:rsidRPr="004E468A">
              <w:rPr>
                <w:color w:val="000000"/>
                <w:sz w:val="16"/>
                <w:szCs w:val="16"/>
              </w:rPr>
              <w:t>45,2</w:t>
            </w:r>
          </w:p>
        </w:tc>
        <w:tc>
          <w:tcPr>
            <w:tcW w:w="1276" w:type="dxa"/>
            <w:shd w:val="clear" w:color="auto" w:fill="auto"/>
            <w:vAlign w:val="center"/>
            <w:hideMark/>
          </w:tcPr>
          <w:p w14:paraId="7E745CEB" w14:textId="77777777" w:rsidR="00735767" w:rsidRPr="004E468A" w:rsidRDefault="00735767" w:rsidP="00735767">
            <w:pPr>
              <w:jc w:val="center"/>
              <w:rPr>
                <w:color w:val="000000"/>
                <w:sz w:val="16"/>
                <w:szCs w:val="16"/>
              </w:rPr>
            </w:pPr>
            <w:r w:rsidRPr="004E468A">
              <w:rPr>
                <w:color w:val="000000"/>
                <w:sz w:val="16"/>
                <w:szCs w:val="16"/>
              </w:rPr>
              <w:t>согласие Комитета по управлению имуществом от 13.07.2018 № 249/6</w:t>
            </w:r>
          </w:p>
        </w:tc>
      </w:tr>
      <w:tr w:rsidR="00735767" w:rsidRPr="004E468A" w14:paraId="03627002" w14:textId="77777777" w:rsidTr="00B7624B">
        <w:trPr>
          <w:trHeight w:val="1200"/>
        </w:trPr>
        <w:tc>
          <w:tcPr>
            <w:tcW w:w="593" w:type="dxa"/>
            <w:shd w:val="clear" w:color="auto" w:fill="auto"/>
            <w:noWrap/>
            <w:vAlign w:val="center"/>
            <w:hideMark/>
          </w:tcPr>
          <w:p w14:paraId="7994AAA9" w14:textId="77777777" w:rsidR="00735767" w:rsidRPr="004E468A" w:rsidRDefault="00735767" w:rsidP="00735767">
            <w:pPr>
              <w:jc w:val="center"/>
              <w:rPr>
                <w:color w:val="000000"/>
                <w:sz w:val="16"/>
                <w:szCs w:val="16"/>
              </w:rPr>
            </w:pPr>
            <w:r w:rsidRPr="004E468A">
              <w:rPr>
                <w:color w:val="000000"/>
                <w:sz w:val="16"/>
                <w:szCs w:val="16"/>
              </w:rPr>
              <w:t>3</w:t>
            </w:r>
          </w:p>
        </w:tc>
        <w:tc>
          <w:tcPr>
            <w:tcW w:w="1245" w:type="dxa"/>
            <w:shd w:val="clear" w:color="auto" w:fill="auto"/>
            <w:vAlign w:val="center"/>
            <w:hideMark/>
          </w:tcPr>
          <w:p w14:paraId="57640B55" w14:textId="77777777" w:rsidR="00735767" w:rsidRPr="004E468A" w:rsidRDefault="00735767" w:rsidP="00735767">
            <w:pPr>
              <w:jc w:val="center"/>
              <w:rPr>
                <w:color w:val="000000"/>
                <w:sz w:val="16"/>
                <w:szCs w:val="16"/>
              </w:rPr>
            </w:pPr>
            <w:r w:rsidRPr="004E468A">
              <w:rPr>
                <w:color w:val="000000"/>
                <w:sz w:val="16"/>
                <w:szCs w:val="16"/>
              </w:rPr>
              <w:t xml:space="preserve">№ БП-3/2022 от 05.04.2022, </w:t>
            </w:r>
            <w:r w:rsidRPr="004E468A">
              <w:rPr>
                <w:color w:val="000000"/>
                <w:sz w:val="16"/>
                <w:szCs w:val="16"/>
              </w:rPr>
              <w:br/>
              <w:t>с 05.04.2022 по 04.04.2027</w:t>
            </w:r>
          </w:p>
        </w:tc>
        <w:tc>
          <w:tcPr>
            <w:tcW w:w="1203" w:type="dxa"/>
            <w:shd w:val="clear" w:color="auto" w:fill="auto"/>
            <w:vAlign w:val="center"/>
            <w:hideMark/>
          </w:tcPr>
          <w:p w14:paraId="3413921F" w14:textId="77777777" w:rsidR="00735767" w:rsidRPr="004E468A" w:rsidRDefault="00735767" w:rsidP="00735767">
            <w:pPr>
              <w:jc w:val="center"/>
              <w:rPr>
                <w:color w:val="000000"/>
                <w:sz w:val="16"/>
                <w:szCs w:val="16"/>
              </w:rPr>
            </w:pPr>
            <w:r w:rsidRPr="004E468A">
              <w:rPr>
                <w:color w:val="000000"/>
                <w:sz w:val="16"/>
                <w:szCs w:val="16"/>
              </w:rPr>
              <w:t>акт № б/н от 05.04.2022</w:t>
            </w:r>
          </w:p>
        </w:tc>
        <w:tc>
          <w:tcPr>
            <w:tcW w:w="1088" w:type="dxa"/>
            <w:shd w:val="clear" w:color="auto" w:fill="auto"/>
            <w:vAlign w:val="center"/>
            <w:hideMark/>
          </w:tcPr>
          <w:p w14:paraId="6DD98BB9" w14:textId="4F9F1C6C" w:rsidR="00735767" w:rsidRPr="004E468A" w:rsidRDefault="00735767" w:rsidP="00735767">
            <w:pPr>
              <w:jc w:val="center"/>
              <w:rPr>
                <w:color w:val="000000"/>
                <w:sz w:val="16"/>
                <w:szCs w:val="16"/>
              </w:rPr>
            </w:pPr>
            <w:r w:rsidRPr="004E468A">
              <w:rPr>
                <w:color w:val="000000"/>
                <w:sz w:val="16"/>
                <w:szCs w:val="16"/>
              </w:rPr>
              <w:t>нежилое помещение</w:t>
            </w:r>
          </w:p>
        </w:tc>
        <w:tc>
          <w:tcPr>
            <w:tcW w:w="1354" w:type="dxa"/>
            <w:shd w:val="clear" w:color="auto" w:fill="auto"/>
            <w:vAlign w:val="center"/>
            <w:hideMark/>
          </w:tcPr>
          <w:p w14:paraId="4DD21797" w14:textId="2612408A" w:rsidR="00735767" w:rsidRPr="004E468A" w:rsidRDefault="00735767" w:rsidP="00735767">
            <w:pPr>
              <w:jc w:val="center"/>
              <w:rPr>
                <w:color w:val="000000"/>
                <w:sz w:val="16"/>
                <w:szCs w:val="16"/>
              </w:rPr>
            </w:pPr>
            <w:r w:rsidRPr="004E468A">
              <w:rPr>
                <w:color w:val="000000"/>
                <w:sz w:val="16"/>
                <w:szCs w:val="16"/>
              </w:rPr>
              <w:t>Московская область г Кашира ул. Центральная д.4</w:t>
            </w:r>
          </w:p>
        </w:tc>
        <w:tc>
          <w:tcPr>
            <w:tcW w:w="1600" w:type="dxa"/>
            <w:shd w:val="clear" w:color="auto" w:fill="auto"/>
            <w:vAlign w:val="center"/>
            <w:hideMark/>
          </w:tcPr>
          <w:p w14:paraId="0FDFDE8A" w14:textId="77777777" w:rsidR="00735767" w:rsidRPr="004E468A" w:rsidRDefault="00735767" w:rsidP="00735767">
            <w:pPr>
              <w:jc w:val="center"/>
              <w:rPr>
                <w:color w:val="000000"/>
                <w:sz w:val="16"/>
                <w:szCs w:val="16"/>
              </w:rPr>
            </w:pPr>
            <w:r w:rsidRPr="004E468A">
              <w:rPr>
                <w:color w:val="000000"/>
                <w:sz w:val="16"/>
                <w:szCs w:val="16"/>
              </w:rPr>
              <w:t>ФКУ "УИИ УФСИН по Московской области</w:t>
            </w:r>
          </w:p>
        </w:tc>
        <w:tc>
          <w:tcPr>
            <w:tcW w:w="1181" w:type="dxa"/>
            <w:shd w:val="clear" w:color="auto" w:fill="auto"/>
            <w:noWrap/>
            <w:vAlign w:val="center"/>
            <w:hideMark/>
          </w:tcPr>
          <w:p w14:paraId="1A691014" w14:textId="77777777" w:rsidR="00735767" w:rsidRPr="004E468A" w:rsidRDefault="00735767" w:rsidP="00735767">
            <w:pPr>
              <w:jc w:val="center"/>
              <w:rPr>
                <w:color w:val="000000"/>
                <w:sz w:val="16"/>
                <w:szCs w:val="16"/>
              </w:rPr>
            </w:pPr>
            <w:r w:rsidRPr="004E468A">
              <w:rPr>
                <w:color w:val="000000"/>
                <w:sz w:val="16"/>
                <w:szCs w:val="16"/>
              </w:rPr>
              <w:t>70,2</w:t>
            </w:r>
          </w:p>
        </w:tc>
        <w:tc>
          <w:tcPr>
            <w:tcW w:w="1276" w:type="dxa"/>
            <w:shd w:val="clear" w:color="auto" w:fill="auto"/>
            <w:vAlign w:val="center"/>
            <w:hideMark/>
          </w:tcPr>
          <w:p w14:paraId="4B9A8EBB" w14:textId="77777777" w:rsidR="00735767" w:rsidRPr="004E468A" w:rsidRDefault="00735767" w:rsidP="00735767">
            <w:pPr>
              <w:jc w:val="center"/>
              <w:rPr>
                <w:color w:val="000000"/>
                <w:sz w:val="16"/>
                <w:szCs w:val="16"/>
              </w:rPr>
            </w:pPr>
            <w:r w:rsidRPr="004E468A">
              <w:rPr>
                <w:color w:val="000000"/>
                <w:sz w:val="16"/>
                <w:szCs w:val="16"/>
              </w:rPr>
              <w:t>согласие Комитета по управлению имуществом от 17.02.2022 № 196/6</w:t>
            </w:r>
          </w:p>
        </w:tc>
      </w:tr>
      <w:tr w:rsidR="00B7624B" w:rsidRPr="004E468A" w14:paraId="7C07C59E" w14:textId="77777777" w:rsidTr="00550218">
        <w:trPr>
          <w:trHeight w:val="2196"/>
        </w:trPr>
        <w:tc>
          <w:tcPr>
            <w:tcW w:w="593" w:type="dxa"/>
            <w:shd w:val="clear" w:color="auto" w:fill="auto"/>
            <w:noWrap/>
            <w:vAlign w:val="center"/>
            <w:hideMark/>
          </w:tcPr>
          <w:p w14:paraId="726FA88F" w14:textId="2542B7CA" w:rsidR="00B7624B" w:rsidRPr="004E468A" w:rsidRDefault="00B7624B" w:rsidP="00B7624B">
            <w:pPr>
              <w:jc w:val="center"/>
              <w:rPr>
                <w:color w:val="000000"/>
                <w:sz w:val="16"/>
                <w:szCs w:val="16"/>
              </w:rPr>
            </w:pPr>
            <w:r w:rsidRPr="004E468A">
              <w:rPr>
                <w:color w:val="000000"/>
                <w:sz w:val="16"/>
                <w:szCs w:val="16"/>
              </w:rPr>
              <w:t>4</w:t>
            </w:r>
          </w:p>
        </w:tc>
        <w:tc>
          <w:tcPr>
            <w:tcW w:w="1245" w:type="dxa"/>
            <w:shd w:val="clear" w:color="auto" w:fill="auto"/>
            <w:noWrap/>
            <w:vAlign w:val="center"/>
            <w:hideMark/>
          </w:tcPr>
          <w:p w14:paraId="40A259C1" w14:textId="77777777" w:rsidR="00B7624B" w:rsidRPr="004E468A" w:rsidRDefault="00B7624B" w:rsidP="00B7624B">
            <w:pPr>
              <w:jc w:val="center"/>
              <w:rPr>
                <w:color w:val="000000"/>
                <w:sz w:val="16"/>
                <w:szCs w:val="16"/>
              </w:rPr>
            </w:pPr>
            <w:r w:rsidRPr="004E468A">
              <w:rPr>
                <w:color w:val="000000"/>
                <w:sz w:val="16"/>
                <w:szCs w:val="16"/>
              </w:rPr>
              <w:t>№  С3-3698/04-07-01 от 23.11.2021</w:t>
            </w:r>
          </w:p>
        </w:tc>
        <w:tc>
          <w:tcPr>
            <w:tcW w:w="1203" w:type="dxa"/>
            <w:shd w:val="clear" w:color="auto" w:fill="auto"/>
            <w:vAlign w:val="center"/>
            <w:hideMark/>
          </w:tcPr>
          <w:p w14:paraId="2F5A18DB" w14:textId="77777777" w:rsidR="00B7624B" w:rsidRPr="004E468A" w:rsidRDefault="00B7624B" w:rsidP="00B7624B">
            <w:pPr>
              <w:jc w:val="center"/>
              <w:rPr>
                <w:color w:val="000000"/>
                <w:sz w:val="16"/>
                <w:szCs w:val="16"/>
              </w:rPr>
            </w:pPr>
            <w:r w:rsidRPr="004E468A">
              <w:rPr>
                <w:color w:val="000000"/>
                <w:sz w:val="16"/>
                <w:szCs w:val="16"/>
              </w:rPr>
              <w:t>акт № б/н от 01.01.2022</w:t>
            </w:r>
          </w:p>
        </w:tc>
        <w:tc>
          <w:tcPr>
            <w:tcW w:w="1088" w:type="dxa"/>
            <w:shd w:val="clear" w:color="auto" w:fill="auto"/>
            <w:vAlign w:val="center"/>
            <w:hideMark/>
          </w:tcPr>
          <w:p w14:paraId="2E7857EF" w14:textId="77777777" w:rsidR="00B7624B" w:rsidRPr="004E468A" w:rsidRDefault="00B7624B" w:rsidP="00B7624B">
            <w:pPr>
              <w:jc w:val="center"/>
              <w:rPr>
                <w:color w:val="000000"/>
                <w:sz w:val="16"/>
                <w:szCs w:val="16"/>
              </w:rPr>
            </w:pPr>
            <w:r w:rsidRPr="004E468A">
              <w:rPr>
                <w:color w:val="000000"/>
                <w:sz w:val="16"/>
                <w:szCs w:val="16"/>
              </w:rPr>
              <w:t>нежилое помещение № 38</w:t>
            </w:r>
          </w:p>
        </w:tc>
        <w:tc>
          <w:tcPr>
            <w:tcW w:w="1354" w:type="dxa"/>
            <w:shd w:val="clear" w:color="auto" w:fill="auto"/>
            <w:vAlign w:val="center"/>
            <w:hideMark/>
          </w:tcPr>
          <w:p w14:paraId="59D24583" w14:textId="0B918911" w:rsidR="00B7624B" w:rsidRPr="004E468A" w:rsidRDefault="00B7624B" w:rsidP="00B7624B">
            <w:pPr>
              <w:jc w:val="center"/>
              <w:rPr>
                <w:color w:val="000000"/>
                <w:sz w:val="16"/>
                <w:szCs w:val="16"/>
              </w:rPr>
            </w:pPr>
            <w:r w:rsidRPr="004E468A">
              <w:rPr>
                <w:color w:val="000000"/>
                <w:sz w:val="16"/>
                <w:szCs w:val="16"/>
              </w:rPr>
              <w:t>Московская область г Кашира ул. Советская д.28</w:t>
            </w:r>
          </w:p>
        </w:tc>
        <w:tc>
          <w:tcPr>
            <w:tcW w:w="1600" w:type="dxa"/>
            <w:shd w:val="clear" w:color="auto" w:fill="auto"/>
            <w:vAlign w:val="center"/>
            <w:hideMark/>
          </w:tcPr>
          <w:p w14:paraId="72C19CAF" w14:textId="52ACFD71" w:rsidR="00B7624B" w:rsidRPr="004E468A" w:rsidRDefault="00B7624B" w:rsidP="00B7624B">
            <w:pPr>
              <w:jc w:val="center"/>
              <w:rPr>
                <w:color w:val="000000"/>
                <w:sz w:val="16"/>
                <w:szCs w:val="16"/>
              </w:rPr>
            </w:pPr>
            <w:r w:rsidRPr="004E468A">
              <w:rPr>
                <w:color w:val="000000"/>
                <w:sz w:val="16"/>
                <w:szCs w:val="16"/>
              </w:rPr>
              <w:t>Управление делами губернатора Московской области и Правительства Московской области</w:t>
            </w:r>
          </w:p>
        </w:tc>
        <w:tc>
          <w:tcPr>
            <w:tcW w:w="1181" w:type="dxa"/>
            <w:shd w:val="clear" w:color="auto" w:fill="auto"/>
            <w:noWrap/>
            <w:vAlign w:val="center"/>
            <w:hideMark/>
          </w:tcPr>
          <w:p w14:paraId="08A4ED93" w14:textId="77777777" w:rsidR="00B7624B" w:rsidRPr="004E468A" w:rsidRDefault="00B7624B" w:rsidP="00B7624B">
            <w:pPr>
              <w:jc w:val="center"/>
              <w:rPr>
                <w:color w:val="000000"/>
                <w:sz w:val="16"/>
                <w:szCs w:val="16"/>
              </w:rPr>
            </w:pPr>
            <w:r w:rsidRPr="004E468A">
              <w:rPr>
                <w:color w:val="000000"/>
                <w:sz w:val="16"/>
                <w:szCs w:val="16"/>
              </w:rPr>
              <w:t>16,6</w:t>
            </w:r>
          </w:p>
        </w:tc>
        <w:tc>
          <w:tcPr>
            <w:tcW w:w="1276" w:type="dxa"/>
            <w:shd w:val="clear" w:color="auto" w:fill="auto"/>
            <w:vAlign w:val="center"/>
            <w:hideMark/>
          </w:tcPr>
          <w:p w14:paraId="3A3AC797" w14:textId="77777777" w:rsidR="00B7624B" w:rsidRPr="004E468A" w:rsidRDefault="00B7624B" w:rsidP="00B7624B">
            <w:pPr>
              <w:jc w:val="center"/>
              <w:rPr>
                <w:color w:val="000000"/>
                <w:sz w:val="16"/>
                <w:szCs w:val="16"/>
              </w:rPr>
            </w:pPr>
            <w:r w:rsidRPr="004E468A">
              <w:rPr>
                <w:color w:val="000000"/>
                <w:sz w:val="16"/>
                <w:szCs w:val="16"/>
              </w:rPr>
              <w:t>согласие Комитета по управлению имуществом от 28.11.2017 № 2138/6</w:t>
            </w:r>
          </w:p>
        </w:tc>
      </w:tr>
      <w:tr w:rsidR="00B7624B" w:rsidRPr="004E468A" w14:paraId="62169037" w14:textId="77777777" w:rsidTr="00B7624B">
        <w:trPr>
          <w:trHeight w:val="1200"/>
        </w:trPr>
        <w:tc>
          <w:tcPr>
            <w:tcW w:w="593" w:type="dxa"/>
            <w:shd w:val="clear" w:color="auto" w:fill="auto"/>
            <w:noWrap/>
            <w:vAlign w:val="center"/>
            <w:hideMark/>
          </w:tcPr>
          <w:p w14:paraId="51352F77" w14:textId="69440BFE" w:rsidR="00B7624B" w:rsidRPr="004E468A" w:rsidRDefault="00B7624B" w:rsidP="00B7624B">
            <w:pPr>
              <w:jc w:val="center"/>
              <w:rPr>
                <w:color w:val="000000"/>
                <w:sz w:val="16"/>
                <w:szCs w:val="16"/>
              </w:rPr>
            </w:pPr>
            <w:r w:rsidRPr="004E468A">
              <w:rPr>
                <w:color w:val="000000"/>
                <w:sz w:val="16"/>
                <w:szCs w:val="16"/>
              </w:rPr>
              <w:t>5</w:t>
            </w:r>
          </w:p>
        </w:tc>
        <w:tc>
          <w:tcPr>
            <w:tcW w:w="1245" w:type="dxa"/>
            <w:shd w:val="clear" w:color="auto" w:fill="auto"/>
            <w:noWrap/>
            <w:vAlign w:val="center"/>
            <w:hideMark/>
          </w:tcPr>
          <w:p w14:paraId="006AC5D2" w14:textId="77777777" w:rsidR="00B7624B" w:rsidRPr="004E468A" w:rsidRDefault="00B7624B" w:rsidP="00B7624B">
            <w:pPr>
              <w:jc w:val="center"/>
              <w:rPr>
                <w:color w:val="000000"/>
                <w:sz w:val="16"/>
                <w:szCs w:val="16"/>
              </w:rPr>
            </w:pPr>
            <w:r w:rsidRPr="004E468A">
              <w:rPr>
                <w:color w:val="000000"/>
                <w:sz w:val="16"/>
                <w:szCs w:val="16"/>
              </w:rPr>
              <w:t>№  С3-3654/04-07-01 от 05.12.2022</w:t>
            </w:r>
          </w:p>
        </w:tc>
        <w:tc>
          <w:tcPr>
            <w:tcW w:w="1203" w:type="dxa"/>
            <w:shd w:val="clear" w:color="auto" w:fill="auto"/>
            <w:vAlign w:val="center"/>
            <w:hideMark/>
          </w:tcPr>
          <w:p w14:paraId="1B33B7BF" w14:textId="77777777" w:rsidR="00B7624B" w:rsidRPr="004E468A" w:rsidRDefault="00B7624B" w:rsidP="00B7624B">
            <w:pPr>
              <w:jc w:val="center"/>
              <w:rPr>
                <w:color w:val="000000"/>
                <w:sz w:val="16"/>
                <w:szCs w:val="16"/>
              </w:rPr>
            </w:pPr>
            <w:r w:rsidRPr="004E468A">
              <w:rPr>
                <w:color w:val="000000"/>
                <w:sz w:val="16"/>
                <w:szCs w:val="16"/>
              </w:rPr>
              <w:t>акт № б/н от 01.01.2023</w:t>
            </w:r>
          </w:p>
        </w:tc>
        <w:tc>
          <w:tcPr>
            <w:tcW w:w="1088" w:type="dxa"/>
            <w:shd w:val="clear" w:color="auto" w:fill="auto"/>
            <w:vAlign w:val="center"/>
            <w:hideMark/>
          </w:tcPr>
          <w:p w14:paraId="2A1CE58B" w14:textId="77777777" w:rsidR="00B7624B" w:rsidRPr="004E468A" w:rsidRDefault="00B7624B" w:rsidP="00B7624B">
            <w:pPr>
              <w:jc w:val="center"/>
              <w:rPr>
                <w:color w:val="000000"/>
                <w:sz w:val="16"/>
                <w:szCs w:val="16"/>
              </w:rPr>
            </w:pPr>
            <w:r w:rsidRPr="004E468A">
              <w:rPr>
                <w:color w:val="000000"/>
                <w:sz w:val="16"/>
                <w:szCs w:val="16"/>
              </w:rPr>
              <w:t>нежилое помещение № 38</w:t>
            </w:r>
          </w:p>
        </w:tc>
        <w:tc>
          <w:tcPr>
            <w:tcW w:w="1354" w:type="dxa"/>
            <w:shd w:val="clear" w:color="auto" w:fill="auto"/>
            <w:vAlign w:val="center"/>
            <w:hideMark/>
          </w:tcPr>
          <w:p w14:paraId="319ECB98" w14:textId="728CFFAA" w:rsidR="00B7624B" w:rsidRPr="004E468A" w:rsidRDefault="00B7624B" w:rsidP="00B7624B">
            <w:pPr>
              <w:jc w:val="center"/>
              <w:rPr>
                <w:color w:val="000000"/>
                <w:sz w:val="16"/>
                <w:szCs w:val="16"/>
              </w:rPr>
            </w:pPr>
            <w:r w:rsidRPr="004E468A">
              <w:rPr>
                <w:color w:val="000000"/>
                <w:sz w:val="16"/>
                <w:szCs w:val="16"/>
              </w:rPr>
              <w:t>Московская область г Кашира ул. Советская д.28</w:t>
            </w:r>
          </w:p>
        </w:tc>
        <w:tc>
          <w:tcPr>
            <w:tcW w:w="1600" w:type="dxa"/>
            <w:shd w:val="clear" w:color="auto" w:fill="auto"/>
            <w:vAlign w:val="center"/>
            <w:hideMark/>
          </w:tcPr>
          <w:p w14:paraId="33F549FE" w14:textId="552ABA1A" w:rsidR="00B7624B" w:rsidRPr="004E468A" w:rsidRDefault="00B7624B" w:rsidP="00B7624B">
            <w:pPr>
              <w:jc w:val="center"/>
              <w:rPr>
                <w:color w:val="000000"/>
                <w:sz w:val="16"/>
                <w:szCs w:val="16"/>
              </w:rPr>
            </w:pPr>
            <w:r w:rsidRPr="004E468A">
              <w:rPr>
                <w:color w:val="000000"/>
                <w:sz w:val="16"/>
                <w:szCs w:val="16"/>
              </w:rPr>
              <w:t>Управление делами губернатора Московской области и Правительства Московской области</w:t>
            </w:r>
          </w:p>
        </w:tc>
        <w:tc>
          <w:tcPr>
            <w:tcW w:w="1181" w:type="dxa"/>
            <w:shd w:val="clear" w:color="auto" w:fill="auto"/>
            <w:noWrap/>
            <w:vAlign w:val="center"/>
            <w:hideMark/>
          </w:tcPr>
          <w:p w14:paraId="64246735" w14:textId="77777777" w:rsidR="00B7624B" w:rsidRPr="004E468A" w:rsidRDefault="00B7624B" w:rsidP="00B7624B">
            <w:pPr>
              <w:jc w:val="center"/>
              <w:rPr>
                <w:color w:val="000000"/>
                <w:sz w:val="16"/>
                <w:szCs w:val="16"/>
              </w:rPr>
            </w:pPr>
            <w:r w:rsidRPr="004E468A">
              <w:rPr>
                <w:color w:val="000000"/>
                <w:sz w:val="16"/>
                <w:szCs w:val="16"/>
              </w:rPr>
              <w:t>16,6</w:t>
            </w:r>
          </w:p>
        </w:tc>
        <w:tc>
          <w:tcPr>
            <w:tcW w:w="1276" w:type="dxa"/>
            <w:shd w:val="clear" w:color="auto" w:fill="auto"/>
            <w:vAlign w:val="center"/>
            <w:hideMark/>
          </w:tcPr>
          <w:p w14:paraId="63983AD9" w14:textId="77777777" w:rsidR="00B7624B" w:rsidRPr="004E468A" w:rsidRDefault="00B7624B" w:rsidP="00B7624B">
            <w:pPr>
              <w:jc w:val="center"/>
              <w:rPr>
                <w:color w:val="000000"/>
                <w:sz w:val="16"/>
                <w:szCs w:val="16"/>
              </w:rPr>
            </w:pPr>
            <w:r w:rsidRPr="004E468A">
              <w:rPr>
                <w:color w:val="000000"/>
                <w:sz w:val="16"/>
                <w:szCs w:val="16"/>
              </w:rPr>
              <w:t>согласие Комитета по управлению имуществом от 28.11.2017 № 2138/6</w:t>
            </w:r>
          </w:p>
        </w:tc>
      </w:tr>
    </w:tbl>
    <w:p w14:paraId="4B964168" w14:textId="5E850D71" w:rsidR="00886B36" w:rsidRPr="00886B36" w:rsidRDefault="00886B36" w:rsidP="00886B36">
      <w:pPr>
        <w:jc w:val="center"/>
        <w:rPr>
          <w:i/>
          <w:iCs/>
        </w:rPr>
      </w:pPr>
    </w:p>
    <w:p w14:paraId="62BE7E1F" w14:textId="0D846354" w:rsidR="000F4395" w:rsidRDefault="000F4395" w:rsidP="000F4395">
      <w:pPr>
        <w:suppressAutoHyphens/>
        <w:ind w:firstLine="709"/>
        <w:jc w:val="both"/>
        <w:rPr>
          <w:sz w:val="28"/>
          <w:szCs w:val="28"/>
        </w:rPr>
      </w:pPr>
      <w:r w:rsidRPr="00D90C5E">
        <w:rPr>
          <w:sz w:val="28"/>
          <w:szCs w:val="28"/>
        </w:rPr>
        <w:t>В</w:t>
      </w:r>
      <w:r>
        <w:rPr>
          <w:sz w:val="28"/>
          <w:szCs w:val="28"/>
        </w:rPr>
        <w:t xml:space="preserve"> рамках заключенных договоров о передаче имущества в безвозмездное пользование и представленных к проверке документов со ссудополучателями заключены договоры на возмещение коммунальных расходов, расходов на охрану, по содержанию имущества. Производились соответствующие расчеты по возмещению указанных расходов</w:t>
      </w:r>
      <w:r w:rsidRPr="00D90C5E">
        <w:rPr>
          <w:sz w:val="28"/>
          <w:szCs w:val="28"/>
        </w:rPr>
        <w:t>.</w:t>
      </w:r>
    </w:p>
    <w:p w14:paraId="5FBA30FE" w14:textId="77777777" w:rsidR="000F4395" w:rsidRDefault="000F4395" w:rsidP="000F4395">
      <w:pPr>
        <w:suppressAutoHyphens/>
        <w:ind w:firstLine="709"/>
        <w:jc w:val="both"/>
        <w:rPr>
          <w:b/>
          <w:bCs/>
          <w:i/>
          <w:iCs/>
          <w:sz w:val="28"/>
          <w:szCs w:val="28"/>
        </w:rPr>
      </w:pPr>
      <w:r w:rsidRPr="006702D5">
        <w:rPr>
          <w:b/>
          <w:bCs/>
          <w:i/>
          <w:iCs/>
          <w:sz w:val="28"/>
          <w:szCs w:val="28"/>
        </w:rPr>
        <w:t>По данному вопросу контрольного мероприятия</w:t>
      </w:r>
      <w:r>
        <w:rPr>
          <w:b/>
          <w:bCs/>
          <w:i/>
          <w:iCs/>
          <w:sz w:val="28"/>
          <w:szCs w:val="28"/>
        </w:rPr>
        <w:t xml:space="preserve"> выявлены следующие </w:t>
      </w:r>
      <w:r w:rsidRPr="006026A8">
        <w:rPr>
          <w:b/>
          <w:bCs/>
          <w:i/>
          <w:iCs/>
          <w:sz w:val="28"/>
          <w:szCs w:val="28"/>
        </w:rPr>
        <w:t>нарушени</w:t>
      </w:r>
      <w:r>
        <w:rPr>
          <w:b/>
          <w:bCs/>
          <w:i/>
          <w:iCs/>
          <w:sz w:val="28"/>
          <w:szCs w:val="28"/>
        </w:rPr>
        <w:t>я</w:t>
      </w:r>
      <w:r w:rsidRPr="006026A8">
        <w:rPr>
          <w:b/>
          <w:bCs/>
          <w:i/>
          <w:iCs/>
          <w:sz w:val="28"/>
          <w:szCs w:val="28"/>
        </w:rPr>
        <w:t xml:space="preserve"> и недостатк</w:t>
      </w:r>
      <w:r>
        <w:rPr>
          <w:b/>
          <w:bCs/>
          <w:i/>
          <w:iCs/>
          <w:sz w:val="28"/>
          <w:szCs w:val="28"/>
        </w:rPr>
        <w:t xml:space="preserve">и. </w:t>
      </w:r>
    </w:p>
    <w:p w14:paraId="40F94EC4" w14:textId="43CF0529" w:rsidR="000F4395" w:rsidRPr="008C52C7" w:rsidRDefault="000F4395" w:rsidP="000F4395">
      <w:pPr>
        <w:suppressAutoHyphens/>
        <w:ind w:firstLine="709"/>
        <w:jc w:val="both"/>
        <w:rPr>
          <w:sz w:val="28"/>
          <w:szCs w:val="28"/>
        </w:rPr>
      </w:pPr>
      <w:r w:rsidRPr="008C52C7">
        <w:rPr>
          <w:sz w:val="28"/>
          <w:szCs w:val="28"/>
        </w:rPr>
        <w:lastRenderedPageBreak/>
        <w:t xml:space="preserve">В ходе проверки установлено, что </w:t>
      </w:r>
      <w:r w:rsidR="003334B4" w:rsidRPr="008C52C7">
        <w:rPr>
          <w:sz w:val="28"/>
          <w:szCs w:val="28"/>
        </w:rPr>
        <w:t xml:space="preserve">недвижимое </w:t>
      </w:r>
      <w:r w:rsidRPr="008C52C7">
        <w:rPr>
          <w:sz w:val="28"/>
          <w:szCs w:val="28"/>
        </w:rPr>
        <w:t>имущество</w:t>
      </w:r>
      <w:r w:rsidR="003334B4" w:rsidRPr="008C52C7">
        <w:rPr>
          <w:sz w:val="28"/>
          <w:szCs w:val="28"/>
        </w:rPr>
        <w:t>,</w:t>
      </w:r>
      <w:r w:rsidRPr="008C52C7">
        <w:rPr>
          <w:sz w:val="28"/>
          <w:szCs w:val="28"/>
        </w:rPr>
        <w:t xml:space="preserve"> переданное </w:t>
      </w:r>
      <w:r w:rsidR="00550218" w:rsidRPr="008C52C7">
        <w:rPr>
          <w:sz w:val="28"/>
          <w:szCs w:val="28"/>
        </w:rPr>
        <w:t>в безвозмездное пользование,</w:t>
      </w:r>
      <w:r w:rsidRPr="008C52C7">
        <w:rPr>
          <w:sz w:val="28"/>
          <w:szCs w:val="28"/>
        </w:rPr>
        <w:t xml:space="preserve"> не отражается на забалансовом счете учета 26.11 «ОС – недвижимое имущество, переданное в безвозмездное пользование»</w:t>
      </w:r>
      <w:r w:rsidR="003334B4" w:rsidRPr="008C52C7">
        <w:rPr>
          <w:sz w:val="28"/>
          <w:szCs w:val="28"/>
        </w:rPr>
        <w:t xml:space="preserve"> согласно </w:t>
      </w:r>
      <w:r w:rsidR="003334B4" w:rsidRPr="008C52C7">
        <w:rPr>
          <w:rFonts w:eastAsia="MS Mincho"/>
          <w:bCs/>
          <w:kern w:val="2"/>
          <w:sz w:val="28"/>
          <w:szCs w:val="28"/>
          <w:lang w:eastAsia="hi-IN" w:bidi="hi-IN"/>
        </w:rPr>
        <w:t>Единой</w:t>
      </w:r>
      <w:r w:rsidR="003334B4" w:rsidRPr="008C52C7">
        <w:rPr>
          <w:sz w:val="28"/>
          <w:szCs w:val="28"/>
        </w:rPr>
        <w:t xml:space="preserve"> учетной политик</w:t>
      </w:r>
      <w:r w:rsidR="0002433A" w:rsidRPr="008C52C7">
        <w:rPr>
          <w:sz w:val="28"/>
          <w:szCs w:val="28"/>
        </w:rPr>
        <w:t>е</w:t>
      </w:r>
      <w:r w:rsidR="003334B4" w:rsidRPr="008C52C7">
        <w:rPr>
          <w:sz w:val="28"/>
          <w:szCs w:val="28"/>
        </w:rPr>
        <w:t xml:space="preserve">. </w:t>
      </w:r>
    </w:p>
    <w:p w14:paraId="5F272006" w14:textId="77777777" w:rsidR="003334B4" w:rsidRPr="000F4395" w:rsidRDefault="003334B4" w:rsidP="003334B4">
      <w:pPr>
        <w:suppressAutoHyphens/>
        <w:ind w:firstLine="709"/>
        <w:jc w:val="both"/>
        <w:rPr>
          <w:b/>
          <w:bCs/>
          <w:sz w:val="28"/>
          <w:szCs w:val="28"/>
        </w:rPr>
      </w:pPr>
      <w:r w:rsidRPr="000F4395">
        <w:rPr>
          <w:b/>
          <w:bCs/>
          <w:sz w:val="28"/>
          <w:szCs w:val="28"/>
        </w:rPr>
        <w:t>МБУ «МЦБ».</w:t>
      </w:r>
    </w:p>
    <w:p w14:paraId="7A165DF9" w14:textId="77777777" w:rsidR="003334B4" w:rsidRPr="00E036CF" w:rsidRDefault="003334B4" w:rsidP="003334B4">
      <w:pPr>
        <w:suppressAutoHyphens/>
        <w:jc w:val="both"/>
        <w:rPr>
          <w:i/>
          <w:iCs/>
          <w:sz w:val="28"/>
          <w:szCs w:val="28"/>
        </w:rPr>
      </w:pPr>
      <w:r w:rsidRPr="00E036CF">
        <w:rPr>
          <w:b/>
          <w:i/>
          <w:iCs/>
          <w:sz w:val="28"/>
          <w:szCs w:val="28"/>
          <w:highlight w:val="lightGray"/>
          <w:u w:val="single"/>
        </w:rPr>
        <w:t>Пункт 02.11 Классификатора</w:t>
      </w:r>
      <w:r w:rsidRPr="00E036CF">
        <w:rPr>
          <w:i/>
          <w:iCs/>
          <w:sz w:val="28"/>
          <w:szCs w:val="28"/>
          <w:highlight w:val="lightGray"/>
        </w:rPr>
        <w:t xml:space="preserve"> – «Нарушение требований, предъявляемых к применению правил ведения бухгалтерского учета и составления бухгалтерской отчетности, утвержденных уполномоченными федеральными органами исполнительной власти и Центральным банком Российской Федерации».</w:t>
      </w:r>
      <w:r w:rsidRPr="00E036CF">
        <w:rPr>
          <w:i/>
          <w:iCs/>
          <w:sz w:val="28"/>
          <w:szCs w:val="28"/>
        </w:rPr>
        <w:t xml:space="preserve">  </w:t>
      </w:r>
    </w:p>
    <w:p w14:paraId="47202400" w14:textId="59633CB5" w:rsidR="003334B4" w:rsidRPr="003334B4" w:rsidRDefault="003334B4" w:rsidP="003334B4">
      <w:pPr>
        <w:jc w:val="both"/>
        <w:rPr>
          <w:sz w:val="28"/>
          <w:szCs w:val="28"/>
        </w:rPr>
      </w:pPr>
      <w:r w:rsidRPr="003334B4">
        <w:rPr>
          <w:sz w:val="28"/>
          <w:szCs w:val="28"/>
        </w:rPr>
        <w:t>Часть 1 статьи 30 Федерального закона от 6 декабря 2011 г. № 402-ФЗ «О бухгалтерском учете»</w:t>
      </w:r>
      <w:r>
        <w:rPr>
          <w:sz w:val="28"/>
          <w:szCs w:val="28"/>
        </w:rPr>
        <w:t>.</w:t>
      </w:r>
    </w:p>
    <w:bookmarkEnd w:id="61"/>
    <w:p w14:paraId="2F2088CF" w14:textId="77777777" w:rsidR="00545811" w:rsidRDefault="00545811" w:rsidP="007E15CF">
      <w:pPr>
        <w:jc w:val="both"/>
        <w:rPr>
          <w:sz w:val="28"/>
          <w:szCs w:val="28"/>
        </w:rPr>
      </w:pPr>
    </w:p>
    <w:p w14:paraId="4EC5AE69" w14:textId="6D7E8F68" w:rsidR="00545811" w:rsidRPr="003019AC" w:rsidRDefault="00556B21" w:rsidP="00545811">
      <w:pPr>
        <w:autoSpaceDE w:val="0"/>
        <w:autoSpaceDN w:val="0"/>
        <w:adjustRightInd w:val="0"/>
        <w:jc w:val="both"/>
        <w:outlineLvl w:val="0"/>
        <w:rPr>
          <w:b/>
          <w:bCs/>
          <w:sz w:val="28"/>
          <w:szCs w:val="28"/>
        </w:rPr>
      </w:pPr>
      <w:bookmarkStart w:id="62" w:name="_Hlk147440817"/>
      <w:r w:rsidRPr="003019AC">
        <w:rPr>
          <w:b/>
          <w:bCs/>
          <w:sz w:val="28"/>
          <w:szCs w:val="28"/>
        </w:rPr>
        <w:t>4</w:t>
      </w:r>
      <w:r w:rsidR="00545811" w:rsidRPr="003019AC">
        <w:rPr>
          <w:b/>
          <w:bCs/>
          <w:sz w:val="28"/>
          <w:szCs w:val="28"/>
        </w:rPr>
        <w:t xml:space="preserve">. </w:t>
      </w:r>
      <w:r w:rsidRPr="003019AC">
        <w:rPr>
          <w:b/>
          <w:bCs/>
          <w:sz w:val="28"/>
          <w:szCs w:val="28"/>
        </w:rPr>
        <w:t>Учет, в</w:t>
      </w:r>
      <w:r w:rsidR="00545811" w:rsidRPr="003019AC">
        <w:rPr>
          <w:b/>
          <w:bCs/>
          <w:sz w:val="28"/>
          <w:szCs w:val="28"/>
        </w:rPr>
        <w:t xml:space="preserve">ыбытие (списание) особо </w:t>
      </w:r>
      <w:bookmarkEnd w:id="62"/>
      <w:r w:rsidR="00545811" w:rsidRPr="003019AC">
        <w:rPr>
          <w:b/>
          <w:bCs/>
          <w:sz w:val="28"/>
          <w:szCs w:val="28"/>
        </w:rPr>
        <w:t>ценного движимого имущества, закрепленного за МБУ «Благоустройство».</w:t>
      </w:r>
    </w:p>
    <w:p w14:paraId="10C0C22C" w14:textId="77777777" w:rsidR="00545811" w:rsidRPr="003019AC" w:rsidRDefault="00545811" w:rsidP="00545811">
      <w:pPr>
        <w:suppressAutoHyphens/>
        <w:ind w:firstLine="709"/>
        <w:jc w:val="both"/>
        <w:rPr>
          <w:sz w:val="28"/>
          <w:szCs w:val="28"/>
        </w:rPr>
      </w:pPr>
      <w:bookmarkStart w:id="63" w:name="_Hlk147629242"/>
      <w:r w:rsidRPr="003019AC">
        <w:rPr>
          <w:sz w:val="28"/>
          <w:szCs w:val="28"/>
        </w:rPr>
        <w:t>Положением о порядке списания муниципального имущества городского округа Кашира</w:t>
      </w:r>
      <w:bookmarkEnd w:id="63"/>
      <w:r w:rsidRPr="003019AC">
        <w:rPr>
          <w:sz w:val="28"/>
          <w:szCs w:val="28"/>
        </w:rPr>
        <w:t xml:space="preserve">, находящегося в муниципальной казне, и имущества, закрепленного за муниципальными унитарными предприятиями, муниципальными учреждениями (автономными, бюджетными, казенными) городского округа Кашира, а также муниципального имущества, переданного по концессионным соглашениям, утвержденным решением Совета депутатов городского округа Кашира Московской области от 28.12.2021 № 132-н (далее - </w:t>
      </w:r>
      <w:bookmarkStart w:id="64" w:name="_Hlk147690130"/>
      <w:r w:rsidRPr="003019AC">
        <w:rPr>
          <w:sz w:val="28"/>
          <w:szCs w:val="28"/>
        </w:rPr>
        <w:t>Положение о порядке списания муниципального имущества) установлен порядок оформления и представления документов по списанию имущества</w:t>
      </w:r>
      <w:bookmarkEnd w:id="64"/>
      <w:r w:rsidRPr="003019AC">
        <w:rPr>
          <w:sz w:val="28"/>
          <w:szCs w:val="28"/>
        </w:rPr>
        <w:t xml:space="preserve">. </w:t>
      </w:r>
    </w:p>
    <w:p w14:paraId="4DE5C529" w14:textId="528326D1" w:rsidR="00545811" w:rsidRPr="003019AC" w:rsidRDefault="00545811" w:rsidP="00545811">
      <w:pPr>
        <w:suppressAutoHyphens/>
        <w:ind w:firstLine="709"/>
        <w:jc w:val="both"/>
        <w:rPr>
          <w:sz w:val="28"/>
          <w:szCs w:val="28"/>
        </w:rPr>
      </w:pPr>
      <w:r w:rsidRPr="003019AC">
        <w:rPr>
          <w:sz w:val="28"/>
          <w:szCs w:val="28"/>
        </w:rPr>
        <w:t>Списание особо ценного движимого имущества, закрепленного за учреждени</w:t>
      </w:r>
      <w:r w:rsidR="008C1090" w:rsidRPr="003019AC">
        <w:rPr>
          <w:sz w:val="28"/>
          <w:szCs w:val="28"/>
        </w:rPr>
        <w:t>ем</w:t>
      </w:r>
      <w:r w:rsidRPr="003019AC">
        <w:rPr>
          <w:sz w:val="28"/>
          <w:szCs w:val="28"/>
        </w:rPr>
        <w:t xml:space="preserve"> на праве оперативного управления, осуществляется после предоставления учреждениями установленных документов; комиссионного проведения обследование имущества, предложенного к списанию; оформления акта обследования основных средств по результатам обследования данного имущества; вынесения постановления администрации городского округа Кашира о списании имущества.</w:t>
      </w:r>
    </w:p>
    <w:p w14:paraId="02C9920F" w14:textId="5BE44BA0" w:rsidR="00545811" w:rsidRPr="003019AC" w:rsidRDefault="00545811" w:rsidP="00545811">
      <w:pPr>
        <w:suppressAutoHyphens/>
        <w:ind w:firstLine="709"/>
        <w:jc w:val="both"/>
        <w:rPr>
          <w:sz w:val="28"/>
          <w:szCs w:val="28"/>
        </w:rPr>
      </w:pPr>
      <w:r w:rsidRPr="003019AC">
        <w:rPr>
          <w:sz w:val="28"/>
          <w:szCs w:val="28"/>
        </w:rPr>
        <w:t>МБУ «Благоустройство» были представлены документы, подтверждающие выбытие особо ценного движимого имущества (ОЦДИ):</w:t>
      </w:r>
    </w:p>
    <w:p w14:paraId="652A8D37" w14:textId="30AA5B42" w:rsidR="00F91A13" w:rsidRPr="003019AC" w:rsidRDefault="00F91A13" w:rsidP="00545811">
      <w:pPr>
        <w:suppressAutoHyphens/>
        <w:ind w:firstLine="709"/>
        <w:jc w:val="both"/>
        <w:rPr>
          <w:sz w:val="28"/>
          <w:szCs w:val="28"/>
        </w:rPr>
      </w:pPr>
      <w:r w:rsidRPr="003019AC">
        <w:rPr>
          <w:sz w:val="28"/>
          <w:szCs w:val="28"/>
        </w:rPr>
        <w:t>- профессиональные заключения специалиста о дальнейшей эксплуатации объектов нефинансовых активов</w:t>
      </w:r>
      <w:r w:rsidR="00C3526C" w:rsidRPr="003019AC">
        <w:rPr>
          <w:sz w:val="28"/>
          <w:szCs w:val="28"/>
        </w:rPr>
        <w:t xml:space="preserve"> с исследованием технического состояния, фотоматериалами</w:t>
      </w:r>
      <w:r w:rsidRPr="003019AC">
        <w:rPr>
          <w:sz w:val="28"/>
          <w:szCs w:val="28"/>
        </w:rPr>
        <w:t>,</w:t>
      </w:r>
      <w:r w:rsidR="00C3526C" w:rsidRPr="003019AC">
        <w:rPr>
          <w:sz w:val="28"/>
          <w:szCs w:val="28"/>
        </w:rPr>
        <w:t xml:space="preserve"> исследованиями целесообразности проведения ремонта</w:t>
      </w:r>
      <w:r w:rsidR="00EF3371" w:rsidRPr="003019AC">
        <w:rPr>
          <w:sz w:val="28"/>
          <w:szCs w:val="28"/>
        </w:rPr>
        <w:t>,</w:t>
      </w:r>
    </w:p>
    <w:p w14:paraId="491A3E3B" w14:textId="7FBAB019" w:rsidR="00246DE2" w:rsidRPr="003019AC" w:rsidRDefault="00246DE2" w:rsidP="00545811">
      <w:pPr>
        <w:suppressAutoHyphens/>
        <w:ind w:firstLine="709"/>
        <w:jc w:val="both"/>
        <w:rPr>
          <w:sz w:val="28"/>
          <w:szCs w:val="28"/>
        </w:rPr>
      </w:pPr>
      <w:r w:rsidRPr="003019AC">
        <w:rPr>
          <w:sz w:val="28"/>
          <w:szCs w:val="28"/>
        </w:rPr>
        <w:t>- акты обследования основных средств с заключением комиссии, в состав которой входят представители учредителя – Администрации городского округа Кашира</w:t>
      </w:r>
      <w:r w:rsidR="00463331" w:rsidRPr="003019AC">
        <w:rPr>
          <w:sz w:val="28"/>
          <w:szCs w:val="28"/>
        </w:rPr>
        <w:t xml:space="preserve"> и учреждения</w:t>
      </w:r>
      <w:r w:rsidRPr="003019AC">
        <w:rPr>
          <w:sz w:val="28"/>
          <w:szCs w:val="28"/>
        </w:rPr>
        <w:t>,</w:t>
      </w:r>
    </w:p>
    <w:p w14:paraId="5A56BB55" w14:textId="230D1CE5" w:rsidR="00545811" w:rsidRPr="003019AC" w:rsidRDefault="00545811" w:rsidP="00545811">
      <w:pPr>
        <w:suppressAutoHyphens/>
        <w:ind w:firstLine="709"/>
        <w:jc w:val="both"/>
        <w:rPr>
          <w:sz w:val="28"/>
          <w:szCs w:val="28"/>
        </w:rPr>
      </w:pPr>
      <w:r w:rsidRPr="003019AC">
        <w:rPr>
          <w:sz w:val="28"/>
          <w:szCs w:val="28"/>
        </w:rPr>
        <w:t xml:space="preserve">- согласования учредителя – постановления администрации городского округа Кашира, </w:t>
      </w:r>
    </w:p>
    <w:p w14:paraId="4C5D87E4" w14:textId="137CDBB3" w:rsidR="00545811" w:rsidRPr="003019AC" w:rsidRDefault="00545811" w:rsidP="00545811">
      <w:pPr>
        <w:suppressAutoHyphens/>
        <w:ind w:firstLine="709"/>
        <w:jc w:val="both"/>
        <w:rPr>
          <w:sz w:val="28"/>
          <w:szCs w:val="28"/>
        </w:rPr>
      </w:pPr>
      <w:r w:rsidRPr="003019AC">
        <w:rPr>
          <w:sz w:val="28"/>
          <w:szCs w:val="28"/>
        </w:rPr>
        <w:t xml:space="preserve">- акты о списании </w:t>
      </w:r>
      <w:r w:rsidR="0036765C" w:rsidRPr="003019AC">
        <w:rPr>
          <w:sz w:val="28"/>
          <w:szCs w:val="28"/>
        </w:rPr>
        <w:t>объектов нефинансовых активов (</w:t>
      </w:r>
      <w:r w:rsidRPr="003019AC">
        <w:rPr>
          <w:sz w:val="28"/>
          <w:szCs w:val="28"/>
        </w:rPr>
        <w:t>ОЦДИ</w:t>
      </w:r>
      <w:r w:rsidR="0036765C" w:rsidRPr="003019AC">
        <w:rPr>
          <w:sz w:val="28"/>
          <w:szCs w:val="28"/>
        </w:rPr>
        <w:t>)</w:t>
      </w:r>
      <w:r w:rsidRPr="003019AC">
        <w:rPr>
          <w:sz w:val="28"/>
          <w:szCs w:val="28"/>
        </w:rPr>
        <w:t xml:space="preserve">, </w:t>
      </w:r>
    </w:p>
    <w:p w14:paraId="313D612C" w14:textId="40F67FC6" w:rsidR="00545811" w:rsidRPr="003019AC" w:rsidRDefault="00545811" w:rsidP="00545811">
      <w:pPr>
        <w:suppressAutoHyphens/>
        <w:ind w:firstLine="709"/>
        <w:jc w:val="both"/>
        <w:rPr>
          <w:sz w:val="28"/>
          <w:szCs w:val="28"/>
        </w:rPr>
      </w:pPr>
      <w:r w:rsidRPr="003019AC">
        <w:rPr>
          <w:sz w:val="28"/>
          <w:szCs w:val="28"/>
        </w:rPr>
        <w:t>- оборотно-сальдовые ведомости,</w:t>
      </w:r>
    </w:p>
    <w:p w14:paraId="1AC5AE14" w14:textId="77777777" w:rsidR="00545811" w:rsidRPr="003019AC" w:rsidRDefault="00545811" w:rsidP="00545811">
      <w:pPr>
        <w:suppressAutoHyphens/>
        <w:ind w:firstLine="709"/>
        <w:jc w:val="both"/>
        <w:rPr>
          <w:sz w:val="28"/>
          <w:szCs w:val="28"/>
        </w:rPr>
      </w:pPr>
      <w:r w:rsidRPr="003019AC">
        <w:rPr>
          <w:sz w:val="28"/>
          <w:szCs w:val="28"/>
        </w:rPr>
        <w:t>- другие документы.</w:t>
      </w:r>
    </w:p>
    <w:p w14:paraId="50992274" w14:textId="7329B7C5" w:rsidR="00556B21" w:rsidRPr="003019AC" w:rsidRDefault="00556B21" w:rsidP="00556B21">
      <w:pPr>
        <w:suppressAutoHyphens/>
        <w:ind w:firstLine="709"/>
        <w:jc w:val="both"/>
        <w:rPr>
          <w:sz w:val="28"/>
          <w:szCs w:val="28"/>
        </w:rPr>
      </w:pPr>
      <w:r w:rsidRPr="003019AC">
        <w:rPr>
          <w:sz w:val="28"/>
          <w:szCs w:val="28"/>
        </w:rPr>
        <w:t xml:space="preserve">Изменения в перечень особо ценного движимого имущества вносились согласно Порядка определения видов и перечней особо ценного движимого имущества муниципальных бюджетных или муниципальных автономных </w:t>
      </w:r>
      <w:r w:rsidRPr="003019AC">
        <w:rPr>
          <w:sz w:val="28"/>
          <w:szCs w:val="28"/>
        </w:rPr>
        <w:lastRenderedPageBreak/>
        <w:t xml:space="preserve">учреждений городского округа Кашира», утверждённого постановлением администрации городского округа Кашира от 18.04.2016г. № 1021-па, Порядка  согласования распоряжения особо ценным движимым имуществом, закрепленным за муниципальным бюджетным учреждением городского округа Кашира учредителем либо приобретенным муниципальным бюджетным учреждением городского округа Кашира за счет средств, выделенных его учредителем на приобретение такого имущества утверждённого постановлением администрации городского округа Кашира от 10.05.2016 № 1255-па, на основании постановлений администрации городского округа Кашира «О списании основных средств и о внесении изменений в Перечень особо ценного движимого имущества, утвержденный постановлением администрации Каширского муниципального района от 06.06.2011г. № 711-пг «Об утверждении перечней особо ценного движимого имущества муниципальных учреждений городского округа Кашира» </w:t>
      </w:r>
      <w:bookmarkStart w:id="65" w:name="_Hlk50607645"/>
      <w:r w:rsidRPr="003019AC">
        <w:rPr>
          <w:sz w:val="28"/>
          <w:szCs w:val="28"/>
        </w:rPr>
        <w:t>в отношении МБУ «</w:t>
      </w:r>
      <w:r w:rsidR="008C1090" w:rsidRPr="003019AC">
        <w:rPr>
          <w:sz w:val="28"/>
          <w:szCs w:val="28"/>
        </w:rPr>
        <w:t>Благоустройство</w:t>
      </w:r>
      <w:bookmarkEnd w:id="65"/>
      <w:r w:rsidR="008C1090" w:rsidRPr="003019AC">
        <w:rPr>
          <w:sz w:val="28"/>
          <w:szCs w:val="28"/>
        </w:rPr>
        <w:t>».</w:t>
      </w:r>
      <w:r w:rsidRPr="003019AC">
        <w:rPr>
          <w:sz w:val="28"/>
          <w:szCs w:val="28"/>
        </w:rPr>
        <w:t xml:space="preserve"> </w:t>
      </w:r>
    </w:p>
    <w:p w14:paraId="775F7B1B" w14:textId="39B275C0" w:rsidR="00545811" w:rsidRPr="003019AC" w:rsidRDefault="00545811" w:rsidP="00545811">
      <w:pPr>
        <w:suppressAutoHyphens/>
        <w:ind w:firstLine="709"/>
        <w:jc w:val="both"/>
        <w:rPr>
          <w:b/>
          <w:bCs/>
          <w:i/>
          <w:iCs/>
          <w:sz w:val="28"/>
          <w:szCs w:val="28"/>
        </w:rPr>
      </w:pPr>
      <w:bookmarkStart w:id="66" w:name="_Hlk153862501"/>
      <w:r w:rsidRPr="003019AC">
        <w:rPr>
          <w:b/>
          <w:bCs/>
          <w:i/>
          <w:iCs/>
          <w:sz w:val="28"/>
          <w:szCs w:val="28"/>
        </w:rPr>
        <w:t xml:space="preserve">По данному вопросу контрольного мероприятия нарушений по </w:t>
      </w:r>
      <w:r w:rsidR="008C1090" w:rsidRPr="003019AC">
        <w:rPr>
          <w:b/>
          <w:bCs/>
          <w:i/>
          <w:iCs/>
          <w:sz w:val="28"/>
          <w:szCs w:val="28"/>
        </w:rPr>
        <w:t xml:space="preserve">учету, </w:t>
      </w:r>
      <w:r w:rsidRPr="003019AC">
        <w:rPr>
          <w:b/>
          <w:bCs/>
          <w:i/>
          <w:iCs/>
          <w:sz w:val="28"/>
          <w:szCs w:val="28"/>
        </w:rPr>
        <w:t>выбытию (списанию) особо ценного движимого имущества не установлено.</w:t>
      </w:r>
    </w:p>
    <w:p w14:paraId="7DB8B971" w14:textId="77777777" w:rsidR="0025551E" w:rsidRPr="003019AC" w:rsidRDefault="0025551E" w:rsidP="00545811">
      <w:pPr>
        <w:suppressAutoHyphens/>
        <w:ind w:firstLine="709"/>
        <w:jc w:val="both"/>
        <w:rPr>
          <w:b/>
          <w:bCs/>
          <w:i/>
          <w:iCs/>
          <w:sz w:val="28"/>
          <w:szCs w:val="28"/>
        </w:rPr>
      </w:pPr>
    </w:p>
    <w:bookmarkEnd w:id="66"/>
    <w:p w14:paraId="158ACFB2" w14:textId="4B676FE9" w:rsidR="0025551E" w:rsidRPr="003019AC" w:rsidRDefault="0025551E" w:rsidP="0025551E">
      <w:pPr>
        <w:pStyle w:val="10"/>
        <w:spacing w:before="0" w:after="0"/>
        <w:jc w:val="both"/>
        <w:rPr>
          <w:rFonts w:ascii="Times New Roman" w:hAnsi="Times New Roman"/>
          <w:sz w:val="28"/>
          <w:szCs w:val="28"/>
        </w:rPr>
      </w:pPr>
      <w:r w:rsidRPr="003019AC">
        <w:rPr>
          <w:rFonts w:ascii="Times New Roman" w:hAnsi="Times New Roman"/>
          <w:sz w:val="28"/>
          <w:szCs w:val="28"/>
        </w:rPr>
        <w:t xml:space="preserve">5. </w:t>
      </w:r>
      <w:bookmarkStart w:id="67" w:name="_Hlk159331027"/>
      <w:r w:rsidRPr="003019AC">
        <w:rPr>
          <w:rFonts w:ascii="Times New Roman" w:hAnsi="Times New Roman"/>
          <w:sz w:val="28"/>
          <w:szCs w:val="28"/>
        </w:rPr>
        <w:t>Учет нефинансовых активов. Поступление и списание нефинансовых активов – движимого имущества учреждения.</w:t>
      </w:r>
    </w:p>
    <w:bookmarkEnd w:id="67"/>
    <w:p w14:paraId="094E97A4" w14:textId="4DBA80B5" w:rsidR="0025551E" w:rsidRPr="003019AC" w:rsidRDefault="0025551E" w:rsidP="0025551E">
      <w:pPr>
        <w:suppressAutoHyphens/>
        <w:ind w:firstLine="709"/>
        <w:jc w:val="both"/>
        <w:rPr>
          <w:sz w:val="28"/>
          <w:szCs w:val="28"/>
        </w:rPr>
      </w:pPr>
      <w:r w:rsidRPr="003019AC">
        <w:rPr>
          <w:sz w:val="28"/>
          <w:szCs w:val="28"/>
        </w:rPr>
        <w:t>В ходе проверки представленных документов по поступлению, приему-передаче и списанию основных средств – движимого имущества учреждения установлено следующее.</w:t>
      </w:r>
    </w:p>
    <w:p w14:paraId="49DDB286" w14:textId="77777777" w:rsidR="008C0063" w:rsidRPr="003019AC" w:rsidRDefault="0025551E" w:rsidP="0025551E">
      <w:pPr>
        <w:suppressAutoHyphens/>
        <w:ind w:firstLine="709"/>
        <w:jc w:val="both"/>
        <w:rPr>
          <w:sz w:val="28"/>
          <w:szCs w:val="28"/>
        </w:rPr>
      </w:pPr>
      <w:r w:rsidRPr="003019AC">
        <w:rPr>
          <w:sz w:val="28"/>
          <w:szCs w:val="28"/>
        </w:rPr>
        <w:t xml:space="preserve">Согласно действующему законодательству в МБУ «Благоустройство» создана комиссия по приему-передаче, </w:t>
      </w:r>
      <w:r w:rsidRPr="003019AC">
        <w:rPr>
          <w:sz w:val="28"/>
          <w:szCs w:val="28"/>
          <w:shd w:val="clear" w:color="auto" w:fill="FFFFFF"/>
        </w:rPr>
        <w:t>выбытию основных средств и списанию материальных запасов МБУ городского округа Кашира «Благоустройство»</w:t>
      </w:r>
      <w:r w:rsidRPr="003019AC">
        <w:rPr>
          <w:sz w:val="28"/>
          <w:szCs w:val="28"/>
        </w:rPr>
        <w:t xml:space="preserve">. </w:t>
      </w:r>
    </w:p>
    <w:p w14:paraId="271C15FE" w14:textId="01523591" w:rsidR="0025551E" w:rsidRPr="003019AC" w:rsidRDefault="0025551E" w:rsidP="0025551E">
      <w:pPr>
        <w:suppressAutoHyphens/>
        <w:ind w:firstLine="709"/>
        <w:jc w:val="both"/>
        <w:rPr>
          <w:sz w:val="28"/>
          <w:szCs w:val="28"/>
        </w:rPr>
      </w:pPr>
      <w:r w:rsidRPr="003019AC">
        <w:rPr>
          <w:sz w:val="28"/>
          <w:szCs w:val="28"/>
        </w:rPr>
        <w:t xml:space="preserve">К проверке были представлены </w:t>
      </w:r>
      <w:bookmarkStart w:id="68" w:name="_Hlk132229541"/>
      <w:bookmarkStart w:id="69" w:name="_Hlk95050742"/>
      <w:r w:rsidRPr="003019AC">
        <w:rPr>
          <w:sz w:val="28"/>
          <w:szCs w:val="28"/>
        </w:rPr>
        <w:t>следующие приказы:</w:t>
      </w:r>
    </w:p>
    <w:p w14:paraId="7B847993" w14:textId="77777777" w:rsidR="0025551E" w:rsidRPr="003019AC" w:rsidRDefault="0025551E" w:rsidP="0025551E">
      <w:pPr>
        <w:suppressAutoHyphens/>
        <w:ind w:firstLine="709"/>
        <w:jc w:val="both"/>
        <w:rPr>
          <w:sz w:val="28"/>
          <w:szCs w:val="28"/>
        </w:rPr>
      </w:pPr>
      <w:r w:rsidRPr="003019AC">
        <w:rPr>
          <w:sz w:val="28"/>
          <w:szCs w:val="28"/>
        </w:rPr>
        <w:t xml:space="preserve">- от 09.12.2021 № 245/1 «О создании постоянно действующей комиссии по приему-передаче, </w:t>
      </w:r>
      <w:r w:rsidRPr="003019AC">
        <w:rPr>
          <w:sz w:val="28"/>
          <w:szCs w:val="28"/>
          <w:shd w:val="clear" w:color="auto" w:fill="FFFFFF"/>
        </w:rPr>
        <w:t>выбытию основных средств и списанию материальных запасов МБУ городского округа Кашира «Благоустройство».</w:t>
      </w:r>
    </w:p>
    <w:p w14:paraId="24390779" w14:textId="77777777" w:rsidR="0025551E" w:rsidRPr="003019AC" w:rsidRDefault="0025551E" w:rsidP="0025551E">
      <w:pPr>
        <w:suppressAutoHyphens/>
        <w:ind w:firstLine="709"/>
        <w:jc w:val="both"/>
        <w:rPr>
          <w:sz w:val="28"/>
          <w:szCs w:val="28"/>
        </w:rPr>
      </w:pPr>
      <w:r w:rsidRPr="003019AC">
        <w:rPr>
          <w:sz w:val="28"/>
          <w:szCs w:val="28"/>
        </w:rPr>
        <w:t>Данным приказом была утверждена комиссия в следующем составе:</w:t>
      </w:r>
    </w:p>
    <w:p w14:paraId="3AE0653B" w14:textId="77777777" w:rsidR="0025551E" w:rsidRPr="003019AC" w:rsidRDefault="0025551E" w:rsidP="0025551E">
      <w:pPr>
        <w:suppressAutoHyphens/>
        <w:jc w:val="both"/>
        <w:rPr>
          <w:sz w:val="28"/>
          <w:szCs w:val="28"/>
        </w:rPr>
      </w:pPr>
      <w:r w:rsidRPr="003019AC">
        <w:rPr>
          <w:sz w:val="28"/>
          <w:szCs w:val="28"/>
        </w:rPr>
        <w:t xml:space="preserve">Председатель комиссии: </w:t>
      </w:r>
    </w:p>
    <w:p w14:paraId="4D984BB8" w14:textId="77777777" w:rsidR="0025551E" w:rsidRPr="003019AC" w:rsidRDefault="0025551E" w:rsidP="0025551E">
      <w:pPr>
        <w:suppressAutoHyphens/>
        <w:jc w:val="both"/>
        <w:rPr>
          <w:sz w:val="28"/>
          <w:szCs w:val="28"/>
        </w:rPr>
      </w:pPr>
      <w:r w:rsidRPr="003019AC">
        <w:rPr>
          <w:sz w:val="28"/>
          <w:szCs w:val="28"/>
        </w:rPr>
        <w:t>Попов А.А. – главный инженер.</w:t>
      </w:r>
    </w:p>
    <w:p w14:paraId="669DB007" w14:textId="77777777" w:rsidR="0025551E" w:rsidRPr="00F8312F" w:rsidRDefault="0025551E" w:rsidP="0025551E">
      <w:pPr>
        <w:suppressAutoHyphens/>
        <w:jc w:val="both"/>
        <w:rPr>
          <w:sz w:val="28"/>
          <w:szCs w:val="28"/>
        </w:rPr>
      </w:pPr>
      <w:r w:rsidRPr="00F8312F">
        <w:rPr>
          <w:sz w:val="28"/>
          <w:szCs w:val="28"/>
        </w:rPr>
        <w:t>Члены комиссии:</w:t>
      </w:r>
    </w:p>
    <w:p w14:paraId="4A76E2BF" w14:textId="77777777" w:rsidR="0025551E" w:rsidRDefault="0025551E" w:rsidP="0025551E">
      <w:pPr>
        <w:suppressAutoHyphens/>
        <w:jc w:val="both"/>
        <w:rPr>
          <w:sz w:val="28"/>
          <w:szCs w:val="28"/>
        </w:rPr>
      </w:pPr>
      <w:r>
        <w:rPr>
          <w:sz w:val="28"/>
          <w:szCs w:val="28"/>
        </w:rPr>
        <w:t>Рыкалова Н.В. – главный бухгалтер;</w:t>
      </w:r>
    </w:p>
    <w:p w14:paraId="4DE589EF" w14:textId="77777777" w:rsidR="0025551E" w:rsidRDefault="0025551E" w:rsidP="0025551E">
      <w:pPr>
        <w:suppressAutoHyphens/>
        <w:jc w:val="both"/>
        <w:rPr>
          <w:sz w:val="28"/>
          <w:szCs w:val="28"/>
        </w:rPr>
      </w:pPr>
      <w:r w:rsidRPr="004C34D3">
        <w:rPr>
          <w:sz w:val="28"/>
          <w:szCs w:val="28"/>
        </w:rPr>
        <w:t>Волкова Н.А. – начальник производственно-технического отдела</w:t>
      </w:r>
      <w:r w:rsidRPr="00F8312F">
        <w:rPr>
          <w:sz w:val="28"/>
          <w:szCs w:val="28"/>
        </w:rPr>
        <w:t>;</w:t>
      </w:r>
    </w:p>
    <w:p w14:paraId="79E979C6" w14:textId="77777777" w:rsidR="0025551E" w:rsidRPr="00F8312F" w:rsidRDefault="0025551E" w:rsidP="0025551E">
      <w:pPr>
        <w:suppressAutoHyphens/>
        <w:jc w:val="both"/>
        <w:rPr>
          <w:sz w:val="28"/>
          <w:szCs w:val="28"/>
        </w:rPr>
      </w:pPr>
      <w:r>
        <w:rPr>
          <w:sz w:val="28"/>
          <w:szCs w:val="28"/>
        </w:rPr>
        <w:t>Вилкова Е.В</w:t>
      </w:r>
      <w:r w:rsidRPr="00463331">
        <w:rPr>
          <w:sz w:val="28"/>
          <w:szCs w:val="28"/>
        </w:rPr>
        <w:t>. – специалист по закупкам.</w:t>
      </w:r>
    </w:p>
    <w:p w14:paraId="0CF1ACF9" w14:textId="77777777" w:rsidR="0025551E" w:rsidRPr="00F8312F" w:rsidRDefault="0025551E" w:rsidP="0025551E">
      <w:pPr>
        <w:suppressAutoHyphens/>
        <w:ind w:firstLine="709"/>
        <w:jc w:val="both"/>
        <w:rPr>
          <w:sz w:val="28"/>
          <w:szCs w:val="28"/>
        </w:rPr>
      </w:pPr>
      <w:bookmarkStart w:id="70" w:name="_Hlk153822809"/>
      <w:r>
        <w:rPr>
          <w:sz w:val="28"/>
          <w:szCs w:val="28"/>
        </w:rPr>
        <w:t>-</w:t>
      </w:r>
      <w:r w:rsidRPr="00F8312F">
        <w:rPr>
          <w:sz w:val="28"/>
          <w:szCs w:val="28"/>
        </w:rPr>
        <w:t xml:space="preserve"> от </w:t>
      </w:r>
      <w:r>
        <w:rPr>
          <w:sz w:val="28"/>
          <w:szCs w:val="28"/>
        </w:rPr>
        <w:t>18</w:t>
      </w:r>
      <w:r w:rsidRPr="00F8312F">
        <w:rPr>
          <w:sz w:val="28"/>
          <w:szCs w:val="28"/>
        </w:rPr>
        <w:t>.01.202</w:t>
      </w:r>
      <w:r>
        <w:rPr>
          <w:sz w:val="28"/>
          <w:szCs w:val="28"/>
        </w:rPr>
        <w:t>3</w:t>
      </w:r>
      <w:r w:rsidRPr="00F8312F">
        <w:rPr>
          <w:sz w:val="28"/>
          <w:szCs w:val="28"/>
        </w:rPr>
        <w:t xml:space="preserve"> № 1</w:t>
      </w:r>
      <w:r>
        <w:rPr>
          <w:sz w:val="28"/>
          <w:szCs w:val="28"/>
        </w:rPr>
        <w:t>2/1</w:t>
      </w:r>
      <w:r w:rsidRPr="00F8312F">
        <w:rPr>
          <w:sz w:val="28"/>
          <w:szCs w:val="28"/>
        </w:rPr>
        <w:t xml:space="preserve"> </w:t>
      </w:r>
      <w:bookmarkEnd w:id="68"/>
      <w:r w:rsidRPr="00F8312F">
        <w:rPr>
          <w:sz w:val="28"/>
          <w:szCs w:val="28"/>
        </w:rPr>
        <w:t xml:space="preserve">«О </w:t>
      </w:r>
      <w:r>
        <w:rPr>
          <w:sz w:val="28"/>
          <w:szCs w:val="28"/>
        </w:rPr>
        <w:t>создании постоянно действующей комиссии</w:t>
      </w:r>
      <w:r w:rsidRPr="00F8312F">
        <w:rPr>
          <w:sz w:val="28"/>
          <w:szCs w:val="28"/>
        </w:rPr>
        <w:t xml:space="preserve"> </w:t>
      </w:r>
      <w:bookmarkStart w:id="71" w:name="_Hlk132585693"/>
      <w:r w:rsidRPr="00F8312F">
        <w:rPr>
          <w:sz w:val="28"/>
          <w:szCs w:val="28"/>
        </w:rPr>
        <w:t xml:space="preserve">по </w:t>
      </w:r>
      <w:r>
        <w:rPr>
          <w:sz w:val="28"/>
          <w:szCs w:val="28"/>
        </w:rPr>
        <w:t xml:space="preserve">приему-передаче, </w:t>
      </w:r>
      <w:r w:rsidRPr="00F8312F">
        <w:rPr>
          <w:sz w:val="28"/>
          <w:szCs w:val="28"/>
          <w:shd w:val="clear" w:color="auto" w:fill="FFFFFF"/>
        </w:rPr>
        <w:t xml:space="preserve">выбытию </w:t>
      </w:r>
      <w:r>
        <w:rPr>
          <w:sz w:val="28"/>
          <w:szCs w:val="28"/>
          <w:shd w:val="clear" w:color="auto" w:fill="FFFFFF"/>
        </w:rPr>
        <w:t>основных средств и списанию материальных запасов МБУ городского округа Кашира «Благоустройство»</w:t>
      </w:r>
      <w:bookmarkEnd w:id="71"/>
      <w:r>
        <w:rPr>
          <w:sz w:val="28"/>
          <w:szCs w:val="28"/>
          <w:shd w:val="clear" w:color="auto" w:fill="FFFFFF"/>
        </w:rPr>
        <w:t>.</w:t>
      </w:r>
    </w:p>
    <w:p w14:paraId="2E8592AB" w14:textId="77777777" w:rsidR="0025551E" w:rsidRPr="00F8312F" w:rsidRDefault="0025551E" w:rsidP="0025551E">
      <w:pPr>
        <w:suppressAutoHyphens/>
        <w:ind w:firstLine="709"/>
        <w:jc w:val="both"/>
        <w:rPr>
          <w:sz w:val="28"/>
          <w:szCs w:val="28"/>
        </w:rPr>
      </w:pPr>
      <w:r w:rsidRPr="00F8312F">
        <w:rPr>
          <w:sz w:val="28"/>
          <w:szCs w:val="28"/>
        </w:rPr>
        <w:t>Данным приказ</w:t>
      </w:r>
      <w:r>
        <w:rPr>
          <w:sz w:val="28"/>
          <w:szCs w:val="28"/>
        </w:rPr>
        <w:t>ом</w:t>
      </w:r>
      <w:r w:rsidRPr="00F8312F">
        <w:rPr>
          <w:sz w:val="28"/>
          <w:szCs w:val="28"/>
        </w:rPr>
        <w:t xml:space="preserve"> </w:t>
      </w:r>
      <w:bookmarkEnd w:id="69"/>
      <w:r w:rsidRPr="00F8312F">
        <w:rPr>
          <w:sz w:val="28"/>
          <w:szCs w:val="28"/>
        </w:rPr>
        <w:t>утверждена комиссия в следующем составе:</w:t>
      </w:r>
    </w:p>
    <w:p w14:paraId="5558652A" w14:textId="77777777" w:rsidR="0025551E" w:rsidRPr="00F8312F" w:rsidRDefault="0025551E" w:rsidP="0025551E">
      <w:pPr>
        <w:suppressAutoHyphens/>
        <w:jc w:val="both"/>
        <w:rPr>
          <w:sz w:val="28"/>
          <w:szCs w:val="28"/>
        </w:rPr>
      </w:pPr>
      <w:bookmarkStart w:id="72" w:name="_Hlk153823543"/>
      <w:r w:rsidRPr="00F8312F">
        <w:rPr>
          <w:sz w:val="28"/>
          <w:szCs w:val="28"/>
        </w:rPr>
        <w:t xml:space="preserve">Председатель комиссии: </w:t>
      </w:r>
    </w:p>
    <w:p w14:paraId="3B2DDB31" w14:textId="77777777" w:rsidR="0025551E" w:rsidRPr="00F8312F" w:rsidRDefault="0025551E" w:rsidP="0025551E">
      <w:pPr>
        <w:suppressAutoHyphens/>
        <w:jc w:val="both"/>
        <w:rPr>
          <w:sz w:val="28"/>
          <w:szCs w:val="28"/>
        </w:rPr>
      </w:pPr>
      <w:r>
        <w:rPr>
          <w:sz w:val="28"/>
          <w:szCs w:val="28"/>
        </w:rPr>
        <w:t>Роговченко П.С. - з</w:t>
      </w:r>
      <w:r w:rsidRPr="00F8312F">
        <w:rPr>
          <w:sz w:val="28"/>
          <w:szCs w:val="28"/>
        </w:rPr>
        <w:t>аместитель директора</w:t>
      </w:r>
      <w:r>
        <w:rPr>
          <w:sz w:val="28"/>
          <w:szCs w:val="28"/>
        </w:rPr>
        <w:t>.</w:t>
      </w:r>
      <w:r w:rsidRPr="00F8312F">
        <w:rPr>
          <w:sz w:val="28"/>
          <w:szCs w:val="28"/>
        </w:rPr>
        <w:t xml:space="preserve"> </w:t>
      </w:r>
    </w:p>
    <w:p w14:paraId="693EC5F5" w14:textId="77777777" w:rsidR="0025551E" w:rsidRPr="00F8312F" w:rsidRDefault="0025551E" w:rsidP="0025551E">
      <w:pPr>
        <w:suppressAutoHyphens/>
        <w:jc w:val="both"/>
        <w:rPr>
          <w:sz w:val="28"/>
          <w:szCs w:val="28"/>
        </w:rPr>
      </w:pPr>
      <w:r w:rsidRPr="00F8312F">
        <w:rPr>
          <w:sz w:val="28"/>
          <w:szCs w:val="28"/>
        </w:rPr>
        <w:t>Члены комиссии:</w:t>
      </w:r>
    </w:p>
    <w:p w14:paraId="283D3C12" w14:textId="77777777" w:rsidR="0025551E" w:rsidRDefault="0025551E" w:rsidP="0025551E">
      <w:pPr>
        <w:suppressAutoHyphens/>
        <w:jc w:val="both"/>
        <w:rPr>
          <w:sz w:val="28"/>
          <w:szCs w:val="28"/>
        </w:rPr>
      </w:pPr>
      <w:r>
        <w:rPr>
          <w:sz w:val="28"/>
          <w:szCs w:val="28"/>
        </w:rPr>
        <w:t>Попов А.А. – главный инженер;</w:t>
      </w:r>
    </w:p>
    <w:p w14:paraId="50363FE0" w14:textId="77777777" w:rsidR="0025551E" w:rsidRDefault="0025551E" w:rsidP="0025551E">
      <w:pPr>
        <w:suppressAutoHyphens/>
        <w:jc w:val="both"/>
        <w:rPr>
          <w:sz w:val="28"/>
          <w:szCs w:val="28"/>
        </w:rPr>
      </w:pPr>
      <w:r w:rsidRPr="004C34D3">
        <w:rPr>
          <w:sz w:val="28"/>
          <w:szCs w:val="28"/>
        </w:rPr>
        <w:t>Волкова Н.А. – начальник производственно-технического отдела</w:t>
      </w:r>
      <w:r w:rsidRPr="00F8312F">
        <w:rPr>
          <w:sz w:val="28"/>
          <w:szCs w:val="28"/>
        </w:rPr>
        <w:t>;</w:t>
      </w:r>
    </w:p>
    <w:p w14:paraId="4C3D5D33" w14:textId="77777777" w:rsidR="0025551E" w:rsidRPr="00F8312F" w:rsidRDefault="0025551E" w:rsidP="0025551E">
      <w:pPr>
        <w:suppressAutoHyphens/>
        <w:jc w:val="both"/>
        <w:rPr>
          <w:sz w:val="28"/>
          <w:szCs w:val="28"/>
        </w:rPr>
      </w:pPr>
      <w:r>
        <w:rPr>
          <w:sz w:val="28"/>
          <w:szCs w:val="28"/>
        </w:rPr>
        <w:t xml:space="preserve">Вилкова Е.В. – </w:t>
      </w:r>
      <w:r w:rsidRPr="004C34D3">
        <w:rPr>
          <w:color w:val="7030A0"/>
          <w:sz w:val="28"/>
          <w:szCs w:val="28"/>
        </w:rPr>
        <w:t>специалист по закупкам</w:t>
      </w:r>
      <w:r>
        <w:rPr>
          <w:sz w:val="28"/>
          <w:szCs w:val="28"/>
        </w:rPr>
        <w:t>.</w:t>
      </w:r>
    </w:p>
    <w:bookmarkEnd w:id="70"/>
    <w:bookmarkEnd w:id="72"/>
    <w:p w14:paraId="36201A00" w14:textId="72C8EAE0" w:rsidR="0025551E" w:rsidRDefault="0025551E" w:rsidP="0025551E">
      <w:pPr>
        <w:suppressAutoHyphens/>
        <w:ind w:firstLine="709"/>
        <w:jc w:val="both"/>
        <w:rPr>
          <w:sz w:val="28"/>
          <w:szCs w:val="28"/>
        </w:rPr>
      </w:pPr>
      <w:r>
        <w:rPr>
          <w:sz w:val="28"/>
          <w:szCs w:val="28"/>
        </w:rPr>
        <w:lastRenderedPageBreak/>
        <w:t>Кроме этого, акт о списании объектов нефинансовых активов (кроме транспортных средств), представленные к проверке</w:t>
      </w:r>
      <w:r w:rsidR="008C0063">
        <w:rPr>
          <w:sz w:val="28"/>
          <w:szCs w:val="28"/>
        </w:rPr>
        <w:t xml:space="preserve"> </w:t>
      </w:r>
      <w:r>
        <w:rPr>
          <w:sz w:val="28"/>
          <w:szCs w:val="28"/>
        </w:rPr>
        <w:t>№ БЛГУ-000002 от 10.01.2023г.</w:t>
      </w:r>
      <w:r w:rsidR="008C0063">
        <w:rPr>
          <w:sz w:val="28"/>
          <w:szCs w:val="28"/>
        </w:rPr>
        <w:t xml:space="preserve"> </w:t>
      </w:r>
      <w:r>
        <w:rPr>
          <w:sz w:val="28"/>
          <w:szCs w:val="28"/>
        </w:rPr>
        <w:t>подписан комиссией, утвержденной приказом от 01.06.2022 № 71/2 в следующем составе</w:t>
      </w:r>
    </w:p>
    <w:p w14:paraId="08925343" w14:textId="77777777" w:rsidR="0025551E" w:rsidRPr="00F8312F" w:rsidRDefault="0025551E" w:rsidP="0025551E">
      <w:pPr>
        <w:suppressAutoHyphens/>
        <w:jc w:val="both"/>
        <w:rPr>
          <w:sz w:val="28"/>
          <w:szCs w:val="28"/>
        </w:rPr>
      </w:pPr>
      <w:r w:rsidRPr="00F8312F">
        <w:rPr>
          <w:sz w:val="28"/>
          <w:szCs w:val="28"/>
        </w:rPr>
        <w:t xml:space="preserve">Председатель комиссии: </w:t>
      </w:r>
    </w:p>
    <w:p w14:paraId="7090DBF9" w14:textId="77777777" w:rsidR="0025551E" w:rsidRPr="00F8312F" w:rsidRDefault="0025551E" w:rsidP="0025551E">
      <w:pPr>
        <w:suppressAutoHyphens/>
        <w:jc w:val="both"/>
        <w:rPr>
          <w:sz w:val="28"/>
          <w:szCs w:val="28"/>
        </w:rPr>
      </w:pPr>
      <w:r>
        <w:rPr>
          <w:sz w:val="28"/>
          <w:szCs w:val="28"/>
        </w:rPr>
        <w:t>Гречишкин Э.А. - з</w:t>
      </w:r>
      <w:r w:rsidRPr="00F8312F">
        <w:rPr>
          <w:sz w:val="28"/>
          <w:szCs w:val="28"/>
        </w:rPr>
        <w:t>аместитель директора</w:t>
      </w:r>
      <w:r>
        <w:rPr>
          <w:sz w:val="28"/>
          <w:szCs w:val="28"/>
        </w:rPr>
        <w:t>.</w:t>
      </w:r>
      <w:r w:rsidRPr="00F8312F">
        <w:rPr>
          <w:sz w:val="28"/>
          <w:szCs w:val="28"/>
        </w:rPr>
        <w:t xml:space="preserve"> </w:t>
      </w:r>
    </w:p>
    <w:p w14:paraId="0053C6DD" w14:textId="77777777" w:rsidR="0025551E" w:rsidRPr="00F8312F" w:rsidRDefault="0025551E" w:rsidP="0025551E">
      <w:pPr>
        <w:suppressAutoHyphens/>
        <w:jc w:val="both"/>
        <w:rPr>
          <w:sz w:val="28"/>
          <w:szCs w:val="28"/>
        </w:rPr>
      </w:pPr>
      <w:r w:rsidRPr="00F8312F">
        <w:rPr>
          <w:sz w:val="28"/>
          <w:szCs w:val="28"/>
        </w:rPr>
        <w:t>Члены комиссии:</w:t>
      </w:r>
    </w:p>
    <w:p w14:paraId="2900B2E0" w14:textId="77777777" w:rsidR="0025551E" w:rsidRDefault="0025551E" w:rsidP="0025551E">
      <w:pPr>
        <w:suppressAutoHyphens/>
        <w:jc w:val="both"/>
        <w:rPr>
          <w:sz w:val="28"/>
          <w:szCs w:val="28"/>
        </w:rPr>
      </w:pPr>
      <w:r>
        <w:rPr>
          <w:sz w:val="28"/>
          <w:szCs w:val="28"/>
        </w:rPr>
        <w:t>Попов А.А. – главный инженер;</w:t>
      </w:r>
    </w:p>
    <w:p w14:paraId="1ADB03C3" w14:textId="77777777" w:rsidR="0025551E" w:rsidRDefault="0025551E" w:rsidP="0025551E">
      <w:pPr>
        <w:suppressAutoHyphens/>
        <w:jc w:val="both"/>
        <w:rPr>
          <w:sz w:val="28"/>
          <w:szCs w:val="28"/>
        </w:rPr>
      </w:pPr>
      <w:r w:rsidRPr="004C34D3">
        <w:rPr>
          <w:sz w:val="28"/>
          <w:szCs w:val="28"/>
        </w:rPr>
        <w:t>Волкова Н.А. – начальник производственно-технического отдела</w:t>
      </w:r>
      <w:r w:rsidRPr="00F8312F">
        <w:rPr>
          <w:sz w:val="28"/>
          <w:szCs w:val="28"/>
        </w:rPr>
        <w:t>;</w:t>
      </w:r>
    </w:p>
    <w:p w14:paraId="5F2BFD2B" w14:textId="77777777" w:rsidR="0025551E" w:rsidRDefault="0025551E" w:rsidP="0025551E">
      <w:pPr>
        <w:suppressAutoHyphens/>
        <w:jc w:val="both"/>
        <w:rPr>
          <w:sz w:val="28"/>
          <w:szCs w:val="28"/>
        </w:rPr>
      </w:pPr>
      <w:r w:rsidRPr="009F5676">
        <w:rPr>
          <w:sz w:val="28"/>
          <w:szCs w:val="28"/>
        </w:rPr>
        <w:t>Вилкова Е.В. – специалист по закупкам.</w:t>
      </w:r>
    </w:p>
    <w:p w14:paraId="359C56B4" w14:textId="77777777" w:rsidR="0025551E" w:rsidRPr="009F5676" w:rsidRDefault="0025551E" w:rsidP="0025551E">
      <w:pPr>
        <w:suppressAutoHyphens/>
        <w:ind w:firstLine="709"/>
        <w:jc w:val="both"/>
        <w:rPr>
          <w:color w:val="7030A0"/>
          <w:sz w:val="28"/>
          <w:szCs w:val="28"/>
        </w:rPr>
      </w:pPr>
      <w:r w:rsidRPr="009F5676">
        <w:rPr>
          <w:color w:val="7030A0"/>
          <w:sz w:val="28"/>
          <w:szCs w:val="28"/>
        </w:rPr>
        <w:t>Данный приказ не представлен учреждением.</w:t>
      </w:r>
    </w:p>
    <w:p w14:paraId="0DF1E38F" w14:textId="2919B397" w:rsidR="0025551E" w:rsidRDefault="0025551E" w:rsidP="0025551E">
      <w:pPr>
        <w:suppressAutoHyphens/>
        <w:ind w:firstLine="709"/>
        <w:jc w:val="both"/>
        <w:rPr>
          <w:b/>
          <w:bCs/>
          <w:i/>
          <w:iCs/>
          <w:sz w:val="28"/>
          <w:szCs w:val="28"/>
        </w:rPr>
      </w:pPr>
      <w:bookmarkStart w:id="73" w:name="_Hlk153626544"/>
      <w:bookmarkStart w:id="74" w:name="_Hlk159331513"/>
      <w:r w:rsidRPr="00F8312F">
        <w:rPr>
          <w:b/>
          <w:bCs/>
          <w:i/>
          <w:iCs/>
          <w:sz w:val="28"/>
          <w:szCs w:val="28"/>
        </w:rPr>
        <w:t>По</w:t>
      </w:r>
      <w:r w:rsidRPr="001E4BDB">
        <w:rPr>
          <w:b/>
          <w:bCs/>
          <w:i/>
          <w:iCs/>
          <w:sz w:val="28"/>
          <w:szCs w:val="28"/>
        </w:rPr>
        <w:t xml:space="preserve"> данному вопросу контрольного мероприятия </w:t>
      </w:r>
      <w:r>
        <w:rPr>
          <w:b/>
          <w:bCs/>
          <w:i/>
          <w:iCs/>
          <w:sz w:val="28"/>
          <w:szCs w:val="28"/>
        </w:rPr>
        <w:t xml:space="preserve">установлены следующие </w:t>
      </w:r>
      <w:r w:rsidRPr="001E4BDB">
        <w:rPr>
          <w:b/>
          <w:bCs/>
          <w:i/>
          <w:iCs/>
          <w:sz w:val="28"/>
          <w:szCs w:val="28"/>
        </w:rPr>
        <w:t>нарушени</w:t>
      </w:r>
      <w:r>
        <w:rPr>
          <w:b/>
          <w:bCs/>
          <w:i/>
          <w:iCs/>
          <w:sz w:val="28"/>
          <w:szCs w:val="28"/>
        </w:rPr>
        <w:t>я</w:t>
      </w:r>
      <w:r w:rsidRPr="001E4BDB">
        <w:rPr>
          <w:b/>
          <w:bCs/>
          <w:i/>
          <w:iCs/>
          <w:sz w:val="28"/>
          <w:szCs w:val="28"/>
        </w:rPr>
        <w:t xml:space="preserve"> и недостатк</w:t>
      </w:r>
      <w:r>
        <w:rPr>
          <w:b/>
          <w:bCs/>
          <w:i/>
          <w:iCs/>
          <w:sz w:val="28"/>
          <w:szCs w:val="28"/>
        </w:rPr>
        <w:t>и</w:t>
      </w:r>
      <w:r w:rsidR="008C0063">
        <w:rPr>
          <w:b/>
          <w:bCs/>
          <w:i/>
          <w:iCs/>
          <w:sz w:val="28"/>
          <w:szCs w:val="28"/>
        </w:rPr>
        <w:t>.</w:t>
      </w:r>
      <w:r>
        <w:rPr>
          <w:b/>
          <w:bCs/>
          <w:i/>
          <w:iCs/>
          <w:sz w:val="28"/>
          <w:szCs w:val="28"/>
        </w:rPr>
        <w:t xml:space="preserve"> </w:t>
      </w:r>
    </w:p>
    <w:bookmarkEnd w:id="73"/>
    <w:p w14:paraId="13B39E92" w14:textId="77777777" w:rsidR="0025551E" w:rsidRDefault="0025551E" w:rsidP="0025551E">
      <w:pPr>
        <w:suppressAutoHyphens/>
        <w:ind w:firstLine="709"/>
        <w:jc w:val="both"/>
        <w:rPr>
          <w:sz w:val="28"/>
          <w:szCs w:val="28"/>
        </w:rPr>
      </w:pPr>
      <w:r>
        <w:rPr>
          <w:sz w:val="28"/>
          <w:szCs w:val="28"/>
        </w:rPr>
        <w:t xml:space="preserve">1) </w:t>
      </w:r>
      <w:r w:rsidRPr="00F8312F">
        <w:rPr>
          <w:sz w:val="28"/>
          <w:szCs w:val="28"/>
        </w:rPr>
        <w:t>В учреждении отсутствует</w:t>
      </w:r>
      <w:r>
        <w:rPr>
          <w:sz w:val="28"/>
          <w:szCs w:val="28"/>
        </w:rPr>
        <w:t xml:space="preserve"> (к проверке не представлено – пункт 18 запроса документов Контрольно-счетной палаты городского округа Кашира – исх. № 355 от 27.09.2023г.)</w:t>
      </w:r>
      <w:r w:rsidRPr="00F8312F">
        <w:rPr>
          <w:sz w:val="28"/>
          <w:szCs w:val="28"/>
        </w:rPr>
        <w:t xml:space="preserve"> Положение, которым определен порядок создания, работы, функции, задачи и полномочия комиссии </w:t>
      </w:r>
      <w:r w:rsidRPr="00087917">
        <w:rPr>
          <w:sz w:val="28"/>
          <w:szCs w:val="28"/>
        </w:rPr>
        <w:t>по приему-передаче, выбытию основных средств и списанию материальных запасов МБУ городского округа Кашира «Благоустройство»</w:t>
      </w:r>
      <w:r>
        <w:rPr>
          <w:sz w:val="28"/>
          <w:szCs w:val="28"/>
        </w:rPr>
        <w:t xml:space="preserve">. </w:t>
      </w:r>
    </w:p>
    <w:p w14:paraId="6CD714AA" w14:textId="77777777" w:rsidR="0025551E" w:rsidRDefault="0025551E" w:rsidP="0025551E">
      <w:pPr>
        <w:suppressAutoHyphens/>
        <w:ind w:firstLine="709"/>
        <w:jc w:val="both"/>
        <w:rPr>
          <w:sz w:val="28"/>
          <w:szCs w:val="28"/>
        </w:rPr>
      </w:pPr>
      <w:r>
        <w:rPr>
          <w:sz w:val="28"/>
          <w:szCs w:val="28"/>
        </w:rPr>
        <w:t xml:space="preserve">Соответственно, в учреждении отсутствуют: </w:t>
      </w:r>
    </w:p>
    <w:p w14:paraId="12409E7E" w14:textId="77777777" w:rsidR="0025551E" w:rsidRDefault="0025551E" w:rsidP="0025551E">
      <w:pPr>
        <w:suppressAutoHyphens/>
        <w:ind w:firstLine="709"/>
        <w:jc w:val="both"/>
        <w:rPr>
          <w:sz w:val="28"/>
          <w:szCs w:val="28"/>
        </w:rPr>
      </w:pPr>
      <w:r>
        <w:rPr>
          <w:sz w:val="28"/>
          <w:szCs w:val="28"/>
        </w:rPr>
        <w:t>- порядок п</w:t>
      </w:r>
      <w:r w:rsidRPr="006D698D">
        <w:rPr>
          <w:sz w:val="28"/>
          <w:szCs w:val="28"/>
        </w:rPr>
        <w:t>риняти</w:t>
      </w:r>
      <w:r>
        <w:rPr>
          <w:sz w:val="28"/>
          <w:szCs w:val="28"/>
        </w:rPr>
        <w:t>я</w:t>
      </w:r>
      <w:r w:rsidRPr="006D698D">
        <w:rPr>
          <w:sz w:val="28"/>
          <w:szCs w:val="28"/>
        </w:rPr>
        <w:t xml:space="preserve"> решений по поступлению активов</w:t>
      </w:r>
      <w:r>
        <w:rPr>
          <w:sz w:val="28"/>
          <w:szCs w:val="28"/>
        </w:rPr>
        <w:t>;</w:t>
      </w:r>
    </w:p>
    <w:p w14:paraId="540D0E6E" w14:textId="77777777" w:rsidR="0025551E" w:rsidRDefault="0025551E" w:rsidP="0025551E">
      <w:pPr>
        <w:suppressAutoHyphens/>
        <w:ind w:firstLine="709"/>
        <w:jc w:val="both"/>
        <w:rPr>
          <w:sz w:val="28"/>
          <w:szCs w:val="28"/>
        </w:rPr>
      </w:pPr>
      <w:r>
        <w:rPr>
          <w:sz w:val="28"/>
          <w:szCs w:val="28"/>
        </w:rPr>
        <w:t>- порядок п</w:t>
      </w:r>
      <w:r w:rsidRPr="006D698D">
        <w:rPr>
          <w:sz w:val="28"/>
          <w:szCs w:val="28"/>
        </w:rPr>
        <w:t>риняти</w:t>
      </w:r>
      <w:r>
        <w:rPr>
          <w:sz w:val="28"/>
          <w:szCs w:val="28"/>
        </w:rPr>
        <w:t>я</w:t>
      </w:r>
      <w:r w:rsidRPr="006D698D">
        <w:rPr>
          <w:sz w:val="28"/>
          <w:szCs w:val="28"/>
        </w:rPr>
        <w:t xml:space="preserve"> решений по выбытию (списанию) активов и списанию задолженности неплатежеспособных дебиторов</w:t>
      </w:r>
      <w:r>
        <w:rPr>
          <w:sz w:val="28"/>
          <w:szCs w:val="28"/>
        </w:rPr>
        <w:t>;</w:t>
      </w:r>
    </w:p>
    <w:p w14:paraId="13EF76D1" w14:textId="5A0B7C00" w:rsidR="0025551E" w:rsidRDefault="0025551E" w:rsidP="0025551E">
      <w:pPr>
        <w:suppressAutoHyphens/>
        <w:ind w:firstLine="709"/>
        <w:jc w:val="both"/>
        <w:rPr>
          <w:sz w:val="28"/>
          <w:szCs w:val="28"/>
        </w:rPr>
      </w:pPr>
      <w:r>
        <w:rPr>
          <w:sz w:val="28"/>
          <w:szCs w:val="28"/>
        </w:rPr>
        <w:t>- порядок п</w:t>
      </w:r>
      <w:r w:rsidRPr="00EE21CF">
        <w:rPr>
          <w:sz w:val="28"/>
          <w:szCs w:val="28"/>
        </w:rPr>
        <w:t>риняти</w:t>
      </w:r>
      <w:r>
        <w:rPr>
          <w:sz w:val="28"/>
          <w:szCs w:val="28"/>
        </w:rPr>
        <w:t>я</w:t>
      </w:r>
      <w:r w:rsidRPr="00EE21CF">
        <w:rPr>
          <w:sz w:val="28"/>
          <w:szCs w:val="28"/>
        </w:rPr>
        <w:t xml:space="preserve"> решений по обесценению активов</w:t>
      </w:r>
      <w:r w:rsidR="008C0063">
        <w:rPr>
          <w:sz w:val="28"/>
          <w:szCs w:val="28"/>
        </w:rPr>
        <w:t>.</w:t>
      </w:r>
    </w:p>
    <w:p w14:paraId="696333BA" w14:textId="77777777" w:rsidR="008C0063" w:rsidRPr="000462B7" w:rsidRDefault="008C0063" w:rsidP="008C0063">
      <w:pPr>
        <w:suppressAutoHyphens/>
        <w:ind w:firstLine="709"/>
        <w:jc w:val="both"/>
        <w:rPr>
          <w:b/>
          <w:bCs/>
          <w:sz w:val="28"/>
          <w:szCs w:val="28"/>
        </w:rPr>
      </w:pPr>
      <w:r w:rsidRPr="008C0063">
        <w:rPr>
          <w:sz w:val="28"/>
          <w:szCs w:val="28"/>
        </w:rPr>
        <w:t xml:space="preserve">В целях организации работы по принятию к бухгалтерскому учету и выбытию материальных ценностей в учреждении на постоянной основе приказом (распоряжением) руководителя должна быть создана комиссия по поступлению и выбытию нефинансовых активов </w:t>
      </w:r>
      <w:r w:rsidRPr="000462B7">
        <w:rPr>
          <w:b/>
          <w:bCs/>
          <w:sz w:val="28"/>
          <w:szCs w:val="28"/>
        </w:rPr>
        <w:t xml:space="preserve">и установлены ее функции и полномочия. </w:t>
      </w:r>
    </w:p>
    <w:p w14:paraId="5719E220" w14:textId="17854D23" w:rsidR="008C0063" w:rsidRPr="008C0063" w:rsidRDefault="008C0063" w:rsidP="008C0063">
      <w:pPr>
        <w:suppressAutoHyphens/>
        <w:ind w:firstLine="709"/>
        <w:jc w:val="both"/>
        <w:rPr>
          <w:sz w:val="28"/>
          <w:szCs w:val="28"/>
        </w:rPr>
      </w:pPr>
      <w:r w:rsidRPr="008C0063">
        <w:rPr>
          <w:sz w:val="28"/>
          <w:szCs w:val="28"/>
        </w:rPr>
        <w:t>На основании решений данной комиссии осуществляются:</w:t>
      </w:r>
    </w:p>
    <w:p w14:paraId="1704CF20" w14:textId="77777777" w:rsidR="008C0063" w:rsidRPr="008C0063" w:rsidRDefault="008C0063" w:rsidP="008C0063">
      <w:pPr>
        <w:suppressAutoHyphens/>
        <w:ind w:firstLine="709"/>
        <w:jc w:val="both"/>
        <w:rPr>
          <w:sz w:val="28"/>
          <w:szCs w:val="28"/>
        </w:rPr>
      </w:pPr>
      <w:r w:rsidRPr="008C0063">
        <w:rPr>
          <w:sz w:val="28"/>
          <w:szCs w:val="28"/>
        </w:rPr>
        <w:t>- принятие к учету, перемещение и выбытие объектов основных средств, нематериальных, непроизведенных активов, материальных запасов, в отношении которых установлен срок эксплуатации (полезного использования);</w:t>
      </w:r>
    </w:p>
    <w:p w14:paraId="2E8ACEE0" w14:textId="77777777" w:rsidR="008C0063" w:rsidRPr="008C0063" w:rsidRDefault="008C0063" w:rsidP="008C0063">
      <w:pPr>
        <w:suppressAutoHyphens/>
        <w:ind w:firstLine="709"/>
        <w:jc w:val="both"/>
        <w:rPr>
          <w:sz w:val="28"/>
          <w:szCs w:val="28"/>
        </w:rPr>
      </w:pPr>
      <w:r w:rsidRPr="008C0063">
        <w:rPr>
          <w:sz w:val="28"/>
          <w:szCs w:val="28"/>
        </w:rPr>
        <w:t>- определение текущей оценочной стоимости безвозмездно полученного имущества;</w:t>
      </w:r>
    </w:p>
    <w:p w14:paraId="1E2F2F75" w14:textId="77777777" w:rsidR="008C0063" w:rsidRPr="008C0063" w:rsidRDefault="008C0063" w:rsidP="008C0063">
      <w:pPr>
        <w:suppressAutoHyphens/>
        <w:ind w:firstLine="709"/>
        <w:jc w:val="both"/>
        <w:rPr>
          <w:sz w:val="28"/>
          <w:szCs w:val="28"/>
        </w:rPr>
      </w:pPr>
      <w:r w:rsidRPr="008C0063">
        <w:rPr>
          <w:sz w:val="28"/>
          <w:szCs w:val="28"/>
        </w:rPr>
        <w:t>- определение срока полезного использования имущества в целях начисления амортизации в случаях отсутствия информации в законодательстве РФ и в документах производителя;</w:t>
      </w:r>
    </w:p>
    <w:p w14:paraId="133C6B4E" w14:textId="77777777" w:rsidR="008C0063" w:rsidRPr="008C0063" w:rsidRDefault="008C0063" w:rsidP="008C0063">
      <w:pPr>
        <w:suppressAutoHyphens/>
        <w:ind w:firstLine="709"/>
        <w:jc w:val="both"/>
        <w:rPr>
          <w:sz w:val="28"/>
          <w:szCs w:val="28"/>
        </w:rPr>
      </w:pPr>
      <w:r w:rsidRPr="008C0063">
        <w:rPr>
          <w:sz w:val="28"/>
          <w:szCs w:val="28"/>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модернизации;</w:t>
      </w:r>
    </w:p>
    <w:p w14:paraId="0FED53F9" w14:textId="77777777" w:rsidR="008C0063" w:rsidRPr="008C0063" w:rsidRDefault="008C0063" w:rsidP="008C0063">
      <w:pPr>
        <w:suppressAutoHyphens/>
        <w:ind w:firstLine="709"/>
        <w:jc w:val="both"/>
        <w:rPr>
          <w:sz w:val="28"/>
          <w:szCs w:val="28"/>
        </w:rPr>
      </w:pPr>
      <w:r w:rsidRPr="008C0063">
        <w:rPr>
          <w:sz w:val="28"/>
          <w:szCs w:val="28"/>
        </w:rPr>
        <w:t>- списание с балансового учета учреждения задолженности неплатежеспособных дебиторов;</w:t>
      </w:r>
    </w:p>
    <w:p w14:paraId="1EBB399F" w14:textId="77777777" w:rsidR="008C0063" w:rsidRPr="008C0063" w:rsidRDefault="008C0063" w:rsidP="008C0063">
      <w:pPr>
        <w:suppressAutoHyphens/>
        <w:ind w:firstLine="709"/>
        <w:jc w:val="both"/>
        <w:rPr>
          <w:sz w:val="28"/>
          <w:szCs w:val="28"/>
        </w:rPr>
      </w:pPr>
      <w:r w:rsidRPr="008C0063">
        <w:rPr>
          <w:sz w:val="28"/>
          <w:szCs w:val="28"/>
        </w:rPr>
        <w:t xml:space="preserve">- списание с забалансового учета задолженности, признанной безнадежной к взысканию (в случае наличия документов, подтверждающих прекращение </w:t>
      </w:r>
      <w:r w:rsidRPr="008C0063">
        <w:rPr>
          <w:sz w:val="28"/>
          <w:szCs w:val="28"/>
        </w:rPr>
        <w:lastRenderedPageBreak/>
        <w:t>обязательства смертью (ликвидацией) дебитора, а также в иных случаях, предусмотренных законодательством РФ).</w:t>
      </w:r>
    </w:p>
    <w:p w14:paraId="0F9E4B27" w14:textId="77777777" w:rsidR="008C0063" w:rsidRPr="008C0063" w:rsidRDefault="008C0063" w:rsidP="008C0063">
      <w:pPr>
        <w:suppressAutoHyphens/>
        <w:ind w:firstLine="709"/>
        <w:jc w:val="both"/>
        <w:rPr>
          <w:sz w:val="28"/>
          <w:szCs w:val="28"/>
        </w:rPr>
      </w:pPr>
      <w:r w:rsidRPr="008C0063">
        <w:rPr>
          <w:sz w:val="28"/>
          <w:szCs w:val="28"/>
        </w:rPr>
        <w:t>Кроме того, члены комиссии составляют и подписывают первичные учетные документы.</w:t>
      </w:r>
    </w:p>
    <w:p w14:paraId="04A3B0F5" w14:textId="02E37C5E" w:rsidR="00076AD4" w:rsidRDefault="008C0063" w:rsidP="008C0063">
      <w:pPr>
        <w:suppressAutoHyphens/>
        <w:ind w:firstLine="709"/>
        <w:jc w:val="both"/>
        <w:rPr>
          <w:sz w:val="28"/>
          <w:szCs w:val="28"/>
        </w:rPr>
      </w:pPr>
      <w:r w:rsidRPr="000462B7">
        <w:rPr>
          <w:sz w:val="28"/>
          <w:szCs w:val="28"/>
        </w:rPr>
        <w:t xml:space="preserve">В соответствии с </w:t>
      </w:r>
      <w:hyperlink r:id="rId9" w:history="1">
        <w:r w:rsidRPr="000462B7">
          <w:rPr>
            <w:rStyle w:val="af1"/>
            <w:sz w:val="28"/>
            <w:szCs w:val="28"/>
          </w:rPr>
          <w:t>Письмом</w:t>
        </w:r>
      </w:hyperlink>
      <w:r w:rsidRPr="000462B7">
        <w:rPr>
          <w:sz w:val="28"/>
          <w:szCs w:val="28"/>
        </w:rPr>
        <w:t xml:space="preserve"> Минфина РФ от 30.06.2016 N 02-07-05/38450 руководитель учреждения может определить несколько направлений деятельности комиссии. Из всего вышесказанного следует, что отсутствие в учреждении постоянно действующей комиссии </w:t>
      </w:r>
      <w:bookmarkStart w:id="75" w:name="_Hlk153627401"/>
      <w:r w:rsidRPr="000462B7">
        <w:rPr>
          <w:sz w:val="28"/>
          <w:szCs w:val="28"/>
        </w:rPr>
        <w:t>по поступлению и выбытию нефинансовых активов</w:t>
      </w:r>
      <w:bookmarkEnd w:id="75"/>
      <w:r w:rsidRPr="000462B7">
        <w:rPr>
          <w:sz w:val="28"/>
          <w:szCs w:val="28"/>
        </w:rPr>
        <w:t xml:space="preserve"> (отсутствие приказа (распоряжения) учредителя о создании такой комиссии) является нарушением положений </w:t>
      </w:r>
      <w:r w:rsidR="00076AD4" w:rsidRPr="000462B7">
        <w:rPr>
          <w:sz w:val="28"/>
          <w:szCs w:val="28"/>
        </w:rPr>
        <w:t>приказа</w:t>
      </w:r>
      <w:r w:rsidR="00076AD4">
        <w:rPr>
          <w:sz w:val="28"/>
          <w:szCs w:val="28"/>
        </w:rPr>
        <w:t xml:space="preserve"> </w:t>
      </w:r>
      <w:r w:rsidR="00076AD4" w:rsidRPr="00D90C5E">
        <w:rPr>
          <w:sz w:val="28"/>
          <w:szCs w:val="28"/>
        </w:rPr>
        <w:t>Министерства финансов РФ от 01.12.2010 №157н «Об утверждении единого плана счетов бухгалтерского учета для органов государственной власти,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w:t>
      </w:r>
      <w:r w:rsidR="00076AD4">
        <w:rPr>
          <w:sz w:val="28"/>
          <w:szCs w:val="28"/>
        </w:rPr>
        <w:t xml:space="preserve"> </w:t>
      </w:r>
      <w:r w:rsidR="00076AD4" w:rsidRPr="00D90C5E">
        <w:rPr>
          <w:sz w:val="28"/>
          <w:szCs w:val="28"/>
        </w:rPr>
        <w:t>157н)</w:t>
      </w:r>
      <w:r w:rsidR="00076AD4">
        <w:rPr>
          <w:sz w:val="28"/>
          <w:szCs w:val="28"/>
        </w:rPr>
        <w:t>.</w:t>
      </w:r>
    </w:p>
    <w:p w14:paraId="73D8E009" w14:textId="52406F7E" w:rsidR="00076AD4" w:rsidRDefault="00076AD4" w:rsidP="008C0063">
      <w:pPr>
        <w:suppressAutoHyphens/>
        <w:ind w:firstLine="709"/>
        <w:jc w:val="both"/>
        <w:rPr>
          <w:sz w:val="28"/>
          <w:szCs w:val="28"/>
        </w:rPr>
      </w:pPr>
      <w:r>
        <w:rPr>
          <w:sz w:val="28"/>
          <w:szCs w:val="28"/>
        </w:rPr>
        <w:t>Для функционирования указанной комиссии в целях п</w:t>
      </w:r>
      <w:r w:rsidR="008C0063" w:rsidRPr="00725D09">
        <w:rPr>
          <w:sz w:val="28"/>
          <w:szCs w:val="28"/>
        </w:rPr>
        <w:t>риняти</w:t>
      </w:r>
      <w:r>
        <w:rPr>
          <w:sz w:val="28"/>
          <w:szCs w:val="28"/>
        </w:rPr>
        <w:t>я</w:t>
      </w:r>
      <w:r w:rsidR="008C0063" w:rsidRPr="00725D09">
        <w:rPr>
          <w:sz w:val="28"/>
          <w:szCs w:val="28"/>
        </w:rPr>
        <w:t xml:space="preserve"> к учету объектов основных средств, нематериальных, непроизведенных активов, материальных запасов, в отношении которых установлен срок эксплуатации, а также выбыти</w:t>
      </w:r>
      <w:r>
        <w:rPr>
          <w:sz w:val="28"/>
          <w:szCs w:val="28"/>
        </w:rPr>
        <w:t>я</w:t>
      </w:r>
      <w:r w:rsidR="008C0063" w:rsidRPr="00725D09">
        <w:rPr>
          <w:sz w:val="28"/>
          <w:szCs w:val="28"/>
        </w:rPr>
        <w:t xml:space="preserve"> основных средств, нематериальных, непроизведенных активов, материальных запасов, в отношении которых установлен срок эксплуатации, (в том числе в результате прекращения признания объекта в качестве актива субъекта учета (выбытия с балансового учета) осуществляется, если иное не установлено </w:t>
      </w:r>
      <w:r>
        <w:rPr>
          <w:sz w:val="28"/>
          <w:szCs w:val="28"/>
        </w:rPr>
        <w:t>И</w:t>
      </w:r>
      <w:r w:rsidR="008C0063" w:rsidRPr="00725D09">
        <w:rPr>
          <w:sz w:val="28"/>
          <w:szCs w:val="28"/>
        </w:rPr>
        <w:t>нструкцией</w:t>
      </w:r>
      <w:r>
        <w:rPr>
          <w:sz w:val="28"/>
          <w:szCs w:val="28"/>
        </w:rPr>
        <w:t xml:space="preserve"> № 157н</w:t>
      </w:r>
      <w:r w:rsidR="008C0063" w:rsidRPr="00725D09">
        <w:rPr>
          <w:sz w:val="28"/>
          <w:szCs w:val="28"/>
        </w:rPr>
        <w:t>, на основании решения постоянно действующей комиссии по поступлению и выбытию активов, оформленного оправдательным документом (первичным (сводным) учетным документом). Решение постоянно действующей комиссии по поступлению и выбытию активов о признании в учете непроизведенных активов, впервые вовлекаемых в экономический (хозяйственный) оборот, за исключением земли (земельных участков), принимается с учетом положений стандарта экономического субъекта, принятым для упорядочения организации ведения бюджетного учета непроизведенных ресурсов субъектом учета, уполномоченным на признание соответствующих непроизведенных ресурсов</w:t>
      </w:r>
      <w:r>
        <w:rPr>
          <w:sz w:val="28"/>
          <w:szCs w:val="28"/>
        </w:rPr>
        <w:t xml:space="preserve"> (пункт</w:t>
      </w:r>
      <w:r w:rsidRPr="00076AD4">
        <w:rPr>
          <w:sz w:val="28"/>
          <w:szCs w:val="28"/>
        </w:rPr>
        <w:t xml:space="preserve"> </w:t>
      </w:r>
      <w:r w:rsidRPr="00725D09">
        <w:rPr>
          <w:sz w:val="28"/>
          <w:szCs w:val="28"/>
        </w:rPr>
        <w:t>34</w:t>
      </w:r>
      <w:r w:rsidRPr="00076AD4">
        <w:rPr>
          <w:sz w:val="28"/>
          <w:szCs w:val="28"/>
        </w:rPr>
        <w:t xml:space="preserve"> </w:t>
      </w:r>
      <w:r w:rsidRPr="00D90C5E">
        <w:rPr>
          <w:sz w:val="28"/>
          <w:szCs w:val="28"/>
        </w:rPr>
        <w:t>Инструкци</w:t>
      </w:r>
      <w:r>
        <w:rPr>
          <w:sz w:val="28"/>
          <w:szCs w:val="28"/>
        </w:rPr>
        <w:t>и</w:t>
      </w:r>
      <w:r w:rsidRPr="00D90C5E">
        <w:rPr>
          <w:sz w:val="28"/>
          <w:szCs w:val="28"/>
        </w:rPr>
        <w:t xml:space="preserve"> №</w:t>
      </w:r>
      <w:r>
        <w:rPr>
          <w:sz w:val="28"/>
          <w:szCs w:val="28"/>
        </w:rPr>
        <w:t xml:space="preserve"> </w:t>
      </w:r>
      <w:r w:rsidRPr="00D90C5E">
        <w:rPr>
          <w:sz w:val="28"/>
          <w:szCs w:val="28"/>
        </w:rPr>
        <w:t>157н</w:t>
      </w:r>
      <w:r>
        <w:rPr>
          <w:sz w:val="28"/>
          <w:szCs w:val="28"/>
        </w:rPr>
        <w:t xml:space="preserve">).  </w:t>
      </w:r>
    </w:p>
    <w:p w14:paraId="3D0A87DC" w14:textId="111793FF" w:rsidR="008C0063" w:rsidRPr="00725D09" w:rsidRDefault="00076AD4" w:rsidP="008C0063">
      <w:pPr>
        <w:suppressAutoHyphens/>
        <w:ind w:firstLine="709"/>
        <w:jc w:val="both"/>
        <w:rPr>
          <w:sz w:val="28"/>
          <w:szCs w:val="28"/>
        </w:rPr>
      </w:pPr>
      <w:r w:rsidRPr="00725D09">
        <w:rPr>
          <w:sz w:val="28"/>
          <w:szCs w:val="28"/>
        </w:rPr>
        <w:t>Выбытие инвентарных объектов основных средств, в том числе объектов движимого имущества стоимостью до 10000 рублей включительно, учитываемых на забалансовом учете, отражается на основании решения комиссии по поступлению и выбытию активов, оформленного в установленном порядке соответствующим первичным учетным документом</w:t>
      </w:r>
      <w:r>
        <w:rPr>
          <w:sz w:val="28"/>
          <w:szCs w:val="28"/>
        </w:rPr>
        <w:t xml:space="preserve"> (пункт</w:t>
      </w:r>
      <w:r w:rsidRPr="00076AD4">
        <w:rPr>
          <w:sz w:val="28"/>
          <w:szCs w:val="28"/>
        </w:rPr>
        <w:t xml:space="preserve"> </w:t>
      </w:r>
      <w:r>
        <w:rPr>
          <w:sz w:val="28"/>
          <w:szCs w:val="28"/>
        </w:rPr>
        <w:t>51</w:t>
      </w:r>
      <w:r w:rsidRPr="00076AD4">
        <w:rPr>
          <w:sz w:val="28"/>
          <w:szCs w:val="28"/>
        </w:rPr>
        <w:t xml:space="preserve"> </w:t>
      </w:r>
      <w:r w:rsidRPr="00D90C5E">
        <w:rPr>
          <w:sz w:val="28"/>
          <w:szCs w:val="28"/>
        </w:rPr>
        <w:t>Инструкци</w:t>
      </w:r>
      <w:r>
        <w:rPr>
          <w:sz w:val="28"/>
          <w:szCs w:val="28"/>
        </w:rPr>
        <w:t>и</w:t>
      </w:r>
      <w:r w:rsidRPr="00D90C5E">
        <w:rPr>
          <w:sz w:val="28"/>
          <w:szCs w:val="28"/>
        </w:rPr>
        <w:t xml:space="preserve"> №</w:t>
      </w:r>
      <w:r>
        <w:rPr>
          <w:sz w:val="28"/>
          <w:szCs w:val="28"/>
        </w:rPr>
        <w:t xml:space="preserve"> </w:t>
      </w:r>
      <w:r w:rsidRPr="00D90C5E">
        <w:rPr>
          <w:sz w:val="28"/>
          <w:szCs w:val="28"/>
        </w:rPr>
        <w:t>157н</w:t>
      </w:r>
      <w:r>
        <w:rPr>
          <w:sz w:val="28"/>
          <w:szCs w:val="28"/>
        </w:rPr>
        <w:t>)</w:t>
      </w:r>
      <w:r w:rsidRPr="00725D09">
        <w:rPr>
          <w:sz w:val="28"/>
          <w:szCs w:val="28"/>
        </w:rPr>
        <w:t>.</w:t>
      </w:r>
    </w:p>
    <w:p w14:paraId="7B60E910" w14:textId="46552387" w:rsidR="008C0063" w:rsidRDefault="008C0063" w:rsidP="008C0063">
      <w:pPr>
        <w:suppressAutoHyphens/>
        <w:ind w:firstLine="709"/>
        <w:jc w:val="both"/>
        <w:rPr>
          <w:sz w:val="28"/>
          <w:szCs w:val="28"/>
        </w:rPr>
      </w:pPr>
      <w:r w:rsidRPr="00725D09">
        <w:rPr>
          <w:sz w:val="28"/>
          <w:szCs w:val="28"/>
        </w:rPr>
        <w:t xml:space="preserve">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 </w:t>
      </w:r>
      <w:r w:rsidR="00076AD4">
        <w:rPr>
          <w:sz w:val="28"/>
          <w:szCs w:val="28"/>
        </w:rPr>
        <w:t>(пункт</w:t>
      </w:r>
      <w:r w:rsidR="00076AD4" w:rsidRPr="00076AD4">
        <w:rPr>
          <w:sz w:val="28"/>
          <w:szCs w:val="28"/>
        </w:rPr>
        <w:t xml:space="preserve"> </w:t>
      </w:r>
      <w:r w:rsidR="00076AD4">
        <w:rPr>
          <w:sz w:val="28"/>
          <w:szCs w:val="28"/>
        </w:rPr>
        <w:t>60</w:t>
      </w:r>
      <w:r w:rsidR="00076AD4" w:rsidRPr="00076AD4">
        <w:rPr>
          <w:sz w:val="28"/>
          <w:szCs w:val="28"/>
        </w:rPr>
        <w:t xml:space="preserve"> </w:t>
      </w:r>
      <w:r w:rsidR="00076AD4" w:rsidRPr="00D90C5E">
        <w:rPr>
          <w:sz w:val="28"/>
          <w:szCs w:val="28"/>
        </w:rPr>
        <w:t>Инструкци</w:t>
      </w:r>
      <w:r w:rsidR="00076AD4">
        <w:rPr>
          <w:sz w:val="28"/>
          <w:szCs w:val="28"/>
        </w:rPr>
        <w:t>и</w:t>
      </w:r>
      <w:r w:rsidR="00076AD4" w:rsidRPr="00D90C5E">
        <w:rPr>
          <w:sz w:val="28"/>
          <w:szCs w:val="28"/>
        </w:rPr>
        <w:t xml:space="preserve"> №</w:t>
      </w:r>
      <w:r w:rsidR="00076AD4">
        <w:rPr>
          <w:sz w:val="28"/>
          <w:szCs w:val="28"/>
        </w:rPr>
        <w:t xml:space="preserve"> </w:t>
      </w:r>
      <w:r w:rsidR="00076AD4" w:rsidRPr="00D90C5E">
        <w:rPr>
          <w:sz w:val="28"/>
          <w:szCs w:val="28"/>
        </w:rPr>
        <w:t>157н</w:t>
      </w:r>
      <w:r w:rsidR="00076AD4">
        <w:rPr>
          <w:sz w:val="28"/>
          <w:szCs w:val="28"/>
        </w:rPr>
        <w:t>).</w:t>
      </w:r>
    </w:p>
    <w:p w14:paraId="4FDA1714" w14:textId="5DA81D34" w:rsidR="008C0063" w:rsidRPr="000B44B7" w:rsidRDefault="008C0063" w:rsidP="008C0063">
      <w:pPr>
        <w:suppressAutoHyphens/>
        <w:ind w:firstLine="709"/>
        <w:jc w:val="both"/>
        <w:rPr>
          <w:sz w:val="28"/>
          <w:szCs w:val="28"/>
        </w:rPr>
      </w:pPr>
      <w:r w:rsidRPr="000B44B7">
        <w:rPr>
          <w:sz w:val="28"/>
          <w:szCs w:val="28"/>
        </w:rPr>
        <w:t>Отражение в бухгалтерском учете учреждения операци</w:t>
      </w:r>
      <w:r w:rsidR="004474B1">
        <w:rPr>
          <w:sz w:val="28"/>
          <w:szCs w:val="28"/>
        </w:rPr>
        <w:t>й</w:t>
      </w:r>
      <w:r w:rsidRPr="000B44B7">
        <w:rPr>
          <w:sz w:val="28"/>
          <w:szCs w:val="28"/>
        </w:rPr>
        <w:t xml:space="preserve"> по поступлению, внутреннему перемещению в связи с реклассификацией, выбытию (в том числе по основанию принятия решения о списании) объектов нематериальных активов </w:t>
      </w:r>
      <w:r w:rsidRPr="000B44B7">
        <w:rPr>
          <w:sz w:val="28"/>
          <w:szCs w:val="28"/>
        </w:rPr>
        <w:lastRenderedPageBreak/>
        <w:t>осуществляется на основании решения комиссии учреждения по поступлению и выбытию активов, оформленного соответствующим первичным (сводным) учетным документом согласно Инструкции по применению Планов счетов</w:t>
      </w:r>
      <w:r w:rsidR="00AB4222">
        <w:rPr>
          <w:sz w:val="28"/>
          <w:szCs w:val="28"/>
        </w:rPr>
        <w:t xml:space="preserve"> </w:t>
      </w:r>
      <w:r w:rsidR="00076AD4">
        <w:rPr>
          <w:sz w:val="28"/>
          <w:szCs w:val="28"/>
        </w:rPr>
        <w:t>(пункт</w:t>
      </w:r>
      <w:r w:rsidR="00076AD4" w:rsidRPr="00076AD4">
        <w:rPr>
          <w:sz w:val="28"/>
          <w:szCs w:val="28"/>
        </w:rPr>
        <w:t xml:space="preserve"> </w:t>
      </w:r>
      <w:r w:rsidR="00076AD4">
        <w:rPr>
          <w:sz w:val="28"/>
          <w:szCs w:val="28"/>
        </w:rPr>
        <w:t>63</w:t>
      </w:r>
      <w:r w:rsidR="00076AD4" w:rsidRPr="00076AD4">
        <w:rPr>
          <w:sz w:val="28"/>
          <w:szCs w:val="28"/>
        </w:rPr>
        <w:t xml:space="preserve"> </w:t>
      </w:r>
      <w:r w:rsidR="00076AD4" w:rsidRPr="00D90C5E">
        <w:rPr>
          <w:sz w:val="28"/>
          <w:szCs w:val="28"/>
        </w:rPr>
        <w:t>Инструкци</w:t>
      </w:r>
      <w:r w:rsidR="00076AD4">
        <w:rPr>
          <w:sz w:val="28"/>
          <w:szCs w:val="28"/>
        </w:rPr>
        <w:t>и</w:t>
      </w:r>
      <w:r w:rsidR="00076AD4" w:rsidRPr="00D90C5E">
        <w:rPr>
          <w:sz w:val="28"/>
          <w:szCs w:val="28"/>
        </w:rPr>
        <w:t xml:space="preserve"> №</w:t>
      </w:r>
      <w:r w:rsidR="00076AD4">
        <w:rPr>
          <w:sz w:val="28"/>
          <w:szCs w:val="28"/>
        </w:rPr>
        <w:t xml:space="preserve"> </w:t>
      </w:r>
      <w:r w:rsidR="00076AD4" w:rsidRPr="00D90C5E">
        <w:rPr>
          <w:sz w:val="28"/>
          <w:szCs w:val="28"/>
        </w:rPr>
        <w:t>157н</w:t>
      </w:r>
      <w:r w:rsidR="00076AD4">
        <w:rPr>
          <w:sz w:val="28"/>
          <w:szCs w:val="28"/>
        </w:rPr>
        <w:t>)</w:t>
      </w:r>
      <w:r w:rsidRPr="000B44B7">
        <w:rPr>
          <w:sz w:val="28"/>
          <w:szCs w:val="28"/>
        </w:rPr>
        <w:t>.</w:t>
      </w:r>
    </w:p>
    <w:p w14:paraId="286DBF6A" w14:textId="545727AB" w:rsidR="00AB4222" w:rsidRPr="000B44B7" w:rsidRDefault="00AB4222" w:rsidP="00AB4222">
      <w:pPr>
        <w:suppressAutoHyphens/>
        <w:ind w:firstLine="709"/>
        <w:jc w:val="both"/>
        <w:rPr>
          <w:sz w:val="28"/>
          <w:szCs w:val="28"/>
        </w:rPr>
      </w:pPr>
      <w:r>
        <w:rPr>
          <w:sz w:val="28"/>
          <w:szCs w:val="28"/>
        </w:rPr>
        <w:t>П</w:t>
      </w:r>
      <w:r w:rsidR="008C0063" w:rsidRPr="000B44B7">
        <w:rPr>
          <w:sz w:val="28"/>
          <w:szCs w:val="28"/>
        </w:rPr>
        <w:t>риняти</w:t>
      </w:r>
      <w:r>
        <w:rPr>
          <w:sz w:val="28"/>
          <w:szCs w:val="28"/>
        </w:rPr>
        <w:t>е</w:t>
      </w:r>
      <w:r w:rsidR="008C0063" w:rsidRPr="000B44B7">
        <w:rPr>
          <w:sz w:val="28"/>
          <w:szCs w:val="28"/>
        </w:rPr>
        <w:t xml:space="preserve"> комиссией учреждения по поступлению и выбытию активов решения о выбытии такой задолженности с балансового учета учреждения, в том числе при условии несоответствия задолженности критериям признания ее активом</w:t>
      </w:r>
      <w:r>
        <w:rPr>
          <w:sz w:val="28"/>
          <w:szCs w:val="28"/>
        </w:rPr>
        <w:t xml:space="preserve"> (пункт</w:t>
      </w:r>
      <w:r w:rsidRPr="00076AD4">
        <w:rPr>
          <w:sz w:val="28"/>
          <w:szCs w:val="28"/>
        </w:rPr>
        <w:t xml:space="preserve"> </w:t>
      </w:r>
      <w:r>
        <w:rPr>
          <w:sz w:val="28"/>
          <w:szCs w:val="28"/>
        </w:rPr>
        <w:t>339</w:t>
      </w:r>
      <w:r w:rsidRPr="00076AD4">
        <w:rPr>
          <w:sz w:val="28"/>
          <w:szCs w:val="28"/>
        </w:rPr>
        <w:t xml:space="preserve"> </w:t>
      </w:r>
      <w:r w:rsidRPr="00D90C5E">
        <w:rPr>
          <w:sz w:val="28"/>
          <w:szCs w:val="28"/>
        </w:rPr>
        <w:t>Инструкци</w:t>
      </w:r>
      <w:r>
        <w:rPr>
          <w:sz w:val="28"/>
          <w:szCs w:val="28"/>
        </w:rPr>
        <w:t>и</w:t>
      </w:r>
      <w:r w:rsidRPr="00D90C5E">
        <w:rPr>
          <w:sz w:val="28"/>
          <w:szCs w:val="28"/>
        </w:rPr>
        <w:t xml:space="preserve"> №</w:t>
      </w:r>
      <w:r>
        <w:rPr>
          <w:sz w:val="28"/>
          <w:szCs w:val="28"/>
        </w:rPr>
        <w:t xml:space="preserve"> </w:t>
      </w:r>
      <w:r w:rsidRPr="00D90C5E">
        <w:rPr>
          <w:sz w:val="28"/>
          <w:szCs w:val="28"/>
        </w:rPr>
        <w:t>157н</w:t>
      </w:r>
      <w:r>
        <w:rPr>
          <w:sz w:val="28"/>
          <w:szCs w:val="28"/>
        </w:rPr>
        <w:t>)</w:t>
      </w:r>
      <w:r w:rsidR="008C0063" w:rsidRPr="000B44B7">
        <w:rPr>
          <w:sz w:val="28"/>
          <w:szCs w:val="28"/>
        </w:rPr>
        <w:t>.</w:t>
      </w:r>
    </w:p>
    <w:p w14:paraId="1555037A" w14:textId="45DF1958" w:rsidR="008C0063" w:rsidRPr="000B44B7" w:rsidRDefault="008C0063" w:rsidP="008C0063">
      <w:pPr>
        <w:suppressAutoHyphens/>
        <w:ind w:firstLine="709"/>
        <w:jc w:val="both"/>
        <w:rPr>
          <w:sz w:val="28"/>
          <w:szCs w:val="28"/>
        </w:rPr>
      </w:pPr>
      <w:r w:rsidRPr="000B44B7">
        <w:rPr>
          <w:sz w:val="28"/>
          <w:szCs w:val="28"/>
        </w:rPr>
        <w:t xml:space="preserve"> Списание задолженности учреждения, невостребованной кредиторами, с забалансового учета осуществляется на основании решения комиссии (инвентаризационной комиссии) учреждения </w:t>
      </w:r>
      <w:r w:rsidR="000462B7">
        <w:rPr>
          <w:sz w:val="28"/>
          <w:szCs w:val="28"/>
        </w:rPr>
        <w:t>(пункт</w:t>
      </w:r>
      <w:r w:rsidR="000462B7" w:rsidRPr="00076AD4">
        <w:rPr>
          <w:sz w:val="28"/>
          <w:szCs w:val="28"/>
        </w:rPr>
        <w:t xml:space="preserve"> </w:t>
      </w:r>
      <w:r w:rsidR="000462B7">
        <w:rPr>
          <w:sz w:val="28"/>
          <w:szCs w:val="28"/>
        </w:rPr>
        <w:t>371</w:t>
      </w:r>
      <w:r w:rsidR="000462B7" w:rsidRPr="00076AD4">
        <w:rPr>
          <w:sz w:val="28"/>
          <w:szCs w:val="28"/>
        </w:rPr>
        <w:t xml:space="preserve"> </w:t>
      </w:r>
      <w:r w:rsidR="000462B7" w:rsidRPr="00D90C5E">
        <w:rPr>
          <w:sz w:val="28"/>
          <w:szCs w:val="28"/>
        </w:rPr>
        <w:t>Инструкци</w:t>
      </w:r>
      <w:r w:rsidR="000462B7">
        <w:rPr>
          <w:sz w:val="28"/>
          <w:szCs w:val="28"/>
        </w:rPr>
        <w:t>и</w:t>
      </w:r>
      <w:r w:rsidR="000462B7" w:rsidRPr="00D90C5E">
        <w:rPr>
          <w:sz w:val="28"/>
          <w:szCs w:val="28"/>
        </w:rPr>
        <w:t xml:space="preserve"> №</w:t>
      </w:r>
      <w:r w:rsidR="000462B7">
        <w:rPr>
          <w:sz w:val="28"/>
          <w:szCs w:val="28"/>
        </w:rPr>
        <w:t xml:space="preserve"> </w:t>
      </w:r>
      <w:r w:rsidR="000462B7" w:rsidRPr="00D90C5E">
        <w:rPr>
          <w:sz w:val="28"/>
          <w:szCs w:val="28"/>
        </w:rPr>
        <w:t>157н</w:t>
      </w:r>
      <w:r w:rsidR="000462B7">
        <w:rPr>
          <w:sz w:val="28"/>
          <w:szCs w:val="28"/>
        </w:rPr>
        <w:t>)</w:t>
      </w:r>
      <w:r w:rsidRPr="000B44B7">
        <w:rPr>
          <w:sz w:val="28"/>
          <w:szCs w:val="28"/>
        </w:rPr>
        <w:t>.</w:t>
      </w:r>
    </w:p>
    <w:p w14:paraId="4FE3FF6D" w14:textId="302BD5A5" w:rsidR="008C0063" w:rsidRDefault="008C0063" w:rsidP="008C0063">
      <w:pPr>
        <w:suppressAutoHyphens/>
        <w:ind w:firstLine="709"/>
        <w:jc w:val="both"/>
        <w:rPr>
          <w:sz w:val="28"/>
          <w:szCs w:val="28"/>
        </w:rPr>
      </w:pPr>
      <w:r w:rsidRPr="000B44B7">
        <w:rPr>
          <w:sz w:val="28"/>
          <w:szCs w:val="28"/>
        </w:rPr>
        <w:t xml:space="preserve"> Выбытие периодических изданий по любым основаниям отражается на основании решения комиссии учреждения по поступлению и выбытию активов, оформленного первичным учетным документом (Актом приема-передачи, Актом </w:t>
      </w:r>
      <w:r w:rsidR="00BD0285">
        <w:rPr>
          <w:sz w:val="28"/>
          <w:szCs w:val="28"/>
        </w:rPr>
        <w:t>о</w:t>
      </w:r>
      <w:r w:rsidRPr="000B44B7">
        <w:rPr>
          <w:sz w:val="28"/>
          <w:szCs w:val="28"/>
        </w:rPr>
        <w:t xml:space="preserve"> списании, иным актом)</w:t>
      </w:r>
      <w:r w:rsidR="000462B7">
        <w:rPr>
          <w:sz w:val="28"/>
          <w:szCs w:val="28"/>
        </w:rPr>
        <w:t xml:space="preserve"> (пункт</w:t>
      </w:r>
      <w:r w:rsidR="000462B7" w:rsidRPr="00076AD4">
        <w:rPr>
          <w:sz w:val="28"/>
          <w:szCs w:val="28"/>
        </w:rPr>
        <w:t xml:space="preserve"> </w:t>
      </w:r>
      <w:r w:rsidR="000462B7">
        <w:rPr>
          <w:sz w:val="28"/>
          <w:szCs w:val="28"/>
        </w:rPr>
        <w:t>377</w:t>
      </w:r>
      <w:r w:rsidR="000462B7" w:rsidRPr="00076AD4">
        <w:rPr>
          <w:sz w:val="28"/>
          <w:szCs w:val="28"/>
        </w:rPr>
        <w:t xml:space="preserve"> </w:t>
      </w:r>
      <w:r w:rsidR="000462B7" w:rsidRPr="00D90C5E">
        <w:rPr>
          <w:sz w:val="28"/>
          <w:szCs w:val="28"/>
        </w:rPr>
        <w:t>Инструкци</w:t>
      </w:r>
      <w:r w:rsidR="000462B7">
        <w:rPr>
          <w:sz w:val="28"/>
          <w:szCs w:val="28"/>
        </w:rPr>
        <w:t>и</w:t>
      </w:r>
      <w:r w:rsidR="000462B7" w:rsidRPr="00D90C5E">
        <w:rPr>
          <w:sz w:val="28"/>
          <w:szCs w:val="28"/>
        </w:rPr>
        <w:t xml:space="preserve"> №</w:t>
      </w:r>
      <w:r w:rsidR="000462B7">
        <w:rPr>
          <w:sz w:val="28"/>
          <w:szCs w:val="28"/>
        </w:rPr>
        <w:t xml:space="preserve"> </w:t>
      </w:r>
      <w:r w:rsidR="000462B7" w:rsidRPr="00D90C5E">
        <w:rPr>
          <w:sz w:val="28"/>
          <w:szCs w:val="28"/>
        </w:rPr>
        <w:t>157н</w:t>
      </w:r>
      <w:r w:rsidR="000462B7">
        <w:rPr>
          <w:sz w:val="28"/>
          <w:szCs w:val="28"/>
        </w:rPr>
        <w:t>)</w:t>
      </w:r>
      <w:r w:rsidRPr="000B44B7">
        <w:rPr>
          <w:sz w:val="28"/>
          <w:szCs w:val="28"/>
        </w:rPr>
        <w:t>.</w:t>
      </w:r>
    </w:p>
    <w:p w14:paraId="5B1B2DAF" w14:textId="3BA17A61" w:rsidR="008C0063" w:rsidRDefault="000462B7" w:rsidP="0025551E">
      <w:pPr>
        <w:suppressAutoHyphens/>
        <w:ind w:firstLine="709"/>
        <w:jc w:val="both"/>
        <w:rPr>
          <w:sz w:val="28"/>
          <w:szCs w:val="28"/>
        </w:rPr>
      </w:pPr>
      <w:r>
        <w:rPr>
          <w:sz w:val="28"/>
          <w:szCs w:val="28"/>
        </w:rPr>
        <w:t>Для корректного функционирования комиссии по поступлению и выбытию активов в учреждении должно быть утверждено соответствующее Положение.</w:t>
      </w:r>
    </w:p>
    <w:p w14:paraId="05A0E52B" w14:textId="77777777" w:rsidR="008C0063" w:rsidRDefault="008C0063" w:rsidP="008C0063">
      <w:pPr>
        <w:suppressAutoHyphens/>
        <w:ind w:firstLine="709"/>
        <w:jc w:val="both"/>
        <w:rPr>
          <w:b/>
          <w:bCs/>
          <w:i/>
          <w:iCs/>
          <w:sz w:val="28"/>
          <w:szCs w:val="28"/>
        </w:rPr>
      </w:pPr>
      <w:r>
        <w:rPr>
          <w:b/>
          <w:bCs/>
          <w:i/>
          <w:iCs/>
          <w:sz w:val="28"/>
          <w:szCs w:val="28"/>
        </w:rPr>
        <w:t>МБУ «Благоустройство»</w:t>
      </w:r>
      <w:r w:rsidRPr="001E4BDB">
        <w:rPr>
          <w:b/>
          <w:bCs/>
          <w:i/>
          <w:iCs/>
          <w:sz w:val="28"/>
          <w:szCs w:val="28"/>
        </w:rPr>
        <w:t>.</w:t>
      </w:r>
    </w:p>
    <w:p w14:paraId="6B18C66B" w14:textId="77777777" w:rsidR="008C0063" w:rsidRDefault="008C0063" w:rsidP="008C0063">
      <w:pPr>
        <w:widowControl w:val="0"/>
        <w:autoSpaceDE w:val="0"/>
        <w:autoSpaceDN w:val="0"/>
        <w:adjustRightInd w:val="0"/>
        <w:jc w:val="both"/>
        <w:rPr>
          <w:i/>
          <w:iCs/>
          <w:sz w:val="28"/>
          <w:szCs w:val="28"/>
        </w:rPr>
      </w:pPr>
      <w:r w:rsidRPr="00E036CF">
        <w:rPr>
          <w:b/>
          <w:bCs/>
          <w:i/>
          <w:iCs/>
          <w:sz w:val="28"/>
          <w:szCs w:val="28"/>
          <w:highlight w:val="lightGray"/>
        </w:rPr>
        <w:t>Пункт 02.07 Классификатора –</w:t>
      </w:r>
      <w:r w:rsidRPr="00E036CF">
        <w:rPr>
          <w:b/>
          <w:bCs/>
          <w:sz w:val="28"/>
          <w:szCs w:val="28"/>
          <w:highlight w:val="lightGray"/>
        </w:rPr>
        <w:t xml:space="preserve"> </w:t>
      </w:r>
      <w:r w:rsidRPr="00E036CF">
        <w:rPr>
          <w:b/>
          <w:bCs/>
          <w:i/>
          <w:iCs/>
          <w:sz w:val="28"/>
          <w:szCs w:val="28"/>
          <w:highlight w:val="lightGray"/>
        </w:rPr>
        <w:t>«</w:t>
      </w:r>
      <w:r w:rsidRPr="00E036CF">
        <w:rPr>
          <w:i/>
          <w:iCs/>
          <w:sz w:val="28"/>
          <w:szCs w:val="28"/>
          <w:highlight w:val="lightGray"/>
        </w:rPr>
        <w:t>Нарушение требований, предъявляемых к организации и осуществлению внутреннего контроля фактов хозяйственной жизни экономического субъекта».</w:t>
      </w:r>
      <w:r w:rsidRPr="00F8312F">
        <w:rPr>
          <w:i/>
          <w:iCs/>
          <w:sz w:val="28"/>
          <w:szCs w:val="28"/>
        </w:rPr>
        <w:t xml:space="preserve"> </w:t>
      </w:r>
    </w:p>
    <w:p w14:paraId="21A7011B" w14:textId="77777777" w:rsidR="00227191" w:rsidRDefault="00227191" w:rsidP="00227191">
      <w:pPr>
        <w:suppressAutoHyphens/>
        <w:ind w:firstLine="709"/>
        <w:jc w:val="both"/>
        <w:rPr>
          <w:b/>
          <w:bCs/>
          <w:i/>
          <w:iCs/>
          <w:sz w:val="28"/>
          <w:szCs w:val="28"/>
        </w:rPr>
      </w:pPr>
      <w:r>
        <w:rPr>
          <w:b/>
          <w:bCs/>
          <w:i/>
          <w:iCs/>
          <w:sz w:val="28"/>
          <w:szCs w:val="28"/>
        </w:rPr>
        <w:t>МБУ «Благоустройство»</w:t>
      </w:r>
      <w:r w:rsidRPr="001E4BDB">
        <w:rPr>
          <w:b/>
          <w:bCs/>
          <w:i/>
          <w:iCs/>
          <w:sz w:val="28"/>
          <w:szCs w:val="28"/>
        </w:rPr>
        <w:t>.</w:t>
      </w:r>
    </w:p>
    <w:p w14:paraId="3D889F99" w14:textId="56C9CB89" w:rsidR="00FA1892" w:rsidRDefault="00227191" w:rsidP="00FA1892">
      <w:pPr>
        <w:suppressAutoHyphens/>
        <w:ind w:firstLine="709"/>
        <w:jc w:val="both"/>
        <w:rPr>
          <w:sz w:val="28"/>
          <w:szCs w:val="28"/>
        </w:rPr>
      </w:pPr>
      <w:r>
        <w:rPr>
          <w:sz w:val="28"/>
          <w:szCs w:val="28"/>
        </w:rPr>
        <w:t>2</w:t>
      </w:r>
      <w:r w:rsidR="00FA1892" w:rsidRPr="003677CB">
        <w:rPr>
          <w:sz w:val="28"/>
          <w:szCs w:val="28"/>
        </w:rPr>
        <w:t>)</w:t>
      </w:r>
      <w:r w:rsidR="00FA1892">
        <w:rPr>
          <w:sz w:val="28"/>
          <w:szCs w:val="28"/>
        </w:rPr>
        <w:t xml:space="preserve"> В актах о списании объектов нефинансовых активов (кроме транспортных средств) не заполнены сведения «Заключение комиссии (с указание</w:t>
      </w:r>
      <w:r w:rsidR="00BE6564">
        <w:rPr>
          <w:sz w:val="28"/>
          <w:szCs w:val="28"/>
        </w:rPr>
        <w:t>м</w:t>
      </w:r>
      <w:r w:rsidR="00FA1892">
        <w:rPr>
          <w:sz w:val="28"/>
          <w:szCs w:val="28"/>
        </w:rPr>
        <w:t xml:space="preserve"> причины списания)</w:t>
      </w:r>
      <w:r w:rsidR="00BD0285">
        <w:rPr>
          <w:sz w:val="28"/>
          <w:szCs w:val="28"/>
        </w:rPr>
        <w:t>»</w:t>
      </w:r>
      <w:r w:rsidR="00FA1892">
        <w:rPr>
          <w:sz w:val="28"/>
          <w:szCs w:val="28"/>
        </w:rPr>
        <w:t>.</w:t>
      </w:r>
    </w:p>
    <w:p w14:paraId="3D5F7CB6" w14:textId="71D87FEE" w:rsidR="00FA1892" w:rsidRPr="00E036CF" w:rsidRDefault="00FA1892" w:rsidP="00FA1892">
      <w:pPr>
        <w:suppressAutoHyphens/>
        <w:jc w:val="both"/>
        <w:rPr>
          <w:sz w:val="28"/>
          <w:szCs w:val="28"/>
          <w:highlight w:val="lightGray"/>
        </w:rPr>
      </w:pPr>
      <w:r w:rsidRPr="00E036CF">
        <w:rPr>
          <w:b/>
          <w:sz w:val="28"/>
          <w:szCs w:val="28"/>
          <w:highlight w:val="lightGray"/>
        </w:rPr>
        <w:t xml:space="preserve">Пункт 02.02.002 Классификатора - </w:t>
      </w:r>
      <w:r w:rsidRPr="00E036CF">
        <w:rPr>
          <w:sz w:val="28"/>
          <w:szCs w:val="28"/>
          <w:highlight w:val="lightGray"/>
        </w:rPr>
        <w:t>«Нарушение требований, предъявляемых к форме и (или) обязательным реквизитам первичных учетных документов»</w:t>
      </w:r>
      <w:r w:rsidR="00E036CF">
        <w:rPr>
          <w:sz w:val="28"/>
          <w:szCs w:val="28"/>
          <w:highlight w:val="lightGray"/>
        </w:rPr>
        <w:t>.</w:t>
      </w:r>
    </w:p>
    <w:p w14:paraId="13401A93" w14:textId="77777777" w:rsidR="00FA1892" w:rsidRPr="00F91A13" w:rsidRDefault="00FA1892" w:rsidP="00BE6564">
      <w:pPr>
        <w:suppressAutoHyphens/>
        <w:jc w:val="both"/>
        <w:rPr>
          <w:sz w:val="28"/>
          <w:szCs w:val="28"/>
        </w:rPr>
      </w:pPr>
      <w:r w:rsidRPr="00F91A13">
        <w:rPr>
          <w:sz w:val="28"/>
          <w:szCs w:val="28"/>
        </w:rPr>
        <w:t>Пункты 2, 4-7 статьи 9 Федерального закона от 6 декабря 2011 г. № 402-ФЗ «О бухгалтерском учете»</w:t>
      </w:r>
    </w:p>
    <w:bookmarkEnd w:id="74"/>
    <w:p w14:paraId="74AF8D99" w14:textId="77777777" w:rsidR="00BE6564" w:rsidRDefault="00BE6564" w:rsidP="00BE6564">
      <w:pPr>
        <w:autoSpaceDE w:val="0"/>
        <w:autoSpaceDN w:val="0"/>
        <w:adjustRightInd w:val="0"/>
        <w:outlineLvl w:val="0"/>
        <w:rPr>
          <w:b/>
          <w:bCs/>
          <w:color w:val="26282F"/>
          <w:sz w:val="28"/>
        </w:rPr>
      </w:pPr>
    </w:p>
    <w:p w14:paraId="3CEA62A0" w14:textId="46E9069D" w:rsidR="00B90925" w:rsidRPr="00867DEE" w:rsidRDefault="000462B7" w:rsidP="00BE6564">
      <w:pPr>
        <w:autoSpaceDE w:val="0"/>
        <w:autoSpaceDN w:val="0"/>
        <w:adjustRightInd w:val="0"/>
        <w:outlineLvl w:val="0"/>
        <w:rPr>
          <w:b/>
          <w:bCs/>
          <w:color w:val="26282F"/>
          <w:sz w:val="28"/>
        </w:rPr>
      </w:pPr>
      <w:bookmarkStart w:id="76" w:name="_Hlk159332515"/>
      <w:r>
        <w:rPr>
          <w:b/>
          <w:bCs/>
          <w:color w:val="26282F"/>
          <w:sz w:val="28"/>
        </w:rPr>
        <w:t>6</w:t>
      </w:r>
      <w:r w:rsidR="00B90925" w:rsidRPr="00867DEE">
        <w:rPr>
          <w:b/>
          <w:bCs/>
          <w:color w:val="26282F"/>
          <w:sz w:val="28"/>
        </w:rPr>
        <w:t xml:space="preserve">. План </w:t>
      </w:r>
      <w:r w:rsidR="00B90925">
        <w:rPr>
          <w:b/>
          <w:bCs/>
          <w:color w:val="26282F"/>
          <w:sz w:val="28"/>
        </w:rPr>
        <w:t>ф</w:t>
      </w:r>
      <w:r w:rsidR="00B90925" w:rsidRPr="00867DEE">
        <w:rPr>
          <w:b/>
          <w:bCs/>
          <w:color w:val="26282F"/>
          <w:sz w:val="28"/>
        </w:rPr>
        <w:t>инансово-хозяйственной деятельности</w:t>
      </w:r>
      <w:r w:rsidR="006D75B7">
        <w:rPr>
          <w:b/>
          <w:bCs/>
          <w:color w:val="26282F"/>
          <w:sz w:val="28"/>
        </w:rPr>
        <w:t xml:space="preserve"> МБУ «Благоустройство»</w:t>
      </w:r>
      <w:r w:rsidR="00B90925" w:rsidRPr="00867DEE">
        <w:rPr>
          <w:b/>
          <w:bCs/>
          <w:color w:val="26282F"/>
          <w:sz w:val="28"/>
        </w:rPr>
        <w:t>.</w:t>
      </w:r>
    </w:p>
    <w:p w14:paraId="06D677C9" w14:textId="69D7B79B" w:rsidR="00B90925" w:rsidRPr="000462B7" w:rsidRDefault="000462B7" w:rsidP="00BE6564">
      <w:pPr>
        <w:tabs>
          <w:tab w:val="center" w:pos="540"/>
        </w:tabs>
        <w:suppressAutoHyphens/>
        <w:ind w:firstLine="709"/>
        <w:jc w:val="both"/>
        <w:rPr>
          <w:sz w:val="28"/>
          <w:szCs w:val="28"/>
          <w:lang w:eastAsia="ar-SA"/>
        </w:rPr>
      </w:pPr>
      <w:bookmarkStart w:id="77" w:name="_Hlk153638539"/>
      <w:bookmarkEnd w:id="76"/>
      <w:r>
        <w:rPr>
          <w:sz w:val="28"/>
          <w:szCs w:val="28"/>
          <w:lang w:eastAsia="ar-SA"/>
        </w:rPr>
        <w:t>6</w:t>
      </w:r>
      <w:r w:rsidR="006A0157">
        <w:rPr>
          <w:sz w:val="28"/>
          <w:szCs w:val="28"/>
          <w:lang w:eastAsia="ar-SA"/>
        </w:rPr>
        <w:t xml:space="preserve">.1. </w:t>
      </w:r>
      <w:r w:rsidR="00B90925" w:rsidRPr="00867DEE">
        <w:rPr>
          <w:sz w:val="28"/>
          <w:szCs w:val="28"/>
          <w:lang w:eastAsia="ar-SA"/>
        </w:rPr>
        <w:t>В соответствии с Порядком составления и утверждения плана финансово-хозяйственной деятельности муниципальных бюджетных и автономных учреждений</w:t>
      </w:r>
      <w:r w:rsidR="00B90925">
        <w:rPr>
          <w:sz w:val="28"/>
          <w:szCs w:val="28"/>
          <w:lang w:eastAsia="ar-SA"/>
        </w:rPr>
        <w:t xml:space="preserve"> </w:t>
      </w:r>
      <w:r w:rsidR="00B90925" w:rsidRPr="00B5164E">
        <w:rPr>
          <w:sz w:val="28"/>
          <w:szCs w:val="28"/>
          <w:lang w:eastAsia="ar-SA"/>
        </w:rPr>
        <w:t>городского округа Кашира</w:t>
      </w:r>
      <w:r w:rsidR="00B90925" w:rsidRPr="00867DEE">
        <w:rPr>
          <w:sz w:val="28"/>
          <w:szCs w:val="28"/>
          <w:lang w:eastAsia="ar-SA"/>
        </w:rPr>
        <w:t>, утвержденным постановлением администрации городского округа Кашира от 2</w:t>
      </w:r>
      <w:r w:rsidR="00B90925">
        <w:rPr>
          <w:sz w:val="28"/>
          <w:szCs w:val="28"/>
          <w:lang w:eastAsia="ar-SA"/>
        </w:rPr>
        <w:t>6</w:t>
      </w:r>
      <w:r w:rsidR="00B90925" w:rsidRPr="00867DEE">
        <w:rPr>
          <w:sz w:val="28"/>
          <w:szCs w:val="28"/>
          <w:lang w:eastAsia="ar-SA"/>
        </w:rPr>
        <w:t>.1</w:t>
      </w:r>
      <w:r w:rsidR="00B90925">
        <w:rPr>
          <w:sz w:val="28"/>
          <w:szCs w:val="28"/>
          <w:lang w:eastAsia="ar-SA"/>
        </w:rPr>
        <w:t>2</w:t>
      </w:r>
      <w:r w:rsidR="00B90925" w:rsidRPr="00867DEE">
        <w:rPr>
          <w:sz w:val="28"/>
          <w:szCs w:val="28"/>
          <w:lang w:eastAsia="ar-SA"/>
        </w:rPr>
        <w:t>.201</w:t>
      </w:r>
      <w:r w:rsidR="00B90925">
        <w:rPr>
          <w:sz w:val="28"/>
          <w:szCs w:val="28"/>
          <w:lang w:eastAsia="ar-SA"/>
        </w:rPr>
        <w:t>9</w:t>
      </w:r>
      <w:r w:rsidR="00B90925" w:rsidRPr="00867DEE">
        <w:rPr>
          <w:sz w:val="28"/>
          <w:szCs w:val="28"/>
          <w:lang w:eastAsia="ar-SA"/>
        </w:rPr>
        <w:t xml:space="preserve"> № </w:t>
      </w:r>
      <w:r w:rsidR="00B90925">
        <w:rPr>
          <w:sz w:val="28"/>
          <w:szCs w:val="28"/>
          <w:lang w:eastAsia="ar-SA"/>
        </w:rPr>
        <w:t>3846</w:t>
      </w:r>
      <w:r w:rsidR="00B90925" w:rsidRPr="00867DEE">
        <w:rPr>
          <w:sz w:val="28"/>
          <w:szCs w:val="28"/>
          <w:lang w:eastAsia="ar-SA"/>
        </w:rPr>
        <w:t>-па</w:t>
      </w:r>
      <w:r w:rsidR="00B90925">
        <w:rPr>
          <w:sz w:val="28"/>
          <w:szCs w:val="28"/>
          <w:lang w:eastAsia="ar-SA"/>
        </w:rPr>
        <w:t>,</w:t>
      </w:r>
      <w:r w:rsidR="00B90925" w:rsidRPr="00867DEE">
        <w:rPr>
          <w:sz w:val="28"/>
          <w:szCs w:val="28"/>
          <w:lang w:eastAsia="ar-SA"/>
        </w:rPr>
        <w:t xml:space="preserve"> составлен и утвержден план финансово-хозяйственной деятельности с изменениями</w:t>
      </w:r>
      <w:r w:rsidR="006D75B7">
        <w:rPr>
          <w:sz w:val="28"/>
          <w:szCs w:val="28"/>
          <w:lang w:eastAsia="ar-SA"/>
        </w:rPr>
        <w:t xml:space="preserve"> на очередной</w:t>
      </w:r>
      <w:r w:rsidR="00B90925" w:rsidRPr="00867DEE">
        <w:rPr>
          <w:sz w:val="28"/>
          <w:szCs w:val="28"/>
          <w:lang w:eastAsia="ar-SA"/>
        </w:rPr>
        <w:t xml:space="preserve"> 20</w:t>
      </w:r>
      <w:r w:rsidR="00B90925">
        <w:rPr>
          <w:sz w:val="28"/>
          <w:szCs w:val="28"/>
          <w:lang w:eastAsia="ar-SA"/>
        </w:rPr>
        <w:t>2</w:t>
      </w:r>
      <w:r w:rsidR="006D75B7">
        <w:rPr>
          <w:sz w:val="28"/>
          <w:szCs w:val="28"/>
          <w:lang w:eastAsia="ar-SA"/>
        </w:rPr>
        <w:t>2</w:t>
      </w:r>
      <w:r w:rsidR="00B90925" w:rsidRPr="00867DEE">
        <w:rPr>
          <w:sz w:val="28"/>
          <w:szCs w:val="28"/>
          <w:lang w:eastAsia="ar-SA"/>
        </w:rPr>
        <w:t xml:space="preserve"> год</w:t>
      </w:r>
      <w:r w:rsidR="006D75B7">
        <w:rPr>
          <w:sz w:val="28"/>
          <w:szCs w:val="28"/>
          <w:lang w:eastAsia="ar-SA"/>
        </w:rPr>
        <w:t xml:space="preserve"> и плановый период 2023 и 2024 </w:t>
      </w:r>
      <w:r w:rsidR="006D75B7" w:rsidRPr="000462B7">
        <w:rPr>
          <w:sz w:val="28"/>
          <w:szCs w:val="28"/>
          <w:lang w:eastAsia="ar-SA"/>
        </w:rPr>
        <w:t>годы (далее - План ФХД на 2022 год)</w:t>
      </w:r>
      <w:r w:rsidR="00B90925" w:rsidRPr="000462B7">
        <w:rPr>
          <w:sz w:val="28"/>
          <w:szCs w:val="28"/>
          <w:lang w:eastAsia="ar-SA"/>
        </w:rPr>
        <w:t>.</w:t>
      </w:r>
    </w:p>
    <w:p w14:paraId="6CBE1476" w14:textId="44D35398" w:rsidR="00B90925" w:rsidRPr="008C1090" w:rsidRDefault="00B90925" w:rsidP="00B90925">
      <w:pPr>
        <w:tabs>
          <w:tab w:val="center" w:pos="540"/>
        </w:tabs>
        <w:suppressAutoHyphens/>
        <w:ind w:firstLine="539"/>
        <w:jc w:val="both"/>
        <w:rPr>
          <w:sz w:val="28"/>
          <w:szCs w:val="28"/>
          <w:lang w:eastAsia="ar-SA"/>
        </w:rPr>
      </w:pPr>
      <w:r w:rsidRPr="00867DEE">
        <w:rPr>
          <w:sz w:val="28"/>
          <w:szCs w:val="28"/>
          <w:lang w:eastAsia="ar-SA"/>
        </w:rPr>
        <w:t>В течение 20</w:t>
      </w:r>
      <w:r>
        <w:rPr>
          <w:sz w:val="28"/>
          <w:szCs w:val="28"/>
          <w:lang w:eastAsia="ar-SA"/>
        </w:rPr>
        <w:t>2</w:t>
      </w:r>
      <w:r w:rsidR="006D75B7">
        <w:rPr>
          <w:sz w:val="28"/>
          <w:szCs w:val="28"/>
          <w:lang w:eastAsia="ar-SA"/>
        </w:rPr>
        <w:t>2</w:t>
      </w:r>
      <w:r w:rsidRPr="00867DEE">
        <w:rPr>
          <w:sz w:val="28"/>
          <w:szCs w:val="28"/>
          <w:lang w:eastAsia="ar-SA"/>
        </w:rPr>
        <w:t xml:space="preserve"> года производилось уточнение и изменение показателей плана финансово-хозяйственной деятельности на 20</w:t>
      </w:r>
      <w:r>
        <w:rPr>
          <w:sz w:val="28"/>
          <w:szCs w:val="28"/>
          <w:lang w:eastAsia="ar-SA"/>
        </w:rPr>
        <w:t>2</w:t>
      </w:r>
      <w:r w:rsidR="008C1090">
        <w:rPr>
          <w:sz w:val="28"/>
          <w:szCs w:val="28"/>
          <w:lang w:eastAsia="ar-SA"/>
        </w:rPr>
        <w:t>2</w:t>
      </w:r>
      <w:r w:rsidRPr="00867DEE">
        <w:rPr>
          <w:sz w:val="28"/>
          <w:szCs w:val="28"/>
          <w:lang w:eastAsia="ar-SA"/>
        </w:rPr>
        <w:t xml:space="preserve"> год, что подтверждается представленными к проверке </w:t>
      </w:r>
      <w:r w:rsidRPr="006C5434">
        <w:rPr>
          <w:sz w:val="28"/>
          <w:szCs w:val="28"/>
          <w:lang w:eastAsia="ar-SA"/>
        </w:rPr>
        <w:t>планами финансово-хозяйственной деятельности</w:t>
      </w:r>
      <w:r w:rsidR="008C1090">
        <w:rPr>
          <w:sz w:val="28"/>
          <w:szCs w:val="28"/>
          <w:lang w:eastAsia="ar-SA"/>
        </w:rPr>
        <w:t xml:space="preserve"> учреждения</w:t>
      </w:r>
      <w:r w:rsidRPr="006C5434">
        <w:rPr>
          <w:sz w:val="28"/>
          <w:szCs w:val="28"/>
          <w:lang w:eastAsia="ar-SA"/>
        </w:rPr>
        <w:t xml:space="preserve">. Информация </w:t>
      </w:r>
      <w:r w:rsidRPr="008C1090">
        <w:rPr>
          <w:sz w:val="28"/>
          <w:szCs w:val="28"/>
          <w:lang w:eastAsia="ar-SA"/>
        </w:rPr>
        <w:t>представлена в</w:t>
      </w:r>
      <w:r w:rsidR="004E468A">
        <w:rPr>
          <w:sz w:val="28"/>
          <w:szCs w:val="28"/>
          <w:lang w:eastAsia="ar-SA"/>
        </w:rPr>
        <w:t xml:space="preserve"> нижеприведенной</w:t>
      </w:r>
      <w:r w:rsidRPr="008C1090">
        <w:rPr>
          <w:sz w:val="28"/>
          <w:szCs w:val="28"/>
          <w:lang w:eastAsia="ar-SA"/>
        </w:rPr>
        <w:t xml:space="preserve"> таблице № </w:t>
      </w:r>
      <w:r w:rsidR="008C1090" w:rsidRPr="008C1090">
        <w:rPr>
          <w:sz w:val="28"/>
          <w:szCs w:val="28"/>
          <w:lang w:eastAsia="ar-SA"/>
        </w:rPr>
        <w:t>3</w:t>
      </w:r>
      <w:r w:rsidRPr="008C1090">
        <w:rPr>
          <w:sz w:val="28"/>
          <w:szCs w:val="28"/>
          <w:lang w:eastAsia="ar-SA"/>
        </w:rPr>
        <w:t>.</w:t>
      </w:r>
    </w:p>
    <w:bookmarkEnd w:id="77"/>
    <w:p w14:paraId="3C5E8E3F" w14:textId="77777777" w:rsidR="004E468A" w:rsidRDefault="006D75B7" w:rsidP="006D75B7">
      <w:pPr>
        <w:tabs>
          <w:tab w:val="center" w:pos="540"/>
        </w:tabs>
        <w:suppressAutoHyphens/>
        <w:jc w:val="center"/>
        <w:rPr>
          <w:i/>
          <w:iCs/>
          <w:color w:val="000000"/>
        </w:rPr>
      </w:pPr>
      <w:r w:rsidRPr="008C1090">
        <w:rPr>
          <w:i/>
          <w:iCs/>
          <w:color w:val="000000"/>
        </w:rPr>
        <w:t xml:space="preserve">Показатели плана финансово-хозяйственной деятельности </w:t>
      </w:r>
    </w:p>
    <w:p w14:paraId="36D7B9CF" w14:textId="04B20460" w:rsidR="00B90925" w:rsidRPr="008C1090" w:rsidRDefault="006D75B7" w:rsidP="006D75B7">
      <w:pPr>
        <w:tabs>
          <w:tab w:val="center" w:pos="540"/>
        </w:tabs>
        <w:suppressAutoHyphens/>
        <w:jc w:val="center"/>
        <w:rPr>
          <w:i/>
          <w:iCs/>
          <w:color w:val="000000"/>
        </w:rPr>
      </w:pPr>
      <w:r w:rsidRPr="008C1090">
        <w:rPr>
          <w:i/>
          <w:iCs/>
          <w:color w:val="000000"/>
        </w:rPr>
        <w:t>МБУ «Благоустройство» на 2022 год</w:t>
      </w:r>
      <w:r w:rsidR="00B90925" w:rsidRPr="008C1090">
        <w:rPr>
          <w:i/>
          <w:iCs/>
          <w:color w:val="000000"/>
        </w:rPr>
        <w:t>.</w:t>
      </w:r>
    </w:p>
    <w:tbl>
      <w:tblPr>
        <w:tblW w:w="96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63"/>
        <w:gridCol w:w="1984"/>
        <w:gridCol w:w="1755"/>
        <w:gridCol w:w="1931"/>
      </w:tblGrid>
      <w:tr w:rsidR="00147A3C" w:rsidRPr="004E468A" w14:paraId="631B0C93" w14:textId="77777777" w:rsidTr="004E468A">
        <w:trPr>
          <w:trHeight w:val="1295"/>
          <w:tblHeader/>
        </w:trPr>
        <w:tc>
          <w:tcPr>
            <w:tcW w:w="1867" w:type="dxa"/>
            <w:shd w:val="clear" w:color="auto" w:fill="auto"/>
            <w:vAlign w:val="center"/>
            <w:hideMark/>
          </w:tcPr>
          <w:p w14:paraId="3CB0F49B" w14:textId="35CB345C" w:rsidR="00147A3C" w:rsidRPr="004E468A" w:rsidRDefault="00147A3C">
            <w:pPr>
              <w:jc w:val="center"/>
              <w:rPr>
                <w:b/>
                <w:bCs/>
                <w:color w:val="000000"/>
                <w:sz w:val="16"/>
                <w:szCs w:val="16"/>
              </w:rPr>
            </w:pPr>
            <w:r w:rsidRPr="004E468A">
              <w:rPr>
                <w:b/>
                <w:bCs/>
                <w:color w:val="000000"/>
                <w:sz w:val="16"/>
                <w:szCs w:val="16"/>
              </w:rPr>
              <w:lastRenderedPageBreak/>
              <w:t>Дата ПФХД (дата изменения ПФХД)</w:t>
            </w:r>
          </w:p>
        </w:tc>
        <w:tc>
          <w:tcPr>
            <w:tcW w:w="2063" w:type="dxa"/>
            <w:shd w:val="clear" w:color="auto" w:fill="auto"/>
            <w:vAlign w:val="center"/>
            <w:hideMark/>
          </w:tcPr>
          <w:p w14:paraId="6BA4B97E" w14:textId="77777777" w:rsidR="00147A3C" w:rsidRPr="004E468A" w:rsidRDefault="00147A3C">
            <w:pPr>
              <w:jc w:val="center"/>
              <w:rPr>
                <w:b/>
                <w:bCs/>
                <w:color w:val="000000"/>
                <w:sz w:val="16"/>
                <w:szCs w:val="16"/>
              </w:rPr>
            </w:pPr>
            <w:r w:rsidRPr="004E468A">
              <w:rPr>
                <w:b/>
                <w:bCs/>
                <w:color w:val="000000"/>
                <w:sz w:val="16"/>
                <w:szCs w:val="16"/>
              </w:rPr>
              <w:t>Всего, руб.</w:t>
            </w:r>
          </w:p>
        </w:tc>
        <w:tc>
          <w:tcPr>
            <w:tcW w:w="1984" w:type="dxa"/>
            <w:shd w:val="clear" w:color="auto" w:fill="auto"/>
            <w:vAlign w:val="center"/>
            <w:hideMark/>
          </w:tcPr>
          <w:p w14:paraId="296D1926" w14:textId="77777777" w:rsidR="00147A3C" w:rsidRPr="004E468A" w:rsidRDefault="00147A3C">
            <w:pPr>
              <w:jc w:val="center"/>
              <w:rPr>
                <w:b/>
                <w:bCs/>
                <w:color w:val="000000"/>
                <w:sz w:val="16"/>
                <w:szCs w:val="16"/>
              </w:rPr>
            </w:pPr>
            <w:r w:rsidRPr="004E468A">
              <w:rPr>
                <w:b/>
                <w:bCs/>
                <w:color w:val="000000"/>
                <w:sz w:val="16"/>
                <w:szCs w:val="16"/>
              </w:rPr>
              <w:t>Субсидии на</w:t>
            </w:r>
            <w:r w:rsidRPr="004E468A">
              <w:rPr>
                <w:b/>
                <w:bCs/>
                <w:color w:val="000000"/>
                <w:sz w:val="16"/>
                <w:szCs w:val="16"/>
              </w:rPr>
              <w:br/>
              <w:t>финансовое обеспечение</w:t>
            </w:r>
            <w:r w:rsidRPr="004E468A">
              <w:rPr>
                <w:b/>
                <w:bCs/>
                <w:color w:val="000000"/>
                <w:sz w:val="16"/>
                <w:szCs w:val="16"/>
              </w:rPr>
              <w:br/>
              <w:t>выполнения муниципального задания на 2022г. (руб.)</w:t>
            </w:r>
          </w:p>
        </w:tc>
        <w:tc>
          <w:tcPr>
            <w:tcW w:w="1755" w:type="dxa"/>
            <w:shd w:val="clear" w:color="auto" w:fill="auto"/>
            <w:vAlign w:val="center"/>
            <w:hideMark/>
          </w:tcPr>
          <w:p w14:paraId="596AA2BE" w14:textId="617A2C6F" w:rsidR="00147A3C" w:rsidRPr="004E468A" w:rsidRDefault="00147A3C">
            <w:pPr>
              <w:jc w:val="center"/>
              <w:rPr>
                <w:b/>
                <w:bCs/>
                <w:color w:val="000000"/>
                <w:sz w:val="16"/>
                <w:szCs w:val="16"/>
              </w:rPr>
            </w:pPr>
            <w:r w:rsidRPr="004E468A">
              <w:rPr>
                <w:b/>
                <w:bCs/>
                <w:color w:val="000000"/>
                <w:sz w:val="16"/>
                <w:szCs w:val="16"/>
              </w:rPr>
              <w:t xml:space="preserve">Целевые </w:t>
            </w:r>
            <w:r w:rsidR="00550218" w:rsidRPr="004E468A">
              <w:rPr>
                <w:b/>
                <w:bCs/>
                <w:color w:val="000000"/>
                <w:sz w:val="16"/>
                <w:szCs w:val="16"/>
              </w:rPr>
              <w:t>субсидии на</w:t>
            </w:r>
            <w:r w:rsidRPr="004E468A">
              <w:rPr>
                <w:b/>
                <w:bCs/>
                <w:color w:val="000000"/>
                <w:sz w:val="16"/>
                <w:szCs w:val="16"/>
              </w:rPr>
              <w:t xml:space="preserve"> 2022 год (руб.)</w:t>
            </w:r>
          </w:p>
        </w:tc>
        <w:tc>
          <w:tcPr>
            <w:tcW w:w="1931" w:type="dxa"/>
            <w:shd w:val="clear" w:color="auto" w:fill="auto"/>
            <w:vAlign w:val="center"/>
            <w:hideMark/>
          </w:tcPr>
          <w:p w14:paraId="6AF227FD" w14:textId="3C1E3B68" w:rsidR="00147A3C" w:rsidRPr="004E468A" w:rsidRDefault="00147A3C">
            <w:pPr>
              <w:jc w:val="center"/>
              <w:rPr>
                <w:b/>
                <w:bCs/>
                <w:color w:val="000000"/>
                <w:sz w:val="16"/>
                <w:szCs w:val="16"/>
              </w:rPr>
            </w:pPr>
            <w:r w:rsidRPr="004E468A">
              <w:rPr>
                <w:b/>
                <w:bCs/>
                <w:color w:val="000000"/>
                <w:sz w:val="16"/>
                <w:szCs w:val="16"/>
              </w:rPr>
              <w:t>Поступления (расходы)</w:t>
            </w:r>
            <w:r w:rsidRPr="004E468A">
              <w:rPr>
                <w:b/>
                <w:bCs/>
                <w:color w:val="000000"/>
                <w:sz w:val="16"/>
                <w:szCs w:val="16"/>
              </w:rPr>
              <w:br/>
              <w:t>от оказания</w:t>
            </w:r>
            <w:r w:rsidR="004E468A" w:rsidRPr="004E468A">
              <w:rPr>
                <w:b/>
                <w:bCs/>
                <w:color w:val="000000"/>
                <w:sz w:val="16"/>
                <w:szCs w:val="16"/>
              </w:rPr>
              <w:t xml:space="preserve"> </w:t>
            </w:r>
            <w:r w:rsidRPr="004E468A">
              <w:rPr>
                <w:b/>
                <w:bCs/>
                <w:color w:val="000000"/>
                <w:sz w:val="16"/>
                <w:szCs w:val="16"/>
              </w:rPr>
              <w:t>услуг</w:t>
            </w:r>
            <w:r w:rsidRPr="004E468A">
              <w:rPr>
                <w:b/>
                <w:bCs/>
                <w:color w:val="000000"/>
                <w:sz w:val="16"/>
                <w:szCs w:val="16"/>
              </w:rPr>
              <w:br/>
              <w:t>(выполнения</w:t>
            </w:r>
            <w:r w:rsidR="004E468A" w:rsidRPr="004E468A">
              <w:rPr>
                <w:b/>
                <w:bCs/>
                <w:color w:val="000000"/>
                <w:sz w:val="16"/>
                <w:szCs w:val="16"/>
              </w:rPr>
              <w:t xml:space="preserve"> </w:t>
            </w:r>
            <w:r w:rsidRPr="004E468A">
              <w:rPr>
                <w:b/>
                <w:bCs/>
                <w:color w:val="000000"/>
                <w:sz w:val="16"/>
                <w:szCs w:val="16"/>
              </w:rPr>
              <w:t>работ) на</w:t>
            </w:r>
            <w:r w:rsidRPr="004E468A">
              <w:rPr>
                <w:b/>
                <w:bCs/>
                <w:color w:val="000000"/>
                <w:sz w:val="16"/>
                <w:szCs w:val="16"/>
              </w:rPr>
              <w:br/>
              <w:t>платной</w:t>
            </w:r>
            <w:r w:rsidR="004E468A" w:rsidRPr="004E468A">
              <w:rPr>
                <w:b/>
                <w:bCs/>
                <w:color w:val="000000"/>
                <w:sz w:val="16"/>
                <w:szCs w:val="16"/>
              </w:rPr>
              <w:t xml:space="preserve"> </w:t>
            </w:r>
            <w:r w:rsidRPr="004E468A">
              <w:rPr>
                <w:b/>
                <w:bCs/>
                <w:color w:val="000000"/>
                <w:sz w:val="16"/>
                <w:szCs w:val="16"/>
              </w:rPr>
              <w:t>основе и от</w:t>
            </w:r>
            <w:r w:rsidRPr="004E468A">
              <w:rPr>
                <w:b/>
                <w:bCs/>
                <w:color w:val="000000"/>
                <w:sz w:val="16"/>
                <w:szCs w:val="16"/>
              </w:rPr>
              <w:br/>
              <w:t>иной</w:t>
            </w:r>
            <w:r w:rsidR="004E468A" w:rsidRPr="004E468A">
              <w:rPr>
                <w:b/>
                <w:bCs/>
                <w:color w:val="000000"/>
                <w:sz w:val="16"/>
                <w:szCs w:val="16"/>
              </w:rPr>
              <w:t xml:space="preserve"> </w:t>
            </w:r>
            <w:r w:rsidRPr="004E468A">
              <w:rPr>
                <w:b/>
                <w:bCs/>
                <w:color w:val="000000"/>
                <w:sz w:val="16"/>
                <w:szCs w:val="16"/>
              </w:rPr>
              <w:t>приносящей</w:t>
            </w:r>
            <w:r w:rsidRPr="004E468A">
              <w:rPr>
                <w:b/>
                <w:bCs/>
                <w:color w:val="000000"/>
                <w:sz w:val="16"/>
                <w:szCs w:val="16"/>
              </w:rPr>
              <w:br/>
              <w:t>доход</w:t>
            </w:r>
            <w:r w:rsidR="004E468A" w:rsidRPr="004E468A">
              <w:rPr>
                <w:b/>
                <w:bCs/>
                <w:color w:val="000000"/>
                <w:sz w:val="16"/>
                <w:szCs w:val="16"/>
              </w:rPr>
              <w:t xml:space="preserve"> </w:t>
            </w:r>
            <w:r w:rsidRPr="004E468A">
              <w:rPr>
                <w:b/>
                <w:bCs/>
                <w:color w:val="000000"/>
                <w:sz w:val="16"/>
                <w:szCs w:val="16"/>
              </w:rPr>
              <w:t>деятельности в 2022 году (руб.)</w:t>
            </w:r>
          </w:p>
        </w:tc>
      </w:tr>
      <w:tr w:rsidR="00147A3C" w:rsidRPr="004E468A" w14:paraId="17C7A080" w14:textId="77777777" w:rsidTr="004E468A">
        <w:trPr>
          <w:trHeight w:val="315"/>
        </w:trPr>
        <w:tc>
          <w:tcPr>
            <w:tcW w:w="1867" w:type="dxa"/>
            <w:shd w:val="clear" w:color="auto" w:fill="auto"/>
            <w:vAlign w:val="center"/>
            <w:hideMark/>
          </w:tcPr>
          <w:p w14:paraId="1FBE469C" w14:textId="77777777" w:rsidR="00147A3C" w:rsidRPr="004E468A" w:rsidRDefault="00147A3C">
            <w:pPr>
              <w:jc w:val="both"/>
              <w:rPr>
                <w:b/>
                <w:bCs/>
                <w:color w:val="000000"/>
                <w:sz w:val="16"/>
                <w:szCs w:val="16"/>
              </w:rPr>
            </w:pPr>
            <w:r w:rsidRPr="004E468A">
              <w:rPr>
                <w:b/>
                <w:bCs/>
                <w:color w:val="000000"/>
                <w:sz w:val="16"/>
                <w:szCs w:val="16"/>
              </w:rPr>
              <w:t>29.12.2021</w:t>
            </w:r>
          </w:p>
        </w:tc>
        <w:tc>
          <w:tcPr>
            <w:tcW w:w="2063" w:type="dxa"/>
            <w:shd w:val="clear" w:color="auto" w:fill="auto"/>
            <w:vAlign w:val="center"/>
            <w:hideMark/>
          </w:tcPr>
          <w:p w14:paraId="61A79507" w14:textId="77777777" w:rsidR="00147A3C" w:rsidRPr="004E468A" w:rsidRDefault="00147A3C">
            <w:pPr>
              <w:jc w:val="both"/>
              <w:rPr>
                <w:color w:val="000000"/>
                <w:sz w:val="16"/>
                <w:szCs w:val="16"/>
              </w:rPr>
            </w:pPr>
            <w:r w:rsidRPr="004E468A">
              <w:rPr>
                <w:color w:val="000000"/>
                <w:sz w:val="16"/>
                <w:szCs w:val="16"/>
              </w:rPr>
              <w:t> </w:t>
            </w:r>
          </w:p>
        </w:tc>
        <w:tc>
          <w:tcPr>
            <w:tcW w:w="1984" w:type="dxa"/>
            <w:shd w:val="clear" w:color="auto" w:fill="auto"/>
            <w:vAlign w:val="center"/>
            <w:hideMark/>
          </w:tcPr>
          <w:p w14:paraId="750D1CE2"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131A0729"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68916983" w14:textId="77777777" w:rsidR="00147A3C" w:rsidRPr="004E468A" w:rsidRDefault="00147A3C">
            <w:pPr>
              <w:jc w:val="center"/>
              <w:rPr>
                <w:color w:val="000000"/>
                <w:sz w:val="16"/>
                <w:szCs w:val="16"/>
              </w:rPr>
            </w:pPr>
            <w:r w:rsidRPr="004E468A">
              <w:rPr>
                <w:color w:val="000000"/>
                <w:sz w:val="16"/>
                <w:szCs w:val="16"/>
              </w:rPr>
              <w:t> </w:t>
            </w:r>
          </w:p>
        </w:tc>
      </w:tr>
      <w:tr w:rsidR="00147A3C" w:rsidRPr="004E468A" w14:paraId="7FD8C10B" w14:textId="77777777" w:rsidTr="004E468A">
        <w:trPr>
          <w:trHeight w:val="368"/>
        </w:trPr>
        <w:tc>
          <w:tcPr>
            <w:tcW w:w="1867" w:type="dxa"/>
            <w:shd w:val="clear" w:color="auto" w:fill="auto"/>
            <w:vAlign w:val="center"/>
            <w:hideMark/>
          </w:tcPr>
          <w:p w14:paraId="60651515" w14:textId="77777777" w:rsidR="00147A3C" w:rsidRPr="004E468A" w:rsidRDefault="00147A3C">
            <w:pPr>
              <w:jc w:val="both"/>
              <w:rPr>
                <w:color w:val="000000"/>
                <w:sz w:val="16"/>
                <w:szCs w:val="16"/>
              </w:rPr>
            </w:pPr>
            <w:r w:rsidRPr="004E468A">
              <w:rPr>
                <w:color w:val="000000"/>
                <w:sz w:val="16"/>
                <w:szCs w:val="16"/>
              </w:rPr>
              <w:t>Остаток на начало года - строка 500</w:t>
            </w:r>
          </w:p>
        </w:tc>
        <w:tc>
          <w:tcPr>
            <w:tcW w:w="2063" w:type="dxa"/>
            <w:shd w:val="clear" w:color="auto" w:fill="auto"/>
            <w:vAlign w:val="center"/>
            <w:hideMark/>
          </w:tcPr>
          <w:p w14:paraId="20E6A484" w14:textId="77777777" w:rsidR="00147A3C" w:rsidRPr="004E468A" w:rsidRDefault="00147A3C">
            <w:pPr>
              <w:jc w:val="center"/>
              <w:rPr>
                <w:color w:val="000000"/>
                <w:sz w:val="16"/>
                <w:szCs w:val="16"/>
              </w:rPr>
            </w:pPr>
            <w:r w:rsidRPr="004E468A">
              <w:rPr>
                <w:color w:val="000000"/>
                <w:sz w:val="16"/>
                <w:szCs w:val="16"/>
              </w:rPr>
              <w:t>557 316,46</w:t>
            </w:r>
          </w:p>
        </w:tc>
        <w:tc>
          <w:tcPr>
            <w:tcW w:w="1984" w:type="dxa"/>
            <w:shd w:val="clear" w:color="auto" w:fill="auto"/>
            <w:vAlign w:val="center"/>
            <w:hideMark/>
          </w:tcPr>
          <w:p w14:paraId="4B422648"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43C37930"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3D0D08E5" w14:textId="77777777" w:rsidR="00147A3C" w:rsidRPr="004E468A" w:rsidRDefault="00147A3C">
            <w:pPr>
              <w:jc w:val="center"/>
              <w:rPr>
                <w:color w:val="000000"/>
                <w:sz w:val="16"/>
                <w:szCs w:val="16"/>
              </w:rPr>
            </w:pPr>
            <w:r w:rsidRPr="004E468A">
              <w:rPr>
                <w:color w:val="000000"/>
                <w:sz w:val="16"/>
                <w:szCs w:val="16"/>
              </w:rPr>
              <w:t>557 316,46</w:t>
            </w:r>
          </w:p>
        </w:tc>
      </w:tr>
      <w:tr w:rsidR="00147A3C" w:rsidRPr="004E468A" w14:paraId="5F82B95B" w14:textId="77777777" w:rsidTr="004E468A">
        <w:trPr>
          <w:trHeight w:val="431"/>
        </w:trPr>
        <w:tc>
          <w:tcPr>
            <w:tcW w:w="1867" w:type="dxa"/>
            <w:shd w:val="clear" w:color="auto" w:fill="auto"/>
            <w:vAlign w:val="center"/>
            <w:hideMark/>
          </w:tcPr>
          <w:p w14:paraId="3972BC4E" w14:textId="77777777" w:rsidR="00147A3C" w:rsidRPr="004E468A" w:rsidRDefault="00147A3C">
            <w:pPr>
              <w:jc w:val="both"/>
              <w:rPr>
                <w:color w:val="000000"/>
                <w:sz w:val="16"/>
                <w:szCs w:val="16"/>
              </w:rPr>
            </w:pPr>
            <w:r w:rsidRPr="004E468A">
              <w:rPr>
                <w:color w:val="000000"/>
                <w:sz w:val="16"/>
                <w:szCs w:val="16"/>
              </w:rPr>
              <w:t>Поступления от доходов - строка 100</w:t>
            </w:r>
          </w:p>
        </w:tc>
        <w:tc>
          <w:tcPr>
            <w:tcW w:w="2063" w:type="dxa"/>
            <w:shd w:val="clear" w:color="auto" w:fill="auto"/>
            <w:vAlign w:val="center"/>
            <w:hideMark/>
          </w:tcPr>
          <w:p w14:paraId="01AED92D" w14:textId="77777777" w:rsidR="00147A3C" w:rsidRPr="004E468A" w:rsidRDefault="00147A3C">
            <w:pPr>
              <w:jc w:val="center"/>
              <w:rPr>
                <w:color w:val="000000"/>
                <w:sz w:val="16"/>
                <w:szCs w:val="16"/>
              </w:rPr>
            </w:pPr>
            <w:r w:rsidRPr="004E468A">
              <w:rPr>
                <w:color w:val="000000"/>
                <w:sz w:val="16"/>
                <w:szCs w:val="16"/>
              </w:rPr>
              <w:t>149 356 769,54</w:t>
            </w:r>
          </w:p>
        </w:tc>
        <w:tc>
          <w:tcPr>
            <w:tcW w:w="1984" w:type="dxa"/>
            <w:shd w:val="clear" w:color="auto" w:fill="auto"/>
            <w:vAlign w:val="center"/>
            <w:hideMark/>
          </w:tcPr>
          <w:p w14:paraId="2BCE48D9" w14:textId="77777777" w:rsidR="00147A3C" w:rsidRPr="004E468A" w:rsidRDefault="00147A3C">
            <w:pPr>
              <w:jc w:val="center"/>
              <w:rPr>
                <w:color w:val="000000"/>
                <w:sz w:val="16"/>
                <w:szCs w:val="16"/>
              </w:rPr>
            </w:pPr>
            <w:r w:rsidRPr="004E468A">
              <w:rPr>
                <w:color w:val="000000"/>
                <w:sz w:val="16"/>
                <w:szCs w:val="16"/>
              </w:rPr>
              <w:t>97 365 250,00</w:t>
            </w:r>
          </w:p>
        </w:tc>
        <w:tc>
          <w:tcPr>
            <w:tcW w:w="1755" w:type="dxa"/>
            <w:shd w:val="clear" w:color="auto" w:fill="auto"/>
            <w:vAlign w:val="center"/>
            <w:hideMark/>
          </w:tcPr>
          <w:p w14:paraId="23CD7AD6" w14:textId="77777777" w:rsidR="00147A3C" w:rsidRPr="004E468A" w:rsidRDefault="00147A3C">
            <w:pPr>
              <w:jc w:val="center"/>
              <w:rPr>
                <w:color w:val="000000"/>
                <w:sz w:val="16"/>
                <w:szCs w:val="16"/>
              </w:rPr>
            </w:pPr>
            <w:r w:rsidRPr="004E468A">
              <w:rPr>
                <w:color w:val="000000"/>
                <w:sz w:val="16"/>
                <w:szCs w:val="16"/>
              </w:rPr>
              <w:t>46 679 020,00</w:t>
            </w:r>
          </w:p>
        </w:tc>
        <w:tc>
          <w:tcPr>
            <w:tcW w:w="1931" w:type="dxa"/>
            <w:shd w:val="clear" w:color="auto" w:fill="auto"/>
            <w:vAlign w:val="center"/>
            <w:hideMark/>
          </w:tcPr>
          <w:p w14:paraId="1CEE3198" w14:textId="77777777" w:rsidR="00147A3C" w:rsidRPr="004E468A" w:rsidRDefault="00147A3C">
            <w:pPr>
              <w:jc w:val="center"/>
              <w:rPr>
                <w:color w:val="000000"/>
                <w:sz w:val="16"/>
                <w:szCs w:val="16"/>
              </w:rPr>
            </w:pPr>
            <w:r w:rsidRPr="004E468A">
              <w:rPr>
                <w:color w:val="000000"/>
                <w:sz w:val="16"/>
                <w:szCs w:val="16"/>
              </w:rPr>
              <w:t>5 312 499,54</w:t>
            </w:r>
          </w:p>
        </w:tc>
      </w:tr>
      <w:tr w:rsidR="00147A3C" w:rsidRPr="004E468A" w14:paraId="336BA64E" w14:textId="77777777" w:rsidTr="004E468A">
        <w:trPr>
          <w:trHeight w:val="409"/>
        </w:trPr>
        <w:tc>
          <w:tcPr>
            <w:tcW w:w="1867" w:type="dxa"/>
            <w:shd w:val="clear" w:color="auto" w:fill="auto"/>
            <w:vAlign w:val="center"/>
            <w:hideMark/>
          </w:tcPr>
          <w:p w14:paraId="350DB725" w14:textId="77777777" w:rsidR="00147A3C" w:rsidRPr="004E468A" w:rsidRDefault="00147A3C">
            <w:pPr>
              <w:jc w:val="both"/>
              <w:rPr>
                <w:color w:val="000000"/>
                <w:sz w:val="16"/>
                <w:szCs w:val="16"/>
              </w:rPr>
            </w:pPr>
            <w:r w:rsidRPr="004E468A">
              <w:rPr>
                <w:color w:val="000000"/>
                <w:sz w:val="16"/>
                <w:szCs w:val="16"/>
              </w:rPr>
              <w:t>Выплаты по расходам - строка 200</w:t>
            </w:r>
          </w:p>
        </w:tc>
        <w:tc>
          <w:tcPr>
            <w:tcW w:w="2063" w:type="dxa"/>
            <w:shd w:val="clear" w:color="auto" w:fill="auto"/>
            <w:vAlign w:val="center"/>
            <w:hideMark/>
          </w:tcPr>
          <w:p w14:paraId="6A37CD2C" w14:textId="77777777" w:rsidR="00147A3C" w:rsidRPr="004E468A" w:rsidRDefault="00147A3C">
            <w:pPr>
              <w:jc w:val="center"/>
              <w:rPr>
                <w:color w:val="000000"/>
                <w:sz w:val="16"/>
                <w:szCs w:val="16"/>
              </w:rPr>
            </w:pPr>
            <w:r w:rsidRPr="004E468A">
              <w:rPr>
                <w:color w:val="000000"/>
                <w:sz w:val="16"/>
                <w:szCs w:val="16"/>
              </w:rPr>
              <w:t>149 914 086,00</w:t>
            </w:r>
          </w:p>
        </w:tc>
        <w:tc>
          <w:tcPr>
            <w:tcW w:w="1984" w:type="dxa"/>
            <w:shd w:val="clear" w:color="auto" w:fill="auto"/>
            <w:vAlign w:val="center"/>
            <w:hideMark/>
          </w:tcPr>
          <w:p w14:paraId="79C6FCCE" w14:textId="77777777" w:rsidR="00147A3C" w:rsidRPr="004E468A" w:rsidRDefault="00147A3C">
            <w:pPr>
              <w:jc w:val="center"/>
              <w:rPr>
                <w:color w:val="000000"/>
                <w:sz w:val="16"/>
                <w:szCs w:val="16"/>
              </w:rPr>
            </w:pPr>
            <w:r w:rsidRPr="004E468A">
              <w:rPr>
                <w:color w:val="000000"/>
                <w:sz w:val="16"/>
                <w:szCs w:val="16"/>
              </w:rPr>
              <w:t>97 365 250,00</w:t>
            </w:r>
          </w:p>
        </w:tc>
        <w:tc>
          <w:tcPr>
            <w:tcW w:w="1755" w:type="dxa"/>
            <w:shd w:val="clear" w:color="auto" w:fill="auto"/>
            <w:vAlign w:val="center"/>
            <w:hideMark/>
          </w:tcPr>
          <w:p w14:paraId="61DD5349" w14:textId="77777777" w:rsidR="00147A3C" w:rsidRPr="004E468A" w:rsidRDefault="00147A3C">
            <w:pPr>
              <w:jc w:val="center"/>
              <w:rPr>
                <w:color w:val="000000"/>
                <w:sz w:val="16"/>
                <w:szCs w:val="16"/>
              </w:rPr>
            </w:pPr>
            <w:r w:rsidRPr="004E468A">
              <w:rPr>
                <w:color w:val="000000"/>
                <w:sz w:val="16"/>
                <w:szCs w:val="16"/>
              </w:rPr>
              <w:t>46 679 020,00</w:t>
            </w:r>
          </w:p>
        </w:tc>
        <w:tc>
          <w:tcPr>
            <w:tcW w:w="1931" w:type="dxa"/>
            <w:shd w:val="clear" w:color="auto" w:fill="auto"/>
            <w:vAlign w:val="center"/>
            <w:hideMark/>
          </w:tcPr>
          <w:p w14:paraId="02D0F974" w14:textId="77777777" w:rsidR="00147A3C" w:rsidRPr="004E468A" w:rsidRDefault="00147A3C">
            <w:pPr>
              <w:jc w:val="center"/>
              <w:rPr>
                <w:color w:val="000000"/>
                <w:sz w:val="16"/>
                <w:szCs w:val="16"/>
              </w:rPr>
            </w:pPr>
            <w:r w:rsidRPr="004E468A">
              <w:rPr>
                <w:color w:val="000000"/>
                <w:sz w:val="16"/>
                <w:szCs w:val="16"/>
              </w:rPr>
              <w:t>5 869 816,00</w:t>
            </w:r>
          </w:p>
        </w:tc>
      </w:tr>
      <w:tr w:rsidR="00147A3C" w:rsidRPr="004E468A" w14:paraId="3803815C" w14:textId="77777777" w:rsidTr="004E468A">
        <w:trPr>
          <w:trHeight w:val="273"/>
        </w:trPr>
        <w:tc>
          <w:tcPr>
            <w:tcW w:w="1867" w:type="dxa"/>
            <w:shd w:val="clear" w:color="auto" w:fill="auto"/>
            <w:vAlign w:val="center"/>
            <w:hideMark/>
          </w:tcPr>
          <w:p w14:paraId="43D7BF4D" w14:textId="77777777" w:rsidR="00147A3C" w:rsidRPr="004E468A" w:rsidRDefault="00147A3C">
            <w:pPr>
              <w:jc w:val="both"/>
              <w:rPr>
                <w:color w:val="000000"/>
                <w:sz w:val="16"/>
                <w:szCs w:val="16"/>
              </w:rPr>
            </w:pPr>
            <w:r w:rsidRPr="004E468A">
              <w:rPr>
                <w:color w:val="000000"/>
                <w:sz w:val="16"/>
                <w:szCs w:val="16"/>
              </w:rPr>
              <w:t>Остаток на конец года - строка 600</w:t>
            </w:r>
          </w:p>
        </w:tc>
        <w:tc>
          <w:tcPr>
            <w:tcW w:w="2063" w:type="dxa"/>
            <w:shd w:val="clear" w:color="auto" w:fill="auto"/>
            <w:vAlign w:val="center"/>
            <w:hideMark/>
          </w:tcPr>
          <w:p w14:paraId="46D2B2F5" w14:textId="77777777" w:rsidR="00147A3C" w:rsidRPr="004E468A" w:rsidRDefault="00147A3C">
            <w:pPr>
              <w:jc w:val="center"/>
              <w:rPr>
                <w:color w:val="000000"/>
                <w:sz w:val="16"/>
                <w:szCs w:val="16"/>
              </w:rPr>
            </w:pPr>
            <w:r w:rsidRPr="004E468A">
              <w:rPr>
                <w:color w:val="000000"/>
                <w:sz w:val="16"/>
                <w:szCs w:val="16"/>
              </w:rPr>
              <w:t>0,00</w:t>
            </w:r>
          </w:p>
        </w:tc>
        <w:tc>
          <w:tcPr>
            <w:tcW w:w="1984" w:type="dxa"/>
            <w:shd w:val="clear" w:color="auto" w:fill="auto"/>
            <w:vAlign w:val="center"/>
            <w:hideMark/>
          </w:tcPr>
          <w:p w14:paraId="1C282D82"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4C669929"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170E97EF" w14:textId="77777777" w:rsidR="00147A3C" w:rsidRPr="004E468A" w:rsidRDefault="00147A3C">
            <w:pPr>
              <w:jc w:val="center"/>
              <w:rPr>
                <w:color w:val="000000"/>
                <w:sz w:val="16"/>
                <w:szCs w:val="16"/>
              </w:rPr>
            </w:pPr>
            <w:r w:rsidRPr="004E468A">
              <w:rPr>
                <w:color w:val="000000"/>
                <w:sz w:val="16"/>
                <w:szCs w:val="16"/>
              </w:rPr>
              <w:t> </w:t>
            </w:r>
          </w:p>
        </w:tc>
      </w:tr>
      <w:tr w:rsidR="00147A3C" w:rsidRPr="004E468A" w14:paraId="78BDA976" w14:textId="77777777" w:rsidTr="004E468A">
        <w:trPr>
          <w:trHeight w:val="321"/>
        </w:trPr>
        <w:tc>
          <w:tcPr>
            <w:tcW w:w="1867" w:type="dxa"/>
            <w:shd w:val="clear" w:color="auto" w:fill="auto"/>
            <w:vAlign w:val="center"/>
            <w:hideMark/>
          </w:tcPr>
          <w:p w14:paraId="798689A0" w14:textId="77777777" w:rsidR="00147A3C" w:rsidRPr="004E468A" w:rsidRDefault="00147A3C">
            <w:pPr>
              <w:jc w:val="both"/>
              <w:rPr>
                <w:b/>
                <w:bCs/>
                <w:color w:val="000000"/>
                <w:sz w:val="16"/>
                <w:szCs w:val="16"/>
              </w:rPr>
            </w:pPr>
            <w:r w:rsidRPr="004E468A">
              <w:rPr>
                <w:b/>
                <w:bCs/>
                <w:color w:val="000000"/>
                <w:sz w:val="16"/>
                <w:szCs w:val="16"/>
              </w:rPr>
              <w:t>15.02.2022</w:t>
            </w:r>
          </w:p>
        </w:tc>
        <w:tc>
          <w:tcPr>
            <w:tcW w:w="2063" w:type="dxa"/>
            <w:shd w:val="clear" w:color="auto" w:fill="auto"/>
            <w:vAlign w:val="center"/>
            <w:hideMark/>
          </w:tcPr>
          <w:p w14:paraId="395AABD9" w14:textId="77777777" w:rsidR="00147A3C" w:rsidRPr="004E468A" w:rsidRDefault="00147A3C">
            <w:pPr>
              <w:jc w:val="both"/>
              <w:rPr>
                <w:color w:val="000000"/>
                <w:sz w:val="16"/>
                <w:szCs w:val="16"/>
              </w:rPr>
            </w:pPr>
            <w:r w:rsidRPr="004E468A">
              <w:rPr>
                <w:color w:val="000000"/>
                <w:sz w:val="16"/>
                <w:szCs w:val="16"/>
              </w:rPr>
              <w:t> </w:t>
            </w:r>
          </w:p>
        </w:tc>
        <w:tc>
          <w:tcPr>
            <w:tcW w:w="1984" w:type="dxa"/>
            <w:shd w:val="clear" w:color="auto" w:fill="auto"/>
            <w:vAlign w:val="center"/>
            <w:hideMark/>
          </w:tcPr>
          <w:p w14:paraId="667F6CE3"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41811E20"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116D8D6A" w14:textId="77777777" w:rsidR="00147A3C" w:rsidRPr="004E468A" w:rsidRDefault="00147A3C">
            <w:pPr>
              <w:jc w:val="center"/>
              <w:rPr>
                <w:color w:val="000000"/>
                <w:sz w:val="16"/>
                <w:szCs w:val="16"/>
              </w:rPr>
            </w:pPr>
            <w:r w:rsidRPr="004E468A">
              <w:rPr>
                <w:color w:val="000000"/>
                <w:sz w:val="16"/>
                <w:szCs w:val="16"/>
              </w:rPr>
              <w:t> </w:t>
            </w:r>
          </w:p>
        </w:tc>
      </w:tr>
      <w:tr w:rsidR="00147A3C" w:rsidRPr="004E468A" w14:paraId="0144024F" w14:textId="77777777" w:rsidTr="004E468A">
        <w:trPr>
          <w:trHeight w:val="315"/>
        </w:trPr>
        <w:tc>
          <w:tcPr>
            <w:tcW w:w="1867" w:type="dxa"/>
            <w:shd w:val="clear" w:color="auto" w:fill="auto"/>
            <w:vAlign w:val="center"/>
            <w:hideMark/>
          </w:tcPr>
          <w:p w14:paraId="3512F202" w14:textId="77777777" w:rsidR="00147A3C" w:rsidRPr="004E468A" w:rsidRDefault="00147A3C">
            <w:pPr>
              <w:jc w:val="both"/>
              <w:rPr>
                <w:b/>
                <w:bCs/>
                <w:color w:val="000000"/>
                <w:sz w:val="16"/>
                <w:szCs w:val="16"/>
              </w:rPr>
            </w:pPr>
            <w:r w:rsidRPr="004E468A">
              <w:rPr>
                <w:b/>
                <w:bCs/>
                <w:color w:val="000000"/>
                <w:sz w:val="16"/>
                <w:szCs w:val="16"/>
              </w:rPr>
              <w:t>06.06.2022</w:t>
            </w:r>
          </w:p>
        </w:tc>
        <w:tc>
          <w:tcPr>
            <w:tcW w:w="2063" w:type="dxa"/>
            <w:shd w:val="clear" w:color="auto" w:fill="auto"/>
            <w:vAlign w:val="center"/>
            <w:hideMark/>
          </w:tcPr>
          <w:p w14:paraId="32DAF7B1" w14:textId="77777777" w:rsidR="00147A3C" w:rsidRPr="004E468A" w:rsidRDefault="00147A3C">
            <w:pPr>
              <w:jc w:val="both"/>
              <w:rPr>
                <w:color w:val="000000"/>
                <w:sz w:val="16"/>
                <w:szCs w:val="16"/>
              </w:rPr>
            </w:pPr>
            <w:r w:rsidRPr="004E468A">
              <w:rPr>
                <w:color w:val="000000"/>
                <w:sz w:val="16"/>
                <w:szCs w:val="16"/>
              </w:rPr>
              <w:t> </w:t>
            </w:r>
          </w:p>
        </w:tc>
        <w:tc>
          <w:tcPr>
            <w:tcW w:w="1984" w:type="dxa"/>
            <w:shd w:val="clear" w:color="auto" w:fill="auto"/>
            <w:vAlign w:val="center"/>
            <w:hideMark/>
          </w:tcPr>
          <w:p w14:paraId="155D0749"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2CED4806"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25F0D31E" w14:textId="77777777" w:rsidR="00147A3C" w:rsidRPr="004E468A" w:rsidRDefault="00147A3C">
            <w:pPr>
              <w:jc w:val="center"/>
              <w:rPr>
                <w:color w:val="000000"/>
                <w:sz w:val="16"/>
                <w:szCs w:val="16"/>
              </w:rPr>
            </w:pPr>
            <w:r w:rsidRPr="004E468A">
              <w:rPr>
                <w:color w:val="000000"/>
                <w:sz w:val="16"/>
                <w:szCs w:val="16"/>
              </w:rPr>
              <w:t> </w:t>
            </w:r>
          </w:p>
        </w:tc>
      </w:tr>
      <w:tr w:rsidR="00147A3C" w:rsidRPr="004E468A" w14:paraId="4FD67560" w14:textId="77777777" w:rsidTr="004E468A">
        <w:trPr>
          <w:trHeight w:val="315"/>
        </w:trPr>
        <w:tc>
          <w:tcPr>
            <w:tcW w:w="1867" w:type="dxa"/>
            <w:shd w:val="clear" w:color="auto" w:fill="auto"/>
            <w:vAlign w:val="center"/>
            <w:hideMark/>
          </w:tcPr>
          <w:p w14:paraId="2319FFA5" w14:textId="77777777" w:rsidR="00147A3C" w:rsidRPr="004E468A" w:rsidRDefault="00147A3C">
            <w:pPr>
              <w:jc w:val="both"/>
              <w:rPr>
                <w:b/>
                <w:bCs/>
                <w:color w:val="000000"/>
                <w:sz w:val="16"/>
                <w:szCs w:val="16"/>
              </w:rPr>
            </w:pPr>
            <w:r w:rsidRPr="004E468A">
              <w:rPr>
                <w:b/>
                <w:bCs/>
                <w:color w:val="000000"/>
                <w:sz w:val="16"/>
                <w:szCs w:val="16"/>
              </w:rPr>
              <w:t>23.06.2022</w:t>
            </w:r>
          </w:p>
        </w:tc>
        <w:tc>
          <w:tcPr>
            <w:tcW w:w="2063" w:type="dxa"/>
            <w:shd w:val="clear" w:color="auto" w:fill="auto"/>
            <w:vAlign w:val="center"/>
            <w:hideMark/>
          </w:tcPr>
          <w:p w14:paraId="377128FF" w14:textId="77777777" w:rsidR="00147A3C" w:rsidRPr="004E468A" w:rsidRDefault="00147A3C">
            <w:pPr>
              <w:jc w:val="both"/>
              <w:rPr>
                <w:color w:val="000000"/>
                <w:sz w:val="16"/>
                <w:szCs w:val="16"/>
              </w:rPr>
            </w:pPr>
            <w:r w:rsidRPr="004E468A">
              <w:rPr>
                <w:color w:val="000000"/>
                <w:sz w:val="16"/>
                <w:szCs w:val="16"/>
              </w:rPr>
              <w:t> </w:t>
            </w:r>
          </w:p>
        </w:tc>
        <w:tc>
          <w:tcPr>
            <w:tcW w:w="1984" w:type="dxa"/>
            <w:shd w:val="clear" w:color="auto" w:fill="auto"/>
            <w:vAlign w:val="center"/>
            <w:hideMark/>
          </w:tcPr>
          <w:p w14:paraId="0B3E8021"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77C61C05"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062DE834" w14:textId="77777777" w:rsidR="00147A3C" w:rsidRPr="004E468A" w:rsidRDefault="00147A3C">
            <w:pPr>
              <w:jc w:val="center"/>
              <w:rPr>
                <w:color w:val="000000"/>
                <w:sz w:val="16"/>
                <w:szCs w:val="16"/>
              </w:rPr>
            </w:pPr>
            <w:r w:rsidRPr="004E468A">
              <w:rPr>
                <w:color w:val="000000"/>
                <w:sz w:val="16"/>
                <w:szCs w:val="16"/>
              </w:rPr>
              <w:t> </w:t>
            </w:r>
          </w:p>
        </w:tc>
      </w:tr>
      <w:tr w:rsidR="00147A3C" w:rsidRPr="004E468A" w14:paraId="27DFA6EB" w14:textId="77777777" w:rsidTr="004E468A">
        <w:trPr>
          <w:trHeight w:val="315"/>
        </w:trPr>
        <w:tc>
          <w:tcPr>
            <w:tcW w:w="1867" w:type="dxa"/>
            <w:shd w:val="clear" w:color="auto" w:fill="auto"/>
            <w:vAlign w:val="center"/>
            <w:hideMark/>
          </w:tcPr>
          <w:p w14:paraId="30E33741" w14:textId="77777777" w:rsidR="00147A3C" w:rsidRPr="004E468A" w:rsidRDefault="00147A3C">
            <w:pPr>
              <w:jc w:val="both"/>
              <w:rPr>
                <w:b/>
                <w:bCs/>
                <w:color w:val="000000"/>
                <w:sz w:val="16"/>
                <w:szCs w:val="16"/>
              </w:rPr>
            </w:pPr>
            <w:r w:rsidRPr="004E468A">
              <w:rPr>
                <w:b/>
                <w:bCs/>
                <w:color w:val="000000"/>
                <w:sz w:val="16"/>
                <w:szCs w:val="16"/>
              </w:rPr>
              <w:t>03.08.2022</w:t>
            </w:r>
          </w:p>
        </w:tc>
        <w:tc>
          <w:tcPr>
            <w:tcW w:w="2063" w:type="dxa"/>
            <w:shd w:val="clear" w:color="auto" w:fill="auto"/>
            <w:vAlign w:val="center"/>
            <w:hideMark/>
          </w:tcPr>
          <w:p w14:paraId="17CB96A7" w14:textId="77777777" w:rsidR="00147A3C" w:rsidRPr="004E468A" w:rsidRDefault="00147A3C">
            <w:pPr>
              <w:jc w:val="both"/>
              <w:rPr>
                <w:color w:val="000000"/>
                <w:sz w:val="16"/>
                <w:szCs w:val="16"/>
              </w:rPr>
            </w:pPr>
            <w:r w:rsidRPr="004E468A">
              <w:rPr>
                <w:color w:val="000000"/>
                <w:sz w:val="16"/>
                <w:szCs w:val="16"/>
              </w:rPr>
              <w:t> </w:t>
            </w:r>
          </w:p>
        </w:tc>
        <w:tc>
          <w:tcPr>
            <w:tcW w:w="1984" w:type="dxa"/>
            <w:shd w:val="clear" w:color="auto" w:fill="auto"/>
            <w:vAlign w:val="center"/>
            <w:hideMark/>
          </w:tcPr>
          <w:p w14:paraId="785F3691"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77BD57D3"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35DF434C" w14:textId="77777777" w:rsidR="00147A3C" w:rsidRPr="004E468A" w:rsidRDefault="00147A3C">
            <w:pPr>
              <w:jc w:val="center"/>
              <w:rPr>
                <w:color w:val="000000"/>
                <w:sz w:val="16"/>
                <w:szCs w:val="16"/>
              </w:rPr>
            </w:pPr>
            <w:r w:rsidRPr="004E468A">
              <w:rPr>
                <w:color w:val="000000"/>
                <w:sz w:val="16"/>
                <w:szCs w:val="16"/>
              </w:rPr>
              <w:t> </w:t>
            </w:r>
          </w:p>
        </w:tc>
      </w:tr>
      <w:tr w:rsidR="00147A3C" w:rsidRPr="004E468A" w14:paraId="58088E55" w14:textId="77777777" w:rsidTr="004E468A">
        <w:trPr>
          <w:trHeight w:val="315"/>
        </w:trPr>
        <w:tc>
          <w:tcPr>
            <w:tcW w:w="1867" w:type="dxa"/>
            <w:shd w:val="clear" w:color="auto" w:fill="auto"/>
            <w:vAlign w:val="center"/>
            <w:hideMark/>
          </w:tcPr>
          <w:p w14:paraId="5938C380" w14:textId="77777777" w:rsidR="00147A3C" w:rsidRPr="004E468A" w:rsidRDefault="00147A3C">
            <w:pPr>
              <w:jc w:val="both"/>
              <w:rPr>
                <w:b/>
                <w:bCs/>
                <w:color w:val="000000"/>
                <w:sz w:val="16"/>
                <w:szCs w:val="16"/>
              </w:rPr>
            </w:pPr>
            <w:r w:rsidRPr="004E468A">
              <w:rPr>
                <w:b/>
                <w:bCs/>
                <w:color w:val="000000"/>
                <w:sz w:val="16"/>
                <w:szCs w:val="16"/>
              </w:rPr>
              <w:t>24.08.2022</w:t>
            </w:r>
          </w:p>
        </w:tc>
        <w:tc>
          <w:tcPr>
            <w:tcW w:w="2063" w:type="dxa"/>
            <w:shd w:val="clear" w:color="auto" w:fill="auto"/>
            <w:vAlign w:val="center"/>
            <w:hideMark/>
          </w:tcPr>
          <w:p w14:paraId="71B0E16F" w14:textId="77777777" w:rsidR="00147A3C" w:rsidRPr="004E468A" w:rsidRDefault="00147A3C">
            <w:pPr>
              <w:jc w:val="both"/>
              <w:rPr>
                <w:color w:val="000000"/>
                <w:sz w:val="16"/>
                <w:szCs w:val="16"/>
              </w:rPr>
            </w:pPr>
            <w:r w:rsidRPr="004E468A">
              <w:rPr>
                <w:color w:val="000000"/>
                <w:sz w:val="16"/>
                <w:szCs w:val="16"/>
              </w:rPr>
              <w:t> </w:t>
            </w:r>
          </w:p>
        </w:tc>
        <w:tc>
          <w:tcPr>
            <w:tcW w:w="1984" w:type="dxa"/>
            <w:shd w:val="clear" w:color="auto" w:fill="auto"/>
            <w:vAlign w:val="center"/>
            <w:hideMark/>
          </w:tcPr>
          <w:p w14:paraId="29C55AA8"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1333B846"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423115B8" w14:textId="77777777" w:rsidR="00147A3C" w:rsidRPr="004E468A" w:rsidRDefault="00147A3C">
            <w:pPr>
              <w:jc w:val="center"/>
              <w:rPr>
                <w:color w:val="000000"/>
                <w:sz w:val="16"/>
                <w:szCs w:val="16"/>
              </w:rPr>
            </w:pPr>
            <w:r w:rsidRPr="004E468A">
              <w:rPr>
                <w:color w:val="000000"/>
                <w:sz w:val="16"/>
                <w:szCs w:val="16"/>
              </w:rPr>
              <w:t> </w:t>
            </w:r>
          </w:p>
        </w:tc>
      </w:tr>
      <w:tr w:rsidR="00147A3C" w:rsidRPr="004E468A" w14:paraId="402A1AB7" w14:textId="77777777" w:rsidTr="004E468A">
        <w:trPr>
          <w:trHeight w:val="315"/>
        </w:trPr>
        <w:tc>
          <w:tcPr>
            <w:tcW w:w="1867" w:type="dxa"/>
            <w:shd w:val="clear" w:color="auto" w:fill="auto"/>
            <w:vAlign w:val="center"/>
            <w:hideMark/>
          </w:tcPr>
          <w:p w14:paraId="6B734068" w14:textId="77777777" w:rsidR="00147A3C" w:rsidRPr="004E468A" w:rsidRDefault="00147A3C">
            <w:pPr>
              <w:jc w:val="both"/>
              <w:rPr>
                <w:b/>
                <w:bCs/>
                <w:color w:val="000000"/>
                <w:sz w:val="16"/>
                <w:szCs w:val="16"/>
              </w:rPr>
            </w:pPr>
            <w:r w:rsidRPr="004E468A">
              <w:rPr>
                <w:b/>
                <w:bCs/>
                <w:color w:val="000000"/>
                <w:sz w:val="16"/>
                <w:szCs w:val="16"/>
              </w:rPr>
              <w:t>13.09.2022</w:t>
            </w:r>
          </w:p>
        </w:tc>
        <w:tc>
          <w:tcPr>
            <w:tcW w:w="2063" w:type="dxa"/>
            <w:shd w:val="clear" w:color="auto" w:fill="auto"/>
            <w:vAlign w:val="center"/>
            <w:hideMark/>
          </w:tcPr>
          <w:p w14:paraId="3F7AB5EA" w14:textId="77777777" w:rsidR="00147A3C" w:rsidRPr="004E468A" w:rsidRDefault="00147A3C">
            <w:pPr>
              <w:jc w:val="both"/>
              <w:rPr>
                <w:color w:val="000000"/>
                <w:sz w:val="16"/>
                <w:szCs w:val="16"/>
              </w:rPr>
            </w:pPr>
            <w:r w:rsidRPr="004E468A">
              <w:rPr>
                <w:color w:val="000000"/>
                <w:sz w:val="16"/>
                <w:szCs w:val="16"/>
              </w:rPr>
              <w:t> </w:t>
            </w:r>
          </w:p>
        </w:tc>
        <w:tc>
          <w:tcPr>
            <w:tcW w:w="1984" w:type="dxa"/>
            <w:shd w:val="clear" w:color="auto" w:fill="auto"/>
            <w:vAlign w:val="center"/>
            <w:hideMark/>
          </w:tcPr>
          <w:p w14:paraId="61A1ADA5"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128F7267"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24249CA1" w14:textId="77777777" w:rsidR="00147A3C" w:rsidRPr="004E468A" w:rsidRDefault="00147A3C">
            <w:pPr>
              <w:jc w:val="center"/>
              <w:rPr>
                <w:color w:val="000000"/>
                <w:sz w:val="16"/>
                <w:szCs w:val="16"/>
              </w:rPr>
            </w:pPr>
            <w:r w:rsidRPr="004E468A">
              <w:rPr>
                <w:color w:val="000000"/>
                <w:sz w:val="16"/>
                <w:szCs w:val="16"/>
              </w:rPr>
              <w:t> </w:t>
            </w:r>
          </w:p>
        </w:tc>
      </w:tr>
      <w:tr w:rsidR="00147A3C" w:rsidRPr="004E468A" w14:paraId="71597DA8" w14:textId="77777777" w:rsidTr="004E468A">
        <w:trPr>
          <w:trHeight w:val="315"/>
        </w:trPr>
        <w:tc>
          <w:tcPr>
            <w:tcW w:w="1867" w:type="dxa"/>
            <w:shd w:val="clear" w:color="auto" w:fill="auto"/>
            <w:vAlign w:val="center"/>
            <w:hideMark/>
          </w:tcPr>
          <w:p w14:paraId="2B99F6F8" w14:textId="77777777" w:rsidR="00147A3C" w:rsidRPr="004E468A" w:rsidRDefault="00147A3C">
            <w:pPr>
              <w:jc w:val="both"/>
              <w:rPr>
                <w:b/>
                <w:bCs/>
                <w:color w:val="000000"/>
                <w:sz w:val="16"/>
                <w:szCs w:val="16"/>
              </w:rPr>
            </w:pPr>
            <w:r w:rsidRPr="004E468A">
              <w:rPr>
                <w:b/>
                <w:bCs/>
                <w:color w:val="000000"/>
                <w:sz w:val="16"/>
                <w:szCs w:val="16"/>
              </w:rPr>
              <w:t>23.09.2022</w:t>
            </w:r>
          </w:p>
        </w:tc>
        <w:tc>
          <w:tcPr>
            <w:tcW w:w="2063" w:type="dxa"/>
            <w:shd w:val="clear" w:color="auto" w:fill="auto"/>
            <w:vAlign w:val="center"/>
            <w:hideMark/>
          </w:tcPr>
          <w:p w14:paraId="4CA45C03" w14:textId="77777777" w:rsidR="00147A3C" w:rsidRPr="004E468A" w:rsidRDefault="00147A3C">
            <w:pPr>
              <w:jc w:val="both"/>
              <w:rPr>
                <w:color w:val="000000"/>
                <w:sz w:val="16"/>
                <w:szCs w:val="16"/>
              </w:rPr>
            </w:pPr>
            <w:r w:rsidRPr="004E468A">
              <w:rPr>
                <w:color w:val="000000"/>
                <w:sz w:val="16"/>
                <w:szCs w:val="16"/>
              </w:rPr>
              <w:t> </w:t>
            </w:r>
          </w:p>
        </w:tc>
        <w:tc>
          <w:tcPr>
            <w:tcW w:w="1984" w:type="dxa"/>
            <w:shd w:val="clear" w:color="auto" w:fill="auto"/>
            <w:vAlign w:val="center"/>
            <w:hideMark/>
          </w:tcPr>
          <w:p w14:paraId="586AC9B6"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13C9372B"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29561D40" w14:textId="77777777" w:rsidR="00147A3C" w:rsidRPr="004E468A" w:rsidRDefault="00147A3C">
            <w:pPr>
              <w:jc w:val="center"/>
              <w:rPr>
                <w:color w:val="000000"/>
                <w:sz w:val="16"/>
                <w:szCs w:val="16"/>
              </w:rPr>
            </w:pPr>
            <w:r w:rsidRPr="004E468A">
              <w:rPr>
                <w:color w:val="000000"/>
                <w:sz w:val="16"/>
                <w:szCs w:val="16"/>
              </w:rPr>
              <w:t> </w:t>
            </w:r>
          </w:p>
        </w:tc>
      </w:tr>
      <w:tr w:rsidR="00147A3C" w:rsidRPr="004E468A" w14:paraId="0D4113D1" w14:textId="77777777" w:rsidTr="004E468A">
        <w:trPr>
          <w:trHeight w:val="315"/>
        </w:trPr>
        <w:tc>
          <w:tcPr>
            <w:tcW w:w="1867" w:type="dxa"/>
            <w:shd w:val="clear" w:color="auto" w:fill="auto"/>
            <w:vAlign w:val="center"/>
            <w:hideMark/>
          </w:tcPr>
          <w:p w14:paraId="188362C4" w14:textId="77777777" w:rsidR="00147A3C" w:rsidRPr="004E468A" w:rsidRDefault="00147A3C">
            <w:pPr>
              <w:jc w:val="both"/>
              <w:rPr>
                <w:b/>
                <w:bCs/>
                <w:color w:val="000000"/>
                <w:sz w:val="16"/>
                <w:szCs w:val="16"/>
              </w:rPr>
            </w:pPr>
            <w:r w:rsidRPr="004E468A">
              <w:rPr>
                <w:b/>
                <w:bCs/>
                <w:color w:val="000000"/>
                <w:sz w:val="16"/>
                <w:szCs w:val="16"/>
              </w:rPr>
              <w:t>25.10.2022</w:t>
            </w:r>
          </w:p>
        </w:tc>
        <w:tc>
          <w:tcPr>
            <w:tcW w:w="2063" w:type="dxa"/>
            <w:shd w:val="clear" w:color="auto" w:fill="auto"/>
            <w:vAlign w:val="center"/>
            <w:hideMark/>
          </w:tcPr>
          <w:p w14:paraId="0370B9B8" w14:textId="77777777" w:rsidR="00147A3C" w:rsidRPr="004E468A" w:rsidRDefault="00147A3C">
            <w:pPr>
              <w:jc w:val="both"/>
              <w:rPr>
                <w:color w:val="000000"/>
                <w:sz w:val="16"/>
                <w:szCs w:val="16"/>
              </w:rPr>
            </w:pPr>
            <w:r w:rsidRPr="004E468A">
              <w:rPr>
                <w:color w:val="000000"/>
                <w:sz w:val="16"/>
                <w:szCs w:val="16"/>
              </w:rPr>
              <w:t> </w:t>
            </w:r>
          </w:p>
        </w:tc>
        <w:tc>
          <w:tcPr>
            <w:tcW w:w="1984" w:type="dxa"/>
            <w:shd w:val="clear" w:color="auto" w:fill="auto"/>
            <w:vAlign w:val="center"/>
            <w:hideMark/>
          </w:tcPr>
          <w:p w14:paraId="16918A62"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68769077"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27910E48" w14:textId="77777777" w:rsidR="00147A3C" w:rsidRPr="004E468A" w:rsidRDefault="00147A3C">
            <w:pPr>
              <w:jc w:val="center"/>
              <w:rPr>
                <w:color w:val="000000"/>
                <w:sz w:val="16"/>
                <w:szCs w:val="16"/>
              </w:rPr>
            </w:pPr>
            <w:r w:rsidRPr="004E468A">
              <w:rPr>
                <w:color w:val="000000"/>
                <w:sz w:val="16"/>
                <w:szCs w:val="16"/>
              </w:rPr>
              <w:t> </w:t>
            </w:r>
          </w:p>
        </w:tc>
      </w:tr>
      <w:tr w:rsidR="00147A3C" w:rsidRPr="004E468A" w14:paraId="2667DD34" w14:textId="77777777" w:rsidTr="004E468A">
        <w:trPr>
          <w:trHeight w:val="315"/>
        </w:trPr>
        <w:tc>
          <w:tcPr>
            <w:tcW w:w="1867" w:type="dxa"/>
            <w:shd w:val="clear" w:color="auto" w:fill="auto"/>
            <w:vAlign w:val="center"/>
            <w:hideMark/>
          </w:tcPr>
          <w:p w14:paraId="7B7F0F50" w14:textId="77777777" w:rsidR="00147A3C" w:rsidRPr="004E468A" w:rsidRDefault="00147A3C">
            <w:pPr>
              <w:jc w:val="both"/>
              <w:rPr>
                <w:b/>
                <w:bCs/>
                <w:color w:val="000000"/>
                <w:sz w:val="16"/>
                <w:szCs w:val="16"/>
              </w:rPr>
            </w:pPr>
            <w:r w:rsidRPr="004E468A">
              <w:rPr>
                <w:b/>
                <w:bCs/>
                <w:color w:val="000000"/>
                <w:sz w:val="16"/>
                <w:szCs w:val="16"/>
              </w:rPr>
              <w:t>06.12.2022</w:t>
            </w:r>
          </w:p>
        </w:tc>
        <w:tc>
          <w:tcPr>
            <w:tcW w:w="2063" w:type="dxa"/>
            <w:shd w:val="clear" w:color="auto" w:fill="auto"/>
            <w:vAlign w:val="center"/>
            <w:hideMark/>
          </w:tcPr>
          <w:p w14:paraId="547B61A7" w14:textId="77777777" w:rsidR="00147A3C" w:rsidRPr="004E468A" w:rsidRDefault="00147A3C">
            <w:pPr>
              <w:jc w:val="both"/>
              <w:rPr>
                <w:color w:val="000000"/>
                <w:sz w:val="16"/>
                <w:szCs w:val="16"/>
              </w:rPr>
            </w:pPr>
            <w:r w:rsidRPr="004E468A">
              <w:rPr>
                <w:color w:val="000000"/>
                <w:sz w:val="16"/>
                <w:szCs w:val="16"/>
              </w:rPr>
              <w:t> </w:t>
            </w:r>
          </w:p>
        </w:tc>
        <w:tc>
          <w:tcPr>
            <w:tcW w:w="1984" w:type="dxa"/>
            <w:shd w:val="clear" w:color="auto" w:fill="auto"/>
            <w:vAlign w:val="center"/>
            <w:hideMark/>
          </w:tcPr>
          <w:p w14:paraId="1C5E2B99"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63BB3D95"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21367564" w14:textId="77777777" w:rsidR="00147A3C" w:rsidRPr="004E468A" w:rsidRDefault="00147A3C">
            <w:pPr>
              <w:jc w:val="center"/>
              <w:rPr>
                <w:color w:val="000000"/>
                <w:sz w:val="16"/>
                <w:szCs w:val="16"/>
              </w:rPr>
            </w:pPr>
            <w:r w:rsidRPr="004E468A">
              <w:rPr>
                <w:color w:val="000000"/>
                <w:sz w:val="16"/>
                <w:szCs w:val="16"/>
              </w:rPr>
              <w:t> </w:t>
            </w:r>
          </w:p>
        </w:tc>
      </w:tr>
      <w:tr w:rsidR="00147A3C" w:rsidRPr="004E468A" w14:paraId="387D32A2" w14:textId="77777777" w:rsidTr="004E468A">
        <w:trPr>
          <w:trHeight w:val="315"/>
        </w:trPr>
        <w:tc>
          <w:tcPr>
            <w:tcW w:w="1867" w:type="dxa"/>
            <w:shd w:val="clear" w:color="auto" w:fill="auto"/>
            <w:vAlign w:val="center"/>
            <w:hideMark/>
          </w:tcPr>
          <w:p w14:paraId="63BC3C40" w14:textId="77777777" w:rsidR="00147A3C" w:rsidRPr="004E468A" w:rsidRDefault="00147A3C">
            <w:pPr>
              <w:jc w:val="both"/>
              <w:rPr>
                <w:b/>
                <w:bCs/>
                <w:color w:val="000000"/>
                <w:sz w:val="16"/>
                <w:szCs w:val="16"/>
              </w:rPr>
            </w:pPr>
            <w:r w:rsidRPr="004E468A">
              <w:rPr>
                <w:b/>
                <w:bCs/>
                <w:color w:val="000000"/>
                <w:sz w:val="16"/>
                <w:szCs w:val="16"/>
              </w:rPr>
              <w:t>30.12.2022</w:t>
            </w:r>
          </w:p>
        </w:tc>
        <w:tc>
          <w:tcPr>
            <w:tcW w:w="2063" w:type="dxa"/>
            <w:shd w:val="clear" w:color="auto" w:fill="auto"/>
            <w:vAlign w:val="center"/>
            <w:hideMark/>
          </w:tcPr>
          <w:p w14:paraId="476045A1" w14:textId="77777777" w:rsidR="00147A3C" w:rsidRPr="004E468A" w:rsidRDefault="00147A3C">
            <w:pPr>
              <w:jc w:val="both"/>
              <w:rPr>
                <w:color w:val="000000"/>
                <w:sz w:val="16"/>
                <w:szCs w:val="16"/>
              </w:rPr>
            </w:pPr>
            <w:r w:rsidRPr="004E468A">
              <w:rPr>
                <w:color w:val="000000"/>
                <w:sz w:val="16"/>
                <w:szCs w:val="16"/>
              </w:rPr>
              <w:t> </w:t>
            </w:r>
          </w:p>
        </w:tc>
        <w:tc>
          <w:tcPr>
            <w:tcW w:w="1984" w:type="dxa"/>
            <w:shd w:val="clear" w:color="auto" w:fill="auto"/>
            <w:vAlign w:val="center"/>
            <w:hideMark/>
          </w:tcPr>
          <w:p w14:paraId="535C1E49"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1002A679"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50B91C2A" w14:textId="77777777" w:rsidR="00147A3C" w:rsidRPr="004E468A" w:rsidRDefault="00147A3C">
            <w:pPr>
              <w:jc w:val="center"/>
              <w:rPr>
                <w:color w:val="000000"/>
                <w:sz w:val="16"/>
                <w:szCs w:val="16"/>
              </w:rPr>
            </w:pPr>
            <w:r w:rsidRPr="004E468A">
              <w:rPr>
                <w:color w:val="000000"/>
                <w:sz w:val="16"/>
                <w:szCs w:val="16"/>
              </w:rPr>
              <w:t> </w:t>
            </w:r>
          </w:p>
        </w:tc>
      </w:tr>
      <w:tr w:rsidR="00147A3C" w:rsidRPr="004E468A" w14:paraId="3F4B0FC3" w14:textId="77777777" w:rsidTr="004E468A">
        <w:trPr>
          <w:trHeight w:val="355"/>
        </w:trPr>
        <w:tc>
          <w:tcPr>
            <w:tcW w:w="1867" w:type="dxa"/>
            <w:shd w:val="clear" w:color="auto" w:fill="auto"/>
            <w:vAlign w:val="center"/>
            <w:hideMark/>
          </w:tcPr>
          <w:p w14:paraId="360C411A" w14:textId="77777777" w:rsidR="00147A3C" w:rsidRPr="004E468A" w:rsidRDefault="00147A3C">
            <w:pPr>
              <w:jc w:val="both"/>
              <w:rPr>
                <w:color w:val="000000"/>
                <w:sz w:val="16"/>
                <w:szCs w:val="16"/>
              </w:rPr>
            </w:pPr>
            <w:r w:rsidRPr="004E468A">
              <w:rPr>
                <w:color w:val="000000"/>
                <w:sz w:val="16"/>
                <w:szCs w:val="16"/>
              </w:rPr>
              <w:t>Остаток на начало года - строка 500</w:t>
            </w:r>
          </w:p>
        </w:tc>
        <w:tc>
          <w:tcPr>
            <w:tcW w:w="2063" w:type="dxa"/>
            <w:shd w:val="clear" w:color="auto" w:fill="auto"/>
            <w:vAlign w:val="center"/>
            <w:hideMark/>
          </w:tcPr>
          <w:p w14:paraId="0F2A4A88" w14:textId="77777777" w:rsidR="00147A3C" w:rsidRPr="004E468A" w:rsidRDefault="00147A3C">
            <w:pPr>
              <w:jc w:val="center"/>
              <w:rPr>
                <w:color w:val="000000"/>
                <w:sz w:val="16"/>
                <w:szCs w:val="16"/>
              </w:rPr>
            </w:pPr>
            <w:r w:rsidRPr="004E468A">
              <w:rPr>
                <w:color w:val="000000"/>
                <w:sz w:val="16"/>
                <w:szCs w:val="16"/>
              </w:rPr>
              <w:t>557 316,46</w:t>
            </w:r>
          </w:p>
        </w:tc>
        <w:tc>
          <w:tcPr>
            <w:tcW w:w="1984" w:type="dxa"/>
            <w:shd w:val="clear" w:color="auto" w:fill="auto"/>
            <w:vAlign w:val="center"/>
            <w:hideMark/>
          </w:tcPr>
          <w:p w14:paraId="6479ECD7" w14:textId="77777777" w:rsidR="00147A3C" w:rsidRPr="004E468A" w:rsidRDefault="00147A3C">
            <w:pPr>
              <w:jc w:val="center"/>
              <w:rPr>
                <w:color w:val="000000"/>
                <w:sz w:val="16"/>
                <w:szCs w:val="16"/>
              </w:rPr>
            </w:pPr>
            <w:r w:rsidRPr="004E468A">
              <w:rPr>
                <w:color w:val="000000"/>
                <w:sz w:val="16"/>
                <w:szCs w:val="16"/>
              </w:rPr>
              <w:t> </w:t>
            </w:r>
          </w:p>
        </w:tc>
        <w:tc>
          <w:tcPr>
            <w:tcW w:w="1755" w:type="dxa"/>
            <w:shd w:val="clear" w:color="auto" w:fill="auto"/>
            <w:vAlign w:val="center"/>
            <w:hideMark/>
          </w:tcPr>
          <w:p w14:paraId="347FDF1B" w14:textId="77777777" w:rsidR="00147A3C" w:rsidRPr="004E468A" w:rsidRDefault="00147A3C">
            <w:pPr>
              <w:jc w:val="center"/>
              <w:rPr>
                <w:color w:val="000000"/>
                <w:sz w:val="16"/>
                <w:szCs w:val="16"/>
              </w:rPr>
            </w:pPr>
            <w:r w:rsidRPr="004E468A">
              <w:rPr>
                <w:color w:val="000000"/>
                <w:sz w:val="16"/>
                <w:szCs w:val="16"/>
              </w:rPr>
              <w:t> </w:t>
            </w:r>
          </w:p>
        </w:tc>
        <w:tc>
          <w:tcPr>
            <w:tcW w:w="1931" w:type="dxa"/>
            <w:shd w:val="clear" w:color="auto" w:fill="auto"/>
            <w:vAlign w:val="center"/>
            <w:hideMark/>
          </w:tcPr>
          <w:p w14:paraId="289ED0F9" w14:textId="77777777" w:rsidR="00147A3C" w:rsidRPr="004E468A" w:rsidRDefault="00147A3C">
            <w:pPr>
              <w:jc w:val="center"/>
              <w:rPr>
                <w:color w:val="000000"/>
                <w:sz w:val="16"/>
                <w:szCs w:val="16"/>
              </w:rPr>
            </w:pPr>
            <w:r w:rsidRPr="004E468A">
              <w:rPr>
                <w:color w:val="000000"/>
                <w:sz w:val="16"/>
                <w:szCs w:val="16"/>
              </w:rPr>
              <w:t>557 316,46</w:t>
            </w:r>
          </w:p>
        </w:tc>
      </w:tr>
      <w:tr w:rsidR="00147A3C" w:rsidRPr="004E468A" w14:paraId="3ED0A33D" w14:textId="77777777" w:rsidTr="004E468A">
        <w:trPr>
          <w:trHeight w:val="403"/>
        </w:trPr>
        <w:tc>
          <w:tcPr>
            <w:tcW w:w="1867" w:type="dxa"/>
            <w:shd w:val="clear" w:color="auto" w:fill="auto"/>
            <w:vAlign w:val="center"/>
            <w:hideMark/>
          </w:tcPr>
          <w:p w14:paraId="3DA876D8" w14:textId="77777777" w:rsidR="00147A3C" w:rsidRPr="004E468A" w:rsidRDefault="00147A3C">
            <w:pPr>
              <w:jc w:val="both"/>
              <w:rPr>
                <w:color w:val="000000"/>
                <w:sz w:val="16"/>
                <w:szCs w:val="16"/>
              </w:rPr>
            </w:pPr>
            <w:r w:rsidRPr="004E468A">
              <w:rPr>
                <w:color w:val="000000"/>
                <w:sz w:val="16"/>
                <w:szCs w:val="16"/>
              </w:rPr>
              <w:t>Поступления от доходов - строка 100</w:t>
            </w:r>
          </w:p>
        </w:tc>
        <w:tc>
          <w:tcPr>
            <w:tcW w:w="2063" w:type="dxa"/>
            <w:shd w:val="clear" w:color="auto" w:fill="auto"/>
            <w:vAlign w:val="center"/>
            <w:hideMark/>
          </w:tcPr>
          <w:p w14:paraId="02E40F7E" w14:textId="77777777" w:rsidR="00147A3C" w:rsidRPr="004E468A" w:rsidRDefault="00147A3C">
            <w:pPr>
              <w:jc w:val="center"/>
              <w:rPr>
                <w:color w:val="000000"/>
                <w:sz w:val="16"/>
                <w:szCs w:val="16"/>
              </w:rPr>
            </w:pPr>
            <w:r w:rsidRPr="004E468A">
              <w:rPr>
                <w:color w:val="000000"/>
                <w:sz w:val="16"/>
                <w:szCs w:val="16"/>
              </w:rPr>
              <w:t>152 636 539,69</w:t>
            </w:r>
          </w:p>
        </w:tc>
        <w:tc>
          <w:tcPr>
            <w:tcW w:w="1984" w:type="dxa"/>
            <w:shd w:val="clear" w:color="auto" w:fill="auto"/>
            <w:vAlign w:val="center"/>
            <w:hideMark/>
          </w:tcPr>
          <w:p w14:paraId="02331225" w14:textId="77777777" w:rsidR="00147A3C" w:rsidRPr="004E468A" w:rsidRDefault="00147A3C">
            <w:pPr>
              <w:jc w:val="center"/>
              <w:rPr>
                <w:color w:val="000000"/>
                <w:sz w:val="16"/>
                <w:szCs w:val="16"/>
              </w:rPr>
            </w:pPr>
            <w:r w:rsidRPr="004E468A">
              <w:rPr>
                <w:color w:val="000000"/>
                <w:sz w:val="16"/>
                <w:szCs w:val="16"/>
              </w:rPr>
              <w:t>109 454 444,10</w:t>
            </w:r>
          </w:p>
        </w:tc>
        <w:tc>
          <w:tcPr>
            <w:tcW w:w="1755" w:type="dxa"/>
            <w:shd w:val="clear" w:color="auto" w:fill="auto"/>
            <w:vAlign w:val="center"/>
            <w:hideMark/>
          </w:tcPr>
          <w:p w14:paraId="7C4BBFDA" w14:textId="77777777" w:rsidR="00147A3C" w:rsidRPr="004E468A" w:rsidRDefault="00147A3C">
            <w:pPr>
              <w:jc w:val="center"/>
              <w:rPr>
                <w:color w:val="000000"/>
                <w:sz w:val="16"/>
                <w:szCs w:val="16"/>
              </w:rPr>
            </w:pPr>
            <w:r w:rsidRPr="004E468A">
              <w:rPr>
                <w:color w:val="000000"/>
                <w:sz w:val="16"/>
                <w:szCs w:val="16"/>
              </w:rPr>
              <w:t>37 569 596,05</w:t>
            </w:r>
          </w:p>
        </w:tc>
        <w:tc>
          <w:tcPr>
            <w:tcW w:w="1931" w:type="dxa"/>
            <w:shd w:val="clear" w:color="auto" w:fill="auto"/>
            <w:vAlign w:val="center"/>
            <w:hideMark/>
          </w:tcPr>
          <w:p w14:paraId="010BF7B2" w14:textId="77777777" w:rsidR="00147A3C" w:rsidRPr="004E468A" w:rsidRDefault="00147A3C">
            <w:pPr>
              <w:jc w:val="center"/>
              <w:rPr>
                <w:color w:val="000000"/>
                <w:sz w:val="16"/>
                <w:szCs w:val="16"/>
              </w:rPr>
            </w:pPr>
            <w:r w:rsidRPr="004E468A">
              <w:rPr>
                <w:color w:val="000000"/>
                <w:sz w:val="16"/>
                <w:szCs w:val="16"/>
              </w:rPr>
              <w:t>5 612 499,54</w:t>
            </w:r>
          </w:p>
        </w:tc>
      </w:tr>
      <w:tr w:rsidR="00147A3C" w:rsidRPr="004E468A" w14:paraId="5A9A63CA" w14:textId="77777777" w:rsidTr="004E468A">
        <w:trPr>
          <w:trHeight w:val="408"/>
        </w:trPr>
        <w:tc>
          <w:tcPr>
            <w:tcW w:w="1867" w:type="dxa"/>
            <w:shd w:val="clear" w:color="auto" w:fill="auto"/>
            <w:vAlign w:val="center"/>
            <w:hideMark/>
          </w:tcPr>
          <w:p w14:paraId="65132C88" w14:textId="77777777" w:rsidR="00147A3C" w:rsidRPr="004E468A" w:rsidRDefault="00147A3C">
            <w:pPr>
              <w:jc w:val="both"/>
              <w:rPr>
                <w:color w:val="000000"/>
                <w:sz w:val="16"/>
                <w:szCs w:val="16"/>
              </w:rPr>
            </w:pPr>
            <w:r w:rsidRPr="004E468A">
              <w:rPr>
                <w:color w:val="000000"/>
                <w:sz w:val="16"/>
                <w:szCs w:val="16"/>
              </w:rPr>
              <w:t>Выплаты по расходам - строка 200</w:t>
            </w:r>
          </w:p>
        </w:tc>
        <w:tc>
          <w:tcPr>
            <w:tcW w:w="2063" w:type="dxa"/>
            <w:shd w:val="clear" w:color="auto" w:fill="auto"/>
            <w:vAlign w:val="center"/>
            <w:hideMark/>
          </w:tcPr>
          <w:p w14:paraId="2BA0414A" w14:textId="77777777" w:rsidR="00147A3C" w:rsidRPr="004E468A" w:rsidRDefault="00147A3C">
            <w:pPr>
              <w:jc w:val="center"/>
              <w:rPr>
                <w:color w:val="000000"/>
                <w:sz w:val="16"/>
                <w:szCs w:val="16"/>
              </w:rPr>
            </w:pPr>
            <w:r w:rsidRPr="004E468A">
              <w:rPr>
                <w:color w:val="000000"/>
                <w:sz w:val="16"/>
                <w:szCs w:val="16"/>
              </w:rPr>
              <w:t>153 193 856,15</w:t>
            </w:r>
          </w:p>
        </w:tc>
        <w:tc>
          <w:tcPr>
            <w:tcW w:w="1984" w:type="dxa"/>
            <w:shd w:val="clear" w:color="auto" w:fill="auto"/>
            <w:vAlign w:val="center"/>
            <w:hideMark/>
          </w:tcPr>
          <w:p w14:paraId="3DF56C3B" w14:textId="77777777" w:rsidR="00147A3C" w:rsidRPr="004E468A" w:rsidRDefault="00147A3C">
            <w:pPr>
              <w:jc w:val="center"/>
              <w:rPr>
                <w:color w:val="000000"/>
                <w:sz w:val="16"/>
                <w:szCs w:val="16"/>
              </w:rPr>
            </w:pPr>
            <w:r w:rsidRPr="004E468A">
              <w:rPr>
                <w:color w:val="000000"/>
                <w:sz w:val="16"/>
                <w:szCs w:val="16"/>
              </w:rPr>
              <w:t>109 454 444,10</w:t>
            </w:r>
          </w:p>
        </w:tc>
        <w:tc>
          <w:tcPr>
            <w:tcW w:w="1755" w:type="dxa"/>
            <w:shd w:val="clear" w:color="auto" w:fill="auto"/>
            <w:vAlign w:val="center"/>
            <w:hideMark/>
          </w:tcPr>
          <w:p w14:paraId="0B45DDB1" w14:textId="77777777" w:rsidR="00147A3C" w:rsidRPr="004E468A" w:rsidRDefault="00147A3C">
            <w:pPr>
              <w:jc w:val="center"/>
              <w:rPr>
                <w:color w:val="000000"/>
                <w:sz w:val="16"/>
                <w:szCs w:val="16"/>
              </w:rPr>
            </w:pPr>
            <w:r w:rsidRPr="004E468A">
              <w:rPr>
                <w:color w:val="000000"/>
                <w:sz w:val="16"/>
                <w:szCs w:val="16"/>
              </w:rPr>
              <w:t>37 569 596,05</w:t>
            </w:r>
          </w:p>
        </w:tc>
        <w:tc>
          <w:tcPr>
            <w:tcW w:w="1931" w:type="dxa"/>
            <w:shd w:val="clear" w:color="auto" w:fill="auto"/>
            <w:vAlign w:val="center"/>
            <w:hideMark/>
          </w:tcPr>
          <w:p w14:paraId="12568301" w14:textId="77777777" w:rsidR="00147A3C" w:rsidRPr="004E468A" w:rsidRDefault="00147A3C">
            <w:pPr>
              <w:jc w:val="center"/>
              <w:rPr>
                <w:color w:val="000000"/>
                <w:sz w:val="16"/>
                <w:szCs w:val="16"/>
              </w:rPr>
            </w:pPr>
            <w:r w:rsidRPr="004E468A">
              <w:rPr>
                <w:color w:val="000000"/>
                <w:sz w:val="16"/>
                <w:szCs w:val="16"/>
              </w:rPr>
              <w:t>6 169 816,00</w:t>
            </w:r>
          </w:p>
        </w:tc>
      </w:tr>
      <w:tr w:rsidR="00147A3C" w:rsidRPr="004E468A" w14:paraId="026909B0" w14:textId="77777777" w:rsidTr="004E468A">
        <w:trPr>
          <w:trHeight w:val="698"/>
        </w:trPr>
        <w:tc>
          <w:tcPr>
            <w:tcW w:w="1867" w:type="dxa"/>
            <w:shd w:val="clear" w:color="auto" w:fill="auto"/>
            <w:vAlign w:val="center"/>
          </w:tcPr>
          <w:p w14:paraId="62B06B5E" w14:textId="3B6FEDB6" w:rsidR="00147A3C" w:rsidRPr="004E468A" w:rsidRDefault="00147A3C" w:rsidP="00147A3C">
            <w:pPr>
              <w:jc w:val="both"/>
              <w:rPr>
                <w:sz w:val="16"/>
                <w:szCs w:val="16"/>
              </w:rPr>
            </w:pPr>
            <w:r w:rsidRPr="004E468A">
              <w:rPr>
                <w:sz w:val="16"/>
                <w:szCs w:val="16"/>
              </w:rPr>
              <w:t>Расчетный (арифметический) планируемый остаток на конец года</w:t>
            </w:r>
          </w:p>
        </w:tc>
        <w:tc>
          <w:tcPr>
            <w:tcW w:w="2063" w:type="dxa"/>
            <w:shd w:val="clear" w:color="auto" w:fill="auto"/>
            <w:vAlign w:val="center"/>
          </w:tcPr>
          <w:p w14:paraId="2513D6A2" w14:textId="12601FEB" w:rsidR="00147A3C" w:rsidRPr="004E468A" w:rsidRDefault="00147A3C" w:rsidP="00147A3C">
            <w:pPr>
              <w:jc w:val="center"/>
              <w:rPr>
                <w:sz w:val="16"/>
                <w:szCs w:val="16"/>
              </w:rPr>
            </w:pPr>
            <w:r w:rsidRPr="004E468A">
              <w:rPr>
                <w:sz w:val="16"/>
                <w:szCs w:val="16"/>
              </w:rPr>
              <w:t>0,00</w:t>
            </w:r>
          </w:p>
        </w:tc>
        <w:tc>
          <w:tcPr>
            <w:tcW w:w="1984" w:type="dxa"/>
            <w:shd w:val="clear" w:color="auto" w:fill="auto"/>
            <w:vAlign w:val="center"/>
          </w:tcPr>
          <w:p w14:paraId="051DC465" w14:textId="0CB5430E" w:rsidR="00147A3C" w:rsidRPr="004E468A" w:rsidRDefault="00147A3C" w:rsidP="00147A3C">
            <w:pPr>
              <w:jc w:val="center"/>
              <w:rPr>
                <w:sz w:val="16"/>
                <w:szCs w:val="16"/>
              </w:rPr>
            </w:pPr>
            <w:r w:rsidRPr="004E468A">
              <w:rPr>
                <w:sz w:val="16"/>
                <w:szCs w:val="16"/>
              </w:rPr>
              <w:t> </w:t>
            </w:r>
          </w:p>
        </w:tc>
        <w:tc>
          <w:tcPr>
            <w:tcW w:w="1755" w:type="dxa"/>
            <w:shd w:val="clear" w:color="auto" w:fill="auto"/>
            <w:vAlign w:val="center"/>
          </w:tcPr>
          <w:p w14:paraId="62040B5D" w14:textId="20DA2AE8" w:rsidR="00147A3C" w:rsidRPr="004E468A" w:rsidRDefault="00147A3C" w:rsidP="00147A3C">
            <w:pPr>
              <w:jc w:val="center"/>
              <w:rPr>
                <w:sz w:val="16"/>
                <w:szCs w:val="16"/>
              </w:rPr>
            </w:pPr>
            <w:r w:rsidRPr="004E468A">
              <w:rPr>
                <w:sz w:val="16"/>
                <w:szCs w:val="16"/>
              </w:rPr>
              <w:t> </w:t>
            </w:r>
          </w:p>
        </w:tc>
        <w:tc>
          <w:tcPr>
            <w:tcW w:w="1931" w:type="dxa"/>
            <w:shd w:val="clear" w:color="auto" w:fill="auto"/>
            <w:vAlign w:val="center"/>
          </w:tcPr>
          <w:p w14:paraId="5034E339" w14:textId="6CACD04F" w:rsidR="00147A3C" w:rsidRPr="004E468A" w:rsidRDefault="00147A3C" w:rsidP="00147A3C">
            <w:pPr>
              <w:jc w:val="center"/>
              <w:rPr>
                <w:sz w:val="16"/>
                <w:szCs w:val="16"/>
              </w:rPr>
            </w:pPr>
            <w:r w:rsidRPr="004E468A">
              <w:rPr>
                <w:sz w:val="16"/>
                <w:szCs w:val="16"/>
              </w:rPr>
              <w:t>0,00</w:t>
            </w:r>
          </w:p>
        </w:tc>
      </w:tr>
      <w:tr w:rsidR="00147A3C" w:rsidRPr="004E468A" w14:paraId="7BA46C01" w14:textId="77777777" w:rsidTr="004E468A">
        <w:trPr>
          <w:trHeight w:val="383"/>
        </w:trPr>
        <w:tc>
          <w:tcPr>
            <w:tcW w:w="1867" w:type="dxa"/>
            <w:shd w:val="clear" w:color="auto" w:fill="auto"/>
            <w:vAlign w:val="center"/>
            <w:hideMark/>
          </w:tcPr>
          <w:p w14:paraId="6FF33218" w14:textId="045E023B" w:rsidR="00147A3C" w:rsidRPr="004E468A" w:rsidRDefault="00147A3C" w:rsidP="00147A3C">
            <w:pPr>
              <w:jc w:val="both"/>
              <w:rPr>
                <w:sz w:val="16"/>
                <w:szCs w:val="16"/>
              </w:rPr>
            </w:pPr>
            <w:r w:rsidRPr="004E468A">
              <w:rPr>
                <w:sz w:val="16"/>
                <w:szCs w:val="16"/>
              </w:rPr>
              <w:t>Фактический остаток на конец года - строка 600</w:t>
            </w:r>
          </w:p>
        </w:tc>
        <w:tc>
          <w:tcPr>
            <w:tcW w:w="2063" w:type="dxa"/>
            <w:shd w:val="clear" w:color="auto" w:fill="auto"/>
            <w:vAlign w:val="center"/>
            <w:hideMark/>
          </w:tcPr>
          <w:p w14:paraId="5FD5AA45" w14:textId="30B0509B" w:rsidR="00147A3C" w:rsidRPr="004E468A" w:rsidRDefault="00147A3C" w:rsidP="00147A3C">
            <w:pPr>
              <w:jc w:val="center"/>
              <w:rPr>
                <w:sz w:val="16"/>
                <w:szCs w:val="16"/>
              </w:rPr>
            </w:pPr>
            <w:r w:rsidRPr="004E468A">
              <w:rPr>
                <w:sz w:val="16"/>
                <w:szCs w:val="16"/>
              </w:rPr>
              <w:t>394 618,48</w:t>
            </w:r>
          </w:p>
        </w:tc>
        <w:tc>
          <w:tcPr>
            <w:tcW w:w="1984" w:type="dxa"/>
            <w:shd w:val="clear" w:color="auto" w:fill="auto"/>
            <w:vAlign w:val="center"/>
            <w:hideMark/>
          </w:tcPr>
          <w:p w14:paraId="22F1F41B" w14:textId="56499E9A" w:rsidR="00147A3C" w:rsidRPr="004E468A" w:rsidRDefault="00147A3C" w:rsidP="00147A3C">
            <w:pPr>
              <w:jc w:val="center"/>
              <w:rPr>
                <w:sz w:val="16"/>
                <w:szCs w:val="16"/>
              </w:rPr>
            </w:pPr>
            <w:r w:rsidRPr="004E468A">
              <w:rPr>
                <w:sz w:val="16"/>
                <w:szCs w:val="16"/>
              </w:rPr>
              <w:t>164 354,86 </w:t>
            </w:r>
          </w:p>
        </w:tc>
        <w:tc>
          <w:tcPr>
            <w:tcW w:w="1755" w:type="dxa"/>
            <w:shd w:val="clear" w:color="auto" w:fill="auto"/>
            <w:vAlign w:val="center"/>
            <w:hideMark/>
          </w:tcPr>
          <w:p w14:paraId="372E7DE2" w14:textId="77777777" w:rsidR="00147A3C" w:rsidRPr="004E468A" w:rsidRDefault="00147A3C" w:rsidP="00147A3C">
            <w:pPr>
              <w:jc w:val="center"/>
              <w:rPr>
                <w:sz w:val="16"/>
                <w:szCs w:val="16"/>
              </w:rPr>
            </w:pPr>
            <w:r w:rsidRPr="004E468A">
              <w:rPr>
                <w:sz w:val="16"/>
                <w:szCs w:val="16"/>
              </w:rPr>
              <w:t> </w:t>
            </w:r>
          </w:p>
        </w:tc>
        <w:tc>
          <w:tcPr>
            <w:tcW w:w="1931" w:type="dxa"/>
            <w:shd w:val="clear" w:color="auto" w:fill="auto"/>
            <w:vAlign w:val="center"/>
            <w:hideMark/>
          </w:tcPr>
          <w:p w14:paraId="0DA02B49" w14:textId="071490CF" w:rsidR="00147A3C" w:rsidRPr="004E468A" w:rsidRDefault="00147A3C" w:rsidP="00147A3C">
            <w:pPr>
              <w:jc w:val="center"/>
              <w:rPr>
                <w:sz w:val="16"/>
                <w:szCs w:val="16"/>
              </w:rPr>
            </w:pPr>
            <w:r w:rsidRPr="004E468A">
              <w:rPr>
                <w:sz w:val="16"/>
                <w:szCs w:val="16"/>
              </w:rPr>
              <w:t>230 263,62</w:t>
            </w:r>
          </w:p>
        </w:tc>
      </w:tr>
    </w:tbl>
    <w:p w14:paraId="02794177" w14:textId="77777777" w:rsidR="006A0157" w:rsidRDefault="006A0157" w:rsidP="00B90925">
      <w:pPr>
        <w:tabs>
          <w:tab w:val="center" w:pos="540"/>
        </w:tabs>
        <w:suppressAutoHyphens/>
        <w:rPr>
          <w:color w:val="000000"/>
          <w:sz w:val="28"/>
          <w:szCs w:val="28"/>
        </w:rPr>
      </w:pPr>
    </w:p>
    <w:p w14:paraId="236E5AF8" w14:textId="12E66C82" w:rsidR="00F41F65" w:rsidRPr="00F41F65" w:rsidRDefault="00F41F65" w:rsidP="00F41F65">
      <w:pPr>
        <w:tabs>
          <w:tab w:val="center" w:pos="540"/>
        </w:tabs>
        <w:suppressAutoHyphens/>
        <w:ind w:firstLine="709"/>
        <w:jc w:val="both"/>
        <w:rPr>
          <w:color w:val="000000"/>
          <w:sz w:val="28"/>
          <w:szCs w:val="28"/>
        </w:rPr>
      </w:pPr>
      <w:bookmarkStart w:id="78" w:name="_Hlk153934978"/>
      <w:r w:rsidRPr="00F41F65">
        <w:rPr>
          <w:color w:val="000000"/>
          <w:sz w:val="28"/>
          <w:szCs w:val="28"/>
        </w:rPr>
        <w:t>Изменение ПФХД по доходам</w:t>
      </w:r>
      <w:r>
        <w:rPr>
          <w:color w:val="000000"/>
          <w:sz w:val="28"/>
          <w:szCs w:val="28"/>
        </w:rPr>
        <w:t xml:space="preserve"> на 31.12.2022 года составило </w:t>
      </w:r>
      <w:r w:rsidRPr="00F41F65">
        <w:rPr>
          <w:color w:val="000000"/>
          <w:sz w:val="28"/>
          <w:szCs w:val="28"/>
        </w:rPr>
        <w:t>3 279 770,15</w:t>
      </w:r>
      <w:r>
        <w:rPr>
          <w:color w:val="000000"/>
          <w:sz w:val="28"/>
          <w:szCs w:val="28"/>
        </w:rPr>
        <w:t xml:space="preserve"> руб. (увеличение планируемого показателя на</w:t>
      </w:r>
      <w:r w:rsidRPr="00F41F65">
        <w:rPr>
          <w:color w:val="000000"/>
          <w:sz w:val="28"/>
          <w:szCs w:val="28"/>
        </w:rPr>
        <w:tab/>
        <w:t>2,20%</w:t>
      </w:r>
      <w:r>
        <w:rPr>
          <w:color w:val="000000"/>
          <w:sz w:val="28"/>
          <w:szCs w:val="28"/>
        </w:rPr>
        <w:t>).</w:t>
      </w:r>
    </w:p>
    <w:p w14:paraId="09643A94" w14:textId="5DBE73A3" w:rsidR="00F41F65" w:rsidRPr="00F41F65" w:rsidRDefault="00F41F65" w:rsidP="00F41F65">
      <w:pPr>
        <w:tabs>
          <w:tab w:val="center" w:pos="540"/>
        </w:tabs>
        <w:suppressAutoHyphens/>
        <w:ind w:firstLine="709"/>
        <w:jc w:val="both"/>
        <w:rPr>
          <w:color w:val="000000"/>
          <w:sz w:val="28"/>
          <w:szCs w:val="28"/>
        </w:rPr>
      </w:pPr>
      <w:r w:rsidRPr="00F41F65">
        <w:rPr>
          <w:color w:val="000000"/>
          <w:sz w:val="28"/>
          <w:szCs w:val="28"/>
        </w:rPr>
        <w:t>Изменение ПФХД по расходам</w:t>
      </w:r>
      <w:r>
        <w:rPr>
          <w:color w:val="000000"/>
          <w:sz w:val="28"/>
          <w:szCs w:val="28"/>
        </w:rPr>
        <w:t xml:space="preserve"> на 31.12.2022 года составило </w:t>
      </w:r>
      <w:r w:rsidRPr="00F41F65">
        <w:rPr>
          <w:color w:val="000000"/>
          <w:sz w:val="28"/>
          <w:szCs w:val="28"/>
        </w:rPr>
        <w:t>3 279 770,15</w:t>
      </w:r>
      <w:r>
        <w:rPr>
          <w:color w:val="000000"/>
          <w:sz w:val="28"/>
          <w:szCs w:val="28"/>
        </w:rPr>
        <w:t xml:space="preserve"> руб. (увеличение планируемого показателя на</w:t>
      </w:r>
      <w:r w:rsidRPr="00F41F65">
        <w:rPr>
          <w:color w:val="000000"/>
          <w:sz w:val="28"/>
          <w:szCs w:val="28"/>
        </w:rPr>
        <w:tab/>
        <w:t>2,</w:t>
      </w:r>
      <w:r w:rsidR="00B27207">
        <w:rPr>
          <w:color w:val="000000"/>
          <w:sz w:val="28"/>
          <w:szCs w:val="28"/>
        </w:rPr>
        <w:t>19</w:t>
      </w:r>
      <w:r w:rsidRPr="00F41F65">
        <w:rPr>
          <w:color w:val="000000"/>
          <w:sz w:val="28"/>
          <w:szCs w:val="28"/>
        </w:rPr>
        <w:t>%</w:t>
      </w:r>
      <w:r>
        <w:rPr>
          <w:color w:val="000000"/>
          <w:sz w:val="28"/>
          <w:szCs w:val="28"/>
        </w:rPr>
        <w:t>).</w:t>
      </w:r>
    </w:p>
    <w:p w14:paraId="0B134918" w14:textId="2DA78EA1" w:rsidR="00E86B88" w:rsidRPr="00DE70E4" w:rsidRDefault="00CD2F9C" w:rsidP="00E86B88">
      <w:pPr>
        <w:tabs>
          <w:tab w:val="left" w:pos="567"/>
        </w:tabs>
        <w:suppressAutoHyphens/>
        <w:autoSpaceDE w:val="0"/>
        <w:autoSpaceDN w:val="0"/>
        <w:adjustRightInd w:val="0"/>
        <w:ind w:firstLine="709"/>
        <w:jc w:val="both"/>
        <w:rPr>
          <w:sz w:val="28"/>
          <w:szCs w:val="28"/>
        </w:rPr>
      </w:pPr>
      <w:r>
        <w:rPr>
          <w:color w:val="000000"/>
          <w:sz w:val="28"/>
          <w:szCs w:val="28"/>
        </w:rPr>
        <w:t xml:space="preserve">В рамках целей и вопросов контрольного мероприятия были проверены представленные к проверке Соглашения </w:t>
      </w:r>
      <w:r w:rsidRPr="00CD2F9C">
        <w:rPr>
          <w:color w:val="000000"/>
          <w:sz w:val="28"/>
          <w:szCs w:val="28"/>
        </w:rPr>
        <w:t>о предоставлении субсидий на иные цели от 29.12.2021</w:t>
      </w:r>
      <w:r w:rsidR="00EA3EC7">
        <w:rPr>
          <w:color w:val="000000"/>
          <w:sz w:val="28"/>
          <w:szCs w:val="28"/>
        </w:rPr>
        <w:t xml:space="preserve"> по видам целевых расходов</w:t>
      </w:r>
      <w:r>
        <w:rPr>
          <w:color w:val="000000"/>
          <w:sz w:val="28"/>
          <w:szCs w:val="28"/>
        </w:rPr>
        <w:t xml:space="preserve"> и изменения к ним</w:t>
      </w:r>
      <w:r w:rsidR="000A1FAD">
        <w:rPr>
          <w:color w:val="000000"/>
          <w:sz w:val="28"/>
          <w:szCs w:val="28"/>
        </w:rPr>
        <w:t>, заключенные за 2022 год.</w:t>
      </w:r>
      <w:r>
        <w:rPr>
          <w:color w:val="000000"/>
          <w:sz w:val="28"/>
          <w:szCs w:val="28"/>
        </w:rPr>
        <w:t xml:space="preserve"> </w:t>
      </w:r>
      <w:r w:rsidR="00E86B88" w:rsidRPr="00DE70E4">
        <w:rPr>
          <w:sz w:val="28"/>
          <w:szCs w:val="28"/>
        </w:rPr>
        <w:t>Соглашения заключены в соответствии с Порядком определения объема и услови</w:t>
      </w:r>
      <w:r w:rsidR="00E86B88">
        <w:rPr>
          <w:sz w:val="28"/>
          <w:szCs w:val="28"/>
        </w:rPr>
        <w:t>й</w:t>
      </w:r>
      <w:r w:rsidR="00E86B88" w:rsidRPr="00DE70E4">
        <w:rPr>
          <w:sz w:val="28"/>
          <w:szCs w:val="28"/>
        </w:rPr>
        <w:t xml:space="preserve"> предоставления субсидий на иные цели муниципальным бюджетным и автономным учреждениям городского округа Кашира, утвержденны</w:t>
      </w:r>
      <w:r w:rsidR="009B672B">
        <w:rPr>
          <w:sz w:val="28"/>
          <w:szCs w:val="28"/>
        </w:rPr>
        <w:t>м</w:t>
      </w:r>
      <w:r w:rsidR="00E86B88" w:rsidRPr="00DE70E4">
        <w:rPr>
          <w:sz w:val="28"/>
          <w:szCs w:val="28"/>
        </w:rPr>
        <w:t xml:space="preserve"> постановлением администрации городского округа Кашира от 01.12.2021 № 3158-па.</w:t>
      </w:r>
    </w:p>
    <w:p w14:paraId="370FFA74" w14:textId="7A18EE8F" w:rsidR="00CD2F9C" w:rsidRDefault="00CD2F9C" w:rsidP="000A1FAD">
      <w:pPr>
        <w:tabs>
          <w:tab w:val="center" w:pos="540"/>
        </w:tabs>
        <w:suppressAutoHyphens/>
        <w:ind w:firstLine="709"/>
        <w:jc w:val="both"/>
        <w:rPr>
          <w:color w:val="000000"/>
          <w:sz w:val="28"/>
          <w:szCs w:val="28"/>
        </w:rPr>
      </w:pPr>
      <w:r>
        <w:rPr>
          <w:color w:val="000000"/>
          <w:sz w:val="28"/>
          <w:szCs w:val="28"/>
        </w:rPr>
        <w:t>Начальные и конечные показатели ПФХД соответствуют показателям</w:t>
      </w:r>
      <w:r w:rsidR="000A1FAD">
        <w:rPr>
          <w:color w:val="000000"/>
          <w:sz w:val="28"/>
          <w:szCs w:val="28"/>
        </w:rPr>
        <w:t xml:space="preserve"> </w:t>
      </w:r>
      <w:r>
        <w:rPr>
          <w:color w:val="000000"/>
          <w:sz w:val="28"/>
          <w:szCs w:val="28"/>
        </w:rPr>
        <w:t>форм годовой бухгалтерской отчетности учреждения</w:t>
      </w:r>
      <w:r w:rsidR="000A1FAD">
        <w:rPr>
          <w:color w:val="000000"/>
          <w:sz w:val="28"/>
          <w:szCs w:val="28"/>
        </w:rPr>
        <w:t xml:space="preserve"> за 2022 год</w:t>
      </w:r>
      <w:r w:rsidR="003019AC">
        <w:rPr>
          <w:color w:val="000000"/>
          <w:sz w:val="28"/>
          <w:szCs w:val="28"/>
        </w:rPr>
        <w:t>,</w:t>
      </w:r>
      <w:r w:rsidR="000A1FAD">
        <w:rPr>
          <w:color w:val="000000"/>
          <w:sz w:val="28"/>
          <w:szCs w:val="28"/>
        </w:rPr>
        <w:t xml:space="preserve"> представленным к проверке</w:t>
      </w:r>
      <w:r>
        <w:rPr>
          <w:color w:val="000000"/>
          <w:sz w:val="28"/>
          <w:szCs w:val="28"/>
        </w:rPr>
        <w:t>.</w:t>
      </w:r>
    </w:p>
    <w:p w14:paraId="27FE51D7" w14:textId="36350099" w:rsidR="000A1FAD" w:rsidRPr="00545811" w:rsidRDefault="000A1FAD" w:rsidP="000A1FAD">
      <w:pPr>
        <w:suppressAutoHyphens/>
        <w:ind w:firstLine="709"/>
        <w:jc w:val="both"/>
        <w:rPr>
          <w:b/>
          <w:bCs/>
          <w:i/>
          <w:iCs/>
          <w:sz w:val="28"/>
          <w:szCs w:val="28"/>
        </w:rPr>
      </w:pPr>
      <w:r w:rsidRPr="00545811">
        <w:rPr>
          <w:b/>
          <w:bCs/>
          <w:i/>
          <w:iCs/>
          <w:sz w:val="28"/>
          <w:szCs w:val="28"/>
        </w:rPr>
        <w:t>По данному вопросу контрольного мероприятия нарушений не установлено.</w:t>
      </w:r>
    </w:p>
    <w:p w14:paraId="37195F68" w14:textId="3B9908B2" w:rsidR="006D75B7" w:rsidRPr="00424D94" w:rsidRDefault="000462B7" w:rsidP="006D75B7">
      <w:pPr>
        <w:tabs>
          <w:tab w:val="center" w:pos="540"/>
        </w:tabs>
        <w:suppressAutoHyphens/>
        <w:ind w:firstLine="709"/>
        <w:jc w:val="both"/>
        <w:rPr>
          <w:sz w:val="28"/>
          <w:szCs w:val="28"/>
          <w:lang w:eastAsia="ar-SA"/>
        </w:rPr>
      </w:pPr>
      <w:bookmarkStart w:id="79" w:name="_Hlk159332572"/>
      <w:bookmarkEnd w:id="78"/>
      <w:r>
        <w:rPr>
          <w:sz w:val="28"/>
          <w:szCs w:val="28"/>
          <w:lang w:eastAsia="ar-SA"/>
        </w:rPr>
        <w:lastRenderedPageBreak/>
        <w:t>6</w:t>
      </w:r>
      <w:r w:rsidR="00424D94">
        <w:rPr>
          <w:sz w:val="28"/>
          <w:szCs w:val="28"/>
          <w:lang w:eastAsia="ar-SA"/>
        </w:rPr>
        <w:t>.2</w:t>
      </w:r>
      <w:r w:rsidR="00B90925">
        <w:rPr>
          <w:sz w:val="28"/>
          <w:szCs w:val="28"/>
          <w:lang w:eastAsia="ar-SA"/>
        </w:rPr>
        <w:t xml:space="preserve">. </w:t>
      </w:r>
      <w:r w:rsidR="006D75B7" w:rsidRPr="00867DEE">
        <w:rPr>
          <w:sz w:val="28"/>
          <w:szCs w:val="28"/>
          <w:lang w:eastAsia="ar-SA"/>
        </w:rPr>
        <w:t>В соответствии с Порядком составления и утверждения плана финансово-хозяйственной деятельности муниципальных бюджетных и автономных учреждений</w:t>
      </w:r>
      <w:r w:rsidR="006D75B7">
        <w:rPr>
          <w:sz w:val="28"/>
          <w:szCs w:val="28"/>
          <w:lang w:eastAsia="ar-SA"/>
        </w:rPr>
        <w:t xml:space="preserve"> </w:t>
      </w:r>
      <w:r w:rsidR="006D75B7" w:rsidRPr="00B5164E">
        <w:rPr>
          <w:sz w:val="28"/>
          <w:szCs w:val="28"/>
          <w:lang w:eastAsia="ar-SA"/>
        </w:rPr>
        <w:t>городского округа Кашира</w:t>
      </w:r>
      <w:r w:rsidR="006D75B7" w:rsidRPr="00867DEE">
        <w:rPr>
          <w:sz w:val="28"/>
          <w:szCs w:val="28"/>
          <w:lang w:eastAsia="ar-SA"/>
        </w:rPr>
        <w:t>, утвержденным постановлением администрации городского округа Кашира от 2</w:t>
      </w:r>
      <w:r w:rsidR="006D75B7">
        <w:rPr>
          <w:sz w:val="28"/>
          <w:szCs w:val="28"/>
          <w:lang w:eastAsia="ar-SA"/>
        </w:rPr>
        <w:t>6</w:t>
      </w:r>
      <w:r w:rsidR="006D75B7" w:rsidRPr="00867DEE">
        <w:rPr>
          <w:sz w:val="28"/>
          <w:szCs w:val="28"/>
          <w:lang w:eastAsia="ar-SA"/>
        </w:rPr>
        <w:t>.1</w:t>
      </w:r>
      <w:r w:rsidR="006D75B7">
        <w:rPr>
          <w:sz w:val="28"/>
          <w:szCs w:val="28"/>
          <w:lang w:eastAsia="ar-SA"/>
        </w:rPr>
        <w:t>2</w:t>
      </w:r>
      <w:r w:rsidR="006D75B7" w:rsidRPr="00867DEE">
        <w:rPr>
          <w:sz w:val="28"/>
          <w:szCs w:val="28"/>
          <w:lang w:eastAsia="ar-SA"/>
        </w:rPr>
        <w:t>.201</w:t>
      </w:r>
      <w:r w:rsidR="006D75B7">
        <w:rPr>
          <w:sz w:val="28"/>
          <w:szCs w:val="28"/>
          <w:lang w:eastAsia="ar-SA"/>
        </w:rPr>
        <w:t>9</w:t>
      </w:r>
      <w:r w:rsidR="006D75B7" w:rsidRPr="00867DEE">
        <w:rPr>
          <w:sz w:val="28"/>
          <w:szCs w:val="28"/>
          <w:lang w:eastAsia="ar-SA"/>
        </w:rPr>
        <w:t xml:space="preserve"> № </w:t>
      </w:r>
      <w:r w:rsidR="006D75B7">
        <w:rPr>
          <w:sz w:val="28"/>
          <w:szCs w:val="28"/>
          <w:lang w:eastAsia="ar-SA"/>
        </w:rPr>
        <w:t>3846</w:t>
      </w:r>
      <w:r w:rsidR="006D75B7" w:rsidRPr="00867DEE">
        <w:rPr>
          <w:sz w:val="28"/>
          <w:szCs w:val="28"/>
          <w:lang w:eastAsia="ar-SA"/>
        </w:rPr>
        <w:t>-па</w:t>
      </w:r>
      <w:r w:rsidR="006D75B7">
        <w:rPr>
          <w:sz w:val="28"/>
          <w:szCs w:val="28"/>
          <w:lang w:eastAsia="ar-SA"/>
        </w:rPr>
        <w:t>,</w:t>
      </w:r>
      <w:r w:rsidR="006D75B7" w:rsidRPr="00867DEE">
        <w:rPr>
          <w:sz w:val="28"/>
          <w:szCs w:val="28"/>
          <w:lang w:eastAsia="ar-SA"/>
        </w:rPr>
        <w:t xml:space="preserve"> составлен и утвержден план финансово-хозяйственной деятельности с изменениями</w:t>
      </w:r>
      <w:r w:rsidR="006D75B7">
        <w:rPr>
          <w:sz w:val="28"/>
          <w:szCs w:val="28"/>
          <w:lang w:eastAsia="ar-SA"/>
        </w:rPr>
        <w:t xml:space="preserve"> на очередной</w:t>
      </w:r>
      <w:r w:rsidR="006D75B7" w:rsidRPr="00867DEE">
        <w:rPr>
          <w:sz w:val="28"/>
          <w:szCs w:val="28"/>
          <w:lang w:eastAsia="ar-SA"/>
        </w:rPr>
        <w:t xml:space="preserve"> 20</w:t>
      </w:r>
      <w:r w:rsidR="006D75B7">
        <w:rPr>
          <w:sz w:val="28"/>
          <w:szCs w:val="28"/>
          <w:lang w:eastAsia="ar-SA"/>
        </w:rPr>
        <w:t>23</w:t>
      </w:r>
      <w:r w:rsidR="006D75B7" w:rsidRPr="00867DEE">
        <w:rPr>
          <w:sz w:val="28"/>
          <w:szCs w:val="28"/>
          <w:lang w:eastAsia="ar-SA"/>
        </w:rPr>
        <w:t xml:space="preserve"> год</w:t>
      </w:r>
      <w:r w:rsidR="006D75B7">
        <w:rPr>
          <w:sz w:val="28"/>
          <w:szCs w:val="28"/>
          <w:lang w:eastAsia="ar-SA"/>
        </w:rPr>
        <w:t xml:space="preserve"> и плановый период 2024 и 2025 </w:t>
      </w:r>
      <w:r w:rsidR="006D75B7" w:rsidRPr="00424D94">
        <w:rPr>
          <w:sz w:val="28"/>
          <w:szCs w:val="28"/>
          <w:lang w:eastAsia="ar-SA"/>
        </w:rPr>
        <w:t>годы (далее - План ФХД на 2023 год).</w:t>
      </w:r>
    </w:p>
    <w:bookmarkEnd w:id="79"/>
    <w:p w14:paraId="636DE3EF" w14:textId="4E222BEE" w:rsidR="006D75B7" w:rsidRPr="00424D94" w:rsidRDefault="006D75B7" w:rsidP="006D75B7">
      <w:pPr>
        <w:tabs>
          <w:tab w:val="center" w:pos="540"/>
        </w:tabs>
        <w:suppressAutoHyphens/>
        <w:ind w:firstLine="539"/>
        <w:jc w:val="both"/>
        <w:rPr>
          <w:sz w:val="28"/>
          <w:szCs w:val="28"/>
          <w:lang w:eastAsia="ar-SA"/>
        </w:rPr>
      </w:pPr>
      <w:r w:rsidRPr="00867DEE">
        <w:rPr>
          <w:sz w:val="28"/>
          <w:szCs w:val="28"/>
          <w:lang w:eastAsia="ar-SA"/>
        </w:rPr>
        <w:t>В течение</w:t>
      </w:r>
      <w:r>
        <w:rPr>
          <w:sz w:val="28"/>
          <w:szCs w:val="28"/>
          <w:lang w:eastAsia="ar-SA"/>
        </w:rPr>
        <w:t xml:space="preserve"> 9 месяцев</w:t>
      </w:r>
      <w:r w:rsidRPr="00867DEE">
        <w:rPr>
          <w:sz w:val="28"/>
          <w:szCs w:val="28"/>
          <w:lang w:eastAsia="ar-SA"/>
        </w:rPr>
        <w:t xml:space="preserve"> 20</w:t>
      </w:r>
      <w:r>
        <w:rPr>
          <w:sz w:val="28"/>
          <w:szCs w:val="28"/>
          <w:lang w:eastAsia="ar-SA"/>
        </w:rPr>
        <w:t>23</w:t>
      </w:r>
      <w:r w:rsidRPr="00867DEE">
        <w:rPr>
          <w:sz w:val="28"/>
          <w:szCs w:val="28"/>
          <w:lang w:eastAsia="ar-SA"/>
        </w:rPr>
        <w:t xml:space="preserve"> года производилось уточнение и изменение показателей плана финансово-хозяйственной деятельности на 20</w:t>
      </w:r>
      <w:r>
        <w:rPr>
          <w:sz w:val="28"/>
          <w:szCs w:val="28"/>
          <w:lang w:eastAsia="ar-SA"/>
        </w:rPr>
        <w:t>23</w:t>
      </w:r>
      <w:r w:rsidRPr="00867DEE">
        <w:rPr>
          <w:sz w:val="28"/>
          <w:szCs w:val="28"/>
          <w:lang w:eastAsia="ar-SA"/>
        </w:rPr>
        <w:t xml:space="preserve"> год, что подтверждается представленными к проверке </w:t>
      </w:r>
      <w:r w:rsidRPr="006C5434">
        <w:rPr>
          <w:sz w:val="28"/>
          <w:szCs w:val="28"/>
          <w:lang w:eastAsia="ar-SA"/>
        </w:rPr>
        <w:t>планами финансово-хозяйственной деятельности</w:t>
      </w:r>
      <w:r w:rsidR="00424D94">
        <w:rPr>
          <w:sz w:val="28"/>
          <w:szCs w:val="28"/>
          <w:lang w:eastAsia="ar-SA"/>
        </w:rPr>
        <w:t xml:space="preserve"> учреждения</w:t>
      </w:r>
      <w:r w:rsidRPr="006C5434">
        <w:rPr>
          <w:sz w:val="28"/>
          <w:szCs w:val="28"/>
          <w:lang w:eastAsia="ar-SA"/>
        </w:rPr>
        <w:t xml:space="preserve">. Информация </w:t>
      </w:r>
      <w:r w:rsidRPr="00424D94">
        <w:rPr>
          <w:sz w:val="28"/>
          <w:szCs w:val="28"/>
          <w:lang w:eastAsia="ar-SA"/>
        </w:rPr>
        <w:t xml:space="preserve">представлена в </w:t>
      </w:r>
      <w:r w:rsidR="004E468A">
        <w:rPr>
          <w:sz w:val="28"/>
          <w:szCs w:val="28"/>
          <w:lang w:eastAsia="ar-SA"/>
        </w:rPr>
        <w:t xml:space="preserve">нижеприведенной </w:t>
      </w:r>
      <w:r w:rsidRPr="00424D94">
        <w:rPr>
          <w:sz w:val="28"/>
          <w:szCs w:val="28"/>
          <w:lang w:eastAsia="ar-SA"/>
        </w:rPr>
        <w:t xml:space="preserve">таблице № </w:t>
      </w:r>
      <w:r w:rsidR="00424D94" w:rsidRPr="00424D94">
        <w:rPr>
          <w:sz w:val="28"/>
          <w:szCs w:val="28"/>
          <w:lang w:eastAsia="ar-SA"/>
        </w:rPr>
        <w:t>4</w:t>
      </w:r>
      <w:r w:rsidRPr="00424D94">
        <w:rPr>
          <w:sz w:val="28"/>
          <w:szCs w:val="28"/>
          <w:lang w:eastAsia="ar-SA"/>
        </w:rPr>
        <w:t>.</w:t>
      </w:r>
    </w:p>
    <w:p w14:paraId="44EEB4AA" w14:textId="1495B6ED" w:rsidR="00424D94" w:rsidRDefault="00B90925" w:rsidP="00424D94">
      <w:pPr>
        <w:tabs>
          <w:tab w:val="center" w:pos="540"/>
        </w:tabs>
        <w:suppressAutoHyphens/>
        <w:jc w:val="center"/>
        <w:rPr>
          <w:i/>
          <w:iCs/>
          <w:color w:val="000000"/>
        </w:rPr>
      </w:pPr>
      <w:r w:rsidRPr="00424D94">
        <w:rPr>
          <w:i/>
          <w:iCs/>
          <w:color w:val="000000"/>
        </w:rPr>
        <w:t>Показатели планов финансово-хозяйственной деятельности</w:t>
      </w:r>
    </w:p>
    <w:p w14:paraId="4A55947C" w14:textId="149D4D56" w:rsidR="00B90925" w:rsidRPr="00424D94" w:rsidRDefault="006D75B7" w:rsidP="00424D94">
      <w:pPr>
        <w:tabs>
          <w:tab w:val="center" w:pos="540"/>
        </w:tabs>
        <w:suppressAutoHyphens/>
        <w:jc w:val="center"/>
        <w:rPr>
          <w:i/>
          <w:iCs/>
          <w:color w:val="000000"/>
        </w:rPr>
      </w:pPr>
      <w:r w:rsidRPr="00424D94">
        <w:rPr>
          <w:i/>
          <w:iCs/>
          <w:color w:val="000000"/>
        </w:rPr>
        <w:t>МБУ «Благоустройство»</w:t>
      </w:r>
      <w:r w:rsidR="00B90925" w:rsidRPr="00424D94">
        <w:rPr>
          <w:i/>
          <w:iCs/>
          <w:color w:val="000000"/>
        </w:rPr>
        <w:t xml:space="preserve"> </w:t>
      </w:r>
      <w:r w:rsidR="00424D94">
        <w:rPr>
          <w:i/>
          <w:iCs/>
          <w:color w:val="000000"/>
        </w:rPr>
        <w:t>н</w:t>
      </w:r>
      <w:r w:rsidR="00B90925" w:rsidRPr="00424D94">
        <w:rPr>
          <w:i/>
          <w:iCs/>
          <w:color w:val="000000"/>
        </w:rPr>
        <w:t>а 202</w:t>
      </w:r>
      <w:r w:rsidRPr="00424D94">
        <w:rPr>
          <w:i/>
          <w:iCs/>
          <w:color w:val="000000"/>
        </w:rPr>
        <w:t>3</w:t>
      </w:r>
      <w:r w:rsidR="00B90925" w:rsidRPr="00424D94">
        <w:rPr>
          <w:i/>
          <w:iCs/>
          <w:color w:val="000000"/>
        </w:rPr>
        <w:t xml:space="preserve"> год.</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60"/>
        <w:gridCol w:w="1701"/>
        <w:gridCol w:w="1418"/>
        <w:gridCol w:w="1559"/>
        <w:gridCol w:w="1700"/>
      </w:tblGrid>
      <w:tr w:rsidR="00B27207" w:rsidRPr="004E468A" w14:paraId="1627EAE8" w14:textId="77777777" w:rsidTr="00CA0160">
        <w:trPr>
          <w:trHeight w:val="1843"/>
          <w:tblHeader/>
          <w:jc w:val="center"/>
        </w:trPr>
        <w:tc>
          <w:tcPr>
            <w:tcW w:w="1838" w:type="dxa"/>
            <w:shd w:val="clear" w:color="auto" w:fill="auto"/>
            <w:vAlign w:val="center"/>
            <w:hideMark/>
          </w:tcPr>
          <w:p w14:paraId="2F845E6E" w14:textId="77777777" w:rsidR="00B27207" w:rsidRPr="004E468A" w:rsidRDefault="00B27207">
            <w:pPr>
              <w:jc w:val="center"/>
              <w:rPr>
                <w:color w:val="000000"/>
                <w:sz w:val="16"/>
                <w:szCs w:val="16"/>
              </w:rPr>
            </w:pPr>
            <w:r w:rsidRPr="004E468A">
              <w:rPr>
                <w:color w:val="000000"/>
                <w:sz w:val="16"/>
                <w:szCs w:val="16"/>
              </w:rPr>
              <w:t>Дата ПФХД</w:t>
            </w:r>
          </w:p>
        </w:tc>
        <w:tc>
          <w:tcPr>
            <w:tcW w:w="1560" w:type="dxa"/>
            <w:shd w:val="clear" w:color="auto" w:fill="auto"/>
            <w:vAlign w:val="center"/>
            <w:hideMark/>
          </w:tcPr>
          <w:p w14:paraId="04277C8E" w14:textId="77777777" w:rsidR="00B27207" w:rsidRPr="004E468A" w:rsidRDefault="00B27207">
            <w:pPr>
              <w:jc w:val="center"/>
              <w:rPr>
                <w:color w:val="000000"/>
                <w:sz w:val="16"/>
                <w:szCs w:val="16"/>
              </w:rPr>
            </w:pPr>
            <w:r w:rsidRPr="004E468A">
              <w:rPr>
                <w:color w:val="000000"/>
                <w:sz w:val="16"/>
                <w:szCs w:val="16"/>
              </w:rPr>
              <w:t>Всего, руб.</w:t>
            </w:r>
          </w:p>
        </w:tc>
        <w:tc>
          <w:tcPr>
            <w:tcW w:w="1701" w:type="dxa"/>
            <w:shd w:val="clear" w:color="auto" w:fill="auto"/>
            <w:vAlign w:val="center"/>
            <w:hideMark/>
          </w:tcPr>
          <w:p w14:paraId="79E1F7D9" w14:textId="77777777" w:rsidR="00B27207" w:rsidRPr="004E468A" w:rsidRDefault="00B27207">
            <w:pPr>
              <w:jc w:val="center"/>
              <w:rPr>
                <w:color w:val="000000"/>
                <w:sz w:val="16"/>
                <w:szCs w:val="16"/>
              </w:rPr>
            </w:pPr>
            <w:r w:rsidRPr="004E468A">
              <w:rPr>
                <w:color w:val="000000"/>
                <w:sz w:val="16"/>
                <w:szCs w:val="16"/>
              </w:rPr>
              <w:t>Субсидии на</w:t>
            </w:r>
            <w:r w:rsidRPr="004E468A">
              <w:rPr>
                <w:color w:val="000000"/>
                <w:sz w:val="16"/>
                <w:szCs w:val="16"/>
              </w:rPr>
              <w:br/>
              <w:t>финансовое обеспечение</w:t>
            </w:r>
            <w:r w:rsidRPr="004E468A">
              <w:rPr>
                <w:color w:val="000000"/>
                <w:sz w:val="16"/>
                <w:szCs w:val="16"/>
              </w:rPr>
              <w:br/>
              <w:t>выполнения муниципального задания на 2023 год (руб.)</w:t>
            </w:r>
          </w:p>
        </w:tc>
        <w:tc>
          <w:tcPr>
            <w:tcW w:w="1418" w:type="dxa"/>
            <w:shd w:val="clear" w:color="auto" w:fill="auto"/>
            <w:vAlign w:val="center"/>
            <w:hideMark/>
          </w:tcPr>
          <w:p w14:paraId="6CEE3CBC" w14:textId="27078DD2" w:rsidR="00B27207" w:rsidRPr="004E468A" w:rsidRDefault="00B27207">
            <w:pPr>
              <w:jc w:val="center"/>
              <w:rPr>
                <w:color w:val="000000"/>
                <w:sz w:val="16"/>
                <w:szCs w:val="16"/>
              </w:rPr>
            </w:pPr>
            <w:r w:rsidRPr="004E468A">
              <w:rPr>
                <w:color w:val="000000"/>
                <w:sz w:val="16"/>
                <w:szCs w:val="16"/>
              </w:rPr>
              <w:t>Целевые субсидии на 2023 год (руб.)</w:t>
            </w:r>
          </w:p>
        </w:tc>
        <w:tc>
          <w:tcPr>
            <w:tcW w:w="1559" w:type="dxa"/>
            <w:shd w:val="clear" w:color="auto" w:fill="auto"/>
            <w:vAlign w:val="center"/>
            <w:hideMark/>
          </w:tcPr>
          <w:p w14:paraId="0A9CF0B6" w14:textId="28657547" w:rsidR="00B27207" w:rsidRPr="004E468A" w:rsidRDefault="00B27207">
            <w:pPr>
              <w:jc w:val="center"/>
              <w:rPr>
                <w:color w:val="000000"/>
                <w:sz w:val="16"/>
                <w:szCs w:val="16"/>
              </w:rPr>
            </w:pPr>
            <w:r w:rsidRPr="004E468A">
              <w:rPr>
                <w:color w:val="000000"/>
                <w:sz w:val="16"/>
                <w:szCs w:val="16"/>
              </w:rPr>
              <w:t>Поступления (расходы)</w:t>
            </w:r>
            <w:r w:rsidR="004E468A">
              <w:rPr>
                <w:color w:val="000000"/>
                <w:sz w:val="16"/>
                <w:szCs w:val="16"/>
              </w:rPr>
              <w:t xml:space="preserve"> </w:t>
            </w:r>
            <w:r w:rsidRPr="004E468A">
              <w:rPr>
                <w:color w:val="000000"/>
                <w:sz w:val="16"/>
                <w:szCs w:val="16"/>
              </w:rPr>
              <w:t>от оказания</w:t>
            </w:r>
            <w:r w:rsidR="004E468A">
              <w:rPr>
                <w:color w:val="000000"/>
                <w:sz w:val="16"/>
                <w:szCs w:val="16"/>
              </w:rPr>
              <w:t xml:space="preserve"> </w:t>
            </w:r>
            <w:r w:rsidRPr="004E468A">
              <w:rPr>
                <w:color w:val="000000"/>
                <w:sz w:val="16"/>
                <w:szCs w:val="16"/>
              </w:rPr>
              <w:t>услуг</w:t>
            </w:r>
            <w:r w:rsidRPr="004E468A">
              <w:rPr>
                <w:color w:val="000000"/>
                <w:sz w:val="16"/>
                <w:szCs w:val="16"/>
              </w:rPr>
              <w:br/>
              <w:t>(выполнения</w:t>
            </w:r>
            <w:r w:rsidRPr="004E468A">
              <w:rPr>
                <w:color w:val="000000"/>
                <w:sz w:val="16"/>
                <w:szCs w:val="16"/>
              </w:rPr>
              <w:br/>
              <w:t>работ) на</w:t>
            </w:r>
            <w:r w:rsidR="004E468A">
              <w:rPr>
                <w:color w:val="000000"/>
                <w:sz w:val="16"/>
                <w:szCs w:val="16"/>
              </w:rPr>
              <w:t xml:space="preserve"> </w:t>
            </w:r>
            <w:r w:rsidRPr="004E468A">
              <w:rPr>
                <w:color w:val="000000"/>
                <w:sz w:val="16"/>
                <w:szCs w:val="16"/>
              </w:rPr>
              <w:t>платной</w:t>
            </w:r>
            <w:r w:rsidRPr="004E468A">
              <w:rPr>
                <w:color w:val="000000"/>
                <w:sz w:val="16"/>
                <w:szCs w:val="16"/>
              </w:rPr>
              <w:br/>
              <w:t>основе и от</w:t>
            </w:r>
            <w:r w:rsidR="004E468A">
              <w:rPr>
                <w:color w:val="000000"/>
                <w:sz w:val="16"/>
                <w:szCs w:val="16"/>
              </w:rPr>
              <w:t xml:space="preserve"> </w:t>
            </w:r>
            <w:r w:rsidRPr="004E468A">
              <w:rPr>
                <w:color w:val="000000"/>
                <w:sz w:val="16"/>
                <w:szCs w:val="16"/>
              </w:rPr>
              <w:t>иной</w:t>
            </w:r>
            <w:r w:rsidRPr="004E468A">
              <w:rPr>
                <w:color w:val="000000"/>
                <w:sz w:val="16"/>
                <w:szCs w:val="16"/>
              </w:rPr>
              <w:br/>
              <w:t>приносящей</w:t>
            </w:r>
            <w:r w:rsidRPr="004E468A">
              <w:rPr>
                <w:color w:val="000000"/>
                <w:sz w:val="16"/>
                <w:szCs w:val="16"/>
              </w:rPr>
              <w:br/>
              <w:t>доход</w:t>
            </w:r>
            <w:r w:rsidR="004E468A">
              <w:rPr>
                <w:color w:val="000000"/>
                <w:sz w:val="16"/>
                <w:szCs w:val="16"/>
              </w:rPr>
              <w:t xml:space="preserve"> </w:t>
            </w:r>
            <w:r w:rsidRPr="004E468A">
              <w:rPr>
                <w:color w:val="000000"/>
                <w:sz w:val="16"/>
                <w:szCs w:val="16"/>
              </w:rPr>
              <w:t>деятельности в 2023 году (руб.)</w:t>
            </w:r>
          </w:p>
        </w:tc>
        <w:tc>
          <w:tcPr>
            <w:tcW w:w="1700" w:type="dxa"/>
            <w:shd w:val="clear" w:color="auto" w:fill="auto"/>
            <w:vAlign w:val="center"/>
            <w:hideMark/>
          </w:tcPr>
          <w:p w14:paraId="2972049E" w14:textId="6AC2721F" w:rsidR="00B27207" w:rsidRPr="004E468A" w:rsidRDefault="00B27207">
            <w:pPr>
              <w:jc w:val="center"/>
              <w:rPr>
                <w:color w:val="000000"/>
                <w:sz w:val="16"/>
                <w:szCs w:val="16"/>
              </w:rPr>
            </w:pPr>
            <w:r w:rsidRPr="004E468A">
              <w:rPr>
                <w:color w:val="000000"/>
                <w:sz w:val="16"/>
                <w:szCs w:val="16"/>
              </w:rPr>
              <w:t>Сумма в Соглашении/</w:t>
            </w:r>
            <w:r w:rsidRPr="004E468A">
              <w:rPr>
                <w:color w:val="000000"/>
                <w:sz w:val="16"/>
                <w:szCs w:val="16"/>
              </w:rPr>
              <w:br/>
            </w:r>
            <w:r w:rsidR="000462B7" w:rsidRPr="004E468A">
              <w:rPr>
                <w:color w:val="000000"/>
                <w:sz w:val="16"/>
                <w:szCs w:val="16"/>
              </w:rPr>
              <w:t>дополнительном соглашении</w:t>
            </w:r>
            <w:r w:rsidRPr="004E468A">
              <w:rPr>
                <w:color w:val="000000"/>
                <w:sz w:val="16"/>
                <w:szCs w:val="16"/>
              </w:rPr>
              <w:t xml:space="preserve"> о предоставлении субсидии на иные цели</w:t>
            </w:r>
          </w:p>
        </w:tc>
      </w:tr>
      <w:tr w:rsidR="00B27207" w:rsidRPr="004E468A" w14:paraId="22863C9A" w14:textId="77777777" w:rsidTr="00CA0160">
        <w:trPr>
          <w:trHeight w:val="315"/>
          <w:jc w:val="center"/>
        </w:trPr>
        <w:tc>
          <w:tcPr>
            <w:tcW w:w="1838" w:type="dxa"/>
            <w:shd w:val="clear" w:color="auto" w:fill="auto"/>
            <w:vAlign w:val="center"/>
            <w:hideMark/>
          </w:tcPr>
          <w:p w14:paraId="146B8107" w14:textId="77777777" w:rsidR="00B27207" w:rsidRPr="004E468A" w:rsidRDefault="00B27207">
            <w:pPr>
              <w:jc w:val="both"/>
              <w:rPr>
                <w:b/>
                <w:bCs/>
                <w:color w:val="000000"/>
                <w:sz w:val="16"/>
                <w:szCs w:val="16"/>
              </w:rPr>
            </w:pPr>
            <w:r w:rsidRPr="004E468A">
              <w:rPr>
                <w:b/>
                <w:bCs/>
                <w:color w:val="000000"/>
                <w:sz w:val="16"/>
                <w:szCs w:val="16"/>
              </w:rPr>
              <w:t>30.12.2022</w:t>
            </w:r>
          </w:p>
        </w:tc>
        <w:tc>
          <w:tcPr>
            <w:tcW w:w="1560" w:type="dxa"/>
            <w:shd w:val="clear" w:color="auto" w:fill="auto"/>
            <w:vAlign w:val="center"/>
            <w:hideMark/>
          </w:tcPr>
          <w:p w14:paraId="7B41AC9A" w14:textId="77777777" w:rsidR="00B27207" w:rsidRPr="004E468A" w:rsidRDefault="00B27207">
            <w:pPr>
              <w:jc w:val="both"/>
              <w:rPr>
                <w:color w:val="000000"/>
                <w:sz w:val="16"/>
                <w:szCs w:val="16"/>
              </w:rPr>
            </w:pPr>
            <w:r w:rsidRPr="004E468A">
              <w:rPr>
                <w:color w:val="000000"/>
                <w:sz w:val="16"/>
                <w:szCs w:val="16"/>
              </w:rPr>
              <w:t> </w:t>
            </w:r>
          </w:p>
        </w:tc>
        <w:tc>
          <w:tcPr>
            <w:tcW w:w="1701" w:type="dxa"/>
            <w:shd w:val="clear" w:color="auto" w:fill="auto"/>
            <w:vAlign w:val="center"/>
            <w:hideMark/>
          </w:tcPr>
          <w:p w14:paraId="21877F97" w14:textId="77777777" w:rsidR="00B27207" w:rsidRPr="004E468A" w:rsidRDefault="00B27207">
            <w:pPr>
              <w:jc w:val="center"/>
              <w:rPr>
                <w:color w:val="000000"/>
                <w:sz w:val="16"/>
                <w:szCs w:val="16"/>
              </w:rPr>
            </w:pPr>
            <w:r w:rsidRPr="004E468A">
              <w:rPr>
                <w:color w:val="000000"/>
                <w:sz w:val="16"/>
                <w:szCs w:val="16"/>
              </w:rPr>
              <w:t> </w:t>
            </w:r>
          </w:p>
        </w:tc>
        <w:tc>
          <w:tcPr>
            <w:tcW w:w="1418" w:type="dxa"/>
            <w:shd w:val="clear" w:color="auto" w:fill="auto"/>
            <w:vAlign w:val="center"/>
            <w:hideMark/>
          </w:tcPr>
          <w:p w14:paraId="66369035" w14:textId="77777777" w:rsidR="00B27207" w:rsidRPr="004E468A" w:rsidRDefault="00B27207">
            <w:pPr>
              <w:jc w:val="center"/>
              <w:rPr>
                <w:color w:val="000000"/>
                <w:sz w:val="16"/>
                <w:szCs w:val="16"/>
              </w:rPr>
            </w:pPr>
            <w:r w:rsidRPr="004E468A">
              <w:rPr>
                <w:color w:val="000000"/>
                <w:sz w:val="16"/>
                <w:szCs w:val="16"/>
              </w:rPr>
              <w:t> </w:t>
            </w:r>
          </w:p>
        </w:tc>
        <w:tc>
          <w:tcPr>
            <w:tcW w:w="1559" w:type="dxa"/>
            <w:shd w:val="clear" w:color="auto" w:fill="auto"/>
            <w:vAlign w:val="center"/>
            <w:hideMark/>
          </w:tcPr>
          <w:p w14:paraId="56471E9D" w14:textId="77777777" w:rsidR="00B27207" w:rsidRPr="004E468A" w:rsidRDefault="00B27207">
            <w:pPr>
              <w:jc w:val="center"/>
              <w:rPr>
                <w:color w:val="000000"/>
                <w:sz w:val="16"/>
                <w:szCs w:val="16"/>
              </w:rPr>
            </w:pPr>
            <w:r w:rsidRPr="004E468A">
              <w:rPr>
                <w:color w:val="000000"/>
                <w:sz w:val="16"/>
                <w:szCs w:val="16"/>
              </w:rPr>
              <w:t> </w:t>
            </w:r>
          </w:p>
        </w:tc>
        <w:tc>
          <w:tcPr>
            <w:tcW w:w="1700" w:type="dxa"/>
            <w:shd w:val="clear" w:color="auto" w:fill="auto"/>
            <w:noWrap/>
            <w:vAlign w:val="bottom"/>
            <w:hideMark/>
          </w:tcPr>
          <w:p w14:paraId="007EFB95" w14:textId="77777777" w:rsidR="00B27207" w:rsidRPr="004E468A" w:rsidRDefault="00B27207">
            <w:pPr>
              <w:rPr>
                <w:color w:val="000000"/>
                <w:sz w:val="16"/>
                <w:szCs w:val="16"/>
              </w:rPr>
            </w:pPr>
            <w:r w:rsidRPr="004E468A">
              <w:rPr>
                <w:color w:val="000000"/>
                <w:sz w:val="16"/>
                <w:szCs w:val="16"/>
              </w:rPr>
              <w:t> </w:t>
            </w:r>
          </w:p>
        </w:tc>
      </w:tr>
      <w:tr w:rsidR="00B27207" w:rsidRPr="004E468A" w14:paraId="6BC4EB31" w14:textId="77777777" w:rsidTr="00CA0160">
        <w:trPr>
          <w:trHeight w:val="810"/>
          <w:jc w:val="center"/>
        </w:trPr>
        <w:tc>
          <w:tcPr>
            <w:tcW w:w="1838" w:type="dxa"/>
            <w:shd w:val="clear" w:color="auto" w:fill="auto"/>
            <w:vAlign w:val="center"/>
            <w:hideMark/>
          </w:tcPr>
          <w:p w14:paraId="12CFAB23" w14:textId="77777777" w:rsidR="00B27207" w:rsidRPr="004E468A" w:rsidRDefault="00B27207" w:rsidP="006C2AD5">
            <w:pPr>
              <w:jc w:val="center"/>
              <w:rPr>
                <w:color w:val="000000"/>
                <w:sz w:val="16"/>
                <w:szCs w:val="16"/>
              </w:rPr>
            </w:pPr>
            <w:r w:rsidRPr="004E468A">
              <w:rPr>
                <w:color w:val="000000"/>
                <w:sz w:val="16"/>
                <w:szCs w:val="16"/>
              </w:rPr>
              <w:t>Остаток на начало года - строка 500</w:t>
            </w:r>
          </w:p>
        </w:tc>
        <w:tc>
          <w:tcPr>
            <w:tcW w:w="1560" w:type="dxa"/>
            <w:shd w:val="clear" w:color="auto" w:fill="auto"/>
            <w:vAlign w:val="center"/>
            <w:hideMark/>
          </w:tcPr>
          <w:p w14:paraId="43E517F9" w14:textId="77777777" w:rsidR="00B27207" w:rsidRPr="004E468A" w:rsidRDefault="00B27207" w:rsidP="006C2AD5">
            <w:pPr>
              <w:jc w:val="center"/>
              <w:rPr>
                <w:color w:val="000000"/>
                <w:sz w:val="16"/>
                <w:szCs w:val="16"/>
              </w:rPr>
            </w:pPr>
            <w:r w:rsidRPr="004E468A">
              <w:rPr>
                <w:color w:val="000000"/>
                <w:sz w:val="16"/>
                <w:szCs w:val="16"/>
              </w:rPr>
              <w:t>394 618,48</w:t>
            </w:r>
          </w:p>
        </w:tc>
        <w:tc>
          <w:tcPr>
            <w:tcW w:w="1701" w:type="dxa"/>
            <w:shd w:val="clear" w:color="auto" w:fill="auto"/>
            <w:vAlign w:val="center"/>
            <w:hideMark/>
          </w:tcPr>
          <w:p w14:paraId="46D57AC5" w14:textId="77777777" w:rsidR="00B27207" w:rsidRPr="004E468A" w:rsidRDefault="00B27207" w:rsidP="006C2AD5">
            <w:pPr>
              <w:jc w:val="center"/>
              <w:rPr>
                <w:color w:val="000000"/>
                <w:sz w:val="16"/>
                <w:szCs w:val="16"/>
              </w:rPr>
            </w:pPr>
            <w:r w:rsidRPr="004E468A">
              <w:rPr>
                <w:color w:val="000000"/>
                <w:sz w:val="16"/>
                <w:szCs w:val="16"/>
              </w:rPr>
              <w:t>164 354,86</w:t>
            </w:r>
          </w:p>
        </w:tc>
        <w:tc>
          <w:tcPr>
            <w:tcW w:w="1418" w:type="dxa"/>
            <w:shd w:val="clear" w:color="auto" w:fill="auto"/>
            <w:vAlign w:val="center"/>
            <w:hideMark/>
          </w:tcPr>
          <w:p w14:paraId="06D3A87E" w14:textId="3C801DD5" w:rsidR="00B27207" w:rsidRPr="004E468A" w:rsidRDefault="00B27207" w:rsidP="006C2AD5">
            <w:pPr>
              <w:jc w:val="center"/>
              <w:rPr>
                <w:color w:val="000000"/>
                <w:sz w:val="16"/>
                <w:szCs w:val="16"/>
              </w:rPr>
            </w:pPr>
          </w:p>
        </w:tc>
        <w:tc>
          <w:tcPr>
            <w:tcW w:w="1559" w:type="dxa"/>
            <w:shd w:val="clear" w:color="auto" w:fill="auto"/>
            <w:vAlign w:val="center"/>
            <w:hideMark/>
          </w:tcPr>
          <w:p w14:paraId="00F3A3D9" w14:textId="77777777" w:rsidR="00B27207" w:rsidRPr="004E468A" w:rsidRDefault="00B27207" w:rsidP="006C2AD5">
            <w:pPr>
              <w:jc w:val="center"/>
              <w:rPr>
                <w:color w:val="000000"/>
                <w:sz w:val="16"/>
                <w:szCs w:val="16"/>
              </w:rPr>
            </w:pPr>
            <w:r w:rsidRPr="004E468A">
              <w:rPr>
                <w:color w:val="000000"/>
                <w:sz w:val="16"/>
                <w:szCs w:val="16"/>
              </w:rPr>
              <w:t>230 263,62</w:t>
            </w:r>
          </w:p>
        </w:tc>
        <w:tc>
          <w:tcPr>
            <w:tcW w:w="1700" w:type="dxa"/>
            <w:shd w:val="clear" w:color="auto" w:fill="auto"/>
            <w:vAlign w:val="bottom"/>
            <w:hideMark/>
          </w:tcPr>
          <w:p w14:paraId="6B27AA80" w14:textId="77777777" w:rsidR="00B27207" w:rsidRPr="004E468A" w:rsidRDefault="00B27207" w:rsidP="006C2AD5">
            <w:pPr>
              <w:jc w:val="center"/>
              <w:rPr>
                <w:color w:val="000000"/>
                <w:sz w:val="16"/>
                <w:szCs w:val="16"/>
              </w:rPr>
            </w:pPr>
            <w:r w:rsidRPr="004E468A">
              <w:rPr>
                <w:color w:val="000000"/>
                <w:sz w:val="16"/>
                <w:szCs w:val="16"/>
              </w:rPr>
              <w:t>Соглашение о предоставлении субсидий на иные цели от 30.12.2022</w:t>
            </w:r>
          </w:p>
        </w:tc>
      </w:tr>
      <w:tr w:rsidR="00B27207" w:rsidRPr="004E468A" w14:paraId="732F4EE6" w14:textId="77777777" w:rsidTr="00CA0160">
        <w:trPr>
          <w:trHeight w:val="440"/>
          <w:jc w:val="center"/>
        </w:trPr>
        <w:tc>
          <w:tcPr>
            <w:tcW w:w="1838" w:type="dxa"/>
            <w:shd w:val="clear" w:color="auto" w:fill="auto"/>
            <w:vAlign w:val="center"/>
            <w:hideMark/>
          </w:tcPr>
          <w:p w14:paraId="7C7FB49A" w14:textId="77777777" w:rsidR="00B27207" w:rsidRPr="004E468A" w:rsidRDefault="00B27207" w:rsidP="006C2AD5">
            <w:pPr>
              <w:jc w:val="center"/>
              <w:rPr>
                <w:color w:val="000000"/>
                <w:sz w:val="16"/>
                <w:szCs w:val="16"/>
              </w:rPr>
            </w:pPr>
            <w:r w:rsidRPr="004E468A">
              <w:rPr>
                <w:color w:val="000000"/>
                <w:sz w:val="16"/>
                <w:szCs w:val="16"/>
              </w:rPr>
              <w:t>Поступления от доходов - строка 100</w:t>
            </w:r>
          </w:p>
        </w:tc>
        <w:tc>
          <w:tcPr>
            <w:tcW w:w="1560" w:type="dxa"/>
            <w:shd w:val="clear" w:color="auto" w:fill="auto"/>
            <w:vAlign w:val="center"/>
            <w:hideMark/>
          </w:tcPr>
          <w:p w14:paraId="4A407740" w14:textId="77777777" w:rsidR="00B27207" w:rsidRPr="004E468A" w:rsidRDefault="00B27207" w:rsidP="006C2AD5">
            <w:pPr>
              <w:jc w:val="center"/>
              <w:rPr>
                <w:color w:val="000000"/>
                <w:sz w:val="16"/>
                <w:szCs w:val="16"/>
              </w:rPr>
            </w:pPr>
            <w:r w:rsidRPr="004E468A">
              <w:rPr>
                <w:color w:val="000000"/>
                <w:sz w:val="16"/>
                <w:szCs w:val="16"/>
              </w:rPr>
              <w:t>216 710 000,00</w:t>
            </w:r>
          </w:p>
        </w:tc>
        <w:tc>
          <w:tcPr>
            <w:tcW w:w="1701" w:type="dxa"/>
            <w:shd w:val="clear" w:color="auto" w:fill="auto"/>
            <w:vAlign w:val="center"/>
            <w:hideMark/>
          </w:tcPr>
          <w:p w14:paraId="262B9D1B" w14:textId="77777777" w:rsidR="00B27207" w:rsidRPr="004E468A" w:rsidRDefault="00B27207" w:rsidP="006C2AD5">
            <w:pPr>
              <w:jc w:val="center"/>
              <w:rPr>
                <w:color w:val="000000"/>
                <w:sz w:val="16"/>
                <w:szCs w:val="16"/>
              </w:rPr>
            </w:pPr>
            <w:r w:rsidRPr="004E468A">
              <w:rPr>
                <w:color w:val="000000"/>
                <w:sz w:val="16"/>
                <w:szCs w:val="16"/>
              </w:rPr>
              <w:t>159 523 600,00</w:t>
            </w:r>
          </w:p>
        </w:tc>
        <w:tc>
          <w:tcPr>
            <w:tcW w:w="1418" w:type="dxa"/>
            <w:shd w:val="clear" w:color="auto" w:fill="auto"/>
            <w:vAlign w:val="center"/>
            <w:hideMark/>
          </w:tcPr>
          <w:p w14:paraId="7236D9E4" w14:textId="77777777" w:rsidR="00B27207" w:rsidRPr="004E468A" w:rsidRDefault="00B27207" w:rsidP="006C2AD5">
            <w:pPr>
              <w:jc w:val="center"/>
              <w:rPr>
                <w:color w:val="000000"/>
                <w:sz w:val="16"/>
                <w:szCs w:val="16"/>
              </w:rPr>
            </w:pPr>
            <w:r w:rsidRPr="004E468A">
              <w:rPr>
                <w:color w:val="000000"/>
                <w:sz w:val="16"/>
                <w:szCs w:val="16"/>
              </w:rPr>
              <w:t>54 186 400,00</w:t>
            </w:r>
          </w:p>
        </w:tc>
        <w:tc>
          <w:tcPr>
            <w:tcW w:w="1559" w:type="dxa"/>
            <w:shd w:val="clear" w:color="auto" w:fill="auto"/>
            <w:vAlign w:val="center"/>
            <w:hideMark/>
          </w:tcPr>
          <w:p w14:paraId="3D51EBCD" w14:textId="77777777" w:rsidR="00B27207" w:rsidRPr="004E468A" w:rsidRDefault="00B27207" w:rsidP="006C2AD5">
            <w:pPr>
              <w:jc w:val="center"/>
              <w:rPr>
                <w:color w:val="000000"/>
                <w:sz w:val="16"/>
                <w:szCs w:val="16"/>
              </w:rPr>
            </w:pPr>
            <w:r w:rsidRPr="004E468A">
              <w:rPr>
                <w:color w:val="000000"/>
                <w:sz w:val="16"/>
                <w:szCs w:val="16"/>
              </w:rPr>
              <w:t>3 000 000,00</w:t>
            </w:r>
          </w:p>
        </w:tc>
        <w:tc>
          <w:tcPr>
            <w:tcW w:w="1700" w:type="dxa"/>
            <w:shd w:val="clear" w:color="auto" w:fill="auto"/>
            <w:noWrap/>
            <w:vAlign w:val="center"/>
            <w:hideMark/>
          </w:tcPr>
          <w:p w14:paraId="64F3AC8B" w14:textId="77777777" w:rsidR="00B27207" w:rsidRPr="004E468A" w:rsidRDefault="00B27207" w:rsidP="006C2AD5">
            <w:pPr>
              <w:jc w:val="center"/>
              <w:rPr>
                <w:color w:val="000000"/>
                <w:sz w:val="16"/>
                <w:szCs w:val="16"/>
              </w:rPr>
            </w:pPr>
            <w:r w:rsidRPr="004E468A">
              <w:rPr>
                <w:color w:val="000000"/>
                <w:sz w:val="16"/>
                <w:szCs w:val="16"/>
              </w:rPr>
              <w:t>54 186 400,00</w:t>
            </w:r>
          </w:p>
        </w:tc>
      </w:tr>
      <w:tr w:rsidR="00B27207" w:rsidRPr="004E468A" w14:paraId="7BF8C523" w14:textId="77777777" w:rsidTr="00CA0160">
        <w:trPr>
          <w:trHeight w:val="389"/>
          <w:jc w:val="center"/>
        </w:trPr>
        <w:tc>
          <w:tcPr>
            <w:tcW w:w="1838" w:type="dxa"/>
            <w:shd w:val="clear" w:color="auto" w:fill="auto"/>
            <w:vAlign w:val="center"/>
            <w:hideMark/>
          </w:tcPr>
          <w:p w14:paraId="78F2B7CD" w14:textId="77777777" w:rsidR="00B27207" w:rsidRPr="004E468A" w:rsidRDefault="00B27207" w:rsidP="006C2AD5">
            <w:pPr>
              <w:jc w:val="center"/>
              <w:rPr>
                <w:color w:val="000000"/>
                <w:sz w:val="16"/>
                <w:szCs w:val="16"/>
              </w:rPr>
            </w:pPr>
            <w:r w:rsidRPr="004E468A">
              <w:rPr>
                <w:color w:val="000000"/>
                <w:sz w:val="16"/>
                <w:szCs w:val="16"/>
              </w:rPr>
              <w:t>Выплаты по расходам - строка 200</w:t>
            </w:r>
          </w:p>
        </w:tc>
        <w:tc>
          <w:tcPr>
            <w:tcW w:w="1560" w:type="dxa"/>
            <w:shd w:val="clear" w:color="auto" w:fill="auto"/>
            <w:vAlign w:val="center"/>
            <w:hideMark/>
          </w:tcPr>
          <w:p w14:paraId="12822332" w14:textId="77777777" w:rsidR="00B27207" w:rsidRPr="004E468A" w:rsidRDefault="00B27207" w:rsidP="006C2AD5">
            <w:pPr>
              <w:jc w:val="center"/>
              <w:rPr>
                <w:color w:val="000000"/>
                <w:sz w:val="16"/>
                <w:szCs w:val="16"/>
              </w:rPr>
            </w:pPr>
            <w:r w:rsidRPr="004E468A">
              <w:rPr>
                <w:color w:val="000000"/>
                <w:sz w:val="16"/>
                <w:szCs w:val="16"/>
              </w:rPr>
              <w:t>217 104 618,48</w:t>
            </w:r>
          </w:p>
        </w:tc>
        <w:tc>
          <w:tcPr>
            <w:tcW w:w="1701" w:type="dxa"/>
            <w:shd w:val="clear" w:color="auto" w:fill="auto"/>
            <w:vAlign w:val="center"/>
            <w:hideMark/>
          </w:tcPr>
          <w:p w14:paraId="258CE20C" w14:textId="77777777" w:rsidR="00B27207" w:rsidRPr="004E468A" w:rsidRDefault="00B27207" w:rsidP="006C2AD5">
            <w:pPr>
              <w:jc w:val="center"/>
              <w:rPr>
                <w:color w:val="000000"/>
                <w:sz w:val="16"/>
                <w:szCs w:val="16"/>
              </w:rPr>
            </w:pPr>
            <w:r w:rsidRPr="004E468A">
              <w:rPr>
                <w:color w:val="000000"/>
                <w:sz w:val="16"/>
                <w:szCs w:val="16"/>
              </w:rPr>
              <w:t>159 687 954,86</w:t>
            </w:r>
          </w:p>
        </w:tc>
        <w:tc>
          <w:tcPr>
            <w:tcW w:w="1418" w:type="dxa"/>
            <w:shd w:val="clear" w:color="auto" w:fill="auto"/>
            <w:vAlign w:val="center"/>
            <w:hideMark/>
          </w:tcPr>
          <w:p w14:paraId="28C8B8A2" w14:textId="77777777" w:rsidR="00B27207" w:rsidRPr="004E468A" w:rsidRDefault="00B27207" w:rsidP="006C2AD5">
            <w:pPr>
              <w:jc w:val="center"/>
              <w:rPr>
                <w:color w:val="000000"/>
                <w:sz w:val="16"/>
                <w:szCs w:val="16"/>
              </w:rPr>
            </w:pPr>
            <w:r w:rsidRPr="004E468A">
              <w:rPr>
                <w:color w:val="000000"/>
                <w:sz w:val="16"/>
                <w:szCs w:val="16"/>
              </w:rPr>
              <w:t>54 186 400,00</w:t>
            </w:r>
          </w:p>
        </w:tc>
        <w:tc>
          <w:tcPr>
            <w:tcW w:w="1559" w:type="dxa"/>
            <w:shd w:val="clear" w:color="auto" w:fill="auto"/>
            <w:vAlign w:val="center"/>
            <w:hideMark/>
          </w:tcPr>
          <w:p w14:paraId="375FE343" w14:textId="77777777" w:rsidR="00B27207" w:rsidRPr="004E468A" w:rsidRDefault="00B27207" w:rsidP="006C2AD5">
            <w:pPr>
              <w:jc w:val="center"/>
              <w:rPr>
                <w:color w:val="000000"/>
                <w:sz w:val="16"/>
                <w:szCs w:val="16"/>
              </w:rPr>
            </w:pPr>
            <w:r w:rsidRPr="004E468A">
              <w:rPr>
                <w:color w:val="000000"/>
                <w:sz w:val="16"/>
                <w:szCs w:val="16"/>
              </w:rPr>
              <w:t>3 230 263,62</w:t>
            </w:r>
          </w:p>
        </w:tc>
        <w:tc>
          <w:tcPr>
            <w:tcW w:w="1700" w:type="dxa"/>
            <w:shd w:val="clear" w:color="auto" w:fill="auto"/>
            <w:noWrap/>
            <w:vAlign w:val="bottom"/>
            <w:hideMark/>
          </w:tcPr>
          <w:p w14:paraId="792E301D" w14:textId="1A054288" w:rsidR="00B27207" w:rsidRPr="004E468A" w:rsidRDefault="00B27207" w:rsidP="006C2AD5">
            <w:pPr>
              <w:jc w:val="center"/>
              <w:rPr>
                <w:color w:val="000000"/>
                <w:sz w:val="16"/>
                <w:szCs w:val="16"/>
              </w:rPr>
            </w:pPr>
          </w:p>
        </w:tc>
      </w:tr>
      <w:tr w:rsidR="00B27207" w:rsidRPr="004E468A" w14:paraId="304ED212" w14:textId="77777777" w:rsidTr="00CA0160">
        <w:trPr>
          <w:trHeight w:val="383"/>
          <w:jc w:val="center"/>
        </w:trPr>
        <w:tc>
          <w:tcPr>
            <w:tcW w:w="1838" w:type="dxa"/>
            <w:shd w:val="clear" w:color="auto" w:fill="auto"/>
            <w:vAlign w:val="center"/>
            <w:hideMark/>
          </w:tcPr>
          <w:p w14:paraId="11AFD29E" w14:textId="77777777" w:rsidR="00B27207" w:rsidRPr="004E468A" w:rsidRDefault="00B27207" w:rsidP="006C2AD5">
            <w:pPr>
              <w:jc w:val="center"/>
              <w:rPr>
                <w:color w:val="000000"/>
                <w:sz w:val="16"/>
                <w:szCs w:val="16"/>
              </w:rPr>
            </w:pPr>
            <w:r w:rsidRPr="004E468A">
              <w:rPr>
                <w:color w:val="000000"/>
                <w:sz w:val="16"/>
                <w:szCs w:val="16"/>
              </w:rPr>
              <w:t>Остаток на конец года - строка 600</w:t>
            </w:r>
          </w:p>
        </w:tc>
        <w:tc>
          <w:tcPr>
            <w:tcW w:w="1560" w:type="dxa"/>
            <w:shd w:val="clear" w:color="auto" w:fill="auto"/>
            <w:vAlign w:val="center"/>
            <w:hideMark/>
          </w:tcPr>
          <w:p w14:paraId="212FB777" w14:textId="77777777" w:rsidR="00B27207" w:rsidRPr="004E468A" w:rsidRDefault="00B27207" w:rsidP="006C2AD5">
            <w:pPr>
              <w:jc w:val="center"/>
              <w:rPr>
                <w:color w:val="000000"/>
                <w:sz w:val="16"/>
                <w:szCs w:val="16"/>
              </w:rPr>
            </w:pPr>
            <w:r w:rsidRPr="004E468A">
              <w:rPr>
                <w:color w:val="000000"/>
                <w:sz w:val="16"/>
                <w:szCs w:val="16"/>
              </w:rPr>
              <w:t>0,00</w:t>
            </w:r>
          </w:p>
        </w:tc>
        <w:tc>
          <w:tcPr>
            <w:tcW w:w="1701" w:type="dxa"/>
            <w:shd w:val="clear" w:color="auto" w:fill="auto"/>
            <w:vAlign w:val="center"/>
            <w:hideMark/>
          </w:tcPr>
          <w:p w14:paraId="3E9E0F52" w14:textId="56D62030" w:rsidR="00B27207" w:rsidRPr="004E468A" w:rsidRDefault="00B27207" w:rsidP="006C2AD5">
            <w:pPr>
              <w:jc w:val="center"/>
              <w:rPr>
                <w:color w:val="000000"/>
                <w:sz w:val="16"/>
                <w:szCs w:val="16"/>
              </w:rPr>
            </w:pPr>
          </w:p>
        </w:tc>
        <w:tc>
          <w:tcPr>
            <w:tcW w:w="1418" w:type="dxa"/>
            <w:shd w:val="clear" w:color="auto" w:fill="auto"/>
            <w:vAlign w:val="center"/>
            <w:hideMark/>
          </w:tcPr>
          <w:p w14:paraId="50BE9461" w14:textId="6F9DC7E6" w:rsidR="00B27207" w:rsidRPr="004E468A" w:rsidRDefault="00B27207" w:rsidP="006C2AD5">
            <w:pPr>
              <w:jc w:val="center"/>
              <w:rPr>
                <w:color w:val="000000"/>
                <w:sz w:val="16"/>
                <w:szCs w:val="16"/>
              </w:rPr>
            </w:pPr>
          </w:p>
        </w:tc>
        <w:tc>
          <w:tcPr>
            <w:tcW w:w="1559" w:type="dxa"/>
            <w:shd w:val="clear" w:color="auto" w:fill="auto"/>
            <w:vAlign w:val="center"/>
            <w:hideMark/>
          </w:tcPr>
          <w:p w14:paraId="3A4F340A" w14:textId="130AA311" w:rsidR="00B27207" w:rsidRPr="004E468A" w:rsidRDefault="00B27207" w:rsidP="006C2AD5">
            <w:pPr>
              <w:jc w:val="center"/>
              <w:rPr>
                <w:color w:val="000000"/>
                <w:sz w:val="16"/>
                <w:szCs w:val="16"/>
              </w:rPr>
            </w:pPr>
          </w:p>
        </w:tc>
        <w:tc>
          <w:tcPr>
            <w:tcW w:w="1700" w:type="dxa"/>
            <w:shd w:val="clear" w:color="auto" w:fill="auto"/>
            <w:noWrap/>
            <w:vAlign w:val="bottom"/>
            <w:hideMark/>
          </w:tcPr>
          <w:p w14:paraId="1F558EAA" w14:textId="1A1E74DB" w:rsidR="00B27207" w:rsidRPr="004E468A" w:rsidRDefault="00B27207" w:rsidP="006C2AD5">
            <w:pPr>
              <w:jc w:val="center"/>
              <w:rPr>
                <w:color w:val="000000"/>
                <w:sz w:val="16"/>
                <w:szCs w:val="16"/>
              </w:rPr>
            </w:pPr>
          </w:p>
        </w:tc>
      </w:tr>
      <w:tr w:rsidR="00B27207" w:rsidRPr="004E468A" w14:paraId="4003E921" w14:textId="77777777" w:rsidTr="00CA0160">
        <w:trPr>
          <w:trHeight w:val="275"/>
          <w:jc w:val="center"/>
        </w:trPr>
        <w:tc>
          <w:tcPr>
            <w:tcW w:w="1838" w:type="dxa"/>
            <w:shd w:val="clear" w:color="auto" w:fill="auto"/>
            <w:vAlign w:val="center"/>
            <w:hideMark/>
          </w:tcPr>
          <w:p w14:paraId="5ADDCCDC" w14:textId="77777777" w:rsidR="00B27207" w:rsidRPr="004E468A" w:rsidRDefault="00B27207" w:rsidP="006C2AD5">
            <w:pPr>
              <w:jc w:val="center"/>
              <w:rPr>
                <w:b/>
                <w:bCs/>
                <w:color w:val="000000"/>
                <w:sz w:val="16"/>
                <w:szCs w:val="16"/>
              </w:rPr>
            </w:pPr>
            <w:r w:rsidRPr="004E468A">
              <w:rPr>
                <w:b/>
                <w:bCs/>
                <w:color w:val="000000"/>
                <w:sz w:val="16"/>
                <w:szCs w:val="16"/>
              </w:rPr>
              <w:t>28.02.2023</w:t>
            </w:r>
          </w:p>
        </w:tc>
        <w:tc>
          <w:tcPr>
            <w:tcW w:w="1560" w:type="dxa"/>
            <w:shd w:val="clear" w:color="auto" w:fill="auto"/>
            <w:vAlign w:val="center"/>
            <w:hideMark/>
          </w:tcPr>
          <w:p w14:paraId="0A090957" w14:textId="1D75B972" w:rsidR="00B27207" w:rsidRPr="004E468A" w:rsidRDefault="00B27207" w:rsidP="006C2AD5">
            <w:pPr>
              <w:jc w:val="center"/>
              <w:rPr>
                <w:color w:val="000000"/>
                <w:sz w:val="16"/>
                <w:szCs w:val="16"/>
              </w:rPr>
            </w:pPr>
          </w:p>
        </w:tc>
        <w:tc>
          <w:tcPr>
            <w:tcW w:w="1701" w:type="dxa"/>
            <w:shd w:val="clear" w:color="auto" w:fill="auto"/>
            <w:vAlign w:val="center"/>
            <w:hideMark/>
          </w:tcPr>
          <w:p w14:paraId="17B7F3EC" w14:textId="4858139E" w:rsidR="00B27207" w:rsidRPr="004E468A" w:rsidRDefault="00B27207" w:rsidP="006C2AD5">
            <w:pPr>
              <w:jc w:val="center"/>
              <w:rPr>
                <w:color w:val="000000"/>
                <w:sz w:val="16"/>
                <w:szCs w:val="16"/>
              </w:rPr>
            </w:pPr>
          </w:p>
        </w:tc>
        <w:tc>
          <w:tcPr>
            <w:tcW w:w="1418" w:type="dxa"/>
            <w:shd w:val="clear" w:color="auto" w:fill="auto"/>
            <w:vAlign w:val="center"/>
            <w:hideMark/>
          </w:tcPr>
          <w:p w14:paraId="071569BF" w14:textId="75F57FFE" w:rsidR="00B27207" w:rsidRPr="004E468A" w:rsidRDefault="00B27207" w:rsidP="006C2AD5">
            <w:pPr>
              <w:jc w:val="center"/>
              <w:rPr>
                <w:color w:val="000000"/>
                <w:sz w:val="16"/>
                <w:szCs w:val="16"/>
              </w:rPr>
            </w:pPr>
          </w:p>
        </w:tc>
        <w:tc>
          <w:tcPr>
            <w:tcW w:w="1559" w:type="dxa"/>
            <w:shd w:val="clear" w:color="auto" w:fill="auto"/>
            <w:vAlign w:val="center"/>
            <w:hideMark/>
          </w:tcPr>
          <w:p w14:paraId="5B868307" w14:textId="663C2D2E" w:rsidR="00B27207" w:rsidRPr="004E468A" w:rsidRDefault="00B27207" w:rsidP="006C2AD5">
            <w:pPr>
              <w:jc w:val="center"/>
              <w:rPr>
                <w:color w:val="000000"/>
                <w:sz w:val="16"/>
                <w:szCs w:val="16"/>
              </w:rPr>
            </w:pPr>
          </w:p>
        </w:tc>
        <w:tc>
          <w:tcPr>
            <w:tcW w:w="1700" w:type="dxa"/>
            <w:shd w:val="clear" w:color="auto" w:fill="auto"/>
            <w:vAlign w:val="bottom"/>
            <w:hideMark/>
          </w:tcPr>
          <w:p w14:paraId="66C5741A" w14:textId="77777777" w:rsidR="00B27207" w:rsidRPr="004E468A" w:rsidRDefault="00B27207" w:rsidP="006C2AD5">
            <w:pPr>
              <w:jc w:val="center"/>
              <w:rPr>
                <w:color w:val="000000"/>
                <w:sz w:val="16"/>
                <w:szCs w:val="16"/>
              </w:rPr>
            </w:pPr>
            <w:r w:rsidRPr="004E468A">
              <w:rPr>
                <w:color w:val="7030A0"/>
                <w:sz w:val="16"/>
                <w:szCs w:val="16"/>
              </w:rPr>
              <w:t xml:space="preserve">ДС № 1 </w:t>
            </w:r>
            <w:r w:rsidRPr="004E468A">
              <w:rPr>
                <w:color w:val="000000"/>
                <w:sz w:val="16"/>
                <w:szCs w:val="16"/>
              </w:rPr>
              <w:t>от 28.02.2023</w:t>
            </w:r>
          </w:p>
        </w:tc>
      </w:tr>
      <w:tr w:rsidR="00B27207" w:rsidRPr="004E468A" w14:paraId="0857947A" w14:textId="77777777" w:rsidTr="00CA0160">
        <w:trPr>
          <w:trHeight w:val="406"/>
          <w:jc w:val="center"/>
        </w:trPr>
        <w:tc>
          <w:tcPr>
            <w:tcW w:w="1838" w:type="dxa"/>
            <w:shd w:val="clear" w:color="auto" w:fill="auto"/>
            <w:vAlign w:val="center"/>
            <w:hideMark/>
          </w:tcPr>
          <w:p w14:paraId="71136F1A" w14:textId="77777777" w:rsidR="00B27207" w:rsidRPr="004E468A" w:rsidRDefault="00B27207" w:rsidP="006C2AD5">
            <w:pPr>
              <w:jc w:val="center"/>
              <w:rPr>
                <w:color w:val="000000"/>
                <w:sz w:val="16"/>
                <w:szCs w:val="16"/>
              </w:rPr>
            </w:pPr>
            <w:r w:rsidRPr="004E468A">
              <w:rPr>
                <w:color w:val="000000"/>
                <w:sz w:val="16"/>
                <w:szCs w:val="16"/>
              </w:rPr>
              <w:t>Остаток на начало года - строка 500</w:t>
            </w:r>
          </w:p>
        </w:tc>
        <w:tc>
          <w:tcPr>
            <w:tcW w:w="1560" w:type="dxa"/>
            <w:shd w:val="clear" w:color="auto" w:fill="auto"/>
            <w:vAlign w:val="center"/>
            <w:hideMark/>
          </w:tcPr>
          <w:p w14:paraId="119A29AA" w14:textId="77777777" w:rsidR="00B27207" w:rsidRPr="004E468A" w:rsidRDefault="00B27207" w:rsidP="006C2AD5">
            <w:pPr>
              <w:jc w:val="center"/>
              <w:rPr>
                <w:color w:val="000000"/>
                <w:sz w:val="16"/>
                <w:szCs w:val="16"/>
              </w:rPr>
            </w:pPr>
            <w:r w:rsidRPr="004E468A">
              <w:rPr>
                <w:color w:val="000000"/>
                <w:sz w:val="16"/>
                <w:szCs w:val="16"/>
              </w:rPr>
              <w:t>394 618,48</w:t>
            </w:r>
          </w:p>
        </w:tc>
        <w:tc>
          <w:tcPr>
            <w:tcW w:w="1701" w:type="dxa"/>
            <w:shd w:val="clear" w:color="auto" w:fill="auto"/>
            <w:vAlign w:val="center"/>
            <w:hideMark/>
          </w:tcPr>
          <w:p w14:paraId="623D23EA" w14:textId="77777777" w:rsidR="00B27207" w:rsidRPr="004E468A" w:rsidRDefault="00B27207" w:rsidP="006C2AD5">
            <w:pPr>
              <w:jc w:val="center"/>
              <w:rPr>
                <w:color w:val="000000"/>
                <w:sz w:val="16"/>
                <w:szCs w:val="16"/>
              </w:rPr>
            </w:pPr>
            <w:r w:rsidRPr="004E468A">
              <w:rPr>
                <w:color w:val="000000"/>
                <w:sz w:val="16"/>
                <w:szCs w:val="16"/>
              </w:rPr>
              <w:t>164 354,86</w:t>
            </w:r>
          </w:p>
        </w:tc>
        <w:tc>
          <w:tcPr>
            <w:tcW w:w="1418" w:type="dxa"/>
            <w:shd w:val="clear" w:color="auto" w:fill="auto"/>
            <w:vAlign w:val="center"/>
            <w:hideMark/>
          </w:tcPr>
          <w:p w14:paraId="5E97BAF2" w14:textId="2D9E2BEF" w:rsidR="00B27207" w:rsidRPr="004E468A" w:rsidRDefault="00B27207" w:rsidP="006C2AD5">
            <w:pPr>
              <w:jc w:val="center"/>
              <w:rPr>
                <w:color w:val="000000"/>
                <w:sz w:val="16"/>
                <w:szCs w:val="16"/>
              </w:rPr>
            </w:pPr>
          </w:p>
        </w:tc>
        <w:tc>
          <w:tcPr>
            <w:tcW w:w="1559" w:type="dxa"/>
            <w:shd w:val="clear" w:color="auto" w:fill="auto"/>
            <w:vAlign w:val="center"/>
            <w:hideMark/>
          </w:tcPr>
          <w:p w14:paraId="7DEBC82D" w14:textId="77777777" w:rsidR="00B27207" w:rsidRPr="004E468A" w:rsidRDefault="00B27207" w:rsidP="006C2AD5">
            <w:pPr>
              <w:jc w:val="center"/>
              <w:rPr>
                <w:color w:val="000000"/>
                <w:sz w:val="16"/>
                <w:szCs w:val="16"/>
              </w:rPr>
            </w:pPr>
            <w:r w:rsidRPr="004E468A">
              <w:rPr>
                <w:color w:val="000000"/>
                <w:sz w:val="16"/>
                <w:szCs w:val="16"/>
              </w:rPr>
              <w:t>230 263,62</w:t>
            </w:r>
          </w:p>
        </w:tc>
        <w:tc>
          <w:tcPr>
            <w:tcW w:w="1700" w:type="dxa"/>
            <w:shd w:val="clear" w:color="auto" w:fill="auto"/>
            <w:noWrap/>
            <w:vAlign w:val="bottom"/>
            <w:hideMark/>
          </w:tcPr>
          <w:p w14:paraId="084CE0C5" w14:textId="28082AB8" w:rsidR="00B27207" w:rsidRPr="004E468A" w:rsidRDefault="00B27207" w:rsidP="006C2AD5">
            <w:pPr>
              <w:jc w:val="center"/>
              <w:rPr>
                <w:color w:val="000000"/>
                <w:sz w:val="16"/>
                <w:szCs w:val="16"/>
              </w:rPr>
            </w:pPr>
          </w:p>
        </w:tc>
      </w:tr>
      <w:tr w:rsidR="00B27207" w:rsidRPr="004E468A" w14:paraId="51F38AAD" w14:textId="77777777" w:rsidTr="00CA0160">
        <w:trPr>
          <w:trHeight w:val="427"/>
          <w:jc w:val="center"/>
        </w:trPr>
        <w:tc>
          <w:tcPr>
            <w:tcW w:w="1838" w:type="dxa"/>
            <w:shd w:val="clear" w:color="auto" w:fill="auto"/>
            <w:vAlign w:val="center"/>
            <w:hideMark/>
          </w:tcPr>
          <w:p w14:paraId="22E7B48F" w14:textId="77777777" w:rsidR="00B27207" w:rsidRPr="004E468A" w:rsidRDefault="00B27207" w:rsidP="006C2AD5">
            <w:pPr>
              <w:jc w:val="center"/>
              <w:rPr>
                <w:color w:val="000000"/>
                <w:sz w:val="16"/>
                <w:szCs w:val="16"/>
              </w:rPr>
            </w:pPr>
            <w:r w:rsidRPr="004E468A">
              <w:rPr>
                <w:color w:val="000000"/>
                <w:sz w:val="16"/>
                <w:szCs w:val="16"/>
              </w:rPr>
              <w:t>Поступления от доходов - строка 100</w:t>
            </w:r>
          </w:p>
        </w:tc>
        <w:tc>
          <w:tcPr>
            <w:tcW w:w="1560" w:type="dxa"/>
            <w:shd w:val="clear" w:color="auto" w:fill="auto"/>
            <w:vAlign w:val="center"/>
            <w:hideMark/>
          </w:tcPr>
          <w:p w14:paraId="2E069A2E" w14:textId="77777777" w:rsidR="00B27207" w:rsidRPr="004E468A" w:rsidRDefault="00B27207" w:rsidP="006C2AD5">
            <w:pPr>
              <w:jc w:val="center"/>
              <w:rPr>
                <w:color w:val="000000"/>
                <w:sz w:val="16"/>
                <w:szCs w:val="16"/>
              </w:rPr>
            </w:pPr>
            <w:r w:rsidRPr="004E468A">
              <w:rPr>
                <w:color w:val="000000"/>
                <w:sz w:val="16"/>
                <w:szCs w:val="16"/>
              </w:rPr>
              <w:t>217 685 000,00</w:t>
            </w:r>
          </w:p>
        </w:tc>
        <w:tc>
          <w:tcPr>
            <w:tcW w:w="1701" w:type="dxa"/>
            <w:shd w:val="clear" w:color="auto" w:fill="auto"/>
            <w:vAlign w:val="center"/>
            <w:hideMark/>
          </w:tcPr>
          <w:p w14:paraId="4E55B472" w14:textId="77777777" w:rsidR="00B27207" w:rsidRPr="004E468A" w:rsidRDefault="00B27207" w:rsidP="006C2AD5">
            <w:pPr>
              <w:jc w:val="center"/>
              <w:rPr>
                <w:color w:val="000000"/>
                <w:sz w:val="16"/>
                <w:szCs w:val="16"/>
              </w:rPr>
            </w:pPr>
            <w:r w:rsidRPr="004E468A">
              <w:rPr>
                <w:color w:val="000000"/>
                <w:sz w:val="16"/>
                <w:szCs w:val="16"/>
              </w:rPr>
              <w:t>159 523 600,00</w:t>
            </w:r>
          </w:p>
        </w:tc>
        <w:tc>
          <w:tcPr>
            <w:tcW w:w="1418" w:type="dxa"/>
            <w:shd w:val="clear" w:color="auto" w:fill="auto"/>
            <w:vAlign w:val="center"/>
            <w:hideMark/>
          </w:tcPr>
          <w:p w14:paraId="48F85C2B" w14:textId="77777777" w:rsidR="00B27207" w:rsidRPr="004E468A" w:rsidRDefault="00B27207" w:rsidP="006C2AD5">
            <w:pPr>
              <w:jc w:val="center"/>
              <w:rPr>
                <w:color w:val="000000"/>
                <w:sz w:val="16"/>
                <w:szCs w:val="16"/>
              </w:rPr>
            </w:pPr>
            <w:r w:rsidRPr="004E468A">
              <w:rPr>
                <w:color w:val="000000"/>
                <w:sz w:val="16"/>
                <w:szCs w:val="16"/>
              </w:rPr>
              <w:t>55 161 400,00</w:t>
            </w:r>
          </w:p>
        </w:tc>
        <w:tc>
          <w:tcPr>
            <w:tcW w:w="1559" w:type="dxa"/>
            <w:shd w:val="clear" w:color="auto" w:fill="auto"/>
            <w:vAlign w:val="center"/>
            <w:hideMark/>
          </w:tcPr>
          <w:p w14:paraId="7AF4C6E4" w14:textId="77777777" w:rsidR="00B27207" w:rsidRPr="004E468A" w:rsidRDefault="00B27207" w:rsidP="006C2AD5">
            <w:pPr>
              <w:jc w:val="center"/>
              <w:rPr>
                <w:color w:val="000000"/>
                <w:sz w:val="16"/>
                <w:szCs w:val="16"/>
              </w:rPr>
            </w:pPr>
            <w:r w:rsidRPr="004E468A">
              <w:rPr>
                <w:color w:val="000000"/>
                <w:sz w:val="16"/>
                <w:szCs w:val="16"/>
              </w:rPr>
              <w:t>3 000 000,00</w:t>
            </w:r>
          </w:p>
        </w:tc>
        <w:tc>
          <w:tcPr>
            <w:tcW w:w="1700" w:type="dxa"/>
            <w:shd w:val="clear" w:color="auto" w:fill="auto"/>
            <w:noWrap/>
            <w:vAlign w:val="center"/>
            <w:hideMark/>
          </w:tcPr>
          <w:p w14:paraId="771DEBFF" w14:textId="77777777" w:rsidR="00B27207" w:rsidRPr="004E468A" w:rsidRDefault="00B27207" w:rsidP="006C2AD5">
            <w:pPr>
              <w:jc w:val="center"/>
              <w:rPr>
                <w:color w:val="000000"/>
                <w:sz w:val="16"/>
                <w:szCs w:val="16"/>
              </w:rPr>
            </w:pPr>
            <w:r w:rsidRPr="004E468A">
              <w:rPr>
                <w:color w:val="000000"/>
                <w:sz w:val="16"/>
                <w:szCs w:val="16"/>
              </w:rPr>
              <w:t>55 161 400,00</w:t>
            </w:r>
          </w:p>
        </w:tc>
      </w:tr>
      <w:tr w:rsidR="00B27207" w:rsidRPr="004E468A" w14:paraId="0AEB5AC8" w14:textId="77777777" w:rsidTr="00CA0160">
        <w:trPr>
          <w:trHeight w:val="444"/>
          <w:jc w:val="center"/>
        </w:trPr>
        <w:tc>
          <w:tcPr>
            <w:tcW w:w="1838" w:type="dxa"/>
            <w:shd w:val="clear" w:color="auto" w:fill="auto"/>
            <w:vAlign w:val="center"/>
            <w:hideMark/>
          </w:tcPr>
          <w:p w14:paraId="071BDE33" w14:textId="77777777" w:rsidR="00B27207" w:rsidRPr="004E468A" w:rsidRDefault="00B27207" w:rsidP="006C2AD5">
            <w:pPr>
              <w:jc w:val="center"/>
              <w:rPr>
                <w:color w:val="000000"/>
                <w:sz w:val="16"/>
                <w:szCs w:val="16"/>
              </w:rPr>
            </w:pPr>
            <w:r w:rsidRPr="004E468A">
              <w:rPr>
                <w:color w:val="000000"/>
                <w:sz w:val="16"/>
                <w:szCs w:val="16"/>
              </w:rPr>
              <w:t>Выплаты по расходам - строка 200</w:t>
            </w:r>
          </w:p>
        </w:tc>
        <w:tc>
          <w:tcPr>
            <w:tcW w:w="1560" w:type="dxa"/>
            <w:shd w:val="clear" w:color="auto" w:fill="auto"/>
            <w:vAlign w:val="center"/>
            <w:hideMark/>
          </w:tcPr>
          <w:p w14:paraId="53280BB7" w14:textId="77777777" w:rsidR="00B27207" w:rsidRPr="004E468A" w:rsidRDefault="00B27207" w:rsidP="006C2AD5">
            <w:pPr>
              <w:jc w:val="center"/>
              <w:rPr>
                <w:color w:val="000000"/>
                <w:sz w:val="16"/>
                <w:szCs w:val="16"/>
              </w:rPr>
            </w:pPr>
            <w:r w:rsidRPr="004E468A">
              <w:rPr>
                <w:color w:val="000000"/>
                <w:sz w:val="16"/>
                <w:szCs w:val="16"/>
              </w:rPr>
              <w:t>218 079 618,48</w:t>
            </w:r>
          </w:p>
        </w:tc>
        <w:tc>
          <w:tcPr>
            <w:tcW w:w="1701" w:type="dxa"/>
            <w:shd w:val="clear" w:color="auto" w:fill="auto"/>
            <w:vAlign w:val="center"/>
            <w:hideMark/>
          </w:tcPr>
          <w:p w14:paraId="4256465E" w14:textId="77777777" w:rsidR="00B27207" w:rsidRPr="004E468A" w:rsidRDefault="00B27207" w:rsidP="006C2AD5">
            <w:pPr>
              <w:jc w:val="center"/>
              <w:rPr>
                <w:color w:val="000000"/>
                <w:sz w:val="16"/>
                <w:szCs w:val="16"/>
              </w:rPr>
            </w:pPr>
            <w:r w:rsidRPr="004E468A">
              <w:rPr>
                <w:color w:val="000000"/>
                <w:sz w:val="16"/>
                <w:szCs w:val="16"/>
              </w:rPr>
              <w:t>159 687 954,86</w:t>
            </w:r>
          </w:p>
        </w:tc>
        <w:tc>
          <w:tcPr>
            <w:tcW w:w="1418" w:type="dxa"/>
            <w:shd w:val="clear" w:color="auto" w:fill="auto"/>
            <w:vAlign w:val="center"/>
            <w:hideMark/>
          </w:tcPr>
          <w:p w14:paraId="02D66AA8" w14:textId="77777777" w:rsidR="00B27207" w:rsidRPr="004E468A" w:rsidRDefault="00B27207" w:rsidP="006C2AD5">
            <w:pPr>
              <w:jc w:val="center"/>
              <w:rPr>
                <w:color w:val="000000"/>
                <w:sz w:val="16"/>
                <w:szCs w:val="16"/>
              </w:rPr>
            </w:pPr>
            <w:r w:rsidRPr="004E468A">
              <w:rPr>
                <w:color w:val="000000"/>
                <w:sz w:val="16"/>
                <w:szCs w:val="16"/>
              </w:rPr>
              <w:t>55 161 400,00</w:t>
            </w:r>
          </w:p>
        </w:tc>
        <w:tc>
          <w:tcPr>
            <w:tcW w:w="1559" w:type="dxa"/>
            <w:shd w:val="clear" w:color="auto" w:fill="auto"/>
            <w:vAlign w:val="center"/>
            <w:hideMark/>
          </w:tcPr>
          <w:p w14:paraId="76C64EB9" w14:textId="77777777" w:rsidR="00B27207" w:rsidRPr="004E468A" w:rsidRDefault="00B27207" w:rsidP="006C2AD5">
            <w:pPr>
              <w:jc w:val="center"/>
              <w:rPr>
                <w:color w:val="000000"/>
                <w:sz w:val="16"/>
                <w:szCs w:val="16"/>
              </w:rPr>
            </w:pPr>
            <w:r w:rsidRPr="004E468A">
              <w:rPr>
                <w:color w:val="000000"/>
                <w:sz w:val="16"/>
                <w:szCs w:val="16"/>
              </w:rPr>
              <w:t>3 230 263,62</w:t>
            </w:r>
          </w:p>
        </w:tc>
        <w:tc>
          <w:tcPr>
            <w:tcW w:w="1700" w:type="dxa"/>
            <w:shd w:val="clear" w:color="auto" w:fill="auto"/>
            <w:noWrap/>
            <w:vAlign w:val="bottom"/>
            <w:hideMark/>
          </w:tcPr>
          <w:p w14:paraId="5EB2C2E3" w14:textId="5C5BA5D7" w:rsidR="00B27207" w:rsidRPr="004E468A" w:rsidRDefault="00B27207" w:rsidP="006C2AD5">
            <w:pPr>
              <w:jc w:val="center"/>
              <w:rPr>
                <w:color w:val="000000"/>
                <w:sz w:val="16"/>
                <w:szCs w:val="16"/>
              </w:rPr>
            </w:pPr>
          </w:p>
        </w:tc>
      </w:tr>
      <w:tr w:rsidR="00B27207" w:rsidRPr="004E468A" w14:paraId="1A8BE2F6" w14:textId="77777777" w:rsidTr="00CA0160">
        <w:trPr>
          <w:trHeight w:val="413"/>
          <w:jc w:val="center"/>
        </w:trPr>
        <w:tc>
          <w:tcPr>
            <w:tcW w:w="1838" w:type="dxa"/>
            <w:shd w:val="clear" w:color="auto" w:fill="auto"/>
            <w:vAlign w:val="center"/>
            <w:hideMark/>
          </w:tcPr>
          <w:p w14:paraId="020655BE" w14:textId="77777777" w:rsidR="00B27207" w:rsidRPr="004E468A" w:rsidRDefault="00B27207" w:rsidP="006C2AD5">
            <w:pPr>
              <w:jc w:val="center"/>
              <w:rPr>
                <w:color w:val="000000"/>
                <w:sz w:val="16"/>
                <w:szCs w:val="16"/>
              </w:rPr>
            </w:pPr>
            <w:r w:rsidRPr="004E468A">
              <w:rPr>
                <w:color w:val="000000"/>
                <w:sz w:val="16"/>
                <w:szCs w:val="16"/>
              </w:rPr>
              <w:t>Остаток на конец года - строка 600</w:t>
            </w:r>
          </w:p>
        </w:tc>
        <w:tc>
          <w:tcPr>
            <w:tcW w:w="1560" w:type="dxa"/>
            <w:shd w:val="clear" w:color="auto" w:fill="auto"/>
            <w:vAlign w:val="center"/>
            <w:hideMark/>
          </w:tcPr>
          <w:p w14:paraId="48141E82" w14:textId="77777777" w:rsidR="00B27207" w:rsidRPr="004E468A" w:rsidRDefault="00B27207" w:rsidP="006C2AD5">
            <w:pPr>
              <w:jc w:val="center"/>
              <w:rPr>
                <w:color w:val="000000"/>
                <w:sz w:val="16"/>
                <w:szCs w:val="16"/>
              </w:rPr>
            </w:pPr>
            <w:r w:rsidRPr="004E468A">
              <w:rPr>
                <w:color w:val="000000"/>
                <w:sz w:val="16"/>
                <w:szCs w:val="16"/>
              </w:rPr>
              <w:t>0,00</w:t>
            </w:r>
          </w:p>
        </w:tc>
        <w:tc>
          <w:tcPr>
            <w:tcW w:w="1701" w:type="dxa"/>
            <w:shd w:val="clear" w:color="auto" w:fill="auto"/>
            <w:vAlign w:val="center"/>
            <w:hideMark/>
          </w:tcPr>
          <w:p w14:paraId="46E33BD1" w14:textId="42F61082" w:rsidR="00B27207" w:rsidRPr="004E468A" w:rsidRDefault="00B27207" w:rsidP="006C2AD5">
            <w:pPr>
              <w:jc w:val="center"/>
              <w:rPr>
                <w:color w:val="000000"/>
                <w:sz w:val="16"/>
                <w:szCs w:val="16"/>
              </w:rPr>
            </w:pPr>
          </w:p>
        </w:tc>
        <w:tc>
          <w:tcPr>
            <w:tcW w:w="1418" w:type="dxa"/>
            <w:shd w:val="clear" w:color="auto" w:fill="auto"/>
            <w:vAlign w:val="center"/>
            <w:hideMark/>
          </w:tcPr>
          <w:p w14:paraId="167AA28F" w14:textId="74E4182D" w:rsidR="00B27207" w:rsidRPr="004E468A" w:rsidRDefault="00B27207" w:rsidP="006C2AD5">
            <w:pPr>
              <w:jc w:val="center"/>
              <w:rPr>
                <w:color w:val="000000"/>
                <w:sz w:val="16"/>
                <w:szCs w:val="16"/>
              </w:rPr>
            </w:pPr>
          </w:p>
        </w:tc>
        <w:tc>
          <w:tcPr>
            <w:tcW w:w="1559" w:type="dxa"/>
            <w:shd w:val="clear" w:color="auto" w:fill="auto"/>
            <w:vAlign w:val="center"/>
            <w:hideMark/>
          </w:tcPr>
          <w:p w14:paraId="79BB156C" w14:textId="6D806517" w:rsidR="00B27207" w:rsidRPr="004E468A" w:rsidRDefault="00B27207" w:rsidP="006C2AD5">
            <w:pPr>
              <w:jc w:val="center"/>
              <w:rPr>
                <w:color w:val="000000"/>
                <w:sz w:val="16"/>
                <w:szCs w:val="16"/>
              </w:rPr>
            </w:pPr>
          </w:p>
        </w:tc>
        <w:tc>
          <w:tcPr>
            <w:tcW w:w="1700" w:type="dxa"/>
            <w:shd w:val="clear" w:color="auto" w:fill="auto"/>
            <w:noWrap/>
            <w:vAlign w:val="bottom"/>
            <w:hideMark/>
          </w:tcPr>
          <w:p w14:paraId="2607F698" w14:textId="71B30F2D" w:rsidR="00B27207" w:rsidRPr="004E468A" w:rsidRDefault="00B27207" w:rsidP="006C2AD5">
            <w:pPr>
              <w:jc w:val="center"/>
              <w:rPr>
                <w:color w:val="000000"/>
                <w:sz w:val="16"/>
                <w:szCs w:val="16"/>
              </w:rPr>
            </w:pPr>
          </w:p>
        </w:tc>
      </w:tr>
      <w:tr w:rsidR="00B27207" w:rsidRPr="004E468A" w14:paraId="0C6D36AD" w14:textId="77777777" w:rsidTr="00CA0160">
        <w:trPr>
          <w:trHeight w:val="315"/>
          <w:jc w:val="center"/>
        </w:trPr>
        <w:tc>
          <w:tcPr>
            <w:tcW w:w="1838" w:type="dxa"/>
            <w:shd w:val="clear" w:color="auto" w:fill="auto"/>
            <w:vAlign w:val="center"/>
            <w:hideMark/>
          </w:tcPr>
          <w:p w14:paraId="038EC49F" w14:textId="77777777" w:rsidR="00B27207" w:rsidRPr="004E468A" w:rsidRDefault="00B27207" w:rsidP="006C2AD5">
            <w:pPr>
              <w:jc w:val="center"/>
              <w:rPr>
                <w:b/>
                <w:bCs/>
                <w:color w:val="000000"/>
                <w:sz w:val="16"/>
                <w:szCs w:val="16"/>
              </w:rPr>
            </w:pPr>
            <w:r w:rsidRPr="004E468A">
              <w:rPr>
                <w:b/>
                <w:bCs/>
                <w:color w:val="000000"/>
                <w:sz w:val="16"/>
                <w:szCs w:val="16"/>
              </w:rPr>
              <w:t>23.03.2023</w:t>
            </w:r>
          </w:p>
        </w:tc>
        <w:tc>
          <w:tcPr>
            <w:tcW w:w="1560" w:type="dxa"/>
            <w:shd w:val="clear" w:color="auto" w:fill="auto"/>
            <w:vAlign w:val="center"/>
            <w:hideMark/>
          </w:tcPr>
          <w:p w14:paraId="1719C5A8" w14:textId="7D5A19DF" w:rsidR="00B27207" w:rsidRPr="004E468A" w:rsidRDefault="00B27207" w:rsidP="006C2AD5">
            <w:pPr>
              <w:jc w:val="center"/>
              <w:rPr>
                <w:color w:val="000000"/>
                <w:sz w:val="16"/>
                <w:szCs w:val="16"/>
              </w:rPr>
            </w:pPr>
          </w:p>
        </w:tc>
        <w:tc>
          <w:tcPr>
            <w:tcW w:w="1701" w:type="dxa"/>
            <w:shd w:val="clear" w:color="auto" w:fill="auto"/>
            <w:vAlign w:val="center"/>
            <w:hideMark/>
          </w:tcPr>
          <w:p w14:paraId="52C072DB" w14:textId="049F68D7" w:rsidR="00B27207" w:rsidRPr="004E468A" w:rsidRDefault="00B27207" w:rsidP="006C2AD5">
            <w:pPr>
              <w:jc w:val="center"/>
              <w:rPr>
                <w:color w:val="000000"/>
                <w:sz w:val="16"/>
                <w:szCs w:val="16"/>
              </w:rPr>
            </w:pPr>
          </w:p>
        </w:tc>
        <w:tc>
          <w:tcPr>
            <w:tcW w:w="1418" w:type="dxa"/>
            <w:shd w:val="clear" w:color="auto" w:fill="auto"/>
            <w:vAlign w:val="center"/>
            <w:hideMark/>
          </w:tcPr>
          <w:p w14:paraId="3C031792" w14:textId="7285B813" w:rsidR="00B27207" w:rsidRPr="004E468A" w:rsidRDefault="00B27207" w:rsidP="006C2AD5">
            <w:pPr>
              <w:jc w:val="center"/>
              <w:rPr>
                <w:color w:val="000000"/>
                <w:sz w:val="16"/>
                <w:szCs w:val="16"/>
              </w:rPr>
            </w:pPr>
          </w:p>
        </w:tc>
        <w:tc>
          <w:tcPr>
            <w:tcW w:w="1559" w:type="dxa"/>
            <w:shd w:val="clear" w:color="auto" w:fill="auto"/>
            <w:vAlign w:val="center"/>
            <w:hideMark/>
          </w:tcPr>
          <w:p w14:paraId="5DAC17F9" w14:textId="0EF3A50B" w:rsidR="00B27207" w:rsidRPr="004E468A" w:rsidRDefault="00B27207" w:rsidP="006C2AD5">
            <w:pPr>
              <w:jc w:val="center"/>
              <w:rPr>
                <w:color w:val="000000"/>
                <w:sz w:val="16"/>
                <w:szCs w:val="16"/>
              </w:rPr>
            </w:pPr>
          </w:p>
        </w:tc>
        <w:tc>
          <w:tcPr>
            <w:tcW w:w="1700" w:type="dxa"/>
            <w:shd w:val="clear" w:color="auto" w:fill="auto"/>
            <w:noWrap/>
            <w:vAlign w:val="bottom"/>
            <w:hideMark/>
          </w:tcPr>
          <w:p w14:paraId="35AB6C79" w14:textId="340F5F74" w:rsidR="00B27207" w:rsidRPr="004E468A" w:rsidRDefault="00B27207" w:rsidP="006C2AD5">
            <w:pPr>
              <w:jc w:val="center"/>
              <w:rPr>
                <w:color w:val="000000"/>
                <w:sz w:val="16"/>
                <w:szCs w:val="16"/>
              </w:rPr>
            </w:pPr>
          </w:p>
        </w:tc>
      </w:tr>
      <w:tr w:rsidR="00B27207" w:rsidRPr="004E468A" w14:paraId="124984D5" w14:textId="77777777" w:rsidTr="00CA0160">
        <w:trPr>
          <w:trHeight w:val="367"/>
          <w:jc w:val="center"/>
        </w:trPr>
        <w:tc>
          <w:tcPr>
            <w:tcW w:w="1838" w:type="dxa"/>
            <w:shd w:val="clear" w:color="auto" w:fill="auto"/>
            <w:vAlign w:val="center"/>
            <w:hideMark/>
          </w:tcPr>
          <w:p w14:paraId="54D740B8" w14:textId="77777777" w:rsidR="00B27207" w:rsidRPr="004E468A" w:rsidRDefault="00B27207" w:rsidP="006C2AD5">
            <w:pPr>
              <w:jc w:val="center"/>
              <w:rPr>
                <w:color w:val="000000"/>
                <w:sz w:val="16"/>
                <w:szCs w:val="16"/>
              </w:rPr>
            </w:pPr>
            <w:r w:rsidRPr="004E468A">
              <w:rPr>
                <w:color w:val="000000"/>
                <w:sz w:val="16"/>
                <w:szCs w:val="16"/>
              </w:rPr>
              <w:t>Остаток на начало года - строка 500</w:t>
            </w:r>
          </w:p>
        </w:tc>
        <w:tc>
          <w:tcPr>
            <w:tcW w:w="1560" w:type="dxa"/>
            <w:shd w:val="clear" w:color="auto" w:fill="auto"/>
            <w:vAlign w:val="center"/>
            <w:hideMark/>
          </w:tcPr>
          <w:p w14:paraId="60DAC3AF" w14:textId="77777777" w:rsidR="00B27207" w:rsidRPr="004E468A" w:rsidRDefault="00B27207" w:rsidP="006C2AD5">
            <w:pPr>
              <w:jc w:val="center"/>
              <w:rPr>
                <w:color w:val="000000"/>
                <w:sz w:val="16"/>
                <w:szCs w:val="16"/>
              </w:rPr>
            </w:pPr>
            <w:r w:rsidRPr="004E468A">
              <w:rPr>
                <w:color w:val="000000"/>
                <w:sz w:val="16"/>
                <w:szCs w:val="16"/>
              </w:rPr>
              <w:t>394 618,48</w:t>
            </w:r>
          </w:p>
        </w:tc>
        <w:tc>
          <w:tcPr>
            <w:tcW w:w="1701" w:type="dxa"/>
            <w:shd w:val="clear" w:color="auto" w:fill="auto"/>
            <w:vAlign w:val="center"/>
            <w:hideMark/>
          </w:tcPr>
          <w:p w14:paraId="4391FF8B" w14:textId="77777777" w:rsidR="00B27207" w:rsidRPr="004E468A" w:rsidRDefault="00B27207" w:rsidP="006C2AD5">
            <w:pPr>
              <w:jc w:val="center"/>
              <w:rPr>
                <w:color w:val="000000"/>
                <w:sz w:val="16"/>
                <w:szCs w:val="16"/>
              </w:rPr>
            </w:pPr>
            <w:r w:rsidRPr="004E468A">
              <w:rPr>
                <w:color w:val="000000"/>
                <w:sz w:val="16"/>
                <w:szCs w:val="16"/>
              </w:rPr>
              <w:t>164 354,86</w:t>
            </w:r>
          </w:p>
        </w:tc>
        <w:tc>
          <w:tcPr>
            <w:tcW w:w="1418" w:type="dxa"/>
            <w:shd w:val="clear" w:color="auto" w:fill="auto"/>
            <w:vAlign w:val="center"/>
            <w:hideMark/>
          </w:tcPr>
          <w:p w14:paraId="530551B5" w14:textId="4CCDB16B" w:rsidR="00B27207" w:rsidRPr="004E468A" w:rsidRDefault="00B27207" w:rsidP="006C2AD5">
            <w:pPr>
              <w:jc w:val="center"/>
              <w:rPr>
                <w:color w:val="000000"/>
                <w:sz w:val="16"/>
                <w:szCs w:val="16"/>
              </w:rPr>
            </w:pPr>
          </w:p>
        </w:tc>
        <w:tc>
          <w:tcPr>
            <w:tcW w:w="1559" w:type="dxa"/>
            <w:shd w:val="clear" w:color="auto" w:fill="auto"/>
            <w:vAlign w:val="center"/>
            <w:hideMark/>
          </w:tcPr>
          <w:p w14:paraId="0E1C8145" w14:textId="77777777" w:rsidR="00B27207" w:rsidRPr="004E468A" w:rsidRDefault="00B27207" w:rsidP="006C2AD5">
            <w:pPr>
              <w:jc w:val="center"/>
              <w:rPr>
                <w:color w:val="000000"/>
                <w:sz w:val="16"/>
                <w:szCs w:val="16"/>
              </w:rPr>
            </w:pPr>
            <w:r w:rsidRPr="004E468A">
              <w:rPr>
                <w:color w:val="000000"/>
                <w:sz w:val="16"/>
                <w:szCs w:val="16"/>
              </w:rPr>
              <w:t>230 263,62</w:t>
            </w:r>
          </w:p>
        </w:tc>
        <w:tc>
          <w:tcPr>
            <w:tcW w:w="1700" w:type="dxa"/>
            <w:shd w:val="clear" w:color="auto" w:fill="auto"/>
            <w:noWrap/>
            <w:vAlign w:val="bottom"/>
            <w:hideMark/>
          </w:tcPr>
          <w:p w14:paraId="3F32934B" w14:textId="0A1C2C44" w:rsidR="00B27207" w:rsidRPr="004E468A" w:rsidRDefault="00B27207" w:rsidP="006C2AD5">
            <w:pPr>
              <w:jc w:val="center"/>
              <w:rPr>
                <w:color w:val="000000"/>
                <w:sz w:val="16"/>
                <w:szCs w:val="16"/>
              </w:rPr>
            </w:pPr>
          </w:p>
        </w:tc>
      </w:tr>
      <w:tr w:rsidR="00B27207" w:rsidRPr="004E468A" w14:paraId="00F4759C" w14:textId="77777777" w:rsidTr="00CA0160">
        <w:trPr>
          <w:trHeight w:val="421"/>
          <w:jc w:val="center"/>
        </w:trPr>
        <w:tc>
          <w:tcPr>
            <w:tcW w:w="1838" w:type="dxa"/>
            <w:shd w:val="clear" w:color="auto" w:fill="auto"/>
            <w:vAlign w:val="center"/>
            <w:hideMark/>
          </w:tcPr>
          <w:p w14:paraId="29799807" w14:textId="77777777" w:rsidR="00B27207" w:rsidRPr="004E468A" w:rsidRDefault="00B27207" w:rsidP="006C2AD5">
            <w:pPr>
              <w:jc w:val="center"/>
              <w:rPr>
                <w:color w:val="000000"/>
                <w:sz w:val="16"/>
                <w:szCs w:val="16"/>
              </w:rPr>
            </w:pPr>
            <w:r w:rsidRPr="004E468A">
              <w:rPr>
                <w:color w:val="000000"/>
                <w:sz w:val="16"/>
                <w:szCs w:val="16"/>
              </w:rPr>
              <w:t>Поступления от доходов - строка 100</w:t>
            </w:r>
          </w:p>
        </w:tc>
        <w:tc>
          <w:tcPr>
            <w:tcW w:w="1560" w:type="dxa"/>
            <w:shd w:val="clear" w:color="auto" w:fill="auto"/>
            <w:vAlign w:val="center"/>
            <w:hideMark/>
          </w:tcPr>
          <w:p w14:paraId="38CA044F" w14:textId="77777777" w:rsidR="00B27207" w:rsidRPr="004E468A" w:rsidRDefault="00B27207" w:rsidP="006C2AD5">
            <w:pPr>
              <w:jc w:val="center"/>
              <w:rPr>
                <w:color w:val="000000"/>
                <w:sz w:val="16"/>
                <w:szCs w:val="16"/>
              </w:rPr>
            </w:pPr>
            <w:r w:rsidRPr="004E468A">
              <w:rPr>
                <w:color w:val="000000"/>
                <w:sz w:val="16"/>
                <w:szCs w:val="16"/>
              </w:rPr>
              <w:t>217 685 000,00</w:t>
            </w:r>
          </w:p>
        </w:tc>
        <w:tc>
          <w:tcPr>
            <w:tcW w:w="1701" w:type="dxa"/>
            <w:shd w:val="clear" w:color="auto" w:fill="auto"/>
            <w:vAlign w:val="center"/>
            <w:hideMark/>
          </w:tcPr>
          <w:p w14:paraId="39141448" w14:textId="77777777" w:rsidR="00B27207" w:rsidRPr="004E468A" w:rsidRDefault="00B27207" w:rsidP="006C2AD5">
            <w:pPr>
              <w:jc w:val="center"/>
              <w:rPr>
                <w:color w:val="000000"/>
                <w:sz w:val="16"/>
                <w:szCs w:val="16"/>
              </w:rPr>
            </w:pPr>
            <w:r w:rsidRPr="004E468A">
              <w:rPr>
                <w:color w:val="000000"/>
                <w:sz w:val="16"/>
                <w:szCs w:val="16"/>
              </w:rPr>
              <w:t>159 523 600,00</w:t>
            </w:r>
          </w:p>
        </w:tc>
        <w:tc>
          <w:tcPr>
            <w:tcW w:w="1418" w:type="dxa"/>
            <w:shd w:val="clear" w:color="auto" w:fill="auto"/>
            <w:vAlign w:val="center"/>
            <w:hideMark/>
          </w:tcPr>
          <w:p w14:paraId="525ACFDE" w14:textId="77777777" w:rsidR="00B27207" w:rsidRPr="004E468A" w:rsidRDefault="00B27207" w:rsidP="006C2AD5">
            <w:pPr>
              <w:jc w:val="center"/>
              <w:rPr>
                <w:color w:val="000000"/>
                <w:sz w:val="16"/>
                <w:szCs w:val="16"/>
              </w:rPr>
            </w:pPr>
            <w:r w:rsidRPr="004E468A">
              <w:rPr>
                <w:color w:val="000000"/>
                <w:sz w:val="16"/>
                <w:szCs w:val="16"/>
              </w:rPr>
              <w:t>55 161 400,00</w:t>
            </w:r>
          </w:p>
        </w:tc>
        <w:tc>
          <w:tcPr>
            <w:tcW w:w="1559" w:type="dxa"/>
            <w:shd w:val="clear" w:color="auto" w:fill="auto"/>
            <w:vAlign w:val="center"/>
            <w:hideMark/>
          </w:tcPr>
          <w:p w14:paraId="00E55CF5" w14:textId="77777777" w:rsidR="00B27207" w:rsidRPr="004E468A" w:rsidRDefault="00B27207" w:rsidP="006C2AD5">
            <w:pPr>
              <w:jc w:val="center"/>
              <w:rPr>
                <w:color w:val="000000"/>
                <w:sz w:val="16"/>
                <w:szCs w:val="16"/>
              </w:rPr>
            </w:pPr>
            <w:r w:rsidRPr="004E468A">
              <w:rPr>
                <w:color w:val="000000"/>
                <w:sz w:val="16"/>
                <w:szCs w:val="16"/>
              </w:rPr>
              <w:t>3 000 000,00</w:t>
            </w:r>
          </w:p>
        </w:tc>
        <w:tc>
          <w:tcPr>
            <w:tcW w:w="1700" w:type="dxa"/>
            <w:shd w:val="clear" w:color="auto" w:fill="auto"/>
            <w:noWrap/>
            <w:vAlign w:val="bottom"/>
            <w:hideMark/>
          </w:tcPr>
          <w:p w14:paraId="7C631A4A" w14:textId="75DAF0BC" w:rsidR="00B27207" w:rsidRPr="004E468A" w:rsidRDefault="00B27207" w:rsidP="006C2AD5">
            <w:pPr>
              <w:jc w:val="center"/>
              <w:rPr>
                <w:color w:val="000000"/>
                <w:sz w:val="16"/>
                <w:szCs w:val="16"/>
              </w:rPr>
            </w:pPr>
          </w:p>
        </w:tc>
      </w:tr>
      <w:tr w:rsidR="00B27207" w:rsidRPr="004E468A" w14:paraId="034621B7" w14:textId="77777777" w:rsidTr="00CA0160">
        <w:trPr>
          <w:trHeight w:val="403"/>
          <w:jc w:val="center"/>
        </w:trPr>
        <w:tc>
          <w:tcPr>
            <w:tcW w:w="1838" w:type="dxa"/>
            <w:shd w:val="clear" w:color="auto" w:fill="auto"/>
            <w:vAlign w:val="center"/>
            <w:hideMark/>
          </w:tcPr>
          <w:p w14:paraId="3D50845D" w14:textId="77777777" w:rsidR="00B27207" w:rsidRPr="004E468A" w:rsidRDefault="00B27207" w:rsidP="006C2AD5">
            <w:pPr>
              <w:jc w:val="center"/>
              <w:rPr>
                <w:color w:val="000000"/>
                <w:sz w:val="16"/>
                <w:szCs w:val="16"/>
              </w:rPr>
            </w:pPr>
            <w:r w:rsidRPr="004E468A">
              <w:rPr>
                <w:color w:val="000000"/>
                <w:sz w:val="16"/>
                <w:szCs w:val="16"/>
              </w:rPr>
              <w:t>Выплаты по расходам - строка 200</w:t>
            </w:r>
          </w:p>
        </w:tc>
        <w:tc>
          <w:tcPr>
            <w:tcW w:w="1560" w:type="dxa"/>
            <w:shd w:val="clear" w:color="auto" w:fill="auto"/>
            <w:vAlign w:val="center"/>
            <w:hideMark/>
          </w:tcPr>
          <w:p w14:paraId="54F2C172" w14:textId="77777777" w:rsidR="00B27207" w:rsidRPr="004E468A" w:rsidRDefault="00B27207" w:rsidP="006C2AD5">
            <w:pPr>
              <w:jc w:val="center"/>
              <w:rPr>
                <w:color w:val="000000"/>
                <w:sz w:val="16"/>
                <w:szCs w:val="16"/>
              </w:rPr>
            </w:pPr>
            <w:r w:rsidRPr="004E468A">
              <w:rPr>
                <w:color w:val="000000"/>
                <w:sz w:val="16"/>
                <w:szCs w:val="16"/>
              </w:rPr>
              <w:t>218 079 618,48</w:t>
            </w:r>
          </w:p>
        </w:tc>
        <w:tc>
          <w:tcPr>
            <w:tcW w:w="1701" w:type="dxa"/>
            <w:shd w:val="clear" w:color="auto" w:fill="auto"/>
            <w:vAlign w:val="center"/>
            <w:hideMark/>
          </w:tcPr>
          <w:p w14:paraId="7FF419A9" w14:textId="77777777" w:rsidR="00B27207" w:rsidRPr="004E468A" w:rsidRDefault="00B27207" w:rsidP="006C2AD5">
            <w:pPr>
              <w:jc w:val="center"/>
              <w:rPr>
                <w:color w:val="000000"/>
                <w:sz w:val="16"/>
                <w:szCs w:val="16"/>
              </w:rPr>
            </w:pPr>
            <w:r w:rsidRPr="004E468A">
              <w:rPr>
                <w:color w:val="000000"/>
                <w:sz w:val="16"/>
                <w:szCs w:val="16"/>
              </w:rPr>
              <w:t>159 687 954,86</w:t>
            </w:r>
          </w:p>
        </w:tc>
        <w:tc>
          <w:tcPr>
            <w:tcW w:w="1418" w:type="dxa"/>
            <w:shd w:val="clear" w:color="auto" w:fill="auto"/>
            <w:vAlign w:val="center"/>
            <w:hideMark/>
          </w:tcPr>
          <w:p w14:paraId="52897423" w14:textId="77777777" w:rsidR="00B27207" w:rsidRPr="004E468A" w:rsidRDefault="00B27207" w:rsidP="006C2AD5">
            <w:pPr>
              <w:jc w:val="center"/>
              <w:rPr>
                <w:color w:val="000000"/>
                <w:sz w:val="16"/>
                <w:szCs w:val="16"/>
              </w:rPr>
            </w:pPr>
            <w:r w:rsidRPr="004E468A">
              <w:rPr>
                <w:color w:val="000000"/>
                <w:sz w:val="16"/>
                <w:szCs w:val="16"/>
              </w:rPr>
              <w:t>55 161 400,00</w:t>
            </w:r>
          </w:p>
        </w:tc>
        <w:tc>
          <w:tcPr>
            <w:tcW w:w="1559" w:type="dxa"/>
            <w:shd w:val="clear" w:color="auto" w:fill="auto"/>
            <w:vAlign w:val="center"/>
            <w:hideMark/>
          </w:tcPr>
          <w:p w14:paraId="7E393369" w14:textId="77777777" w:rsidR="00B27207" w:rsidRPr="004E468A" w:rsidRDefault="00B27207" w:rsidP="006C2AD5">
            <w:pPr>
              <w:jc w:val="center"/>
              <w:rPr>
                <w:color w:val="000000"/>
                <w:sz w:val="16"/>
                <w:szCs w:val="16"/>
              </w:rPr>
            </w:pPr>
            <w:r w:rsidRPr="004E468A">
              <w:rPr>
                <w:color w:val="000000"/>
                <w:sz w:val="16"/>
                <w:szCs w:val="16"/>
              </w:rPr>
              <w:t>3 230 263,62</w:t>
            </w:r>
          </w:p>
        </w:tc>
        <w:tc>
          <w:tcPr>
            <w:tcW w:w="1700" w:type="dxa"/>
            <w:shd w:val="clear" w:color="auto" w:fill="auto"/>
            <w:noWrap/>
            <w:vAlign w:val="bottom"/>
            <w:hideMark/>
          </w:tcPr>
          <w:p w14:paraId="18DD77B5" w14:textId="6B5259CD" w:rsidR="00B27207" w:rsidRPr="004E468A" w:rsidRDefault="00B27207" w:rsidP="006C2AD5">
            <w:pPr>
              <w:jc w:val="center"/>
              <w:rPr>
                <w:color w:val="000000"/>
                <w:sz w:val="16"/>
                <w:szCs w:val="16"/>
              </w:rPr>
            </w:pPr>
          </w:p>
        </w:tc>
      </w:tr>
      <w:tr w:rsidR="00B27207" w:rsidRPr="004E468A" w14:paraId="4832BFA6" w14:textId="77777777" w:rsidTr="00CA0160">
        <w:trPr>
          <w:trHeight w:val="415"/>
          <w:jc w:val="center"/>
        </w:trPr>
        <w:tc>
          <w:tcPr>
            <w:tcW w:w="1838" w:type="dxa"/>
            <w:shd w:val="clear" w:color="auto" w:fill="auto"/>
            <w:vAlign w:val="center"/>
            <w:hideMark/>
          </w:tcPr>
          <w:p w14:paraId="34881D7B" w14:textId="77777777" w:rsidR="00B27207" w:rsidRPr="004E468A" w:rsidRDefault="00B27207" w:rsidP="006C2AD5">
            <w:pPr>
              <w:jc w:val="center"/>
              <w:rPr>
                <w:color w:val="000000"/>
                <w:sz w:val="16"/>
                <w:szCs w:val="16"/>
              </w:rPr>
            </w:pPr>
            <w:r w:rsidRPr="004E468A">
              <w:rPr>
                <w:color w:val="000000"/>
                <w:sz w:val="16"/>
                <w:szCs w:val="16"/>
              </w:rPr>
              <w:t>Остаток на конец года - строка 600</w:t>
            </w:r>
          </w:p>
        </w:tc>
        <w:tc>
          <w:tcPr>
            <w:tcW w:w="1560" w:type="dxa"/>
            <w:shd w:val="clear" w:color="auto" w:fill="auto"/>
            <w:vAlign w:val="center"/>
            <w:hideMark/>
          </w:tcPr>
          <w:p w14:paraId="64DFD3C5" w14:textId="77777777" w:rsidR="00B27207" w:rsidRPr="004E468A" w:rsidRDefault="00B27207" w:rsidP="006C2AD5">
            <w:pPr>
              <w:jc w:val="center"/>
              <w:rPr>
                <w:color w:val="000000"/>
                <w:sz w:val="16"/>
                <w:szCs w:val="16"/>
              </w:rPr>
            </w:pPr>
            <w:r w:rsidRPr="004E468A">
              <w:rPr>
                <w:color w:val="000000"/>
                <w:sz w:val="16"/>
                <w:szCs w:val="16"/>
              </w:rPr>
              <w:t>0,00</w:t>
            </w:r>
          </w:p>
        </w:tc>
        <w:tc>
          <w:tcPr>
            <w:tcW w:w="1701" w:type="dxa"/>
            <w:shd w:val="clear" w:color="auto" w:fill="auto"/>
            <w:vAlign w:val="center"/>
            <w:hideMark/>
          </w:tcPr>
          <w:p w14:paraId="79CC2679" w14:textId="514BF0E7" w:rsidR="00B27207" w:rsidRPr="004E468A" w:rsidRDefault="00B27207" w:rsidP="006C2AD5">
            <w:pPr>
              <w:jc w:val="center"/>
              <w:rPr>
                <w:color w:val="000000"/>
                <w:sz w:val="16"/>
                <w:szCs w:val="16"/>
              </w:rPr>
            </w:pPr>
          </w:p>
        </w:tc>
        <w:tc>
          <w:tcPr>
            <w:tcW w:w="1418" w:type="dxa"/>
            <w:shd w:val="clear" w:color="auto" w:fill="auto"/>
            <w:vAlign w:val="center"/>
            <w:hideMark/>
          </w:tcPr>
          <w:p w14:paraId="27ECDE1A" w14:textId="6965A941" w:rsidR="00B27207" w:rsidRPr="004E468A" w:rsidRDefault="00B27207" w:rsidP="006C2AD5">
            <w:pPr>
              <w:jc w:val="center"/>
              <w:rPr>
                <w:color w:val="000000"/>
                <w:sz w:val="16"/>
                <w:szCs w:val="16"/>
              </w:rPr>
            </w:pPr>
          </w:p>
        </w:tc>
        <w:tc>
          <w:tcPr>
            <w:tcW w:w="1559" w:type="dxa"/>
            <w:shd w:val="clear" w:color="auto" w:fill="auto"/>
            <w:vAlign w:val="center"/>
            <w:hideMark/>
          </w:tcPr>
          <w:p w14:paraId="451165E2" w14:textId="7C1B0C8F" w:rsidR="00B27207" w:rsidRPr="004E468A" w:rsidRDefault="00B27207" w:rsidP="006C2AD5">
            <w:pPr>
              <w:jc w:val="center"/>
              <w:rPr>
                <w:color w:val="000000"/>
                <w:sz w:val="16"/>
                <w:szCs w:val="16"/>
              </w:rPr>
            </w:pPr>
          </w:p>
        </w:tc>
        <w:tc>
          <w:tcPr>
            <w:tcW w:w="1700" w:type="dxa"/>
            <w:shd w:val="clear" w:color="auto" w:fill="auto"/>
            <w:noWrap/>
            <w:vAlign w:val="bottom"/>
            <w:hideMark/>
          </w:tcPr>
          <w:p w14:paraId="58EE4750" w14:textId="34BDC402" w:rsidR="00B27207" w:rsidRPr="004E468A" w:rsidRDefault="00B27207" w:rsidP="006C2AD5">
            <w:pPr>
              <w:jc w:val="center"/>
              <w:rPr>
                <w:color w:val="000000"/>
                <w:sz w:val="16"/>
                <w:szCs w:val="16"/>
              </w:rPr>
            </w:pPr>
          </w:p>
        </w:tc>
      </w:tr>
      <w:tr w:rsidR="00B27207" w:rsidRPr="004E468A" w14:paraId="18DCDC84" w14:textId="77777777" w:rsidTr="00CA0160">
        <w:trPr>
          <w:trHeight w:val="315"/>
          <w:jc w:val="center"/>
        </w:trPr>
        <w:tc>
          <w:tcPr>
            <w:tcW w:w="1838" w:type="dxa"/>
            <w:shd w:val="clear" w:color="auto" w:fill="auto"/>
            <w:vAlign w:val="center"/>
            <w:hideMark/>
          </w:tcPr>
          <w:p w14:paraId="5DEF193F" w14:textId="77777777" w:rsidR="00B27207" w:rsidRPr="004E468A" w:rsidRDefault="00B27207" w:rsidP="006C2AD5">
            <w:pPr>
              <w:jc w:val="center"/>
              <w:rPr>
                <w:b/>
                <w:bCs/>
                <w:color w:val="000000"/>
                <w:sz w:val="16"/>
                <w:szCs w:val="16"/>
              </w:rPr>
            </w:pPr>
            <w:r w:rsidRPr="004E468A">
              <w:rPr>
                <w:b/>
                <w:bCs/>
                <w:color w:val="000000"/>
                <w:sz w:val="16"/>
                <w:szCs w:val="16"/>
              </w:rPr>
              <w:t>10.04.2023</w:t>
            </w:r>
          </w:p>
        </w:tc>
        <w:tc>
          <w:tcPr>
            <w:tcW w:w="1560" w:type="dxa"/>
            <w:shd w:val="clear" w:color="auto" w:fill="auto"/>
            <w:vAlign w:val="center"/>
            <w:hideMark/>
          </w:tcPr>
          <w:p w14:paraId="38A86CD7" w14:textId="6F155684" w:rsidR="00B27207" w:rsidRPr="004E468A" w:rsidRDefault="00B27207" w:rsidP="006C2AD5">
            <w:pPr>
              <w:jc w:val="center"/>
              <w:rPr>
                <w:color w:val="000000"/>
                <w:sz w:val="16"/>
                <w:szCs w:val="16"/>
              </w:rPr>
            </w:pPr>
          </w:p>
        </w:tc>
        <w:tc>
          <w:tcPr>
            <w:tcW w:w="1701" w:type="dxa"/>
            <w:shd w:val="clear" w:color="auto" w:fill="auto"/>
            <w:vAlign w:val="center"/>
            <w:hideMark/>
          </w:tcPr>
          <w:p w14:paraId="30643D9D" w14:textId="20A50555" w:rsidR="00B27207" w:rsidRPr="004E468A" w:rsidRDefault="00B27207" w:rsidP="006C2AD5">
            <w:pPr>
              <w:jc w:val="center"/>
              <w:rPr>
                <w:color w:val="000000"/>
                <w:sz w:val="16"/>
                <w:szCs w:val="16"/>
              </w:rPr>
            </w:pPr>
          </w:p>
        </w:tc>
        <w:tc>
          <w:tcPr>
            <w:tcW w:w="1418" w:type="dxa"/>
            <w:shd w:val="clear" w:color="auto" w:fill="auto"/>
            <w:vAlign w:val="center"/>
            <w:hideMark/>
          </w:tcPr>
          <w:p w14:paraId="109C6AC8" w14:textId="75CA5F9F" w:rsidR="00B27207" w:rsidRPr="004E468A" w:rsidRDefault="00B27207" w:rsidP="006C2AD5">
            <w:pPr>
              <w:jc w:val="center"/>
              <w:rPr>
                <w:color w:val="000000"/>
                <w:sz w:val="16"/>
                <w:szCs w:val="16"/>
              </w:rPr>
            </w:pPr>
          </w:p>
        </w:tc>
        <w:tc>
          <w:tcPr>
            <w:tcW w:w="1559" w:type="dxa"/>
            <w:shd w:val="clear" w:color="auto" w:fill="auto"/>
            <w:vAlign w:val="center"/>
            <w:hideMark/>
          </w:tcPr>
          <w:p w14:paraId="5BB93DB7" w14:textId="6FC35D7B" w:rsidR="00B27207" w:rsidRPr="004E468A" w:rsidRDefault="00B27207" w:rsidP="006C2AD5">
            <w:pPr>
              <w:jc w:val="center"/>
              <w:rPr>
                <w:color w:val="000000"/>
                <w:sz w:val="16"/>
                <w:szCs w:val="16"/>
              </w:rPr>
            </w:pPr>
          </w:p>
        </w:tc>
        <w:tc>
          <w:tcPr>
            <w:tcW w:w="1700" w:type="dxa"/>
            <w:shd w:val="clear" w:color="auto" w:fill="auto"/>
            <w:noWrap/>
            <w:vAlign w:val="bottom"/>
            <w:hideMark/>
          </w:tcPr>
          <w:p w14:paraId="3FDCE8D4" w14:textId="34E6284D" w:rsidR="00B27207" w:rsidRPr="004E468A" w:rsidRDefault="00B27207" w:rsidP="006C2AD5">
            <w:pPr>
              <w:jc w:val="center"/>
              <w:rPr>
                <w:color w:val="000000"/>
                <w:sz w:val="16"/>
                <w:szCs w:val="16"/>
              </w:rPr>
            </w:pPr>
          </w:p>
        </w:tc>
      </w:tr>
      <w:tr w:rsidR="00B27207" w:rsidRPr="004E468A" w14:paraId="61361EF6" w14:textId="77777777" w:rsidTr="00CA0160">
        <w:trPr>
          <w:trHeight w:val="383"/>
          <w:jc w:val="center"/>
        </w:trPr>
        <w:tc>
          <w:tcPr>
            <w:tcW w:w="1838" w:type="dxa"/>
            <w:shd w:val="clear" w:color="auto" w:fill="auto"/>
            <w:vAlign w:val="center"/>
            <w:hideMark/>
          </w:tcPr>
          <w:p w14:paraId="6C048313" w14:textId="77777777" w:rsidR="00B27207" w:rsidRPr="004E468A" w:rsidRDefault="00B27207" w:rsidP="006C2AD5">
            <w:pPr>
              <w:jc w:val="center"/>
              <w:rPr>
                <w:color w:val="000000"/>
                <w:sz w:val="16"/>
                <w:szCs w:val="16"/>
              </w:rPr>
            </w:pPr>
            <w:r w:rsidRPr="004E468A">
              <w:rPr>
                <w:color w:val="000000"/>
                <w:sz w:val="16"/>
                <w:szCs w:val="16"/>
              </w:rPr>
              <w:t>Остаток на начало года - строка 500</w:t>
            </w:r>
          </w:p>
        </w:tc>
        <w:tc>
          <w:tcPr>
            <w:tcW w:w="1560" w:type="dxa"/>
            <w:shd w:val="clear" w:color="auto" w:fill="auto"/>
            <w:vAlign w:val="center"/>
            <w:hideMark/>
          </w:tcPr>
          <w:p w14:paraId="042568EA" w14:textId="77777777" w:rsidR="00B27207" w:rsidRPr="004E468A" w:rsidRDefault="00B27207" w:rsidP="006C2AD5">
            <w:pPr>
              <w:jc w:val="center"/>
              <w:rPr>
                <w:color w:val="000000"/>
                <w:sz w:val="16"/>
                <w:szCs w:val="16"/>
              </w:rPr>
            </w:pPr>
            <w:r w:rsidRPr="004E468A">
              <w:rPr>
                <w:color w:val="000000"/>
                <w:sz w:val="16"/>
                <w:szCs w:val="16"/>
              </w:rPr>
              <w:t>394 618,48</w:t>
            </w:r>
          </w:p>
        </w:tc>
        <w:tc>
          <w:tcPr>
            <w:tcW w:w="1701" w:type="dxa"/>
            <w:shd w:val="clear" w:color="auto" w:fill="auto"/>
            <w:vAlign w:val="center"/>
            <w:hideMark/>
          </w:tcPr>
          <w:p w14:paraId="2A3699F9" w14:textId="77777777" w:rsidR="00B27207" w:rsidRPr="004E468A" w:rsidRDefault="00B27207" w:rsidP="006C2AD5">
            <w:pPr>
              <w:jc w:val="center"/>
              <w:rPr>
                <w:color w:val="000000"/>
                <w:sz w:val="16"/>
                <w:szCs w:val="16"/>
              </w:rPr>
            </w:pPr>
            <w:r w:rsidRPr="004E468A">
              <w:rPr>
                <w:color w:val="000000"/>
                <w:sz w:val="16"/>
                <w:szCs w:val="16"/>
              </w:rPr>
              <w:t>164 354,86</w:t>
            </w:r>
          </w:p>
        </w:tc>
        <w:tc>
          <w:tcPr>
            <w:tcW w:w="1418" w:type="dxa"/>
            <w:shd w:val="clear" w:color="auto" w:fill="auto"/>
            <w:vAlign w:val="center"/>
            <w:hideMark/>
          </w:tcPr>
          <w:p w14:paraId="0BBDAB72" w14:textId="7CA4EC1C" w:rsidR="00B27207" w:rsidRPr="004E468A" w:rsidRDefault="00B27207" w:rsidP="006C2AD5">
            <w:pPr>
              <w:jc w:val="center"/>
              <w:rPr>
                <w:color w:val="000000"/>
                <w:sz w:val="16"/>
                <w:szCs w:val="16"/>
              </w:rPr>
            </w:pPr>
          </w:p>
        </w:tc>
        <w:tc>
          <w:tcPr>
            <w:tcW w:w="1559" w:type="dxa"/>
            <w:shd w:val="clear" w:color="auto" w:fill="auto"/>
            <w:vAlign w:val="center"/>
            <w:hideMark/>
          </w:tcPr>
          <w:p w14:paraId="0666DA8E" w14:textId="77777777" w:rsidR="00B27207" w:rsidRPr="004E468A" w:rsidRDefault="00B27207" w:rsidP="006C2AD5">
            <w:pPr>
              <w:jc w:val="center"/>
              <w:rPr>
                <w:color w:val="000000"/>
                <w:sz w:val="16"/>
                <w:szCs w:val="16"/>
              </w:rPr>
            </w:pPr>
            <w:r w:rsidRPr="004E468A">
              <w:rPr>
                <w:color w:val="000000"/>
                <w:sz w:val="16"/>
                <w:szCs w:val="16"/>
              </w:rPr>
              <w:t>230 263,62</w:t>
            </w:r>
          </w:p>
        </w:tc>
        <w:tc>
          <w:tcPr>
            <w:tcW w:w="1700" w:type="dxa"/>
            <w:shd w:val="clear" w:color="auto" w:fill="auto"/>
            <w:noWrap/>
            <w:vAlign w:val="bottom"/>
            <w:hideMark/>
          </w:tcPr>
          <w:p w14:paraId="1FFA525B" w14:textId="5E02DBB7" w:rsidR="00B27207" w:rsidRPr="004E468A" w:rsidRDefault="00B27207" w:rsidP="006C2AD5">
            <w:pPr>
              <w:jc w:val="center"/>
              <w:rPr>
                <w:color w:val="000000"/>
                <w:sz w:val="16"/>
                <w:szCs w:val="16"/>
              </w:rPr>
            </w:pPr>
          </w:p>
        </w:tc>
      </w:tr>
      <w:tr w:rsidR="00B27207" w:rsidRPr="004E468A" w14:paraId="2A23993D" w14:textId="77777777" w:rsidTr="00CA0160">
        <w:trPr>
          <w:trHeight w:val="417"/>
          <w:jc w:val="center"/>
        </w:trPr>
        <w:tc>
          <w:tcPr>
            <w:tcW w:w="1838" w:type="dxa"/>
            <w:shd w:val="clear" w:color="auto" w:fill="auto"/>
            <w:vAlign w:val="center"/>
            <w:hideMark/>
          </w:tcPr>
          <w:p w14:paraId="744E9C28" w14:textId="77777777" w:rsidR="00B27207" w:rsidRPr="004E468A" w:rsidRDefault="00B27207" w:rsidP="006C2AD5">
            <w:pPr>
              <w:jc w:val="center"/>
              <w:rPr>
                <w:color w:val="000000"/>
                <w:sz w:val="16"/>
                <w:szCs w:val="16"/>
              </w:rPr>
            </w:pPr>
            <w:r w:rsidRPr="004E468A">
              <w:rPr>
                <w:color w:val="000000"/>
                <w:sz w:val="16"/>
                <w:szCs w:val="16"/>
              </w:rPr>
              <w:t>Поступления от доходов - строка 100</w:t>
            </w:r>
          </w:p>
        </w:tc>
        <w:tc>
          <w:tcPr>
            <w:tcW w:w="1560" w:type="dxa"/>
            <w:shd w:val="clear" w:color="auto" w:fill="auto"/>
            <w:vAlign w:val="center"/>
            <w:hideMark/>
          </w:tcPr>
          <w:p w14:paraId="06C98DBD" w14:textId="77777777" w:rsidR="00B27207" w:rsidRPr="004E468A" w:rsidRDefault="00B27207" w:rsidP="006C2AD5">
            <w:pPr>
              <w:jc w:val="center"/>
              <w:rPr>
                <w:color w:val="000000"/>
                <w:sz w:val="16"/>
                <w:szCs w:val="16"/>
              </w:rPr>
            </w:pPr>
            <w:r w:rsidRPr="004E468A">
              <w:rPr>
                <w:color w:val="000000"/>
                <w:sz w:val="16"/>
                <w:szCs w:val="16"/>
              </w:rPr>
              <w:t>217 685 000,00</w:t>
            </w:r>
          </w:p>
        </w:tc>
        <w:tc>
          <w:tcPr>
            <w:tcW w:w="1701" w:type="dxa"/>
            <w:shd w:val="clear" w:color="auto" w:fill="auto"/>
            <w:vAlign w:val="center"/>
            <w:hideMark/>
          </w:tcPr>
          <w:p w14:paraId="7D4F5204" w14:textId="77777777" w:rsidR="00B27207" w:rsidRPr="004E468A" w:rsidRDefault="00B27207" w:rsidP="006C2AD5">
            <w:pPr>
              <w:jc w:val="center"/>
              <w:rPr>
                <w:color w:val="000000"/>
                <w:sz w:val="16"/>
                <w:szCs w:val="16"/>
              </w:rPr>
            </w:pPr>
            <w:r w:rsidRPr="004E468A">
              <w:rPr>
                <w:color w:val="000000"/>
                <w:sz w:val="16"/>
                <w:szCs w:val="16"/>
              </w:rPr>
              <w:t>159 523 600,00</w:t>
            </w:r>
          </w:p>
        </w:tc>
        <w:tc>
          <w:tcPr>
            <w:tcW w:w="1418" w:type="dxa"/>
            <w:shd w:val="clear" w:color="auto" w:fill="auto"/>
            <w:vAlign w:val="center"/>
            <w:hideMark/>
          </w:tcPr>
          <w:p w14:paraId="670A52CB" w14:textId="77777777" w:rsidR="00B27207" w:rsidRPr="004E468A" w:rsidRDefault="00B27207" w:rsidP="006C2AD5">
            <w:pPr>
              <w:jc w:val="center"/>
              <w:rPr>
                <w:color w:val="000000"/>
                <w:sz w:val="16"/>
                <w:szCs w:val="16"/>
              </w:rPr>
            </w:pPr>
            <w:r w:rsidRPr="004E468A">
              <w:rPr>
                <w:color w:val="000000"/>
                <w:sz w:val="16"/>
                <w:szCs w:val="16"/>
              </w:rPr>
              <w:t>55 161 400,00</w:t>
            </w:r>
          </w:p>
        </w:tc>
        <w:tc>
          <w:tcPr>
            <w:tcW w:w="1559" w:type="dxa"/>
            <w:shd w:val="clear" w:color="auto" w:fill="auto"/>
            <w:vAlign w:val="center"/>
            <w:hideMark/>
          </w:tcPr>
          <w:p w14:paraId="121732F4" w14:textId="77777777" w:rsidR="00B27207" w:rsidRPr="004E468A" w:rsidRDefault="00B27207" w:rsidP="006C2AD5">
            <w:pPr>
              <w:jc w:val="center"/>
              <w:rPr>
                <w:color w:val="000000"/>
                <w:sz w:val="16"/>
                <w:szCs w:val="16"/>
              </w:rPr>
            </w:pPr>
            <w:r w:rsidRPr="004E468A">
              <w:rPr>
                <w:color w:val="000000"/>
                <w:sz w:val="16"/>
                <w:szCs w:val="16"/>
              </w:rPr>
              <w:t>3 000 000,00</w:t>
            </w:r>
          </w:p>
        </w:tc>
        <w:tc>
          <w:tcPr>
            <w:tcW w:w="1700" w:type="dxa"/>
            <w:shd w:val="clear" w:color="auto" w:fill="auto"/>
            <w:noWrap/>
            <w:vAlign w:val="bottom"/>
            <w:hideMark/>
          </w:tcPr>
          <w:p w14:paraId="712EC40A" w14:textId="2EB3EAE6" w:rsidR="00B27207" w:rsidRPr="004E468A" w:rsidRDefault="00B27207" w:rsidP="006C2AD5">
            <w:pPr>
              <w:jc w:val="center"/>
              <w:rPr>
                <w:color w:val="000000"/>
                <w:sz w:val="16"/>
                <w:szCs w:val="16"/>
              </w:rPr>
            </w:pPr>
          </w:p>
        </w:tc>
      </w:tr>
      <w:tr w:rsidR="00B27207" w:rsidRPr="004E468A" w14:paraId="34CEC3C8" w14:textId="77777777" w:rsidTr="00CA0160">
        <w:trPr>
          <w:trHeight w:val="275"/>
          <w:jc w:val="center"/>
        </w:trPr>
        <w:tc>
          <w:tcPr>
            <w:tcW w:w="1838" w:type="dxa"/>
            <w:shd w:val="clear" w:color="auto" w:fill="auto"/>
            <w:vAlign w:val="center"/>
            <w:hideMark/>
          </w:tcPr>
          <w:p w14:paraId="32BA7853" w14:textId="77777777" w:rsidR="00B27207" w:rsidRPr="004E468A" w:rsidRDefault="00B27207" w:rsidP="006C2AD5">
            <w:pPr>
              <w:jc w:val="center"/>
              <w:rPr>
                <w:color w:val="000000"/>
                <w:sz w:val="16"/>
                <w:szCs w:val="16"/>
              </w:rPr>
            </w:pPr>
            <w:r w:rsidRPr="004E468A">
              <w:rPr>
                <w:color w:val="000000"/>
                <w:sz w:val="16"/>
                <w:szCs w:val="16"/>
              </w:rPr>
              <w:t>Выплаты по расходам - строка 200</w:t>
            </w:r>
          </w:p>
        </w:tc>
        <w:tc>
          <w:tcPr>
            <w:tcW w:w="1560" w:type="dxa"/>
            <w:shd w:val="clear" w:color="auto" w:fill="auto"/>
            <w:vAlign w:val="center"/>
            <w:hideMark/>
          </w:tcPr>
          <w:p w14:paraId="36A6E6B6" w14:textId="77777777" w:rsidR="00B27207" w:rsidRPr="004E468A" w:rsidRDefault="00B27207" w:rsidP="006C2AD5">
            <w:pPr>
              <w:jc w:val="center"/>
              <w:rPr>
                <w:color w:val="000000"/>
                <w:sz w:val="16"/>
                <w:szCs w:val="16"/>
              </w:rPr>
            </w:pPr>
            <w:r w:rsidRPr="004E468A">
              <w:rPr>
                <w:color w:val="000000"/>
                <w:sz w:val="16"/>
                <w:szCs w:val="16"/>
              </w:rPr>
              <w:t>218 079 618,48</w:t>
            </w:r>
          </w:p>
        </w:tc>
        <w:tc>
          <w:tcPr>
            <w:tcW w:w="1701" w:type="dxa"/>
            <w:shd w:val="clear" w:color="auto" w:fill="auto"/>
            <w:vAlign w:val="center"/>
            <w:hideMark/>
          </w:tcPr>
          <w:p w14:paraId="3BEDB6CC" w14:textId="77777777" w:rsidR="00B27207" w:rsidRPr="004E468A" w:rsidRDefault="00B27207" w:rsidP="006C2AD5">
            <w:pPr>
              <w:jc w:val="center"/>
              <w:rPr>
                <w:color w:val="000000"/>
                <w:sz w:val="16"/>
                <w:szCs w:val="16"/>
              </w:rPr>
            </w:pPr>
            <w:r w:rsidRPr="004E468A">
              <w:rPr>
                <w:color w:val="000000"/>
                <w:sz w:val="16"/>
                <w:szCs w:val="16"/>
              </w:rPr>
              <w:t>159 687 954,86</w:t>
            </w:r>
          </w:p>
        </w:tc>
        <w:tc>
          <w:tcPr>
            <w:tcW w:w="1418" w:type="dxa"/>
            <w:shd w:val="clear" w:color="auto" w:fill="auto"/>
            <w:vAlign w:val="center"/>
            <w:hideMark/>
          </w:tcPr>
          <w:p w14:paraId="298A926B" w14:textId="77777777" w:rsidR="00B27207" w:rsidRPr="004E468A" w:rsidRDefault="00B27207" w:rsidP="006C2AD5">
            <w:pPr>
              <w:jc w:val="center"/>
              <w:rPr>
                <w:color w:val="000000"/>
                <w:sz w:val="16"/>
                <w:szCs w:val="16"/>
              </w:rPr>
            </w:pPr>
            <w:r w:rsidRPr="004E468A">
              <w:rPr>
                <w:color w:val="000000"/>
                <w:sz w:val="16"/>
                <w:szCs w:val="16"/>
              </w:rPr>
              <w:t>55 161 400,00</w:t>
            </w:r>
          </w:p>
        </w:tc>
        <w:tc>
          <w:tcPr>
            <w:tcW w:w="1559" w:type="dxa"/>
            <w:shd w:val="clear" w:color="auto" w:fill="auto"/>
            <w:vAlign w:val="center"/>
            <w:hideMark/>
          </w:tcPr>
          <w:p w14:paraId="441FD256" w14:textId="77777777" w:rsidR="00B27207" w:rsidRPr="004E468A" w:rsidRDefault="00B27207" w:rsidP="006C2AD5">
            <w:pPr>
              <w:jc w:val="center"/>
              <w:rPr>
                <w:color w:val="000000"/>
                <w:sz w:val="16"/>
                <w:szCs w:val="16"/>
              </w:rPr>
            </w:pPr>
            <w:r w:rsidRPr="004E468A">
              <w:rPr>
                <w:color w:val="000000"/>
                <w:sz w:val="16"/>
                <w:szCs w:val="16"/>
              </w:rPr>
              <w:t>3 230 263,62</w:t>
            </w:r>
          </w:p>
        </w:tc>
        <w:tc>
          <w:tcPr>
            <w:tcW w:w="1700" w:type="dxa"/>
            <w:shd w:val="clear" w:color="auto" w:fill="auto"/>
            <w:noWrap/>
            <w:vAlign w:val="bottom"/>
            <w:hideMark/>
          </w:tcPr>
          <w:p w14:paraId="6DA02C42" w14:textId="47475737" w:rsidR="00B27207" w:rsidRPr="004E468A" w:rsidRDefault="00B27207" w:rsidP="006C2AD5">
            <w:pPr>
              <w:jc w:val="center"/>
              <w:rPr>
                <w:color w:val="000000"/>
                <w:sz w:val="16"/>
                <w:szCs w:val="16"/>
              </w:rPr>
            </w:pPr>
          </w:p>
        </w:tc>
      </w:tr>
      <w:tr w:rsidR="00B27207" w:rsidRPr="004E468A" w14:paraId="392FB929" w14:textId="77777777" w:rsidTr="00CA0160">
        <w:trPr>
          <w:trHeight w:val="403"/>
          <w:jc w:val="center"/>
        </w:trPr>
        <w:tc>
          <w:tcPr>
            <w:tcW w:w="1838" w:type="dxa"/>
            <w:shd w:val="clear" w:color="auto" w:fill="auto"/>
            <w:vAlign w:val="center"/>
            <w:hideMark/>
          </w:tcPr>
          <w:p w14:paraId="7B39A765" w14:textId="77777777" w:rsidR="00B27207" w:rsidRPr="004E468A" w:rsidRDefault="00B27207" w:rsidP="006C2AD5">
            <w:pPr>
              <w:jc w:val="center"/>
              <w:rPr>
                <w:color w:val="000000"/>
                <w:sz w:val="16"/>
                <w:szCs w:val="16"/>
              </w:rPr>
            </w:pPr>
            <w:r w:rsidRPr="004E468A">
              <w:rPr>
                <w:color w:val="000000"/>
                <w:sz w:val="16"/>
                <w:szCs w:val="16"/>
              </w:rPr>
              <w:t>Остаток на конец года - строка 600</w:t>
            </w:r>
          </w:p>
        </w:tc>
        <w:tc>
          <w:tcPr>
            <w:tcW w:w="1560" w:type="dxa"/>
            <w:shd w:val="clear" w:color="auto" w:fill="auto"/>
            <w:vAlign w:val="center"/>
            <w:hideMark/>
          </w:tcPr>
          <w:p w14:paraId="6DD7C26D" w14:textId="77777777" w:rsidR="00B27207" w:rsidRPr="004E468A" w:rsidRDefault="00B27207" w:rsidP="006C2AD5">
            <w:pPr>
              <w:jc w:val="center"/>
              <w:rPr>
                <w:color w:val="000000"/>
                <w:sz w:val="16"/>
                <w:szCs w:val="16"/>
              </w:rPr>
            </w:pPr>
            <w:r w:rsidRPr="004E468A">
              <w:rPr>
                <w:color w:val="000000"/>
                <w:sz w:val="16"/>
                <w:szCs w:val="16"/>
              </w:rPr>
              <w:t>0,00</w:t>
            </w:r>
          </w:p>
        </w:tc>
        <w:tc>
          <w:tcPr>
            <w:tcW w:w="1701" w:type="dxa"/>
            <w:shd w:val="clear" w:color="auto" w:fill="auto"/>
            <w:vAlign w:val="center"/>
            <w:hideMark/>
          </w:tcPr>
          <w:p w14:paraId="094ACFCE" w14:textId="16E9B4C5" w:rsidR="00B27207" w:rsidRPr="004E468A" w:rsidRDefault="00B27207" w:rsidP="006C2AD5">
            <w:pPr>
              <w:jc w:val="center"/>
              <w:rPr>
                <w:color w:val="000000"/>
                <w:sz w:val="16"/>
                <w:szCs w:val="16"/>
              </w:rPr>
            </w:pPr>
          </w:p>
        </w:tc>
        <w:tc>
          <w:tcPr>
            <w:tcW w:w="1418" w:type="dxa"/>
            <w:shd w:val="clear" w:color="auto" w:fill="auto"/>
            <w:vAlign w:val="center"/>
            <w:hideMark/>
          </w:tcPr>
          <w:p w14:paraId="1612BD39" w14:textId="1EC8B09A" w:rsidR="00B27207" w:rsidRPr="004E468A" w:rsidRDefault="00B27207" w:rsidP="006C2AD5">
            <w:pPr>
              <w:jc w:val="center"/>
              <w:rPr>
                <w:color w:val="000000"/>
                <w:sz w:val="16"/>
                <w:szCs w:val="16"/>
              </w:rPr>
            </w:pPr>
          </w:p>
        </w:tc>
        <w:tc>
          <w:tcPr>
            <w:tcW w:w="1559" w:type="dxa"/>
            <w:shd w:val="clear" w:color="auto" w:fill="auto"/>
            <w:vAlign w:val="center"/>
            <w:hideMark/>
          </w:tcPr>
          <w:p w14:paraId="67F1EDB3" w14:textId="142BBEEB" w:rsidR="00B27207" w:rsidRPr="004E468A" w:rsidRDefault="00B27207" w:rsidP="006C2AD5">
            <w:pPr>
              <w:jc w:val="center"/>
              <w:rPr>
                <w:color w:val="000000"/>
                <w:sz w:val="16"/>
                <w:szCs w:val="16"/>
              </w:rPr>
            </w:pPr>
          </w:p>
        </w:tc>
        <w:tc>
          <w:tcPr>
            <w:tcW w:w="1700" w:type="dxa"/>
            <w:shd w:val="clear" w:color="auto" w:fill="auto"/>
            <w:noWrap/>
            <w:vAlign w:val="bottom"/>
            <w:hideMark/>
          </w:tcPr>
          <w:p w14:paraId="6B6FC043" w14:textId="6D47EEF9" w:rsidR="00B27207" w:rsidRPr="004E468A" w:rsidRDefault="00B27207" w:rsidP="006C2AD5">
            <w:pPr>
              <w:jc w:val="center"/>
              <w:rPr>
                <w:color w:val="000000"/>
                <w:sz w:val="16"/>
                <w:szCs w:val="16"/>
              </w:rPr>
            </w:pPr>
          </w:p>
        </w:tc>
      </w:tr>
      <w:tr w:rsidR="00B27207" w:rsidRPr="004E468A" w14:paraId="3EFD5F7B" w14:textId="77777777" w:rsidTr="00CA0160">
        <w:trPr>
          <w:trHeight w:val="315"/>
          <w:jc w:val="center"/>
        </w:trPr>
        <w:tc>
          <w:tcPr>
            <w:tcW w:w="1838" w:type="dxa"/>
            <w:shd w:val="clear" w:color="auto" w:fill="auto"/>
            <w:vAlign w:val="center"/>
            <w:hideMark/>
          </w:tcPr>
          <w:p w14:paraId="76DF263E" w14:textId="77777777" w:rsidR="00B27207" w:rsidRPr="004E468A" w:rsidRDefault="00B27207" w:rsidP="006C2AD5">
            <w:pPr>
              <w:jc w:val="center"/>
              <w:rPr>
                <w:b/>
                <w:bCs/>
                <w:color w:val="000000"/>
                <w:sz w:val="16"/>
                <w:szCs w:val="16"/>
              </w:rPr>
            </w:pPr>
            <w:r w:rsidRPr="004E468A">
              <w:rPr>
                <w:b/>
                <w:bCs/>
                <w:color w:val="000000"/>
                <w:sz w:val="16"/>
                <w:szCs w:val="16"/>
              </w:rPr>
              <w:t>10.05.2023</w:t>
            </w:r>
          </w:p>
        </w:tc>
        <w:tc>
          <w:tcPr>
            <w:tcW w:w="1560" w:type="dxa"/>
            <w:shd w:val="clear" w:color="auto" w:fill="auto"/>
            <w:vAlign w:val="center"/>
            <w:hideMark/>
          </w:tcPr>
          <w:p w14:paraId="69CB1C3F" w14:textId="7BA7A9BC" w:rsidR="00B27207" w:rsidRPr="004E468A" w:rsidRDefault="00B27207" w:rsidP="006C2AD5">
            <w:pPr>
              <w:jc w:val="center"/>
              <w:rPr>
                <w:color w:val="000000"/>
                <w:sz w:val="16"/>
                <w:szCs w:val="16"/>
              </w:rPr>
            </w:pPr>
          </w:p>
        </w:tc>
        <w:tc>
          <w:tcPr>
            <w:tcW w:w="1701" w:type="dxa"/>
            <w:shd w:val="clear" w:color="auto" w:fill="auto"/>
            <w:vAlign w:val="center"/>
            <w:hideMark/>
          </w:tcPr>
          <w:p w14:paraId="30078351" w14:textId="6A27850F" w:rsidR="00B27207" w:rsidRPr="004E468A" w:rsidRDefault="00B27207" w:rsidP="006C2AD5">
            <w:pPr>
              <w:jc w:val="center"/>
              <w:rPr>
                <w:color w:val="000000"/>
                <w:sz w:val="16"/>
                <w:szCs w:val="16"/>
              </w:rPr>
            </w:pPr>
          </w:p>
        </w:tc>
        <w:tc>
          <w:tcPr>
            <w:tcW w:w="1418" w:type="dxa"/>
            <w:shd w:val="clear" w:color="auto" w:fill="auto"/>
            <w:vAlign w:val="center"/>
            <w:hideMark/>
          </w:tcPr>
          <w:p w14:paraId="2B457984" w14:textId="092882B8" w:rsidR="00B27207" w:rsidRPr="004E468A" w:rsidRDefault="00B27207" w:rsidP="006C2AD5">
            <w:pPr>
              <w:jc w:val="center"/>
              <w:rPr>
                <w:color w:val="000000"/>
                <w:sz w:val="16"/>
                <w:szCs w:val="16"/>
              </w:rPr>
            </w:pPr>
          </w:p>
        </w:tc>
        <w:tc>
          <w:tcPr>
            <w:tcW w:w="1559" w:type="dxa"/>
            <w:shd w:val="clear" w:color="auto" w:fill="auto"/>
            <w:vAlign w:val="center"/>
            <w:hideMark/>
          </w:tcPr>
          <w:p w14:paraId="2353948C" w14:textId="722B8064" w:rsidR="00B27207" w:rsidRPr="004E468A" w:rsidRDefault="00B27207" w:rsidP="006C2AD5">
            <w:pPr>
              <w:jc w:val="center"/>
              <w:rPr>
                <w:color w:val="000000"/>
                <w:sz w:val="16"/>
                <w:szCs w:val="16"/>
              </w:rPr>
            </w:pPr>
          </w:p>
        </w:tc>
        <w:tc>
          <w:tcPr>
            <w:tcW w:w="1700" w:type="dxa"/>
            <w:shd w:val="clear" w:color="auto" w:fill="auto"/>
            <w:noWrap/>
            <w:vAlign w:val="bottom"/>
            <w:hideMark/>
          </w:tcPr>
          <w:p w14:paraId="54FE688A" w14:textId="09E97B56" w:rsidR="00B27207" w:rsidRPr="004E468A" w:rsidRDefault="00B27207" w:rsidP="006C2AD5">
            <w:pPr>
              <w:jc w:val="center"/>
              <w:rPr>
                <w:color w:val="000000"/>
                <w:sz w:val="16"/>
                <w:szCs w:val="16"/>
              </w:rPr>
            </w:pPr>
          </w:p>
        </w:tc>
      </w:tr>
      <w:tr w:rsidR="00B27207" w:rsidRPr="004E468A" w14:paraId="671EE732" w14:textId="77777777" w:rsidTr="00CA0160">
        <w:trPr>
          <w:trHeight w:val="371"/>
          <w:jc w:val="center"/>
        </w:trPr>
        <w:tc>
          <w:tcPr>
            <w:tcW w:w="1838" w:type="dxa"/>
            <w:shd w:val="clear" w:color="auto" w:fill="auto"/>
            <w:vAlign w:val="center"/>
            <w:hideMark/>
          </w:tcPr>
          <w:p w14:paraId="1944DA5C" w14:textId="77777777" w:rsidR="00B27207" w:rsidRPr="004E468A" w:rsidRDefault="00B27207" w:rsidP="006C2AD5">
            <w:pPr>
              <w:jc w:val="center"/>
              <w:rPr>
                <w:color w:val="000000"/>
                <w:sz w:val="16"/>
                <w:szCs w:val="16"/>
              </w:rPr>
            </w:pPr>
            <w:r w:rsidRPr="004E468A">
              <w:rPr>
                <w:color w:val="000000"/>
                <w:sz w:val="16"/>
                <w:szCs w:val="16"/>
              </w:rPr>
              <w:lastRenderedPageBreak/>
              <w:t>Остаток на начало года - строка 500</w:t>
            </w:r>
          </w:p>
        </w:tc>
        <w:tc>
          <w:tcPr>
            <w:tcW w:w="1560" w:type="dxa"/>
            <w:shd w:val="clear" w:color="auto" w:fill="auto"/>
            <w:vAlign w:val="center"/>
            <w:hideMark/>
          </w:tcPr>
          <w:p w14:paraId="0179CBC0" w14:textId="77777777" w:rsidR="00B27207" w:rsidRPr="004E468A" w:rsidRDefault="00B27207" w:rsidP="006C2AD5">
            <w:pPr>
              <w:jc w:val="center"/>
              <w:rPr>
                <w:color w:val="000000"/>
                <w:sz w:val="16"/>
                <w:szCs w:val="16"/>
              </w:rPr>
            </w:pPr>
            <w:r w:rsidRPr="004E468A">
              <w:rPr>
                <w:color w:val="000000"/>
                <w:sz w:val="16"/>
                <w:szCs w:val="16"/>
              </w:rPr>
              <w:t>394 618,48</w:t>
            </w:r>
          </w:p>
        </w:tc>
        <w:tc>
          <w:tcPr>
            <w:tcW w:w="1701" w:type="dxa"/>
            <w:shd w:val="clear" w:color="auto" w:fill="auto"/>
            <w:vAlign w:val="center"/>
            <w:hideMark/>
          </w:tcPr>
          <w:p w14:paraId="388A2D70" w14:textId="77777777" w:rsidR="00B27207" w:rsidRPr="004E468A" w:rsidRDefault="00B27207" w:rsidP="006C2AD5">
            <w:pPr>
              <w:jc w:val="center"/>
              <w:rPr>
                <w:color w:val="000000"/>
                <w:sz w:val="16"/>
                <w:szCs w:val="16"/>
              </w:rPr>
            </w:pPr>
            <w:r w:rsidRPr="004E468A">
              <w:rPr>
                <w:color w:val="000000"/>
                <w:sz w:val="16"/>
                <w:szCs w:val="16"/>
              </w:rPr>
              <w:t>164 354,86</w:t>
            </w:r>
          </w:p>
        </w:tc>
        <w:tc>
          <w:tcPr>
            <w:tcW w:w="1418" w:type="dxa"/>
            <w:shd w:val="clear" w:color="auto" w:fill="auto"/>
            <w:vAlign w:val="center"/>
            <w:hideMark/>
          </w:tcPr>
          <w:p w14:paraId="27FDED5E" w14:textId="5D2D4139" w:rsidR="00B27207" w:rsidRPr="004E468A" w:rsidRDefault="00B27207" w:rsidP="006C2AD5">
            <w:pPr>
              <w:jc w:val="center"/>
              <w:rPr>
                <w:color w:val="000000"/>
                <w:sz w:val="16"/>
                <w:szCs w:val="16"/>
              </w:rPr>
            </w:pPr>
          </w:p>
        </w:tc>
        <w:tc>
          <w:tcPr>
            <w:tcW w:w="1559" w:type="dxa"/>
            <w:shd w:val="clear" w:color="auto" w:fill="auto"/>
            <w:vAlign w:val="center"/>
            <w:hideMark/>
          </w:tcPr>
          <w:p w14:paraId="5387FF9F" w14:textId="77777777" w:rsidR="00B27207" w:rsidRPr="004E468A" w:rsidRDefault="00B27207" w:rsidP="006C2AD5">
            <w:pPr>
              <w:jc w:val="center"/>
              <w:rPr>
                <w:color w:val="000000"/>
                <w:sz w:val="16"/>
                <w:szCs w:val="16"/>
              </w:rPr>
            </w:pPr>
            <w:r w:rsidRPr="004E468A">
              <w:rPr>
                <w:color w:val="000000"/>
                <w:sz w:val="16"/>
                <w:szCs w:val="16"/>
              </w:rPr>
              <w:t>230 263,62</w:t>
            </w:r>
          </w:p>
        </w:tc>
        <w:tc>
          <w:tcPr>
            <w:tcW w:w="1700" w:type="dxa"/>
            <w:shd w:val="clear" w:color="auto" w:fill="auto"/>
            <w:noWrap/>
            <w:vAlign w:val="bottom"/>
            <w:hideMark/>
          </w:tcPr>
          <w:p w14:paraId="27A7B030" w14:textId="2C2BFD47" w:rsidR="00B27207" w:rsidRPr="004E468A" w:rsidRDefault="00B27207" w:rsidP="006C2AD5">
            <w:pPr>
              <w:jc w:val="center"/>
              <w:rPr>
                <w:color w:val="000000"/>
                <w:sz w:val="16"/>
                <w:szCs w:val="16"/>
              </w:rPr>
            </w:pPr>
          </w:p>
        </w:tc>
      </w:tr>
      <w:tr w:rsidR="00B27207" w:rsidRPr="004E468A" w14:paraId="5FF92242" w14:textId="77777777" w:rsidTr="00CA0160">
        <w:trPr>
          <w:trHeight w:val="419"/>
          <w:jc w:val="center"/>
        </w:trPr>
        <w:tc>
          <w:tcPr>
            <w:tcW w:w="1838" w:type="dxa"/>
            <w:shd w:val="clear" w:color="auto" w:fill="auto"/>
            <w:vAlign w:val="center"/>
            <w:hideMark/>
          </w:tcPr>
          <w:p w14:paraId="27984720" w14:textId="77777777" w:rsidR="00B27207" w:rsidRPr="004E468A" w:rsidRDefault="00B27207" w:rsidP="006C2AD5">
            <w:pPr>
              <w:jc w:val="center"/>
              <w:rPr>
                <w:color w:val="000000"/>
                <w:sz w:val="16"/>
                <w:szCs w:val="16"/>
              </w:rPr>
            </w:pPr>
            <w:r w:rsidRPr="004E468A">
              <w:rPr>
                <w:color w:val="000000"/>
                <w:sz w:val="16"/>
                <w:szCs w:val="16"/>
              </w:rPr>
              <w:t>Поступления от доходов - строка 100</w:t>
            </w:r>
          </w:p>
        </w:tc>
        <w:tc>
          <w:tcPr>
            <w:tcW w:w="1560" w:type="dxa"/>
            <w:shd w:val="clear" w:color="auto" w:fill="auto"/>
            <w:vAlign w:val="center"/>
            <w:hideMark/>
          </w:tcPr>
          <w:p w14:paraId="17ED67ED" w14:textId="77777777" w:rsidR="00B27207" w:rsidRPr="004E468A" w:rsidRDefault="00B27207" w:rsidP="006C2AD5">
            <w:pPr>
              <w:jc w:val="center"/>
              <w:rPr>
                <w:color w:val="000000"/>
                <w:sz w:val="16"/>
                <w:szCs w:val="16"/>
              </w:rPr>
            </w:pPr>
            <w:r w:rsidRPr="004E468A">
              <w:rPr>
                <w:color w:val="000000"/>
                <w:sz w:val="16"/>
                <w:szCs w:val="16"/>
              </w:rPr>
              <w:t>217 685 000,00</w:t>
            </w:r>
          </w:p>
        </w:tc>
        <w:tc>
          <w:tcPr>
            <w:tcW w:w="1701" w:type="dxa"/>
            <w:shd w:val="clear" w:color="auto" w:fill="auto"/>
            <w:vAlign w:val="center"/>
            <w:hideMark/>
          </w:tcPr>
          <w:p w14:paraId="09B8A5A6" w14:textId="77777777" w:rsidR="00B27207" w:rsidRPr="004E468A" w:rsidRDefault="00B27207" w:rsidP="006C2AD5">
            <w:pPr>
              <w:jc w:val="center"/>
              <w:rPr>
                <w:color w:val="000000"/>
                <w:sz w:val="16"/>
                <w:szCs w:val="16"/>
              </w:rPr>
            </w:pPr>
            <w:r w:rsidRPr="004E468A">
              <w:rPr>
                <w:color w:val="000000"/>
                <w:sz w:val="16"/>
                <w:szCs w:val="16"/>
              </w:rPr>
              <w:t>159 523 600,00</w:t>
            </w:r>
          </w:p>
        </w:tc>
        <w:tc>
          <w:tcPr>
            <w:tcW w:w="1418" w:type="dxa"/>
            <w:shd w:val="clear" w:color="auto" w:fill="auto"/>
            <w:vAlign w:val="center"/>
            <w:hideMark/>
          </w:tcPr>
          <w:p w14:paraId="0BB78DC6" w14:textId="77777777" w:rsidR="00B27207" w:rsidRPr="004E468A" w:rsidRDefault="00B27207" w:rsidP="006C2AD5">
            <w:pPr>
              <w:jc w:val="center"/>
              <w:rPr>
                <w:color w:val="000000"/>
                <w:sz w:val="16"/>
                <w:szCs w:val="16"/>
              </w:rPr>
            </w:pPr>
            <w:r w:rsidRPr="004E468A">
              <w:rPr>
                <w:color w:val="000000"/>
                <w:sz w:val="16"/>
                <w:szCs w:val="16"/>
              </w:rPr>
              <w:t>55 161 400,00</w:t>
            </w:r>
          </w:p>
        </w:tc>
        <w:tc>
          <w:tcPr>
            <w:tcW w:w="1559" w:type="dxa"/>
            <w:shd w:val="clear" w:color="auto" w:fill="auto"/>
            <w:vAlign w:val="center"/>
            <w:hideMark/>
          </w:tcPr>
          <w:p w14:paraId="1BC6AED0" w14:textId="77777777" w:rsidR="00B27207" w:rsidRPr="004E468A" w:rsidRDefault="00B27207" w:rsidP="006C2AD5">
            <w:pPr>
              <w:jc w:val="center"/>
              <w:rPr>
                <w:color w:val="000000"/>
                <w:sz w:val="16"/>
                <w:szCs w:val="16"/>
              </w:rPr>
            </w:pPr>
            <w:r w:rsidRPr="004E468A">
              <w:rPr>
                <w:color w:val="000000"/>
                <w:sz w:val="16"/>
                <w:szCs w:val="16"/>
              </w:rPr>
              <w:t>3 000 000,00</w:t>
            </w:r>
          </w:p>
        </w:tc>
        <w:tc>
          <w:tcPr>
            <w:tcW w:w="1700" w:type="dxa"/>
            <w:shd w:val="clear" w:color="auto" w:fill="auto"/>
            <w:noWrap/>
            <w:vAlign w:val="bottom"/>
            <w:hideMark/>
          </w:tcPr>
          <w:p w14:paraId="4D1CABD6" w14:textId="2EA050E7" w:rsidR="00B27207" w:rsidRPr="004E468A" w:rsidRDefault="00B27207" w:rsidP="006C2AD5">
            <w:pPr>
              <w:jc w:val="center"/>
              <w:rPr>
                <w:color w:val="000000"/>
                <w:sz w:val="16"/>
                <w:szCs w:val="16"/>
              </w:rPr>
            </w:pPr>
          </w:p>
        </w:tc>
      </w:tr>
      <w:tr w:rsidR="00B27207" w:rsidRPr="004E468A" w14:paraId="051AC678" w14:textId="77777777" w:rsidTr="00CA0160">
        <w:trPr>
          <w:trHeight w:val="411"/>
          <w:jc w:val="center"/>
        </w:trPr>
        <w:tc>
          <w:tcPr>
            <w:tcW w:w="1838" w:type="dxa"/>
            <w:shd w:val="clear" w:color="auto" w:fill="auto"/>
            <w:vAlign w:val="center"/>
            <w:hideMark/>
          </w:tcPr>
          <w:p w14:paraId="73A41EEE" w14:textId="77777777" w:rsidR="00B27207" w:rsidRPr="004E468A" w:rsidRDefault="00B27207" w:rsidP="006C2AD5">
            <w:pPr>
              <w:jc w:val="center"/>
              <w:rPr>
                <w:color w:val="000000"/>
                <w:sz w:val="16"/>
                <w:szCs w:val="16"/>
              </w:rPr>
            </w:pPr>
            <w:r w:rsidRPr="004E468A">
              <w:rPr>
                <w:color w:val="000000"/>
                <w:sz w:val="16"/>
                <w:szCs w:val="16"/>
              </w:rPr>
              <w:t>Выплаты по расходам - строка 200</w:t>
            </w:r>
          </w:p>
        </w:tc>
        <w:tc>
          <w:tcPr>
            <w:tcW w:w="1560" w:type="dxa"/>
            <w:shd w:val="clear" w:color="auto" w:fill="auto"/>
            <w:vAlign w:val="center"/>
            <w:hideMark/>
          </w:tcPr>
          <w:p w14:paraId="7A43924F" w14:textId="77777777" w:rsidR="00B27207" w:rsidRPr="004E468A" w:rsidRDefault="00B27207" w:rsidP="006C2AD5">
            <w:pPr>
              <w:jc w:val="center"/>
              <w:rPr>
                <w:color w:val="000000"/>
                <w:sz w:val="16"/>
                <w:szCs w:val="16"/>
              </w:rPr>
            </w:pPr>
            <w:r w:rsidRPr="004E468A">
              <w:rPr>
                <w:color w:val="000000"/>
                <w:sz w:val="16"/>
                <w:szCs w:val="16"/>
              </w:rPr>
              <w:t>218 079 618,48</w:t>
            </w:r>
          </w:p>
        </w:tc>
        <w:tc>
          <w:tcPr>
            <w:tcW w:w="1701" w:type="dxa"/>
            <w:shd w:val="clear" w:color="auto" w:fill="auto"/>
            <w:vAlign w:val="center"/>
            <w:hideMark/>
          </w:tcPr>
          <w:p w14:paraId="0D50D8AA" w14:textId="77777777" w:rsidR="00B27207" w:rsidRPr="004E468A" w:rsidRDefault="00B27207" w:rsidP="006C2AD5">
            <w:pPr>
              <w:jc w:val="center"/>
              <w:rPr>
                <w:color w:val="000000"/>
                <w:sz w:val="16"/>
                <w:szCs w:val="16"/>
              </w:rPr>
            </w:pPr>
            <w:r w:rsidRPr="004E468A">
              <w:rPr>
                <w:color w:val="000000"/>
                <w:sz w:val="16"/>
                <w:szCs w:val="16"/>
              </w:rPr>
              <w:t>159 687 954,86</w:t>
            </w:r>
          </w:p>
        </w:tc>
        <w:tc>
          <w:tcPr>
            <w:tcW w:w="1418" w:type="dxa"/>
            <w:shd w:val="clear" w:color="auto" w:fill="auto"/>
            <w:vAlign w:val="center"/>
            <w:hideMark/>
          </w:tcPr>
          <w:p w14:paraId="71949DE3" w14:textId="77777777" w:rsidR="00B27207" w:rsidRPr="004E468A" w:rsidRDefault="00B27207" w:rsidP="006C2AD5">
            <w:pPr>
              <w:jc w:val="center"/>
              <w:rPr>
                <w:color w:val="000000"/>
                <w:sz w:val="16"/>
                <w:szCs w:val="16"/>
              </w:rPr>
            </w:pPr>
            <w:r w:rsidRPr="004E468A">
              <w:rPr>
                <w:color w:val="000000"/>
                <w:sz w:val="16"/>
                <w:szCs w:val="16"/>
              </w:rPr>
              <w:t>55 161 400,00</w:t>
            </w:r>
          </w:p>
        </w:tc>
        <w:tc>
          <w:tcPr>
            <w:tcW w:w="1559" w:type="dxa"/>
            <w:shd w:val="clear" w:color="auto" w:fill="auto"/>
            <w:vAlign w:val="center"/>
            <w:hideMark/>
          </w:tcPr>
          <w:p w14:paraId="6D7A0D24" w14:textId="77777777" w:rsidR="00B27207" w:rsidRPr="004E468A" w:rsidRDefault="00B27207" w:rsidP="006C2AD5">
            <w:pPr>
              <w:jc w:val="center"/>
              <w:rPr>
                <w:color w:val="000000"/>
                <w:sz w:val="16"/>
                <w:szCs w:val="16"/>
              </w:rPr>
            </w:pPr>
            <w:r w:rsidRPr="004E468A">
              <w:rPr>
                <w:color w:val="000000"/>
                <w:sz w:val="16"/>
                <w:szCs w:val="16"/>
              </w:rPr>
              <w:t>3 230 263,62</w:t>
            </w:r>
          </w:p>
        </w:tc>
        <w:tc>
          <w:tcPr>
            <w:tcW w:w="1700" w:type="dxa"/>
            <w:shd w:val="clear" w:color="auto" w:fill="auto"/>
            <w:noWrap/>
            <w:vAlign w:val="bottom"/>
            <w:hideMark/>
          </w:tcPr>
          <w:p w14:paraId="6C68A1F9" w14:textId="574C8C07" w:rsidR="00B27207" w:rsidRPr="004E468A" w:rsidRDefault="00B27207" w:rsidP="006C2AD5">
            <w:pPr>
              <w:jc w:val="center"/>
              <w:rPr>
                <w:color w:val="000000"/>
                <w:sz w:val="16"/>
                <w:szCs w:val="16"/>
              </w:rPr>
            </w:pPr>
          </w:p>
        </w:tc>
      </w:tr>
      <w:tr w:rsidR="00B27207" w:rsidRPr="004E468A" w14:paraId="14498EC1" w14:textId="77777777" w:rsidTr="00CA0160">
        <w:trPr>
          <w:trHeight w:val="419"/>
          <w:jc w:val="center"/>
        </w:trPr>
        <w:tc>
          <w:tcPr>
            <w:tcW w:w="1838" w:type="dxa"/>
            <w:shd w:val="clear" w:color="auto" w:fill="auto"/>
            <w:vAlign w:val="center"/>
            <w:hideMark/>
          </w:tcPr>
          <w:p w14:paraId="6F3CAA8E" w14:textId="77777777" w:rsidR="00B27207" w:rsidRPr="004E468A" w:rsidRDefault="00B27207" w:rsidP="006C2AD5">
            <w:pPr>
              <w:jc w:val="center"/>
              <w:rPr>
                <w:color w:val="000000"/>
                <w:sz w:val="16"/>
                <w:szCs w:val="16"/>
              </w:rPr>
            </w:pPr>
            <w:r w:rsidRPr="004E468A">
              <w:rPr>
                <w:color w:val="000000"/>
                <w:sz w:val="16"/>
                <w:szCs w:val="16"/>
              </w:rPr>
              <w:t>Остаток на конец года - строка 600</w:t>
            </w:r>
          </w:p>
        </w:tc>
        <w:tc>
          <w:tcPr>
            <w:tcW w:w="1560" w:type="dxa"/>
            <w:shd w:val="clear" w:color="auto" w:fill="auto"/>
            <w:vAlign w:val="center"/>
            <w:hideMark/>
          </w:tcPr>
          <w:p w14:paraId="0567F5F0" w14:textId="77777777" w:rsidR="00B27207" w:rsidRPr="004E468A" w:rsidRDefault="00B27207" w:rsidP="006C2AD5">
            <w:pPr>
              <w:jc w:val="center"/>
              <w:rPr>
                <w:color w:val="000000"/>
                <w:sz w:val="16"/>
                <w:szCs w:val="16"/>
              </w:rPr>
            </w:pPr>
            <w:r w:rsidRPr="004E468A">
              <w:rPr>
                <w:color w:val="000000"/>
                <w:sz w:val="16"/>
                <w:szCs w:val="16"/>
              </w:rPr>
              <w:t>0,00</w:t>
            </w:r>
          </w:p>
        </w:tc>
        <w:tc>
          <w:tcPr>
            <w:tcW w:w="1701" w:type="dxa"/>
            <w:shd w:val="clear" w:color="auto" w:fill="auto"/>
            <w:vAlign w:val="center"/>
            <w:hideMark/>
          </w:tcPr>
          <w:p w14:paraId="00529E7B" w14:textId="2EA4C7C7" w:rsidR="00B27207" w:rsidRPr="004E468A" w:rsidRDefault="00B27207" w:rsidP="006C2AD5">
            <w:pPr>
              <w:jc w:val="center"/>
              <w:rPr>
                <w:color w:val="000000"/>
                <w:sz w:val="16"/>
                <w:szCs w:val="16"/>
              </w:rPr>
            </w:pPr>
          </w:p>
        </w:tc>
        <w:tc>
          <w:tcPr>
            <w:tcW w:w="1418" w:type="dxa"/>
            <w:shd w:val="clear" w:color="auto" w:fill="auto"/>
            <w:vAlign w:val="center"/>
            <w:hideMark/>
          </w:tcPr>
          <w:p w14:paraId="7C968130" w14:textId="0290F1F7" w:rsidR="00B27207" w:rsidRPr="004E468A" w:rsidRDefault="00B27207" w:rsidP="006C2AD5">
            <w:pPr>
              <w:jc w:val="center"/>
              <w:rPr>
                <w:color w:val="000000"/>
                <w:sz w:val="16"/>
                <w:szCs w:val="16"/>
              </w:rPr>
            </w:pPr>
          </w:p>
        </w:tc>
        <w:tc>
          <w:tcPr>
            <w:tcW w:w="1559" w:type="dxa"/>
            <w:shd w:val="clear" w:color="auto" w:fill="auto"/>
            <w:vAlign w:val="center"/>
            <w:hideMark/>
          </w:tcPr>
          <w:p w14:paraId="34E70A99" w14:textId="0D9F4DF3" w:rsidR="00B27207" w:rsidRPr="004E468A" w:rsidRDefault="00B27207" w:rsidP="006C2AD5">
            <w:pPr>
              <w:jc w:val="center"/>
              <w:rPr>
                <w:color w:val="000000"/>
                <w:sz w:val="16"/>
                <w:szCs w:val="16"/>
              </w:rPr>
            </w:pPr>
          </w:p>
        </w:tc>
        <w:tc>
          <w:tcPr>
            <w:tcW w:w="1700" w:type="dxa"/>
            <w:shd w:val="clear" w:color="auto" w:fill="auto"/>
            <w:noWrap/>
            <w:vAlign w:val="bottom"/>
            <w:hideMark/>
          </w:tcPr>
          <w:p w14:paraId="54BA9095" w14:textId="337E261E" w:rsidR="00B27207" w:rsidRPr="004E468A" w:rsidRDefault="00B27207" w:rsidP="006C2AD5">
            <w:pPr>
              <w:jc w:val="center"/>
              <w:rPr>
                <w:color w:val="000000"/>
                <w:sz w:val="16"/>
                <w:szCs w:val="16"/>
              </w:rPr>
            </w:pPr>
          </w:p>
        </w:tc>
      </w:tr>
      <w:tr w:rsidR="00B27207" w:rsidRPr="004E468A" w14:paraId="5A59A04F" w14:textId="77777777" w:rsidTr="00CA0160">
        <w:trPr>
          <w:trHeight w:val="315"/>
          <w:jc w:val="center"/>
        </w:trPr>
        <w:tc>
          <w:tcPr>
            <w:tcW w:w="1838" w:type="dxa"/>
            <w:shd w:val="clear" w:color="auto" w:fill="auto"/>
            <w:vAlign w:val="center"/>
            <w:hideMark/>
          </w:tcPr>
          <w:p w14:paraId="64F647CB" w14:textId="77777777" w:rsidR="00B27207" w:rsidRPr="004E468A" w:rsidRDefault="00B27207" w:rsidP="006C2AD5">
            <w:pPr>
              <w:jc w:val="center"/>
              <w:rPr>
                <w:b/>
                <w:bCs/>
                <w:color w:val="000000"/>
                <w:sz w:val="16"/>
                <w:szCs w:val="16"/>
              </w:rPr>
            </w:pPr>
            <w:r w:rsidRPr="004E468A">
              <w:rPr>
                <w:b/>
                <w:bCs/>
                <w:color w:val="000000"/>
                <w:sz w:val="16"/>
                <w:szCs w:val="16"/>
              </w:rPr>
              <w:t>28.06.2023</w:t>
            </w:r>
          </w:p>
        </w:tc>
        <w:tc>
          <w:tcPr>
            <w:tcW w:w="1560" w:type="dxa"/>
            <w:shd w:val="clear" w:color="auto" w:fill="auto"/>
            <w:vAlign w:val="center"/>
            <w:hideMark/>
          </w:tcPr>
          <w:p w14:paraId="572D341A" w14:textId="09891848" w:rsidR="00B27207" w:rsidRPr="004E468A" w:rsidRDefault="00B27207" w:rsidP="006C2AD5">
            <w:pPr>
              <w:jc w:val="center"/>
              <w:rPr>
                <w:color w:val="000000"/>
                <w:sz w:val="16"/>
                <w:szCs w:val="16"/>
              </w:rPr>
            </w:pPr>
          </w:p>
        </w:tc>
        <w:tc>
          <w:tcPr>
            <w:tcW w:w="1701" w:type="dxa"/>
            <w:shd w:val="clear" w:color="auto" w:fill="auto"/>
            <w:vAlign w:val="center"/>
            <w:hideMark/>
          </w:tcPr>
          <w:p w14:paraId="7C349EDC" w14:textId="6B752B4A" w:rsidR="00B27207" w:rsidRPr="004E468A" w:rsidRDefault="00B27207" w:rsidP="006C2AD5">
            <w:pPr>
              <w:jc w:val="center"/>
              <w:rPr>
                <w:color w:val="000000"/>
                <w:sz w:val="16"/>
                <w:szCs w:val="16"/>
              </w:rPr>
            </w:pPr>
          </w:p>
        </w:tc>
        <w:tc>
          <w:tcPr>
            <w:tcW w:w="1418" w:type="dxa"/>
            <w:shd w:val="clear" w:color="auto" w:fill="auto"/>
            <w:vAlign w:val="center"/>
            <w:hideMark/>
          </w:tcPr>
          <w:p w14:paraId="09BF60D3" w14:textId="090AAB60" w:rsidR="00B27207" w:rsidRPr="004E468A" w:rsidRDefault="00B27207" w:rsidP="006C2AD5">
            <w:pPr>
              <w:jc w:val="center"/>
              <w:rPr>
                <w:color w:val="000000"/>
                <w:sz w:val="16"/>
                <w:szCs w:val="16"/>
              </w:rPr>
            </w:pPr>
          </w:p>
        </w:tc>
        <w:tc>
          <w:tcPr>
            <w:tcW w:w="1559" w:type="dxa"/>
            <w:shd w:val="clear" w:color="auto" w:fill="auto"/>
            <w:vAlign w:val="center"/>
            <w:hideMark/>
          </w:tcPr>
          <w:p w14:paraId="0DF23EB8" w14:textId="795D2E28" w:rsidR="00B27207" w:rsidRPr="004E468A" w:rsidRDefault="00B27207" w:rsidP="006C2AD5">
            <w:pPr>
              <w:jc w:val="center"/>
              <w:rPr>
                <w:color w:val="000000"/>
                <w:sz w:val="16"/>
                <w:szCs w:val="16"/>
              </w:rPr>
            </w:pPr>
          </w:p>
        </w:tc>
        <w:tc>
          <w:tcPr>
            <w:tcW w:w="1700" w:type="dxa"/>
            <w:shd w:val="clear" w:color="auto" w:fill="auto"/>
            <w:noWrap/>
            <w:vAlign w:val="bottom"/>
            <w:hideMark/>
          </w:tcPr>
          <w:p w14:paraId="01D4C36B" w14:textId="06C09BC9" w:rsidR="00B27207" w:rsidRPr="004E468A" w:rsidRDefault="00B27207" w:rsidP="006C2AD5">
            <w:pPr>
              <w:jc w:val="center"/>
              <w:rPr>
                <w:color w:val="000000"/>
                <w:sz w:val="16"/>
                <w:szCs w:val="16"/>
              </w:rPr>
            </w:pPr>
          </w:p>
        </w:tc>
      </w:tr>
      <w:tr w:rsidR="00B27207" w:rsidRPr="004E468A" w14:paraId="69A051C8" w14:textId="77777777" w:rsidTr="00CA0160">
        <w:trPr>
          <w:trHeight w:val="373"/>
          <w:jc w:val="center"/>
        </w:trPr>
        <w:tc>
          <w:tcPr>
            <w:tcW w:w="1838" w:type="dxa"/>
            <w:shd w:val="clear" w:color="auto" w:fill="auto"/>
            <w:vAlign w:val="center"/>
            <w:hideMark/>
          </w:tcPr>
          <w:p w14:paraId="3B67D8A2" w14:textId="77777777" w:rsidR="00B27207" w:rsidRPr="004E468A" w:rsidRDefault="00B27207" w:rsidP="006C2AD5">
            <w:pPr>
              <w:jc w:val="center"/>
              <w:rPr>
                <w:color w:val="000000"/>
                <w:sz w:val="16"/>
                <w:szCs w:val="16"/>
              </w:rPr>
            </w:pPr>
            <w:r w:rsidRPr="004E468A">
              <w:rPr>
                <w:color w:val="000000"/>
                <w:sz w:val="16"/>
                <w:szCs w:val="16"/>
              </w:rPr>
              <w:t>Остаток на начало года - строка 500</w:t>
            </w:r>
          </w:p>
        </w:tc>
        <w:tc>
          <w:tcPr>
            <w:tcW w:w="1560" w:type="dxa"/>
            <w:shd w:val="clear" w:color="auto" w:fill="auto"/>
            <w:vAlign w:val="center"/>
            <w:hideMark/>
          </w:tcPr>
          <w:p w14:paraId="19EE98D8" w14:textId="77777777" w:rsidR="00B27207" w:rsidRPr="004E468A" w:rsidRDefault="00B27207" w:rsidP="006C2AD5">
            <w:pPr>
              <w:jc w:val="center"/>
              <w:rPr>
                <w:color w:val="000000"/>
                <w:sz w:val="16"/>
                <w:szCs w:val="16"/>
              </w:rPr>
            </w:pPr>
            <w:r w:rsidRPr="004E468A">
              <w:rPr>
                <w:color w:val="000000"/>
                <w:sz w:val="16"/>
                <w:szCs w:val="16"/>
              </w:rPr>
              <w:t>394 618,48</w:t>
            </w:r>
          </w:p>
        </w:tc>
        <w:tc>
          <w:tcPr>
            <w:tcW w:w="1701" w:type="dxa"/>
            <w:shd w:val="clear" w:color="auto" w:fill="auto"/>
            <w:vAlign w:val="center"/>
            <w:hideMark/>
          </w:tcPr>
          <w:p w14:paraId="716A4FB6" w14:textId="77777777" w:rsidR="00B27207" w:rsidRPr="004E468A" w:rsidRDefault="00B27207" w:rsidP="006C2AD5">
            <w:pPr>
              <w:jc w:val="center"/>
              <w:rPr>
                <w:color w:val="000000"/>
                <w:sz w:val="16"/>
                <w:szCs w:val="16"/>
              </w:rPr>
            </w:pPr>
            <w:r w:rsidRPr="004E468A">
              <w:rPr>
                <w:color w:val="000000"/>
                <w:sz w:val="16"/>
                <w:szCs w:val="16"/>
              </w:rPr>
              <w:t>164 354,86</w:t>
            </w:r>
          </w:p>
        </w:tc>
        <w:tc>
          <w:tcPr>
            <w:tcW w:w="1418" w:type="dxa"/>
            <w:shd w:val="clear" w:color="auto" w:fill="auto"/>
            <w:vAlign w:val="center"/>
            <w:hideMark/>
          </w:tcPr>
          <w:p w14:paraId="1680F0A1" w14:textId="26252D30" w:rsidR="00B27207" w:rsidRPr="004E468A" w:rsidRDefault="00B27207" w:rsidP="006C2AD5">
            <w:pPr>
              <w:jc w:val="center"/>
              <w:rPr>
                <w:color w:val="000000"/>
                <w:sz w:val="16"/>
                <w:szCs w:val="16"/>
              </w:rPr>
            </w:pPr>
          </w:p>
        </w:tc>
        <w:tc>
          <w:tcPr>
            <w:tcW w:w="1559" w:type="dxa"/>
            <w:shd w:val="clear" w:color="auto" w:fill="auto"/>
            <w:vAlign w:val="center"/>
            <w:hideMark/>
          </w:tcPr>
          <w:p w14:paraId="6B9C1F89" w14:textId="77777777" w:rsidR="00B27207" w:rsidRPr="004E468A" w:rsidRDefault="00B27207" w:rsidP="006C2AD5">
            <w:pPr>
              <w:jc w:val="center"/>
              <w:rPr>
                <w:color w:val="000000"/>
                <w:sz w:val="16"/>
                <w:szCs w:val="16"/>
              </w:rPr>
            </w:pPr>
            <w:r w:rsidRPr="004E468A">
              <w:rPr>
                <w:color w:val="000000"/>
                <w:sz w:val="16"/>
                <w:szCs w:val="16"/>
              </w:rPr>
              <w:t>230 263,62</w:t>
            </w:r>
          </w:p>
        </w:tc>
        <w:tc>
          <w:tcPr>
            <w:tcW w:w="1700" w:type="dxa"/>
            <w:shd w:val="clear" w:color="auto" w:fill="auto"/>
            <w:noWrap/>
            <w:vAlign w:val="bottom"/>
            <w:hideMark/>
          </w:tcPr>
          <w:p w14:paraId="4FC23CB8" w14:textId="7B4342A1" w:rsidR="00B27207" w:rsidRPr="004E468A" w:rsidRDefault="00B27207" w:rsidP="006C2AD5">
            <w:pPr>
              <w:jc w:val="center"/>
              <w:rPr>
                <w:color w:val="000000"/>
                <w:sz w:val="16"/>
                <w:szCs w:val="16"/>
              </w:rPr>
            </w:pPr>
          </w:p>
        </w:tc>
      </w:tr>
      <w:tr w:rsidR="00B27207" w:rsidRPr="004E468A" w14:paraId="5309C8C1" w14:textId="77777777" w:rsidTr="00CA0160">
        <w:trPr>
          <w:trHeight w:val="325"/>
          <w:jc w:val="center"/>
        </w:trPr>
        <w:tc>
          <w:tcPr>
            <w:tcW w:w="1838" w:type="dxa"/>
            <w:shd w:val="clear" w:color="auto" w:fill="auto"/>
            <w:vAlign w:val="center"/>
            <w:hideMark/>
          </w:tcPr>
          <w:p w14:paraId="466E57EC" w14:textId="77777777" w:rsidR="00B27207" w:rsidRPr="004E468A" w:rsidRDefault="00B27207" w:rsidP="006C2AD5">
            <w:pPr>
              <w:jc w:val="center"/>
              <w:rPr>
                <w:color w:val="000000"/>
                <w:sz w:val="16"/>
                <w:szCs w:val="16"/>
              </w:rPr>
            </w:pPr>
            <w:r w:rsidRPr="004E468A">
              <w:rPr>
                <w:color w:val="000000"/>
                <w:sz w:val="16"/>
                <w:szCs w:val="16"/>
              </w:rPr>
              <w:t>Поступления от доходов - строка 100</w:t>
            </w:r>
          </w:p>
        </w:tc>
        <w:tc>
          <w:tcPr>
            <w:tcW w:w="1560" w:type="dxa"/>
            <w:shd w:val="clear" w:color="auto" w:fill="auto"/>
            <w:vAlign w:val="center"/>
            <w:hideMark/>
          </w:tcPr>
          <w:p w14:paraId="122FD2A7" w14:textId="77777777" w:rsidR="00B27207" w:rsidRPr="004E468A" w:rsidRDefault="00B27207" w:rsidP="006C2AD5">
            <w:pPr>
              <w:jc w:val="center"/>
              <w:rPr>
                <w:color w:val="000000"/>
                <w:sz w:val="16"/>
                <w:szCs w:val="16"/>
              </w:rPr>
            </w:pPr>
            <w:r w:rsidRPr="004E468A">
              <w:rPr>
                <w:color w:val="000000"/>
                <w:sz w:val="16"/>
                <w:szCs w:val="16"/>
              </w:rPr>
              <w:t>217 685 000,00</w:t>
            </w:r>
          </w:p>
        </w:tc>
        <w:tc>
          <w:tcPr>
            <w:tcW w:w="1701" w:type="dxa"/>
            <w:shd w:val="clear" w:color="auto" w:fill="auto"/>
            <w:vAlign w:val="center"/>
            <w:hideMark/>
          </w:tcPr>
          <w:p w14:paraId="4FB102F2" w14:textId="77777777" w:rsidR="00B27207" w:rsidRPr="004E468A" w:rsidRDefault="00B27207" w:rsidP="006C2AD5">
            <w:pPr>
              <w:jc w:val="center"/>
              <w:rPr>
                <w:color w:val="000000"/>
                <w:sz w:val="16"/>
                <w:szCs w:val="16"/>
              </w:rPr>
            </w:pPr>
            <w:r w:rsidRPr="004E468A">
              <w:rPr>
                <w:color w:val="000000"/>
                <w:sz w:val="16"/>
                <w:szCs w:val="16"/>
              </w:rPr>
              <w:t>159 523 600,00</w:t>
            </w:r>
          </w:p>
        </w:tc>
        <w:tc>
          <w:tcPr>
            <w:tcW w:w="1418" w:type="dxa"/>
            <w:shd w:val="clear" w:color="auto" w:fill="auto"/>
            <w:vAlign w:val="center"/>
            <w:hideMark/>
          </w:tcPr>
          <w:p w14:paraId="54CAD32E" w14:textId="77777777" w:rsidR="00B27207" w:rsidRPr="004E468A" w:rsidRDefault="00B27207" w:rsidP="006C2AD5">
            <w:pPr>
              <w:jc w:val="center"/>
              <w:rPr>
                <w:color w:val="000000"/>
                <w:sz w:val="16"/>
                <w:szCs w:val="16"/>
              </w:rPr>
            </w:pPr>
            <w:r w:rsidRPr="004E468A">
              <w:rPr>
                <w:color w:val="000000"/>
                <w:sz w:val="16"/>
                <w:szCs w:val="16"/>
              </w:rPr>
              <w:t>55 161 400,00</w:t>
            </w:r>
          </w:p>
        </w:tc>
        <w:tc>
          <w:tcPr>
            <w:tcW w:w="1559" w:type="dxa"/>
            <w:shd w:val="clear" w:color="auto" w:fill="auto"/>
            <w:vAlign w:val="center"/>
            <w:hideMark/>
          </w:tcPr>
          <w:p w14:paraId="041480AE" w14:textId="77777777" w:rsidR="00B27207" w:rsidRPr="004E468A" w:rsidRDefault="00B27207" w:rsidP="006C2AD5">
            <w:pPr>
              <w:jc w:val="center"/>
              <w:rPr>
                <w:color w:val="000000"/>
                <w:sz w:val="16"/>
                <w:szCs w:val="16"/>
              </w:rPr>
            </w:pPr>
            <w:r w:rsidRPr="004E468A">
              <w:rPr>
                <w:color w:val="000000"/>
                <w:sz w:val="16"/>
                <w:szCs w:val="16"/>
              </w:rPr>
              <w:t>3 000 000,00</w:t>
            </w:r>
          </w:p>
        </w:tc>
        <w:tc>
          <w:tcPr>
            <w:tcW w:w="1700" w:type="dxa"/>
            <w:shd w:val="clear" w:color="auto" w:fill="auto"/>
            <w:noWrap/>
            <w:vAlign w:val="bottom"/>
            <w:hideMark/>
          </w:tcPr>
          <w:p w14:paraId="0D961E01" w14:textId="5E602388" w:rsidR="00B27207" w:rsidRPr="004E468A" w:rsidRDefault="00B27207" w:rsidP="006C2AD5">
            <w:pPr>
              <w:jc w:val="center"/>
              <w:rPr>
                <w:color w:val="000000"/>
                <w:sz w:val="16"/>
                <w:szCs w:val="16"/>
              </w:rPr>
            </w:pPr>
          </w:p>
        </w:tc>
      </w:tr>
      <w:tr w:rsidR="00B27207" w:rsidRPr="004E468A" w14:paraId="5D3E0E78" w14:textId="77777777" w:rsidTr="00CA0160">
        <w:trPr>
          <w:trHeight w:val="372"/>
          <w:jc w:val="center"/>
        </w:trPr>
        <w:tc>
          <w:tcPr>
            <w:tcW w:w="1838" w:type="dxa"/>
            <w:shd w:val="clear" w:color="auto" w:fill="auto"/>
            <w:vAlign w:val="center"/>
            <w:hideMark/>
          </w:tcPr>
          <w:p w14:paraId="39677D63" w14:textId="77777777" w:rsidR="00B27207" w:rsidRPr="004E468A" w:rsidRDefault="00B27207" w:rsidP="006C2AD5">
            <w:pPr>
              <w:jc w:val="center"/>
              <w:rPr>
                <w:color w:val="000000"/>
                <w:sz w:val="16"/>
                <w:szCs w:val="16"/>
              </w:rPr>
            </w:pPr>
            <w:r w:rsidRPr="004E468A">
              <w:rPr>
                <w:color w:val="000000"/>
                <w:sz w:val="16"/>
                <w:szCs w:val="16"/>
              </w:rPr>
              <w:t>Выплаты по расходам - строка 200</w:t>
            </w:r>
          </w:p>
        </w:tc>
        <w:tc>
          <w:tcPr>
            <w:tcW w:w="1560" w:type="dxa"/>
            <w:shd w:val="clear" w:color="auto" w:fill="auto"/>
            <w:vAlign w:val="center"/>
            <w:hideMark/>
          </w:tcPr>
          <w:p w14:paraId="524220AC" w14:textId="77777777" w:rsidR="00B27207" w:rsidRPr="004E468A" w:rsidRDefault="00B27207" w:rsidP="006C2AD5">
            <w:pPr>
              <w:jc w:val="center"/>
              <w:rPr>
                <w:color w:val="000000"/>
                <w:sz w:val="16"/>
                <w:szCs w:val="16"/>
              </w:rPr>
            </w:pPr>
            <w:r w:rsidRPr="004E468A">
              <w:rPr>
                <w:color w:val="000000"/>
                <w:sz w:val="16"/>
                <w:szCs w:val="16"/>
              </w:rPr>
              <w:t>218 079 618,48</w:t>
            </w:r>
          </w:p>
        </w:tc>
        <w:tc>
          <w:tcPr>
            <w:tcW w:w="1701" w:type="dxa"/>
            <w:shd w:val="clear" w:color="auto" w:fill="auto"/>
            <w:vAlign w:val="center"/>
            <w:hideMark/>
          </w:tcPr>
          <w:p w14:paraId="4DEC3AEE" w14:textId="77777777" w:rsidR="00B27207" w:rsidRPr="004E468A" w:rsidRDefault="00B27207" w:rsidP="006C2AD5">
            <w:pPr>
              <w:jc w:val="center"/>
              <w:rPr>
                <w:color w:val="000000"/>
                <w:sz w:val="16"/>
                <w:szCs w:val="16"/>
              </w:rPr>
            </w:pPr>
            <w:r w:rsidRPr="004E468A">
              <w:rPr>
                <w:color w:val="000000"/>
                <w:sz w:val="16"/>
                <w:szCs w:val="16"/>
              </w:rPr>
              <w:t>159 687 954,86</w:t>
            </w:r>
          </w:p>
        </w:tc>
        <w:tc>
          <w:tcPr>
            <w:tcW w:w="1418" w:type="dxa"/>
            <w:shd w:val="clear" w:color="auto" w:fill="auto"/>
            <w:vAlign w:val="center"/>
            <w:hideMark/>
          </w:tcPr>
          <w:p w14:paraId="7A9D8B22" w14:textId="77777777" w:rsidR="00B27207" w:rsidRPr="004E468A" w:rsidRDefault="00B27207" w:rsidP="006C2AD5">
            <w:pPr>
              <w:jc w:val="center"/>
              <w:rPr>
                <w:color w:val="000000"/>
                <w:sz w:val="16"/>
                <w:szCs w:val="16"/>
              </w:rPr>
            </w:pPr>
            <w:r w:rsidRPr="004E468A">
              <w:rPr>
                <w:color w:val="000000"/>
                <w:sz w:val="16"/>
                <w:szCs w:val="16"/>
              </w:rPr>
              <w:t>55 161 400,00</w:t>
            </w:r>
          </w:p>
        </w:tc>
        <w:tc>
          <w:tcPr>
            <w:tcW w:w="1559" w:type="dxa"/>
            <w:shd w:val="clear" w:color="auto" w:fill="auto"/>
            <w:vAlign w:val="center"/>
            <w:hideMark/>
          </w:tcPr>
          <w:p w14:paraId="08EF8CEB" w14:textId="77777777" w:rsidR="00B27207" w:rsidRPr="004E468A" w:rsidRDefault="00B27207" w:rsidP="006C2AD5">
            <w:pPr>
              <w:jc w:val="center"/>
              <w:rPr>
                <w:color w:val="000000"/>
                <w:sz w:val="16"/>
                <w:szCs w:val="16"/>
              </w:rPr>
            </w:pPr>
            <w:r w:rsidRPr="004E468A">
              <w:rPr>
                <w:color w:val="000000"/>
                <w:sz w:val="16"/>
                <w:szCs w:val="16"/>
              </w:rPr>
              <w:t>3 230 263,62</w:t>
            </w:r>
          </w:p>
        </w:tc>
        <w:tc>
          <w:tcPr>
            <w:tcW w:w="1700" w:type="dxa"/>
            <w:shd w:val="clear" w:color="auto" w:fill="auto"/>
            <w:noWrap/>
            <w:vAlign w:val="bottom"/>
            <w:hideMark/>
          </w:tcPr>
          <w:p w14:paraId="6ABC84C3" w14:textId="293FFACA" w:rsidR="00B27207" w:rsidRPr="004E468A" w:rsidRDefault="00B27207" w:rsidP="006C2AD5">
            <w:pPr>
              <w:jc w:val="center"/>
              <w:rPr>
                <w:color w:val="000000"/>
                <w:sz w:val="16"/>
                <w:szCs w:val="16"/>
              </w:rPr>
            </w:pPr>
          </w:p>
        </w:tc>
      </w:tr>
      <w:tr w:rsidR="00B27207" w:rsidRPr="004E468A" w14:paraId="31EB22D4" w14:textId="77777777" w:rsidTr="00CA0160">
        <w:trPr>
          <w:trHeight w:val="117"/>
          <w:jc w:val="center"/>
        </w:trPr>
        <w:tc>
          <w:tcPr>
            <w:tcW w:w="1838" w:type="dxa"/>
            <w:shd w:val="clear" w:color="auto" w:fill="auto"/>
            <w:vAlign w:val="center"/>
            <w:hideMark/>
          </w:tcPr>
          <w:p w14:paraId="30BE056F" w14:textId="77777777" w:rsidR="00B27207" w:rsidRPr="004E468A" w:rsidRDefault="00B27207" w:rsidP="006C2AD5">
            <w:pPr>
              <w:jc w:val="center"/>
              <w:rPr>
                <w:color w:val="000000"/>
                <w:sz w:val="16"/>
                <w:szCs w:val="16"/>
              </w:rPr>
            </w:pPr>
            <w:r w:rsidRPr="004E468A">
              <w:rPr>
                <w:color w:val="000000"/>
                <w:sz w:val="16"/>
                <w:szCs w:val="16"/>
              </w:rPr>
              <w:t>Остаток на конец года - строка 600</w:t>
            </w:r>
          </w:p>
        </w:tc>
        <w:tc>
          <w:tcPr>
            <w:tcW w:w="1560" w:type="dxa"/>
            <w:shd w:val="clear" w:color="auto" w:fill="auto"/>
            <w:vAlign w:val="center"/>
            <w:hideMark/>
          </w:tcPr>
          <w:p w14:paraId="04E34620" w14:textId="77777777" w:rsidR="00B27207" w:rsidRPr="004E468A" w:rsidRDefault="00B27207" w:rsidP="006C2AD5">
            <w:pPr>
              <w:jc w:val="center"/>
              <w:rPr>
                <w:color w:val="000000"/>
                <w:sz w:val="16"/>
                <w:szCs w:val="16"/>
              </w:rPr>
            </w:pPr>
            <w:r w:rsidRPr="004E468A">
              <w:rPr>
                <w:color w:val="000000"/>
                <w:sz w:val="16"/>
                <w:szCs w:val="16"/>
              </w:rPr>
              <w:t>0,00</w:t>
            </w:r>
          </w:p>
        </w:tc>
        <w:tc>
          <w:tcPr>
            <w:tcW w:w="1701" w:type="dxa"/>
            <w:shd w:val="clear" w:color="auto" w:fill="auto"/>
            <w:vAlign w:val="center"/>
            <w:hideMark/>
          </w:tcPr>
          <w:p w14:paraId="1E05E217" w14:textId="1684DDD1" w:rsidR="00B27207" w:rsidRPr="004E468A" w:rsidRDefault="00B27207" w:rsidP="006C2AD5">
            <w:pPr>
              <w:jc w:val="center"/>
              <w:rPr>
                <w:color w:val="000000"/>
                <w:sz w:val="16"/>
                <w:szCs w:val="16"/>
              </w:rPr>
            </w:pPr>
          </w:p>
        </w:tc>
        <w:tc>
          <w:tcPr>
            <w:tcW w:w="1418" w:type="dxa"/>
            <w:shd w:val="clear" w:color="auto" w:fill="auto"/>
            <w:vAlign w:val="center"/>
            <w:hideMark/>
          </w:tcPr>
          <w:p w14:paraId="62BF4320" w14:textId="023E6AE1" w:rsidR="00B27207" w:rsidRPr="004E468A" w:rsidRDefault="00B27207" w:rsidP="006C2AD5">
            <w:pPr>
              <w:jc w:val="center"/>
              <w:rPr>
                <w:color w:val="000000"/>
                <w:sz w:val="16"/>
                <w:szCs w:val="16"/>
              </w:rPr>
            </w:pPr>
          </w:p>
        </w:tc>
        <w:tc>
          <w:tcPr>
            <w:tcW w:w="1559" w:type="dxa"/>
            <w:shd w:val="clear" w:color="auto" w:fill="auto"/>
            <w:vAlign w:val="center"/>
            <w:hideMark/>
          </w:tcPr>
          <w:p w14:paraId="5E7F1A5C" w14:textId="2F96E5F3" w:rsidR="00B27207" w:rsidRPr="004E468A" w:rsidRDefault="00B27207" w:rsidP="006C2AD5">
            <w:pPr>
              <w:jc w:val="center"/>
              <w:rPr>
                <w:color w:val="000000"/>
                <w:sz w:val="16"/>
                <w:szCs w:val="16"/>
              </w:rPr>
            </w:pPr>
          </w:p>
        </w:tc>
        <w:tc>
          <w:tcPr>
            <w:tcW w:w="1700" w:type="dxa"/>
            <w:shd w:val="clear" w:color="auto" w:fill="auto"/>
            <w:noWrap/>
            <w:vAlign w:val="bottom"/>
            <w:hideMark/>
          </w:tcPr>
          <w:p w14:paraId="5774ABAE" w14:textId="4B005533" w:rsidR="00B27207" w:rsidRPr="004E468A" w:rsidRDefault="00B27207" w:rsidP="006C2AD5">
            <w:pPr>
              <w:jc w:val="center"/>
              <w:rPr>
                <w:color w:val="000000"/>
                <w:sz w:val="16"/>
                <w:szCs w:val="16"/>
              </w:rPr>
            </w:pPr>
          </w:p>
        </w:tc>
      </w:tr>
      <w:tr w:rsidR="00B27207" w:rsidRPr="004E468A" w14:paraId="56DE3324" w14:textId="77777777" w:rsidTr="00CA0160">
        <w:trPr>
          <w:trHeight w:val="315"/>
          <w:jc w:val="center"/>
        </w:trPr>
        <w:tc>
          <w:tcPr>
            <w:tcW w:w="1838" w:type="dxa"/>
            <w:shd w:val="clear" w:color="auto" w:fill="auto"/>
            <w:vAlign w:val="center"/>
            <w:hideMark/>
          </w:tcPr>
          <w:p w14:paraId="24A3F915" w14:textId="77777777" w:rsidR="00B27207" w:rsidRPr="004E468A" w:rsidRDefault="00B27207" w:rsidP="006C2AD5">
            <w:pPr>
              <w:jc w:val="center"/>
              <w:rPr>
                <w:b/>
                <w:bCs/>
                <w:color w:val="000000"/>
                <w:sz w:val="16"/>
                <w:szCs w:val="16"/>
              </w:rPr>
            </w:pPr>
            <w:r w:rsidRPr="004E468A">
              <w:rPr>
                <w:b/>
                <w:bCs/>
                <w:color w:val="000000"/>
                <w:sz w:val="16"/>
                <w:szCs w:val="16"/>
              </w:rPr>
              <w:t>10.08.2023</w:t>
            </w:r>
          </w:p>
        </w:tc>
        <w:tc>
          <w:tcPr>
            <w:tcW w:w="1560" w:type="dxa"/>
            <w:shd w:val="clear" w:color="auto" w:fill="auto"/>
            <w:vAlign w:val="center"/>
            <w:hideMark/>
          </w:tcPr>
          <w:p w14:paraId="41975AD8" w14:textId="66D15FAA" w:rsidR="00B27207" w:rsidRPr="004E468A" w:rsidRDefault="00B27207" w:rsidP="006C2AD5">
            <w:pPr>
              <w:jc w:val="center"/>
              <w:rPr>
                <w:color w:val="000000"/>
                <w:sz w:val="16"/>
                <w:szCs w:val="16"/>
              </w:rPr>
            </w:pPr>
          </w:p>
        </w:tc>
        <w:tc>
          <w:tcPr>
            <w:tcW w:w="1701" w:type="dxa"/>
            <w:shd w:val="clear" w:color="auto" w:fill="auto"/>
            <w:vAlign w:val="center"/>
            <w:hideMark/>
          </w:tcPr>
          <w:p w14:paraId="6684DD7E" w14:textId="094FEA4E" w:rsidR="00B27207" w:rsidRPr="004E468A" w:rsidRDefault="00B27207" w:rsidP="006C2AD5">
            <w:pPr>
              <w:jc w:val="center"/>
              <w:rPr>
                <w:color w:val="000000"/>
                <w:sz w:val="16"/>
                <w:szCs w:val="16"/>
              </w:rPr>
            </w:pPr>
          </w:p>
        </w:tc>
        <w:tc>
          <w:tcPr>
            <w:tcW w:w="1418" w:type="dxa"/>
            <w:shd w:val="clear" w:color="auto" w:fill="auto"/>
            <w:vAlign w:val="center"/>
            <w:hideMark/>
          </w:tcPr>
          <w:p w14:paraId="1232207D" w14:textId="59DC7B3D" w:rsidR="00B27207" w:rsidRPr="004E468A" w:rsidRDefault="00B27207" w:rsidP="006C2AD5">
            <w:pPr>
              <w:jc w:val="center"/>
              <w:rPr>
                <w:color w:val="000000"/>
                <w:sz w:val="16"/>
                <w:szCs w:val="16"/>
              </w:rPr>
            </w:pPr>
          </w:p>
        </w:tc>
        <w:tc>
          <w:tcPr>
            <w:tcW w:w="1559" w:type="dxa"/>
            <w:shd w:val="clear" w:color="auto" w:fill="auto"/>
            <w:vAlign w:val="center"/>
            <w:hideMark/>
          </w:tcPr>
          <w:p w14:paraId="28151C99" w14:textId="7A70C93E" w:rsidR="00B27207" w:rsidRPr="004E468A" w:rsidRDefault="00B27207" w:rsidP="006C2AD5">
            <w:pPr>
              <w:jc w:val="center"/>
              <w:rPr>
                <w:color w:val="000000"/>
                <w:sz w:val="16"/>
                <w:szCs w:val="16"/>
              </w:rPr>
            </w:pPr>
          </w:p>
        </w:tc>
        <w:tc>
          <w:tcPr>
            <w:tcW w:w="1700" w:type="dxa"/>
            <w:shd w:val="clear" w:color="auto" w:fill="auto"/>
            <w:noWrap/>
            <w:vAlign w:val="bottom"/>
            <w:hideMark/>
          </w:tcPr>
          <w:p w14:paraId="390D8619" w14:textId="53E559EA" w:rsidR="00B27207" w:rsidRPr="004E468A" w:rsidRDefault="00B27207" w:rsidP="006C2AD5">
            <w:pPr>
              <w:jc w:val="center"/>
              <w:rPr>
                <w:color w:val="000000"/>
                <w:sz w:val="16"/>
                <w:szCs w:val="16"/>
              </w:rPr>
            </w:pPr>
          </w:p>
        </w:tc>
      </w:tr>
      <w:tr w:rsidR="00B27207" w:rsidRPr="004E468A" w14:paraId="37EE6417" w14:textId="77777777" w:rsidTr="00CA0160">
        <w:trPr>
          <w:trHeight w:val="259"/>
          <w:jc w:val="center"/>
        </w:trPr>
        <w:tc>
          <w:tcPr>
            <w:tcW w:w="1838" w:type="dxa"/>
            <w:shd w:val="clear" w:color="auto" w:fill="auto"/>
            <w:vAlign w:val="center"/>
            <w:hideMark/>
          </w:tcPr>
          <w:p w14:paraId="255CBF8D" w14:textId="77777777" w:rsidR="00B27207" w:rsidRPr="004E468A" w:rsidRDefault="00B27207" w:rsidP="006C2AD5">
            <w:pPr>
              <w:jc w:val="center"/>
              <w:rPr>
                <w:color w:val="000000"/>
                <w:sz w:val="16"/>
                <w:szCs w:val="16"/>
              </w:rPr>
            </w:pPr>
            <w:r w:rsidRPr="004E468A">
              <w:rPr>
                <w:color w:val="000000"/>
                <w:sz w:val="16"/>
                <w:szCs w:val="16"/>
              </w:rPr>
              <w:t>Остаток на начало года - строка 500</w:t>
            </w:r>
          </w:p>
        </w:tc>
        <w:tc>
          <w:tcPr>
            <w:tcW w:w="1560" w:type="dxa"/>
            <w:shd w:val="clear" w:color="auto" w:fill="auto"/>
            <w:vAlign w:val="center"/>
            <w:hideMark/>
          </w:tcPr>
          <w:p w14:paraId="722D4508" w14:textId="77777777" w:rsidR="00B27207" w:rsidRPr="004E468A" w:rsidRDefault="00B27207" w:rsidP="006C2AD5">
            <w:pPr>
              <w:jc w:val="center"/>
              <w:rPr>
                <w:color w:val="000000"/>
                <w:sz w:val="16"/>
                <w:szCs w:val="16"/>
              </w:rPr>
            </w:pPr>
            <w:r w:rsidRPr="004E468A">
              <w:rPr>
                <w:color w:val="000000"/>
                <w:sz w:val="16"/>
                <w:szCs w:val="16"/>
              </w:rPr>
              <w:t>394 618,48</w:t>
            </w:r>
          </w:p>
        </w:tc>
        <w:tc>
          <w:tcPr>
            <w:tcW w:w="1701" w:type="dxa"/>
            <w:shd w:val="clear" w:color="auto" w:fill="auto"/>
            <w:vAlign w:val="center"/>
            <w:hideMark/>
          </w:tcPr>
          <w:p w14:paraId="4DBE48AE" w14:textId="77777777" w:rsidR="00B27207" w:rsidRPr="004E468A" w:rsidRDefault="00B27207" w:rsidP="006C2AD5">
            <w:pPr>
              <w:jc w:val="center"/>
              <w:rPr>
                <w:color w:val="000000"/>
                <w:sz w:val="16"/>
                <w:szCs w:val="16"/>
              </w:rPr>
            </w:pPr>
            <w:r w:rsidRPr="004E468A">
              <w:rPr>
                <w:color w:val="000000"/>
                <w:sz w:val="16"/>
                <w:szCs w:val="16"/>
              </w:rPr>
              <w:t>164 354,86</w:t>
            </w:r>
          </w:p>
        </w:tc>
        <w:tc>
          <w:tcPr>
            <w:tcW w:w="1418" w:type="dxa"/>
            <w:shd w:val="clear" w:color="auto" w:fill="auto"/>
            <w:vAlign w:val="center"/>
            <w:hideMark/>
          </w:tcPr>
          <w:p w14:paraId="17F70FF5" w14:textId="20B752BB" w:rsidR="00B27207" w:rsidRPr="004E468A" w:rsidRDefault="00B27207" w:rsidP="006C2AD5">
            <w:pPr>
              <w:jc w:val="center"/>
              <w:rPr>
                <w:color w:val="000000"/>
                <w:sz w:val="16"/>
                <w:szCs w:val="16"/>
              </w:rPr>
            </w:pPr>
          </w:p>
        </w:tc>
        <w:tc>
          <w:tcPr>
            <w:tcW w:w="1559" w:type="dxa"/>
            <w:shd w:val="clear" w:color="auto" w:fill="auto"/>
            <w:vAlign w:val="center"/>
            <w:hideMark/>
          </w:tcPr>
          <w:p w14:paraId="7C2BEE2F" w14:textId="77777777" w:rsidR="00B27207" w:rsidRPr="004E468A" w:rsidRDefault="00B27207" w:rsidP="006C2AD5">
            <w:pPr>
              <w:jc w:val="center"/>
              <w:rPr>
                <w:color w:val="000000"/>
                <w:sz w:val="16"/>
                <w:szCs w:val="16"/>
              </w:rPr>
            </w:pPr>
            <w:r w:rsidRPr="004E468A">
              <w:rPr>
                <w:color w:val="000000"/>
                <w:sz w:val="16"/>
                <w:szCs w:val="16"/>
              </w:rPr>
              <w:t>230 263,62</w:t>
            </w:r>
          </w:p>
        </w:tc>
        <w:tc>
          <w:tcPr>
            <w:tcW w:w="1700" w:type="dxa"/>
            <w:shd w:val="clear" w:color="auto" w:fill="auto"/>
            <w:noWrap/>
            <w:vAlign w:val="bottom"/>
            <w:hideMark/>
          </w:tcPr>
          <w:p w14:paraId="6BE47F23" w14:textId="33ED98EA" w:rsidR="00B27207" w:rsidRPr="004E468A" w:rsidRDefault="00B27207" w:rsidP="006C2AD5">
            <w:pPr>
              <w:jc w:val="center"/>
              <w:rPr>
                <w:color w:val="000000"/>
                <w:sz w:val="16"/>
                <w:szCs w:val="16"/>
              </w:rPr>
            </w:pPr>
          </w:p>
        </w:tc>
      </w:tr>
      <w:tr w:rsidR="00B27207" w:rsidRPr="004E468A" w14:paraId="7FCDA95A" w14:textId="77777777" w:rsidTr="00CA0160">
        <w:trPr>
          <w:trHeight w:val="307"/>
          <w:jc w:val="center"/>
        </w:trPr>
        <w:tc>
          <w:tcPr>
            <w:tcW w:w="1838" w:type="dxa"/>
            <w:shd w:val="clear" w:color="auto" w:fill="auto"/>
            <w:vAlign w:val="center"/>
            <w:hideMark/>
          </w:tcPr>
          <w:p w14:paraId="4F82A24B" w14:textId="77777777" w:rsidR="00B27207" w:rsidRPr="004E468A" w:rsidRDefault="00B27207" w:rsidP="006C2AD5">
            <w:pPr>
              <w:jc w:val="center"/>
              <w:rPr>
                <w:color w:val="000000"/>
                <w:sz w:val="16"/>
                <w:szCs w:val="16"/>
              </w:rPr>
            </w:pPr>
            <w:r w:rsidRPr="004E468A">
              <w:rPr>
                <w:color w:val="000000"/>
                <w:sz w:val="16"/>
                <w:szCs w:val="16"/>
              </w:rPr>
              <w:t>Поступления от доходов - строка 100</w:t>
            </w:r>
          </w:p>
        </w:tc>
        <w:tc>
          <w:tcPr>
            <w:tcW w:w="1560" w:type="dxa"/>
            <w:shd w:val="clear" w:color="auto" w:fill="auto"/>
            <w:vAlign w:val="center"/>
            <w:hideMark/>
          </w:tcPr>
          <w:p w14:paraId="6198EC37" w14:textId="77777777" w:rsidR="00B27207" w:rsidRPr="004E468A" w:rsidRDefault="00B27207" w:rsidP="006C2AD5">
            <w:pPr>
              <w:jc w:val="center"/>
              <w:rPr>
                <w:color w:val="000000"/>
                <w:sz w:val="16"/>
                <w:szCs w:val="16"/>
              </w:rPr>
            </w:pPr>
            <w:r w:rsidRPr="004E468A">
              <w:rPr>
                <w:color w:val="000000"/>
                <w:sz w:val="16"/>
                <w:szCs w:val="16"/>
              </w:rPr>
              <w:t>217 685 000,00</w:t>
            </w:r>
          </w:p>
        </w:tc>
        <w:tc>
          <w:tcPr>
            <w:tcW w:w="1701" w:type="dxa"/>
            <w:shd w:val="clear" w:color="auto" w:fill="auto"/>
            <w:vAlign w:val="center"/>
            <w:hideMark/>
          </w:tcPr>
          <w:p w14:paraId="42AAD312" w14:textId="77777777" w:rsidR="00B27207" w:rsidRPr="004E468A" w:rsidRDefault="00B27207" w:rsidP="006C2AD5">
            <w:pPr>
              <w:jc w:val="center"/>
              <w:rPr>
                <w:color w:val="000000"/>
                <w:sz w:val="16"/>
                <w:szCs w:val="16"/>
              </w:rPr>
            </w:pPr>
            <w:r w:rsidRPr="004E468A">
              <w:rPr>
                <w:color w:val="000000"/>
                <w:sz w:val="16"/>
                <w:szCs w:val="16"/>
              </w:rPr>
              <w:t>159 523 600,00</w:t>
            </w:r>
          </w:p>
        </w:tc>
        <w:tc>
          <w:tcPr>
            <w:tcW w:w="1418" w:type="dxa"/>
            <w:shd w:val="clear" w:color="auto" w:fill="auto"/>
            <w:vAlign w:val="center"/>
            <w:hideMark/>
          </w:tcPr>
          <w:p w14:paraId="2E703241" w14:textId="77777777" w:rsidR="00B27207" w:rsidRPr="004E468A" w:rsidRDefault="00B27207" w:rsidP="006C2AD5">
            <w:pPr>
              <w:jc w:val="center"/>
              <w:rPr>
                <w:color w:val="000000"/>
                <w:sz w:val="16"/>
                <w:szCs w:val="16"/>
              </w:rPr>
            </w:pPr>
            <w:r w:rsidRPr="004E468A">
              <w:rPr>
                <w:color w:val="000000"/>
                <w:sz w:val="16"/>
                <w:szCs w:val="16"/>
              </w:rPr>
              <w:t>55 161 400,00</w:t>
            </w:r>
          </w:p>
        </w:tc>
        <w:tc>
          <w:tcPr>
            <w:tcW w:w="1559" w:type="dxa"/>
            <w:shd w:val="clear" w:color="auto" w:fill="auto"/>
            <w:vAlign w:val="center"/>
            <w:hideMark/>
          </w:tcPr>
          <w:p w14:paraId="2144C3DA" w14:textId="77777777" w:rsidR="00B27207" w:rsidRPr="004E468A" w:rsidRDefault="00B27207" w:rsidP="006C2AD5">
            <w:pPr>
              <w:jc w:val="center"/>
              <w:rPr>
                <w:color w:val="000000"/>
                <w:sz w:val="16"/>
                <w:szCs w:val="16"/>
              </w:rPr>
            </w:pPr>
            <w:r w:rsidRPr="004E468A">
              <w:rPr>
                <w:color w:val="000000"/>
                <w:sz w:val="16"/>
                <w:szCs w:val="16"/>
              </w:rPr>
              <w:t>3 000 000,00</w:t>
            </w:r>
          </w:p>
        </w:tc>
        <w:tc>
          <w:tcPr>
            <w:tcW w:w="1700" w:type="dxa"/>
            <w:shd w:val="clear" w:color="auto" w:fill="auto"/>
            <w:noWrap/>
            <w:vAlign w:val="bottom"/>
            <w:hideMark/>
          </w:tcPr>
          <w:p w14:paraId="19FC5175" w14:textId="3D101FB3" w:rsidR="00B27207" w:rsidRPr="004E468A" w:rsidRDefault="00B27207" w:rsidP="006C2AD5">
            <w:pPr>
              <w:jc w:val="center"/>
              <w:rPr>
                <w:color w:val="000000"/>
                <w:sz w:val="16"/>
                <w:szCs w:val="16"/>
              </w:rPr>
            </w:pPr>
          </w:p>
        </w:tc>
      </w:tr>
      <w:tr w:rsidR="00B27207" w:rsidRPr="004E468A" w14:paraId="6E1E0F92" w14:textId="77777777" w:rsidTr="00CA0160">
        <w:trPr>
          <w:trHeight w:val="355"/>
          <w:jc w:val="center"/>
        </w:trPr>
        <w:tc>
          <w:tcPr>
            <w:tcW w:w="1838" w:type="dxa"/>
            <w:shd w:val="clear" w:color="auto" w:fill="auto"/>
            <w:vAlign w:val="center"/>
            <w:hideMark/>
          </w:tcPr>
          <w:p w14:paraId="0FE6D636" w14:textId="77777777" w:rsidR="00B27207" w:rsidRPr="004E468A" w:rsidRDefault="00B27207" w:rsidP="006C2AD5">
            <w:pPr>
              <w:jc w:val="center"/>
              <w:rPr>
                <w:color w:val="000000"/>
                <w:sz w:val="16"/>
                <w:szCs w:val="16"/>
              </w:rPr>
            </w:pPr>
            <w:r w:rsidRPr="004E468A">
              <w:rPr>
                <w:color w:val="000000"/>
                <w:sz w:val="16"/>
                <w:szCs w:val="16"/>
              </w:rPr>
              <w:t>Выплаты по расходам - строка 200</w:t>
            </w:r>
          </w:p>
        </w:tc>
        <w:tc>
          <w:tcPr>
            <w:tcW w:w="1560" w:type="dxa"/>
            <w:shd w:val="clear" w:color="auto" w:fill="auto"/>
            <w:vAlign w:val="center"/>
            <w:hideMark/>
          </w:tcPr>
          <w:p w14:paraId="25B49A7A" w14:textId="77777777" w:rsidR="00B27207" w:rsidRPr="004E468A" w:rsidRDefault="00B27207" w:rsidP="006C2AD5">
            <w:pPr>
              <w:jc w:val="center"/>
              <w:rPr>
                <w:color w:val="000000"/>
                <w:sz w:val="16"/>
                <w:szCs w:val="16"/>
              </w:rPr>
            </w:pPr>
            <w:r w:rsidRPr="004E468A">
              <w:rPr>
                <w:color w:val="000000"/>
                <w:sz w:val="16"/>
                <w:szCs w:val="16"/>
              </w:rPr>
              <w:t>218 079 618,48</w:t>
            </w:r>
          </w:p>
        </w:tc>
        <w:tc>
          <w:tcPr>
            <w:tcW w:w="1701" w:type="dxa"/>
            <w:shd w:val="clear" w:color="auto" w:fill="auto"/>
            <w:vAlign w:val="center"/>
            <w:hideMark/>
          </w:tcPr>
          <w:p w14:paraId="1C971164" w14:textId="77777777" w:rsidR="00B27207" w:rsidRPr="004E468A" w:rsidRDefault="00B27207" w:rsidP="006C2AD5">
            <w:pPr>
              <w:jc w:val="center"/>
              <w:rPr>
                <w:color w:val="000000"/>
                <w:sz w:val="16"/>
                <w:szCs w:val="16"/>
              </w:rPr>
            </w:pPr>
            <w:r w:rsidRPr="004E468A">
              <w:rPr>
                <w:color w:val="000000"/>
                <w:sz w:val="16"/>
                <w:szCs w:val="16"/>
              </w:rPr>
              <w:t>159 687 954,86</w:t>
            </w:r>
          </w:p>
        </w:tc>
        <w:tc>
          <w:tcPr>
            <w:tcW w:w="1418" w:type="dxa"/>
            <w:shd w:val="clear" w:color="auto" w:fill="auto"/>
            <w:vAlign w:val="center"/>
            <w:hideMark/>
          </w:tcPr>
          <w:p w14:paraId="6A82DF59" w14:textId="77777777" w:rsidR="00B27207" w:rsidRPr="004E468A" w:rsidRDefault="00B27207" w:rsidP="006C2AD5">
            <w:pPr>
              <w:jc w:val="center"/>
              <w:rPr>
                <w:color w:val="000000"/>
                <w:sz w:val="16"/>
                <w:szCs w:val="16"/>
              </w:rPr>
            </w:pPr>
            <w:r w:rsidRPr="004E468A">
              <w:rPr>
                <w:color w:val="000000"/>
                <w:sz w:val="16"/>
                <w:szCs w:val="16"/>
              </w:rPr>
              <w:t>55 161 400,00</w:t>
            </w:r>
          </w:p>
        </w:tc>
        <w:tc>
          <w:tcPr>
            <w:tcW w:w="1559" w:type="dxa"/>
            <w:shd w:val="clear" w:color="auto" w:fill="auto"/>
            <w:vAlign w:val="center"/>
            <w:hideMark/>
          </w:tcPr>
          <w:p w14:paraId="39BF581D" w14:textId="77777777" w:rsidR="00B27207" w:rsidRPr="004E468A" w:rsidRDefault="00B27207" w:rsidP="006C2AD5">
            <w:pPr>
              <w:jc w:val="center"/>
              <w:rPr>
                <w:color w:val="000000"/>
                <w:sz w:val="16"/>
                <w:szCs w:val="16"/>
              </w:rPr>
            </w:pPr>
            <w:r w:rsidRPr="004E468A">
              <w:rPr>
                <w:color w:val="000000"/>
                <w:sz w:val="16"/>
                <w:szCs w:val="16"/>
              </w:rPr>
              <w:t>3 230 263,62</w:t>
            </w:r>
          </w:p>
        </w:tc>
        <w:tc>
          <w:tcPr>
            <w:tcW w:w="1700" w:type="dxa"/>
            <w:shd w:val="clear" w:color="auto" w:fill="auto"/>
            <w:noWrap/>
            <w:vAlign w:val="bottom"/>
            <w:hideMark/>
          </w:tcPr>
          <w:p w14:paraId="3D292285" w14:textId="2E9CF5F0" w:rsidR="00B27207" w:rsidRPr="004E468A" w:rsidRDefault="00B27207" w:rsidP="006C2AD5">
            <w:pPr>
              <w:jc w:val="center"/>
              <w:rPr>
                <w:color w:val="000000"/>
                <w:sz w:val="16"/>
                <w:szCs w:val="16"/>
              </w:rPr>
            </w:pPr>
          </w:p>
        </w:tc>
      </w:tr>
      <w:tr w:rsidR="00B27207" w:rsidRPr="004E468A" w14:paraId="3D2490C4" w14:textId="77777777" w:rsidTr="00CA0160">
        <w:trPr>
          <w:trHeight w:val="544"/>
          <w:jc w:val="center"/>
        </w:trPr>
        <w:tc>
          <w:tcPr>
            <w:tcW w:w="1838" w:type="dxa"/>
            <w:shd w:val="clear" w:color="auto" w:fill="auto"/>
            <w:vAlign w:val="center"/>
            <w:hideMark/>
          </w:tcPr>
          <w:p w14:paraId="12484A47" w14:textId="77777777" w:rsidR="00B27207" w:rsidRPr="004E468A" w:rsidRDefault="00B27207" w:rsidP="006C2AD5">
            <w:pPr>
              <w:jc w:val="center"/>
              <w:rPr>
                <w:color w:val="000000"/>
                <w:sz w:val="16"/>
                <w:szCs w:val="16"/>
              </w:rPr>
            </w:pPr>
            <w:r w:rsidRPr="004E468A">
              <w:rPr>
                <w:color w:val="000000"/>
                <w:sz w:val="16"/>
                <w:szCs w:val="16"/>
              </w:rPr>
              <w:t>Остаток на конец года - строка 600</w:t>
            </w:r>
          </w:p>
        </w:tc>
        <w:tc>
          <w:tcPr>
            <w:tcW w:w="1560" w:type="dxa"/>
            <w:shd w:val="clear" w:color="auto" w:fill="auto"/>
            <w:vAlign w:val="center"/>
            <w:hideMark/>
          </w:tcPr>
          <w:p w14:paraId="7A56518B" w14:textId="77777777" w:rsidR="00B27207" w:rsidRPr="004E468A" w:rsidRDefault="00B27207" w:rsidP="006C2AD5">
            <w:pPr>
              <w:jc w:val="center"/>
              <w:rPr>
                <w:color w:val="000000"/>
                <w:sz w:val="16"/>
                <w:szCs w:val="16"/>
              </w:rPr>
            </w:pPr>
            <w:r w:rsidRPr="004E468A">
              <w:rPr>
                <w:color w:val="000000"/>
                <w:sz w:val="16"/>
                <w:szCs w:val="16"/>
              </w:rPr>
              <w:t>0,00</w:t>
            </w:r>
          </w:p>
        </w:tc>
        <w:tc>
          <w:tcPr>
            <w:tcW w:w="1701" w:type="dxa"/>
            <w:shd w:val="clear" w:color="auto" w:fill="auto"/>
            <w:vAlign w:val="center"/>
            <w:hideMark/>
          </w:tcPr>
          <w:p w14:paraId="5C8333D6" w14:textId="5693BED8" w:rsidR="00B27207" w:rsidRPr="004E468A" w:rsidRDefault="00B27207" w:rsidP="006C2AD5">
            <w:pPr>
              <w:jc w:val="center"/>
              <w:rPr>
                <w:color w:val="000000"/>
                <w:sz w:val="16"/>
                <w:szCs w:val="16"/>
              </w:rPr>
            </w:pPr>
          </w:p>
        </w:tc>
        <w:tc>
          <w:tcPr>
            <w:tcW w:w="1418" w:type="dxa"/>
            <w:shd w:val="clear" w:color="auto" w:fill="auto"/>
            <w:vAlign w:val="center"/>
            <w:hideMark/>
          </w:tcPr>
          <w:p w14:paraId="306879C7" w14:textId="7D0D4952" w:rsidR="00B27207" w:rsidRPr="004E468A" w:rsidRDefault="00B27207" w:rsidP="006C2AD5">
            <w:pPr>
              <w:jc w:val="center"/>
              <w:rPr>
                <w:color w:val="000000"/>
                <w:sz w:val="16"/>
                <w:szCs w:val="16"/>
              </w:rPr>
            </w:pPr>
          </w:p>
        </w:tc>
        <w:tc>
          <w:tcPr>
            <w:tcW w:w="1559" w:type="dxa"/>
            <w:shd w:val="clear" w:color="auto" w:fill="auto"/>
            <w:vAlign w:val="center"/>
            <w:hideMark/>
          </w:tcPr>
          <w:p w14:paraId="33148363" w14:textId="01C2BB5D" w:rsidR="00B27207" w:rsidRPr="004E468A" w:rsidRDefault="00B27207" w:rsidP="006C2AD5">
            <w:pPr>
              <w:jc w:val="center"/>
              <w:rPr>
                <w:color w:val="000000"/>
                <w:sz w:val="16"/>
                <w:szCs w:val="16"/>
              </w:rPr>
            </w:pPr>
          </w:p>
        </w:tc>
        <w:tc>
          <w:tcPr>
            <w:tcW w:w="1700" w:type="dxa"/>
            <w:shd w:val="clear" w:color="auto" w:fill="auto"/>
            <w:noWrap/>
            <w:vAlign w:val="bottom"/>
            <w:hideMark/>
          </w:tcPr>
          <w:p w14:paraId="0B28F3FB" w14:textId="269A99E8" w:rsidR="00B27207" w:rsidRPr="004E468A" w:rsidRDefault="00B27207" w:rsidP="006C2AD5">
            <w:pPr>
              <w:jc w:val="center"/>
              <w:rPr>
                <w:color w:val="000000"/>
                <w:sz w:val="16"/>
                <w:szCs w:val="16"/>
              </w:rPr>
            </w:pPr>
          </w:p>
        </w:tc>
      </w:tr>
      <w:tr w:rsidR="00B27207" w:rsidRPr="004E468A" w14:paraId="3163284F" w14:textId="77777777" w:rsidTr="00CA0160">
        <w:trPr>
          <w:trHeight w:val="269"/>
          <w:jc w:val="center"/>
        </w:trPr>
        <w:tc>
          <w:tcPr>
            <w:tcW w:w="1838" w:type="dxa"/>
            <w:shd w:val="clear" w:color="auto" w:fill="auto"/>
            <w:vAlign w:val="center"/>
            <w:hideMark/>
          </w:tcPr>
          <w:p w14:paraId="3ED28BF7" w14:textId="77777777" w:rsidR="00B27207" w:rsidRPr="004E468A" w:rsidRDefault="00B27207" w:rsidP="006C2AD5">
            <w:pPr>
              <w:jc w:val="center"/>
              <w:rPr>
                <w:b/>
                <w:bCs/>
                <w:color w:val="000000"/>
                <w:sz w:val="16"/>
                <w:szCs w:val="16"/>
              </w:rPr>
            </w:pPr>
            <w:r w:rsidRPr="004E468A">
              <w:rPr>
                <w:b/>
                <w:bCs/>
                <w:color w:val="000000"/>
                <w:sz w:val="16"/>
                <w:szCs w:val="16"/>
              </w:rPr>
              <w:t>25.08.2023</w:t>
            </w:r>
          </w:p>
        </w:tc>
        <w:tc>
          <w:tcPr>
            <w:tcW w:w="1560" w:type="dxa"/>
            <w:shd w:val="clear" w:color="auto" w:fill="auto"/>
            <w:vAlign w:val="center"/>
            <w:hideMark/>
          </w:tcPr>
          <w:p w14:paraId="2E5057A0" w14:textId="140F18D3" w:rsidR="00B27207" w:rsidRPr="004E468A" w:rsidRDefault="00B27207" w:rsidP="006C2AD5">
            <w:pPr>
              <w:jc w:val="center"/>
              <w:rPr>
                <w:color w:val="000000"/>
                <w:sz w:val="16"/>
                <w:szCs w:val="16"/>
              </w:rPr>
            </w:pPr>
          </w:p>
        </w:tc>
        <w:tc>
          <w:tcPr>
            <w:tcW w:w="1701" w:type="dxa"/>
            <w:shd w:val="clear" w:color="auto" w:fill="auto"/>
            <w:vAlign w:val="center"/>
            <w:hideMark/>
          </w:tcPr>
          <w:p w14:paraId="5B3E673F" w14:textId="22382255" w:rsidR="00B27207" w:rsidRPr="004E468A" w:rsidRDefault="00B27207" w:rsidP="006C2AD5">
            <w:pPr>
              <w:jc w:val="center"/>
              <w:rPr>
                <w:color w:val="000000"/>
                <w:sz w:val="16"/>
                <w:szCs w:val="16"/>
              </w:rPr>
            </w:pPr>
          </w:p>
        </w:tc>
        <w:tc>
          <w:tcPr>
            <w:tcW w:w="1418" w:type="dxa"/>
            <w:shd w:val="clear" w:color="auto" w:fill="auto"/>
            <w:vAlign w:val="center"/>
            <w:hideMark/>
          </w:tcPr>
          <w:p w14:paraId="040BB8BA" w14:textId="5E89DBE3" w:rsidR="00B27207" w:rsidRPr="004E468A" w:rsidRDefault="00B27207" w:rsidP="006C2AD5">
            <w:pPr>
              <w:jc w:val="center"/>
              <w:rPr>
                <w:color w:val="000000"/>
                <w:sz w:val="16"/>
                <w:szCs w:val="16"/>
              </w:rPr>
            </w:pPr>
          </w:p>
        </w:tc>
        <w:tc>
          <w:tcPr>
            <w:tcW w:w="1559" w:type="dxa"/>
            <w:shd w:val="clear" w:color="auto" w:fill="auto"/>
            <w:vAlign w:val="center"/>
            <w:hideMark/>
          </w:tcPr>
          <w:p w14:paraId="50BA6D12" w14:textId="69C57877" w:rsidR="00B27207" w:rsidRPr="004E468A" w:rsidRDefault="00B27207" w:rsidP="006C2AD5">
            <w:pPr>
              <w:jc w:val="center"/>
              <w:rPr>
                <w:color w:val="000000"/>
                <w:sz w:val="16"/>
                <w:szCs w:val="16"/>
              </w:rPr>
            </w:pPr>
          </w:p>
        </w:tc>
        <w:tc>
          <w:tcPr>
            <w:tcW w:w="1700" w:type="dxa"/>
            <w:shd w:val="clear" w:color="auto" w:fill="auto"/>
            <w:vAlign w:val="bottom"/>
            <w:hideMark/>
          </w:tcPr>
          <w:p w14:paraId="149BA059" w14:textId="77777777" w:rsidR="00B27207" w:rsidRPr="004E468A" w:rsidRDefault="00B27207" w:rsidP="006C2AD5">
            <w:pPr>
              <w:jc w:val="center"/>
              <w:rPr>
                <w:color w:val="000000"/>
                <w:sz w:val="16"/>
                <w:szCs w:val="16"/>
              </w:rPr>
            </w:pPr>
            <w:r w:rsidRPr="004E468A">
              <w:rPr>
                <w:color w:val="7030A0"/>
                <w:sz w:val="16"/>
                <w:szCs w:val="16"/>
              </w:rPr>
              <w:t xml:space="preserve">ДС № 3 </w:t>
            </w:r>
            <w:r w:rsidRPr="004E468A">
              <w:rPr>
                <w:color w:val="000000"/>
                <w:sz w:val="16"/>
                <w:szCs w:val="16"/>
              </w:rPr>
              <w:t>от 25.08.2023</w:t>
            </w:r>
          </w:p>
        </w:tc>
      </w:tr>
      <w:tr w:rsidR="00B27207" w:rsidRPr="004E468A" w14:paraId="5B63C3A6" w14:textId="77777777" w:rsidTr="00CA0160">
        <w:trPr>
          <w:trHeight w:val="429"/>
          <w:jc w:val="center"/>
        </w:trPr>
        <w:tc>
          <w:tcPr>
            <w:tcW w:w="1838" w:type="dxa"/>
            <w:shd w:val="clear" w:color="auto" w:fill="auto"/>
            <w:vAlign w:val="center"/>
            <w:hideMark/>
          </w:tcPr>
          <w:p w14:paraId="440E3E75" w14:textId="77777777" w:rsidR="00B27207" w:rsidRPr="004E468A" w:rsidRDefault="00B27207" w:rsidP="006C2AD5">
            <w:pPr>
              <w:jc w:val="center"/>
              <w:rPr>
                <w:color w:val="000000"/>
                <w:sz w:val="16"/>
                <w:szCs w:val="16"/>
              </w:rPr>
            </w:pPr>
            <w:r w:rsidRPr="004E468A">
              <w:rPr>
                <w:color w:val="000000"/>
                <w:sz w:val="16"/>
                <w:szCs w:val="16"/>
              </w:rPr>
              <w:t>Остаток на начало года - строка 500</w:t>
            </w:r>
          </w:p>
        </w:tc>
        <w:tc>
          <w:tcPr>
            <w:tcW w:w="1560" w:type="dxa"/>
            <w:shd w:val="clear" w:color="auto" w:fill="auto"/>
            <w:vAlign w:val="center"/>
            <w:hideMark/>
          </w:tcPr>
          <w:p w14:paraId="717EED96" w14:textId="77777777" w:rsidR="00B27207" w:rsidRPr="004E468A" w:rsidRDefault="00B27207" w:rsidP="006C2AD5">
            <w:pPr>
              <w:jc w:val="center"/>
              <w:rPr>
                <w:color w:val="000000"/>
                <w:sz w:val="16"/>
                <w:szCs w:val="16"/>
              </w:rPr>
            </w:pPr>
            <w:r w:rsidRPr="004E468A">
              <w:rPr>
                <w:color w:val="000000"/>
                <w:sz w:val="16"/>
                <w:szCs w:val="16"/>
              </w:rPr>
              <w:t>394 618,48</w:t>
            </w:r>
          </w:p>
        </w:tc>
        <w:tc>
          <w:tcPr>
            <w:tcW w:w="1701" w:type="dxa"/>
            <w:shd w:val="clear" w:color="auto" w:fill="auto"/>
            <w:vAlign w:val="center"/>
            <w:hideMark/>
          </w:tcPr>
          <w:p w14:paraId="2D6D8097" w14:textId="77777777" w:rsidR="00B27207" w:rsidRPr="004E468A" w:rsidRDefault="00B27207" w:rsidP="006C2AD5">
            <w:pPr>
              <w:jc w:val="center"/>
              <w:rPr>
                <w:color w:val="000000"/>
                <w:sz w:val="16"/>
                <w:szCs w:val="16"/>
              </w:rPr>
            </w:pPr>
            <w:r w:rsidRPr="004E468A">
              <w:rPr>
                <w:color w:val="000000"/>
                <w:sz w:val="16"/>
                <w:szCs w:val="16"/>
              </w:rPr>
              <w:t>164 354,86</w:t>
            </w:r>
          </w:p>
        </w:tc>
        <w:tc>
          <w:tcPr>
            <w:tcW w:w="1418" w:type="dxa"/>
            <w:shd w:val="clear" w:color="auto" w:fill="auto"/>
            <w:vAlign w:val="center"/>
            <w:hideMark/>
          </w:tcPr>
          <w:p w14:paraId="5CEAE650" w14:textId="57AB67BD" w:rsidR="00B27207" w:rsidRPr="004E468A" w:rsidRDefault="00B27207" w:rsidP="006C2AD5">
            <w:pPr>
              <w:jc w:val="center"/>
              <w:rPr>
                <w:color w:val="000000"/>
                <w:sz w:val="16"/>
                <w:szCs w:val="16"/>
              </w:rPr>
            </w:pPr>
          </w:p>
        </w:tc>
        <w:tc>
          <w:tcPr>
            <w:tcW w:w="1559" w:type="dxa"/>
            <w:shd w:val="clear" w:color="auto" w:fill="auto"/>
            <w:vAlign w:val="center"/>
            <w:hideMark/>
          </w:tcPr>
          <w:p w14:paraId="3A927383" w14:textId="77777777" w:rsidR="00B27207" w:rsidRPr="004E468A" w:rsidRDefault="00B27207" w:rsidP="006C2AD5">
            <w:pPr>
              <w:jc w:val="center"/>
              <w:rPr>
                <w:color w:val="000000"/>
                <w:sz w:val="16"/>
                <w:szCs w:val="16"/>
              </w:rPr>
            </w:pPr>
            <w:r w:rsidRPr="004E468A">
              <w:rPr>
                <w:color w:val="000000"/>
                <w:sz w:val="16"/>
                <w:szCs w:val="16"/>
              </w:rPr>
              <w:t>230 263,62</w:t>
            </w:r>
          </w:p>
        </w:tc>
        <w:tc>
          <w:tcPr>
            <w:tcW w:w="1700" w:type="dxa"/>
            <w:shd w:val="clear" w:color="auto" w:fill="auto"/>
            <w:noWrap/>
            <w:vAlign w:val="bottom"/>
            <w:hideMark/>
          </w:tcPr>
          <w:p w14:paraId="323FF9ED" w14:textId="65B796D3" w:rsidR="00B27207" w:rsidRPr="004E468A" w:rsidRDefault="00B27207" w:rsidP="006C2AD5">
            <w:pPr>
              <w:jc w:val="center"/>
              <w:rPr>
                <w:color w:val="000000"/>
                <w:sz w:val="16"/>
                <w:szCs w:val="16"/>
              </w:rPr>
            </w:pPr>
          </w:p>
        </w:tc>
      </w:tr>
      <w:tr w:rsidR="00B27207" w:rsidRPr="004E468A" w14:paraId="79C2A288" w14:textId="77777777" w:rsidTr="00CA0160">
        <w:trPr>
          <w:trHeight w:val="549"/>
          <w:jc w:val="center"/>
        </w:trPr>
        <w:tc>
          <w:tcPr>
            <w:tcW w:w="1838" w:type="dxa"/>
            <w:shd w:val="clear" w:color="auto" w:fill="auto"/>
            <w:vAlign w:val="center"/>
            <w:hideMark/>
          </w:tcPr>
          <w:p w14:paraId="1D55AD3F" w14:textId="77777777" w:rsidR="00B27207" w:rsidRPr="004E468A" w:rsidRDefault="00B27207" w:rsidP="006C2AD5">
            <w:pPr>
              <w:jc w:val="center"/>
              <w:rPr>
                <w:color w:val="000000"/>
                <w:sz w:val="16"/>
                <w:szCs w:val="16"/>
              </w:rPr>
            </w:pPr>
            <w:r w:rsidRPr="004E468A">
              <w:rPr>
                <w:color w:val="000000"/>
                <w:sz w:val="16"/>
                <w:szCs w:val="16"/>
              </w:rPr>
              <w:t>Поступления от доходов - строка 100</w:t>
            </w:r>
          </w:p>
        </w:tc>
        <w:tc>
          <w:tcPr>
            <w:tcW w:w="1560" w:type="dxa"/>
            <w:shd w:val="clear" w:color="auto" w:fill="auto"/>
            <w:vAlign w:val="center"/>
            <w:hideMark/>
          </w:tcPr>
          <w:p w14:paraId="7AE3F99D" w14:textId="77777777" w:rsidR="00B27207" w:rsidRPr="004E468A" w:rsidRDefault="00B27207" w:rsidP="006C2AD5">
            <w:pPr>
              <w:jc w:val="center"/>
              <w:rPr>
                <w:color w:val="000000"/>
                <w:sz w:val="16"/>
                <w:szCs w:val="16"/>
              </w:rPr>
            </w:pPr>
            <w:r w:rsidRPr="004E468A">
              <w:rPr>
                <w:color w:val="000000"/>
                <w:sz w:val="16"/>
                <w:szCs w:val="16"/>
              </w:rPr>
              <w:t>236 723 900,00</w:t>
            </w:r>
          </w:p>
        </w:tc>
        <w:tc>
          <w:tcPr>
            <w:tcW w:w="1701" w:type="dxa"/>
            <w:shd w:val="clear" w:color="auto" w:fill="auto"/>
            <w:vAlign w:val="center"/>
            <w:hideMark/>
          </w:tcPr>
          <w:p w14:paraId="16EBF0ED" w14:textId="77777777" w:rsidR="00B27207" w:rsidRPr="004E468A" w:rsidRDefault="00B27207" w:rsidP="006C2AD5">
            <w:pPr>
              <w:jc w:val="center"/>
              <w:rPr>
                <w:color w:val="000000"/>
                <w:sz w:val="16"/>
                <w:szCs w:val="16"/>
              </w:rPr>
            </w:pPr>
            <w:r w:rsidRPr="004E468A">
              <w:rPr>
                <w:color w:val="000000"/>
                <w:sz w:val="16"/>
                <w:szCs w:val="16"/>
              </w:rPr>
              <w:t>159 523 600,00</w:t>
            </w:r>
          </w:p>
        </w:tc>
        <w:tc>
          <w:tcPr>
            <w:tcW w:w="1418" w:type="dxa"/>
            <w:shd w:val="clear" w:color="auto" w:fill="auto"/>
            <w:vAlign w:val="center"/>
            <w:hideMark/>
          </w:tcPr>
          <w:p w14:paraId="7486755B" w14:textId="77777777" w:rsidR="00B27207" w:rsidRPr="004E468A" w:rsidRDefault="00B27207" w:rsidP="006C2AD5">
            <w:pPr>
              <w:jc w:val="center"/>
              <w:rPr>
                <w:color w:val="000000"/>
                <w:sz w:val="16"/>
                <w:szCs w:val="16"/>
              </w:rPr>
            </w:pPr>
            <w:r w:rsidRPr="004E468A">
              <w:rPr>
                <w:color w:val="000000"/>
                <w:sz w:val="16"/>
                <w:szCs w:val="16"/>
              </w:rPr>
              <w:t>74 200 300,00</w:t>
            </w:r>
          </w:p>
        </w:tc>
        <w:tc>
          <w:tcPr>
            <w:tcW w:w="1559" w:type="dxa"/>
            <w:shd w:val="clear" w:color="auto" w:fill="auto"/>
            <w:vAlign w:val="center"/>
            <w:hideMark/>
          </w:tcPr>
          <w:p w14:paraId="65512C47" w14:textId="77777777" w:rsidR="00B27207" w:rsidRPr="004E468A" w:rsidRDefault="00B27207" w:rsidP="006C2AD5">
            <w:pPr>
              <w:jc w:val="center"/>
              <w:rPr>
                <w:color w:val="000000"/>
                <w:sz w:val="16"/>
                <w:szCs w:val="16"/>
              </w:rPr>
            </w:pPr>
            <w:r w:rsidRPr="004E468A">
              <w:rPr>
                <w:color w:val="000000"/>
                <w:sz w:val="16"/>
                <w:szCs w:val="16"/>
              </w:rPr>
              <w:t>3 000 000,00</w:t>
            </w:r>
          </w:p>
        </w:tc>
        <w:tc>
          <w:tcPr>
            <w:tcW w:w="1700" w:type="dxa"/>
            <w:shd w:val="clear" w:color="auto" w:fill="auto"/>
            <w:noWrap/>
            <w:vAlign w:val="center"/>
            <w:hideMark/>
          </w:tcPr>
          <w:p w14:paraId="3EC07E86" w14:textId="77777777" w:rsidR="00B27207" w:rsidRPr="004E468A" w:rsidRDefault="00B27207" w:rsidP="006C2AD5">
            <w:pPr>
              <w:jc w:val="center"/>
              <w:rPr>
                <w:color w:val="000000"/>
                <w:sz w:val="16"/>
                <w:szCs w:val="16"/>
              </w:rPr>
            </w:pPr>
            <w:r w:rsidRPr="004E468A">
              <w:rPr>
                <w:color w:val="000000"/>
                <w:sz w:val="16"/>
                <w:szCs w:val="16"/>
              </w:rPr>
              <w:t>74 200 300,00</w:t>
            </w:r>
          </w:p>
        </w:tc>
      </w:tr>
      <w:tr w:rsidR="00B27207" w:rsidRPr="004E468A" w14:paraId="461D94E6" w14:textId="77777777" w:rsidTr="00CA0160">
        <w:trPr>
          <w:trHeight w:val="698"/>
          <w:jc w:val="center"/>
        </w:trPr>
        <w:tc>
          <w:tcPr>
            <w:tcW w:w="1838" w:type="dxa"/>
            <w:shd w:val="clear" w:color="auto" w:fill="auto"/>
            <w:vAlign w:val="center"/>
            <w:hideMark/>
          </w:tcPr>
          <w:p w14:paraId="3AE24307" w14:textId="77777777" w:rsidR="00B27207" w:rsidRPr="004E468A" w:rsidRDefault="00B27207" w:rsidP="006C2AD5">
            <w:pPr>
              <w:jc w:val="center"/>
              <w:rPr>
                <w:color w:val="000000"/>
                <w:sz w:val="16"/>
                <w:szCs w:val="16"/>
              </w:rPr>
            </w:pPr>
            <w:r w:rsidRPr="004E468A">
              <w:rPr>
                <w:color w:val="000000"/>
                <w:sz w:val="16"/>
                <w:szCs w:val="16"/>
              </w:rPr>
              <w:t>Выплаты по расходам - строка 200</w:t>
            </w:r>
          </w:p>
        </w:tc>
        <w:tc>
          <w:tcPr>
            <w:tcW w:w="1560" w:type="dxa"/>
            <w:shd w:val="clear" w:color="auto" w:fill="auto"/>
            <w:vAlign w:val="center"/>
            <w:hideMark/>
          </w:tcPr>
          <w:p w14:paraId="153234B1" w14:textId="77777777" w:rsidR="00B27207" w:rsidRPr="004E468A" w:rsidRDefault="00B27207" w:rsidP="006C2AD5">
            <w:pPr>
              <w:jc w:val="center"/>
              <w:rPr>
                <w:color w:val="000000"/>
                <w:sz w:val="16"/>
                <w:szCs w:val="16"/>
              </w:rPr>
            </w:pPr>
            <w:r w:rsidRPr="004E468A">
              <w:rPr>
                <w:color w:val="000000"/>
                <w:sz w:val="16"/>
                <w:szCs w:val="16"/>
              </w:rPr>
              <w:t>237 118 518,48</w:t>
            </w:r>
          </w:p>
        </w:tc>
        <w:tc>
          <w:tcPr>
            <w:tcW w:w="1701" w:type="dxa"/>
            <w:shd w:val="clear" w:color="auto" w:fill="auto"/>
            <w:vAlign w:val="center"/>
            <w:hideMark/>
          </w:tcPr>
          <w:p w14:paraId="421C3947" w14:textId="77777777" w:rsidR="00B27207" w:rsidRPr="004E468A" w:rsidRDefault="00B27207" w:rsidP="006C2AD5">
            <w:pPr>
              <w:jc w:val="center"/>
              <w:rPr>
                <w:color w:val="000000"/>
                <w:sz w:val="16"/>
                <w:szCs w:val="16"/>
              </w:rPr>
            </w:pPr>
            <w:r w:rsidRPr="004E468A">
              <w:rPr>
                <w:color w:val="000000"/>
                <w:sz w:val="16"/>
                <w:szCs w:val="16"/>
              </w:rPr>
              <w:t>159 687 954,86</w:t>
            </w:r>
          </w:p>
        </w:tc>
        <w:tc>
          <w:tcPr>
            <w:tcW w:w="1418" w:type="dxa"/>
            <w:shd w:val="clear" w:color="auto" w:fill="auto"/>
            <w:vAlign w:val="center"/>
            <w:hideMark/>
          </w:tcPr>
          <w:p w14:paraId="4FCE1D80" w14:textId="77777777" w:rsidR="00B27207" w:rsidRPr="004E468A" w:rsidRDefault="00B27207" w:rsidP="006C2AD5">
            <w:pPr>
              <w:jc w:val="center"/>
              <w:rPr>
                <w:color w:val="000000"/>
                <w:sz w:val="16"/>
                <w:szCs w:val="16"/>
              </w:rPr>
            </w:pPr>
            <w:r w:rsidRPr="004E468A">
              <w:rPr>
                <w:color w:val="000000"/>
                <w:sz w:val="16"/>
                <w:szCs w:val="16"/>
              </w:rPr>
              <w:t>74 200 300,00</w:t>
            </w:r>
          </w:p>
        </w:tc>
        <w:tc>
          <w:tcPr>
            <w:tcW w:w="1559" w:type="dxa"/>
            <w:shd w:val="clear" w:color="auto" w:fill="auto"/>
            <w:vAlign w:val="center"/>
            <w:hideMark/>
          </w:tcPr>
          <w:p w14:paraId="314EA6FF" w14:textId="77777777" w:rsidR="00B27207" w:rsidRPr="004E468A" w:rsidRDefault="00B27207" w:rsidP="006C2AD5">
            <w:pPr>
              <w:jc w:val="center"/>
              <w:rPr>
                <w:color w:val="000000"/>
                <w:sz w:val="16"/>
                <w:szCs w:val="16"/>
              </w:rPr>
            </w:pPr>
            <w:r w:rsidRPr="004E468A">
              <w:rPr>
                <w:color w:val="000000"/>
                <w:sz w:val="16"/>
                <w:szCs w:val="16"/>
              </w:rPr>
              <w:t>3 230 263,62</w:t>
            </w:r>
          </w:p>
        </w:tc>
        <w:tc>
          <w:tcPr>
            <w:tcW w:w="1700" w:type="dxa"/>
            <w:shd w:val="clear" w:color="auto" w:fill="auto"/>
            <w:noWrap/>
            <w:vAlign w:val="bottom"/>
            <w:hideMark/>
          </w:tcPr>
          <w:p w14:paraId="2E386F96" w14:textId="4F21FC56" w:rsidR="00B27207" w:rsidRPr="004E468A" w:rsidRDefault="00B27207" w:rsidP="006C2AD5">
            <w:pPr>
              <w:jc w:val="center"/>
              <w:rPr>
                <w:color w:val="000000"/>
                <w:sz w:val="16"/>
                <w:szCs w:val="16"/>
              </w:rPr>
            </w:pPr>
          </w:p>
        </w:tc>
      </w:tr>
      <w:tr w:rsidR="00B27207" w:rsidRPr="004E468A" w14:paraId="50D59369" w14:textId="77777777" w:rsidTr="00CA0160">
        <w:trPr>
          <w:trHeight w:val="425"/>
          <w:jc w:val="center"/>
        </w:trPr>
        <w:tc>
          <w:tcPr>
            <w:tcW w:w="1838" w:type="dxa"/>
            <w:shd w:val="clear" w:color="auto" w:fill="auto"/>
            <w:vAlign w:val="center"/>
            <w:hideMark/>
          </w:tcPr>
          <w:p w14:paraId="77E6195D" w14:textId="77777777" w:rsidR="00B27207" w:rsidRPr="004E468A" w:rsidRDefault="00B27207">
            <w:pPr>
              <w:jc w:val="both"/>
              <w:rPr>
                <w:color w:val="000000"/>
                <w:sz w:val="16"/>
                <w:szCs w:val="16"/>
              </w:rPr>
            </w:pPr>
            <w:r w:rsidRPr="004E468A">
              <w:rPr>
                <w:color w:val="000000"/>
                <w:sz w:val="16"/>
                <w:szCs w:val="16"/>
              </w:rPr>
              <w:t>Остаток на конец года - строка 600</w:t>
            </w:r>
          </w:p>
        </w:tc>
        <w:tc>
          <w:tcPr>
            <w:tcW w:w="1560" w:type="dxa"/>
            <w:shd w:val="clear" w:color="auto" w:fill="auto"/>
            <w:vAlign w:val="center"/>
            <w:hideMark/>
          </w:tcPr>
          <w:p w14:paraId="5167EE82" w14:textId="77777777" w:rsidR="00B27207" w:rsidRPr="004E468A" w:rsidRDefault="00B27207">
            <w:pPr>
              <w:jc w:val="center"/>
              <w:rPr>
                <w:color w:val="000000"/>
                <w:sz w:val="16"/>
                <w:szCs w:val="16"/>
              </w:rPr>
            </w:pPr>
            <w:r w:rsidRPr="004E468A">
              <w:rPr>
                <w:color w:val="000000"/>
                <w:sz w:val="16"/>
                <w:szCs w:val="16"/>
              </w:rPr>
              <w:t>0,00</w:t>
            </w:r>
          </w:p>
        </w:tc>
        <w:tc>
          <w:tcPr>
            <w:tcW w:w="1701" w:type="dxa"/>
            <w:shd w:val="clear" w:color="auto" w:fill="auto"/>
            <w:vAlign w:val="center"/>
            <w:hideMark/>
          </w:tcPr>
          <w:p w14:paraId="1B35D675" w14:textId="77777777" w:rsidR="00B27207" w:rsidRPr="004E468A" w:rsidRDefault="00B27207">
            <w:pPr>
              <w:jc w:val="center"/>
              <w:rPr>
                <w:color w:val="000000"/>
                <w:sz w:val="16"/>
                <w:szCs w:val="16"/>
              </w:rPr>
            </w:pPr>
            <w:r w:rsidRPr="004E468A">
              <w:rPr>
                <w:color w:val="000000"/>
                <w:sz w:val="16"/>
                <w:szCs w:val="16"/>
              </w:rPr>
              <w:t> </w:t>
            </w:r>
          </w:p>
        </w:tc>
        <w:tc>
          <w:tcPr>
            <w:tcW w:w="1418" w:type="dxa"/>
            <w:shd w:val="clear" w:color="auto" w:fill="auto"/>
            <w:vAlign w:val="center"/>
            <w:hideMark/>
          </w:tcPr>
          <w:p w14:paraId="7B710930" w14:textId="77777777" w:rsidR="00B27207" w:rsidRPr="004E468A" w:rsidRDefault="00B27207">
            <w:pPr>
              <w:jc w:val="center"/>
              <w:rPr>
                <w:color w:val="000000"/>
                <w:sz w:val="16"/>
                <w:szCs w:val="16"/>
              </w:rPr>
            </w:pPr>
            <w:r w:rsidRPr="004E468A">
              <w:rPr>
                <w:color w:val="000000"/>
                <w:sz w:val="16"/>
                <w:szCs w:val="16"/>
              </w:rPr>
              <w:t> </w:t>
            </w:r>
          </w:p>
        </w:tc>
        <w:tc>
          <w:tcPr>
            <w:tcW w:w="1559" w:type="dxa"/>
            <w:shd w:val="clear" w:color="auto" w:fill="auto"/>
            <w:vAlign w:val="center"/>
            <w:hideMark/>
          </w:tcPr>
          <w:p w14:paraId="3A7A699A" w14:textId="77777777" w:rsidR="00B27207" w:rsidRPr="004E468A" w:rsidRDefault="00B27207">
            <w:pPr>
              <w:jc w:val="center"/>
              <w:rPr>
                <w:color w:val="000000"/>
                <w:sz w:val="16"/>
                <w:szCs w:val="16"/>
              </w:rPr>
            </w:pPr>
            <w:r w:rsidRPr="004E468A">
              <w:rPr>
                <w:color w:val="000000"/>
                <w:sz w:val="16"/>
                <w:szCs w:val="16"/>
              </w:rPr>
              <w:t> </w:t>
            </w:r>
          </w:p>
        </w:tc>
        <w:tc>
          <w:tcPr>
            <w:tcW w:w="1700" w:type="dxa"/>
            <w:shd w:val="clear" w:color="auto" w:fill="auto"/>
            <w:noWrap/>
            <w:vAlign w:val="bottom"/>
            <w:hideMark/>
          </w:tcPr>
          <w:p w14:paraId="6E15AE88" w14:textId="77777777" w:rsidR="00B27207" w:rsidRPr="004E468A" w:rsidRDefault="00B27207">
            <w:pPr>
              <w:rPr>
                <w:color w:val="000000"/>
                <w:sz w:val="16"/>
                <w:szCs w:val="16"/>
              </w:rPr>
            </w:pPr>
            <w:r w:rsidRPr="004E468A">
              <w:rPr>
                <w:color w:val="000000"/>
                <w:sz w:val="16"/>
                <w:szCs w:val="16"/>
              </w:rPr>
              <w:t> </w:t>
            </w:r>
          </w:p>
        </w:tc>
      </w:tr>
    </w:tbl>
    <w:p w14:paraId="31235529" w14:textId="77777777" w:rsidR="00B90925" w:rsidRDefault="00B90925" w:rsidP="00B90925">
      <w:pPr>
        <w:tabs>
          <w:tab w:val="center" w:pos="540"/>
        </w:tabs>
        <w:suppressAutoHyphens/>
        <w:jc w:val="both"/>
        <w:rPr>
          <w:sz w:val="28"/>
          <w:szCs w:val="28"/>
          <w:lang w:eastAsia="ar-SA"/>
        </w:rPr>
      </w:pPr>
    </w:p>
    <w:p w14:paraId="6BA846C0" w14:textId="67D5DC3F" w:rsidR="00B27207" w:rsidRPr="00F41F65" w:rsidRDefault="00B27207" w:rsidP="00B27207">
      <w:pPr>
        <w:tabs>
          <w:tab w:val="center" w:pos="540"/>
        </w:tabs>
        <w:suppressAutoHyphens/>
        <w:ind w:firstLine="709"/>
        <w:jc w:val="both"/>
        <w:rPr>
          <w:color w:val="000000"/>
          <w:sz w:val="28"/>
          <w:szCs w:val="28"/>
        </w:rPr>
      </w:pPr>
      <w:r w:rsidRPr="00F41F65">
        <w:rPr>
          <w:color w:val="000000"/>
          <w:sz w:val="28"/>
          <w:szCs w:val="28"/>
        </w:rPr>
        <w:t>Изменение ПФХД по доходам</w:t>
      </w:r>
      <w:r>
        <w:rPr>
          <w:color w:val="000000"/>
          <w:sz w:val="28"/>
          <w:szCs w:val="28"/>
        </w:rPr>
        <w:t xml:space="preserve"> на 25.08.2023 года составило 20 013 900,00 руб. (увеличение планируемого показателя на</w:t>
      </w:r>
      <w:r w:rsidRPr="00F41F65">
        <w:rPr>
          <w:color w:val="000000"/>
          <w:sz w:val="28"/>
          <w:szCs w:val="28"/>
        </w:rPr>
        <w:tab/>
      </w:r>
      <w:r>
        <w:rPr>
          <w:color w:val="000000"/>
          <w:sz w:val="28"/>
          <w:szCs w:val="28"/>
        </w:rPr>
        <w:t>9,24</w:t>
      </w:r>
      <w:r w:rsidRPr="00F41F65">
        <w:rPr>
          <w:color w:val="000000"/>
          <w:sz w:val="28"/>
          <w:szCs w:val="28"/>
        </w:rPr>
        <w:t>%</w:t>
      </w:r>
      <w:r>
        <w:rPr>
          <w:color w:val="000000"/>
          <w:sz w:val="28"/>
          <w:szCs w:val="28"/>
        </w:rPr>
        <w:t>).</w:t>
      </w:r>
    </w:p>
    <w:p w14:paraId="31AF226C" w14:textId="5CE9BA29" w:rsidR="00B27207" w:rsidRPr="00F41F65" w:rsidRDefault="00B27207" w:rsidP="00B27207">
      <w:pPr>
        <w:tabs>
          <w:tab w:val="center" w:pos="540"/>
        </w:tabs>
        <w:suppressAutoHyphens/>
        <w:ind w:firstLine="709"/>
        <w:jc w:val="both"/>
        <w:rPr>
          <w:color w:val="000000"/>
          <w:sz w:val="28"/>
          <w:szCs w:val="28"/>
        </w:rPr>
      </w:pPr>
      <w:r w:rsidRPr="00F41F65">
        <w:rPr>
          <w:color w:val="000000"/>
          <w:sz w:val="28"/>
          <w:szCs w:val="28"/>
        </w:rPr>
        <w:t>Изменение ПФХД по расходам</w:t>
      </w:r>
      <w:r>
        <w:rPr>
          <w:color w:val="000000"/>
          <w:sz w:val="28"/>
          <w:szCs w:val="28"/>
        </w:rPr>
        <w:t xml:space="preserve"> на 25.08.2023 года составило 20 013 900,00 руб. (увеличение планируемого показателя на</w:t>
      </w:r>
      <w:r w:rsidRPr="00F41F65">
        <w:rPr>
          <w:color w:val="000000"/>
          <w:sz w:val="28"/>
          <w:szCs w:val="28"/>
        </w:rPr>
        <w:tab/>
      </w:r>
      <w:r w:rsidR="00440FB0">
        <w:rPr>
          <w:color w:val="000000"/>
          <w:sz w:val="28"/>
          <w:szCs w:val="28"/>
        </w:rPr>
        <w:t>9,22</w:t>
      </w:r>
      <w:r w:rsidRPr="00F41F65">
        <w:rPr>
          <w:color w:val="000000"/>
          <w:sz w:val="28"/>
          <w:szCs w:val="28"/>
        </w:rPr>
        <w:t>%</w:t>
      </w:r>
      <w:r>
        <w:rPr>
          <w:color w:val="000000"/>
          <w:sz w:val="28"/>
          <w:szCs w:val="28"/>
        </w:rPr>
        <w:t>).</w:t>
      </w:r>
    </w:p>
    <w:p w14:paraId="26C847A7" w14:textId="0E747951" w:rsidR="00B27207" w:rsidRDefault="00B27207" w:rsidP="00B27207">
      <w:pPr>
        <w:tabs>
          <w:tab w:val="center" w:pos="540"/>
        </w:tabs>
        <w:suppressAutoHyphens/>
        <w:ind w:firstLine="709"/>
        <w:jc w:val="both"/>
        <w:rPr>
          <w:color w:val="000000"/>
          <w:sz w:val="28"/>
          <w:szCs w:val="28"/>
        </w:rPr>
      </w:pPr>
      <w:r>
        <w:rPr>
          <w:color w:val="000000"/>
          <w:sz w:val="28"/>
          <w:szCs w:val="28"/>
        </w:rPr>
        <w:t xml:space="preserve">В рамках целей и вопросов контрольного мероприятия были проверены представленные к проверке </w:t>
      </w:r>
      <w:bookmarkStart w:id="80" w:name="_Hlk153935664"/>
      <w:r>
        <w:rPr>
          <w:color w:val="000000"/>
          <w:sz w:val="28"/>
          <w:szCs w:val="28"/>
        </w:rPr>
        <w:t>Соглашени</w:t>
      </w:r>
      <w:r w:rsidR="00F6386C">
        <w:rPr>
          <w:color w:val="000000"/>
          <w:sz w:val="28"/>
          <w:szCs w:val="28"/>
        </w:rPr>
        <w:t>е</w:t>
      </w:r>
      <w:r>
        <w:rPr>
          <w:color w:val="000000"/>
          <w:sz w:val="28"/>
          <w:szCs w:val="28"/>
        </w:rPr>
        <w:t xml:space="preserve"> </w:t>
      </w:r>
      <w:r w:rsidRPr="00CD2F9C">
        <w:rPr>
          <w:color w:val="000000"/>
          <w:sz w:val="28"/>
          <w:szCs w:val="28"/>
        </w:rPr>
        <w:t xml:space="preserve">о предоставлении субсидий на иные цели от </w:t>
      </w:r>
      <w:r w:rsidR="00EA3EC7" w:rsidRPr="00EA3EC7">
        <w:rPr>
          <w:color w:val="000000"/>
          <w:sz w:val="28"/>
          <w:szCs w:val="28"/>
        </w:rPr>
        <w:t>30.12.2022</w:t>
      </w:r>
      <w:bookmarkEnd w:id="80"/>
      <w:r w:rsidR="00EA3EC7">
        <w:rPr>
          <w:color w:val="000000"/>
          <w:sz w:val="28"/>
          <w:szCs w:val="28"/>
        </w:rPr>
        <w:t xml:space="preserve"> </w:t>
      </w:r>
      <w:r>
        <w:rPr>
          <w:color w:val="000000"/>
          <w:sz w:val="28"/>
          <w:szCs w:val="28"/>
        </w:rPr>
        <w:t>и изменения к н</w:t>
      </w:r>
      <w:r w:rsidR="00EA3EC7">
        <w:rPr>
          <w:color w:val="000000"/>
          <w:sz w:val="28"/>
          <w:szCs w:val="28"/>
        </w:rPr>
        <w:t>ему</w:t>
      </w:r>
      <w:r>
        <w:rPr>
          <w:color w:val="000000"/>
          <w:sz w:val="28"/>
          <w:szCs w:val="28"/>
        </w:rPr>
        <w:t xml:space="preserve">, заключенные за </w:t>
      </w:r>
      <w:r w:rsidR="004734C4">
        <w:rPr>
          <w:color w:val="000000"/>
          <w:sz w:val="28"/>
          <w:szCs w:val="28"/>
        </w:rPr>
        <w:t xml:space="preserve">9 месяцев </w:t>
      </w:r>
      <w:r>
        <w:rPr>
          <w:color w:val="000000"/>
          <w:sz w:val="28"/>
          <w:szCs w:val="28"/>
        </w:rPr>
        <w:t>202</w:t>
      </w:r>
      <w:r w:rsidR="004734C4">
        <w:rPr>
          <w:color w:val="000000"/>
          <w:sz w:val="28"/>
          <w:szCs w:val="28"/>
        </w:rPr>
        <w:t>3</w:t>
      </w:r>
      <w:r>
        <w:rPr>
          <w:color w:val="000000"/>
          <w:sz w:val="28"/>
          <w:szCs w:val="28"/>
        </w:rPr>
        <w:t xml:space="preserve"> год</w:t>
      </w:r>
      <w:r w:rsidR="004734C4">
        <w:rPr>
          <w:color w:val="000000"/>
          <w:sz w:val="28"/>
          <w:szCs w:val="28"/>
        </w:rPr>
        <w:t>а</w:t>
      </w:r>
      <w:r>
        <w:rPr>
          <w:color w:val="000000"/>
          <w:sz w:val="28"/>
          <w:szCs w:val="28"/>
        </w:rPr>
        <w:t xml:space="preserve">. </w:t>
      </w:r>
    </w:p>
    <w:p w14:paraId="262F2C4B" w14:textId="4D651251" w:rsidR="00C11037" w:rsidRPr="00DE70E4" w:rsidRDefault="00C11037" w:rsidP="00C11037">
      <w:pPr>
        <w:tabs>
          <w:tab w:val="left" w:pos="567"/>
        </w:tabs>
        <w:suppressAutoHyphens/>
        <w:autoSpaceDE w:val="0"/>
        <w:autoSpaceDN w:val="0"/>
        <w:adjustRightInd w:val="0"/>
        <w:ind w:firstLine="709"/>
        <w:jc w:val="both"/>
        <w:rPr>
          <w:sz w:val="28"/>
          <w:szCs w:val="28"/>
        </w:rPr>
      </w:pPr>
      <w:r w:rsidRPr="00DE70E4">
        <w:rPr>
          <w:sz w:val="28"/>
          <w:szCs w:val="28"/>
        </w:rPr>
        <w:t>Соглашения заключены в соответствии с</w:t>
      </w:r>
      <w:r w:rsidR="009B672B" w:rsidRPr="00DE70E4">
        <w:rPr>
          <w:sz w:val="28"/>
          <w:szCs w:val="28"/>
        </w:rPr>
        <w:t xml:space="preserve"> Порядком определения объема и услови</w:t>
      </w:r>
      <w:r w:rsidR="009B672B">
        <w:rPr>
          <w:sz w:val="28"/>
          <w:szCs w:val="28"/>
        </w:rPr>
        <w:t>й</w:t>
      </w:r>
      <w:r w:rsidR="009B672B" w:rsidRPr="00DE70E4">
        <w:rPr>
          <w:sz w:val="28"/>
          <w:szCs w:val="28"/>
        </w:rPr>
        <w:t xml:space="preserve"> предоставления субсидий на иные цели муниципальным бюджетным и автономным учреждениям городского округа Кашира, утвержденны</w:t>
      </w:r>
      <w:r w:rsidR="009B672B">
        <w:rPr>
          <w:sz w:val="28"/>
          <w:szCs w:val="28"/>
        </w:rPr>
        <w:t>м</w:t>
      </w:r>
      <w:r w:rsidR="009B672B" w:rsidRPr="00DE70E4">
        <w:rPr>
          <w:sz w:val="28"/>
          <w:szCs w:val="28"/>
        </w:rPr>
        <w:t xml:space="preserve"> постановлением администрации городского округа Кашира от 01.12.2021 № 3158-па</w:t>
      </w:r>
      <w:r w:rsidRPr="00DE70E4">
        <w:rPr>
          <w:sz w:val="28"/>
          <w:szCs w:val="28"/>
        </w:rPr>
        <w:t>.</w:t>
      </w:r>
    </w:p>
    <w:p w14:paraId="6C7190E8" w14:textId="4E48E23E" w:rsidR="00B27207" w:rsidRDefault="00B27207" w:rsidP="00B27207">
      <w:pPr>
        <w:tabs>
          <w:tab w:val="center" w:pos="540"/>
        </w:tabs>
        <w:suppressAutoHyphens/>
        <w:ind w:firstLine="709"/>
        <w:jc w:val="both"/>
        <w:rPr>
          <w:color w:val="000000"/>
          <w:sz w:val="28"/>
          <w:szCs w:val="28"/>
        </w:rPr>
      </w:pPr>
      <w:r>
        <w:rPr>
          <w:color w:val="000000"/>
          <w:sz w:val="28"/>
          <w:szCs w:val="28"/>
        </w:rPr>
        <w:t xml:space="preserve">Начальные и конечные показатели ПФХД соответствуют показателям форм бухгалтерской отчетности учреждения за </w:t>
      </w:r>
      <w:r w:rsidR="004734C4">
        <w:rPr>
          <w:color w:val="000000"/>
          <w:sz w:val="28"/>
          <w:szCs w:val="28"/>
        </w:rPr>
        <w:t xml:space="preserve">9 месяцев </w:t>
      </w:r>
      <w:r>
        <w:rPr>
          <w:color w:val="000000"/>
          <w:sz w:val="28"/>
          <w:szCs w:val="28"/>
        </w:rPr>
        <w:t>202</w:t>
      </w:r>
      <w:r w:rsidR="004734C4">
        <w:rPr>
          <w:color w:val="000000"/>
          <w:sz w:val="28"/>
          <w:szCs w:val="28"/>
        </w:rPr>
        <w:t>3</w:t>
      </w:r>
      <w:r>
        <w:rPr>
          <w:color w:val="000000"/>
          <w:sz w:val="28"/>
          <w:szCs w:val="28"/>
        </w:rPr>
        <w:t xml:space="preserve"> год представленным к проверке.</w:t>
      </w:r>
    </w:p>
    <w:p w14:paraId="3386DE3C" w14:textId="77777777" w:rsidR="00B90925" w:rsidRDefault="00B90925" w:rsidP="00EA3EC7">
      <w:pPr>
        <w:shd w:val="clear" w:color="auto" w:fill="FFFFFF"/>
        <w:suppressAutoHyphens/>
        <w:ind w:firstLine="709"/>
        <w:jc w:val="both"/>
        <w:rPr>
          <w:b/>
          <w:bCs/>
          <w:i/>
          <w:sz w:val="28"/>
          <w:szCs w:val="28"/>
        </w:rPr>
      </w:pPr>
      <w:r w:rsidRPr="00B27207">
        <w:rPr>
          <w:b/>
          <w:bCs/>
          <w:i/>
          <w:sz w:val="28"/>
          <w:szCs w:val="28"/>
        </w:rPr>
        <w:lastRenderedPageBreak/>
        <w:t>По результатам контрольного мероприятия по данному вопросу установлены следующие нарушения.</w:t>
      </w:r>
    </w:p>
    <w:p w14:paraId="5808838E" w14:textId="511DA068" w:rsidR="00B27207" w:rsidRDefault="00B90925" w:rsidP="00366524">
      <w:pPr>
        <w:tabs>
          <w:tab w:val="center" w:pos="540"/>
        </w:tabs>
        <w:suppressAutoHyphens/>
        <w:ind w:firstLine="709"/>
        <w:jc w:val="both"/>
        <w:rPr>
          <w:color w:val="000000"/>
          <w:sz w:val="28"/>
          <w:szCs w:val="28"/>
        </w:rPr>
      </w:pPr>
      <w:r w:rsidRPr="0028380B">
        <w:rPr>
          <w:sz w:val="28"/>
          <w:szCs w:val="28"/>
        </w:rPr>
        <w:t xml:space="preserve">1) </w:t>
      </w:r>
      <w:r w:rsidR="00EA3EC7">
        <w:rPr>
          <w:sz w:val="28"/>
          <w:szCs w:val="28"/>
        </w:rPr>
        <w:t xml:space="preserve">Отсутствует (не представлено) дополнительное соглашение </w:t>
      </w:r>
      <w:r w:rsidR="00366524">
        <w:rPr>
          <w:sz w:val="28"/>
          <w:szCs w:val="28"/>
        </w:rPr>
        <w:t xml:space="preserve">№ 2 к </w:t>
      </w:r>
      <w:r w:rsidR="00366524">
        <w:rPr>
          <w:color w:val="000000"/>
          <w:sz w:val="28"/>
          <w:szCs w:val="28"/>
        </w:rPr>
        <w:t>Соглашени</w:t>
      </w:r>
      <w:r w:rsidR="00D72442">
        <w:rPr>
          <w:color w:val="000000"/>
          <w:sz w:val="28"/>
          <w:szCs w:val="28"/>
        </w:rPr>
        <w:t>ю</w:t>
      </w:r>
      <w:r w:rsidR="00366524">
        <w:rPr>
          <w:color w:val="000000"/>
          <w:sz w:val="28"/>
          <w:szCs w:val="28"/>
        </w:rPr>
        <w:t xml:space="preserve"> </w:t>
      </w:r>
      <w:r w:rsidR="00366524" w:rsidRPr="00CD2F9C">
        <w:rPr>
          <w:color w:val="000000"/>
          <w:sz w:val="28"/>
          <w:szCs w:val="28"/>
        </w:rPr>
        <w:t xml:space="preserve">о предоставлении субсидий на иные цели от </w:t>
      </w:r>
      <w:r w:rsidR="00366524" w:rsidRPr="00EA3EC7">
        <w:rPr>
          <w:color w:val="000000"/>
          <w:sz w:val="28"/>
          <w:szCs w:val="28"/>
        </w:rPr>
        <w:t>30.12.2022</w:t>
      </w:r>
      <w:r w:rsidR="00366524">
        <w:rPr>
          <w:color w:val="000000"/>
          <w:sz w:val="28"/>
          <w:szCs w:val="28"/>
        </w:rPr>
        <w:t>.</w:t>
      </w:r>
    </w:p>
    <w:p w14:paraId="77F54129" w14:textId="34454A10" w:rsidR="00435F4F" w:rsidRPr="005D0625" w:rsidRDefault="00435F4F" w:rsidP="00366524">
      <w:pPr>
        <w:tabs>
          <w:tab w:val="center" w:pos="540"/>
        </w:tabs>
        <w:suppressAutoHyphens/>
        <w:ind w:firstLine="709"/>
        <w:jc w:val="both"/>
        <w:rPr>
          <w:sz w:val="28"/>
          <w:szCs w:val="28"/>
        </w:rPr>
      </w:pPr>
      <w:r>
        <w:rPr>
          <w:sz w:val="28"/>
          <w:szCs w:val="28"/>
        </w:rPr>
        <w:t xml:space="preserve">В соответствии с пунктом </w:t>
      </w:r>
      <w:r w:rsidRPr="00435F4F">
        <w:rPr>
          <w:sz w:val="28"/>
          <w:szCs w:val="28"/>
        </w:rPr>
        <w:t>2.13</w:t>
      </w:r>
      <w:r>
        <w:rPr>
          <w:sz w:val="28"/>
          <w:szCs w:val="28"/>
        </w:rPr>
        <w:t xml:space="preserve"> </w:t>
      </w:r>
      <w:r w:rsidRPr="00DE70E4">
        <w:rPr>
          <w:sz w:val="28"/>
          <w:szCs w:val="28"/>
        </w:rPr>
        <w:t>Порядк</w:t>
      </w:r>
      <w:r>
        <w:rPr>
          <w:sz w:val="28"/>
          <w:szCs w:val="28"/>
        </w:rPr>
        <w:t>а</w:t>
      </w:r>
      <w:r w:rsidRPr="00DE70E4">
        <w:rPr>
          <w:sz w:val="28"/>
          <w:szCs w:val="28"/>
        </w:rPr>
        <w:t xml:space="preserve"> определения объема и услови</w:t>
      </w:r>
      <w:r>
        <w:rPr>
          <w:sz w:val="28"/>
          <w:szCs w:val="28"/>
        </w:rPr>
        <w:t>й</w:t>
      </w:r>
      <w:r w:rsidRPr="00DE70E4">
        <w:rPr>
          <w:sz w:val="28"/>
          <w:szCs w:val="28"/>
        </w:rPr>
        <w:t xml:space="preserve"> предоставления субсидий на иные цели муниципальным бюджетным и автономным учреждениям городского округа Кашира, утвержденны</w:t>
      </w:r>
      <w:r>
        <w:rPr>
          <w:sz w:val="28"/>
          <w:szCs w:val="28"/>
        </w:rPr>
        <w:t>м</w:t>
      </w:r>
      <w:r w:rsidRPr="00DE70E4">
        <w:rPr>
          <w:sz w:val="28"/>
          <w:szCs w:val="28"/>
        </w:rPr>
        <w:t xml:space="preserve"> постановлением администрации городского округа Кашира от 01.12.2021 № 3158-па</w:t>
      </w:r>
      <w:r>
        <w:rPr>
          <w:sz w:val="28"/>
          <w:szCs w:val="28"/>
        </w:rPr>
        <w:t xml:space="preserve"> п</w:t>
      </w:r>
      <w:r w:rsidRPr="00435F4F">
        <w:rPr>
          <w:sz w:val="28"/>
          <w:szCs w:val="28"/>
        </w:rPr>
        <w:t>ри изменении размера предоставляемых целевых субсидий в Соглашения вносятся изменения путем заключения дополнительных соглашений в соответствии с формой, установленной Приложением №1 к Соглашению.</w:t>
      </w:r>
      <w:r w:rsidR="008B59A9">
        <w:rPr>
          <w:sz w:val="28"/>
          <w:szCs w:val="28"/>
        </w:rPr>
        <w:t xml:space="preserve"> К проверке представлены дополнительные соглашения № 1 и № 3. </w:t>
      </w:r>
    </w:p>
    <w:p w14:paraId="63FF96FC" w14:textId="77777777" w:rsidR="008B59A9" w:rsidRPr="00B27207" w:rsidRDefault="008B59A9" w:rsidP="008B59A9">
      <w:pPr>
        <w:shd w:val="clear" w:color="auto" w:fill="FFFFFF"/>
        <w:suppressAutoHyphens/>
        <w:ind w:firstLine="709"/>
        <w:jc w:val="both"/>
        <w:rPr>
          <w:b/>
          <w:bCs/>
          <w:i/>
          <w:sz w:val="28"/>
          <w:szCs w:val="28"/>
        </w:rPr>
      </w:pPr>
      <w:r>
        <w:rPr>
          <w:b/>
          <w:bCs/>
          <w:i/>
          <w:sz w:val="28"/>
          <w:szCs w:val="28"/>
        </w:rPr>
        <w:t>МБУ «Благоустройство».</w:t>
      </w:r>
    </w:p>
    <w:p w14:paraId="013F7406" w14:textId="42491A13" w:rsidR="00D72442" w:rsidRPr="00E35C35" w:rsidRDefault="00D72442" w:rsidP="00D72442">
      <w:pPr>
        <w:tabs>
          <w:tab w:val="left" w:pos="567"/>
        </w:tabs>
        <w:suppressAutoHyphens/>
        <w:autoSpaceDE w:val="0"/>
        <w:autoSpaceDN w:val="0"/>
        <w:adjustRightInd w:val="0"/>
        <w:jc w:val="both"/>
        <w:rPr>
          <w:i/>
          <w:iCs/>
          <w:sz w:val="28"/>
          <w:szCs w:val="28"/>
        </w:rPr>
      </w:pPr>
      <w:r w:rsidRPr="00E036CF">
        <w:rPr>
          <w:b/>
          <w:bCs/>
          <w:i/>
          <w:iCs/>
          <w:sz w:val="28"/>
          <w:szCs w:val="28"/>
          <w:highlight w:val="lightGray"/>
          <w:u w:val="single"/>
        </w:rPr>
        <w:t xml:space="preserve">Пункт </w:t>
      </w:r>
      <w:r w:rsidR="00550218" w:rsidRPr="00E036CF">
        <w:rPr>
          <w:b/>
          <w:bCs/>
          <w:i/>
          <w:iCs/>
          <w:sz w:val="28"/>
          <w:szCs w:val="28"/>
          <w:highlight w:val="lightGray"/>
          <w:u w:val="single"/>
        </w:rPr>
        <w:t>10.01 Классификатора</w:t>
      </w:r>
      <w:r w:rsidRPr="00E036CF">
        <w:rPr>
          <w:i/>
          <w:iCs/>
          <w:sz w:val="28"/>
          <w:szCs w:val="28"/>
          <w:highlight w:val="lightGray"/>
        </w:rPr>
        <w:t xml:space="preserve"> – «Нарушение объектами контроля требований муниципальных правовых актов.</w:t>
      </w:r>
    </w:p>
    <w:p w14:paraId="11AB3AFC" w14:textId="77777777" w:rsidR="00B90925" w:rsidRPr="00DE70E4" w:rsidRDefault="00B90925" w:rsidP="00366524">
      <w:pPr>
        <w:suppressAutoHyphens/>
        <w:ind w:firstLine="709"/>
        <w:jc w:val="both"/>
        <w:rPr>
          <w:b/>
          <w:sz w:val="28"/>
          <w:szCs w:val="28"/>
        </w:rPr>
      </w:pPr>
    </w:p>
    <w:p w14:paraId="19F2AB38" w14:textId="712286E0" w:rsidR="00CF43A3" w:rsidRDefault="00CE1217" w:rsidP="00CF43A3">
      <w:pPr>
        <w:pStyle w:val="10"/>
        <w:spacing w:before="0" w:after="0"/>
        <w:jc w:val="left"/>
        <w:rPr>
          <w:rFonts w:ascii="Times New Roman" w:hAnsi="Times New Roman"/>
          <w:sz w:val="28"/>
          <w:szCs w:val="28"/>
        </w:rPr>
      </w:pPr>
      <w:r>
        <w:rPr>
          <w:rFonts w:ascii="Times New Roman" w:hAnsi="Times New Roman"/>
          <w:sz w:val="28"/>
          <w:szCs w:val="28"/>
        </w:rPr>
        <w:t>7</w:t>
      </w:r>
      <w:r w:rsidR="00CF43A3" w:rsidRPr="00F8312F">
        <w:rPr>
          <w:rFonts w:ascii="Times New Roman" w:hAnsi="Times New Roman"/>
          <w:sz w:val="28"/>
          <w:szCs w:val="28"/>
        </w:rPr>
        <w:t xml:space="preserve">. </w:t>
      </w:r>
      <w:r>
        <w:rPr>
          <w:rFonts w:ascii="Times New Roman" w:hAnsi="Times New Roman"/>
          <w:sz w:val="28"/>
          <w:szCs w:val="28"/>
        </w:rPr>
        <w:t>Единая у</w:t>
      </w:r>
      <w:r w:rsidR="00CF43A3" w:rsidRPr="00F8312F">
        <w:rPr>
          <w:rFonts w:ascii="Times New Roman" w:hAnsi="Times New Roman"/>
          <w:sz w:val="28"/>
          <w:szCs w:val="28"/>
        </w:rPr>
        <w:t>четная политика.</w:t>
      </w:r>
    </w:p>
    <w:p w14:paraId="4A71E567" w14:textId="4DE16ED9" w:rsidR="00D0436D" w:rsidRPr="009E5316" w:rsidRDefault="00D0436D" w:rsidP="00BE6564">
      <w:pPr>
        <w:suppressAutoHyphens/>
        <w:ind w:firstLine="709"/>
        <w:jc w:val="both"/>
        <w:rPr>
          <w:bCs/>
          <w:sz w:val="28"/>
          <w:szCs w:val="28"/>
        </w:rPr>
      </w:pPr>
      <w:r w:rsidRPr="009E5316">
        <w:rPr>
          <w:bCs/>
          <w:sz w:val="28"/>
          <w:szCs w:val="28"/>
        </w:rPr>
        <w:t xml:space="preserve">Бухгалтерский и налоговый учет в </w:t>
      </w:r>
      <w:r>
        <w:rPr>
          <w:bCs/>
          <w:sz w:val="28"/>
          <w:szCs w:val="28"/>
        </w:rPr>
        <w:t xml:space="preserve">МБУ «Благоустройство» </w:t>
      </w:r>
      <w:r w:rsidRPr="009E5316">
        <w:rPr>
          <w:bCs/>
          <w:sz w:val="28"/>
          <w:szCs w:val="28"/>
        </w:rPr>
        <w:t xml:space="preserve">осуществляется на основании единой учетной политики при централизации учета в учреждениях, бухгалтерское обслуживание которых в части бухгалтерского и налогового учета осуществляется на договорных началах муниципальным бюджетным учреждением «Межведомственная централизованная бухгалтерия», утвержденной приказом </w:t>
      </w:r>
      <w:r w:rsidR="00CE1217">
        <w:rPr>
          <w:bCs/>
          <w:sz w:val="28"/>
          <w:szCs w:val="28"/>
        </w:rPr>
        <w:t xml:space="preserve">МБУ «МЦБ» </w:t>
      </w:r>
      <w:r w:rsidRPr="009E5316">
        <w:rPr>
          <w:bCs/>
          <w:sz w:val="28"/>
          <w:szCs w:val="28"/>
        </w:rPr>
        <w:t>от 29.12.</w:t>
      </w:r>
      <w:r w:rsidRPr="00727146">
        <w:rPr>
          <w:bCs/>
          <w:sz w:val="28"/>
          <w:szCs w:val="28"/>
        </w:rPr>
        <w:t>2020 № 15 «Об утверждении Единой учетной политики при централизации учета в части организации бухгалтерского и налогового учета на 2021 год» (с изменениями - приказ</w:t>
      </w:r>
      <w:r>
        <w:rPr>
          <w:bCs/>
          <w:sz w:val="28"/>
          <w:szCs w:val="28"/>
        </w:rPr>
        <w:t>ы</w:t>
      </w:r>
      <w:r w:rsidRPr="00727146">
        <w:rPr>
          <w:bCs/>
          <w:sz w:val="28"/>
          <w:szCs w:val="28"/>
        </w:rPr>
        <w:t xml:space="preserve"> МБУ «МЦБ» от 27.12.2021 № 8</w:t>
      </w:r>
      <w:r>
        <w:rPr>
          <w:bCs/>
          <w:sz w:val="28"/>
          <w:szCs w:val="28"/>
        </w:rPr>
        <w:t xml:space="preserve">, от </w:t>
      </w:r>
      <w:r w:rsidRPr="005D3FEE">
        <w:rPr>
          <w:bCs/>
          <w:sz w:val="28"/>
          <w:szCs w:val="28"/>
        </w:rPr>
        <w:t>01</w:t>
      </w:r>
      <w:r>
        <w:rPr>
          <w:bCs/>
          <w:sz w:val="28"/>
          <w:szCs w:val="28"/>
        </w:rPr>
        <w:t>.06.</w:t>
      </w:r>
      <w:r w:rsidRPr="005D3FEE">
        <w:rPr>
          <w:bCs/>
          <w:sz w:val="28"/>
          <w:szCs w:val="28"/>
        </w:rPr>
        <w:t>2022 № 17/1</w:t>
      </w:r>
      <w:r>
        <w:rPr>
          <w:bCs/>
          <w:sz w:val="28"/>
          <w:szCs w:val="28"/>
        </w:rPr>
        <w:t xml:space="preserve">, от 21.10.2022 № 24, от 28.11.2022 № 25/1, от </w:t>
      </w:r>
      <w:r w:rsidRPr="00D0436D">
        <w:rPr>
          <w:bCs/>
          <w:sz w:val="28"/>
          <w:szCs w:val="28"/>
        </w:rPr>
        <w:t>22.06.2023 № 19</w:t>
      </w:r>
      <w:r>
        <w:rPr>
          <w:bCs/>
          <w:sz w:val="28"/>
          <w:szCs w:val="28"/>
        </w:rPr>
        <w:t>)</w:t>
      </w:r>
      <w:r w:rsidRPr="00727146">
        <w:rPr>
          <w:bCs/>
          <w:sz w:val="28"/>
          <w:szCs w:val="28"/>
        </w:rPr>
        <w:t xml:space="preserve"> (далее - Учетная политика).</w:t>
      </w:r>
      <w:r w:rsidRPr="009E5316">
        <w:rPr>
          <w:bCs/>
          <w:sz w:val="28"/>
          <w:szCs w:val="28"/>
        </w:rPr>
        <w:t xml:space="preserve"> </w:t>
      </w:r>
    </w:p>
    <w:p w14:paraId="0D9F3D6B" w14:textId="2418C4BC" w:rsidR="00CF43A3" w:rsidRPr="00F8312F" w:rsidRDefault="00CF43A3" w:rsidP="00BE6564">
      <w:pPr>
        <w:shd w:val="clear" w:color="auto" w:fill="FFFFFF"/>
        <w:suppressAutoHyphens/>
        <w:ind w:firstLine="709"/>
        <w:jc w:val="both"/>
        <w:rPr>
          <w:b/>
          <w:bCs/>
          <w:i/>
          <w:iCs/>
          <w:sz w:val="28"/>
          <w:szCs w:val="28"/>
        </w:rPr>
      </w:pPr>
      <w:bookmarkStart w:id="81" w:name="_Hlk153569993"/>
      <w:r w:rsidRPr="00F8312F">
        <w:rPr>
          <w:b/>
          <w:bCs/>
          <w:i/>
          <w:iCs/>
          <w:sz w:val="28"/>
          <w:szCs w:val="28"/>
        </w:rPr>
        <w:t>В результате проверки</w:t>
      </w:r>
      <w:r w:rsidR="00CE1217">
        <w:rPr>
          <w:b/>
          <w:bCs/>
          <w:i/>
          <w:iCs/>
          <w:sz w:val="28"/>
          <w:szCs w:val="28"/>
        </w:rPr>
        <w:t xml:space="preserve"> положений</w:t>
      </w:r>
      <w:r w:rsidRPr="00F8312F">
        <w:rPr>
          <w:b/>
          <w:bCs/>
          <w:i/>
          <w:iCs/>
          <w:sz w:val="28"/>
          <w:szCs w:val="28"/>
        </w:rPr>
        <w:t xml:space="preserve"> </w:t>
      </w:r>
      <w:r w:rsidR="00CE1217">
        <w:rPr>
          <w:b/>
          <w:bCs/>
          <w:i/>
          <w:iCs/>
          <w:sz w:val="28"/>
          <w:szCs w:val="28"/>
        </w:rPr>
        <w:t>Единой у</w:t>
      </w:r>
      <w:r w:rsidRPr="00F8312F">
        <w:rPr>
          <w:b/>
          <w:bCs/>
          <w:i/>
          <w:iCs/>
          <w:sz w:val="28"/>
          <w:szCs w:val="28"/>
        </w:rPr>
        <w:t>четной политики</w:t>
      </w:r>
      <w:r w:rsidR="00BE6564" w:rsidRPr="00BE6564">
        <w:t xml:space="preserve"> </w:t>
      </w:r>
      <w:r w:rsidR="00BE6564" w:rsidRPr="00BE6564">
        <w:rPr>
          <w:b/>
          <w:bCs/>
          <w:i/>
          <w:iCs/>
          <w:sz w:val="28"/>
          <w:szCs w:val="28"/>
        </w:rPr>
        <w:t>МБУ «МЦБ»</w:t>
      </w:r>
      <w:r w:rsidR="00CE1217">
        <w:rPr>
          <w:b/>
          <w:bCs/>
          <w:i/>
          <w:iCs/>
          <w:sz w:val="28"/>
          <w:szCs w:val="28"/>
        </w:rPr>
        <w:t xml:space="preserve"> </w:t>
      </w:r>
      <w:r w:rsidRPr="00F8312F">
        <w:rPr>
          <w:b/>
          <w:bCs/>
          <w:i/>
          <w:iCs/>
          <w:sz w:val="28"/>
          <w:szCs w:val="28"/>
        </w:rPr>
        <w:t>нарушени</w:t>
      </w:r>
      <w:r w:rsidR="00CE1217">
        <w:rPr>
          <w:b/>
          <w:bCs/>
          <w:i/>
          <w:iCs/>
          <w:sz w:val="28"/>
          <w:szCs w:val="28"/>
        </w:rPr>
        <w:t>й</w:t>
      </w:r>
      <w:r w:rsidRPr="00F8312F">
        <w:rPr>
          <w:b/>
          <w:bCs/>
          <w:i/>
          <w:iCs/>
          <w:sz w:val="28"/>
          <w:szCs w:val="28"/>
        </w:rPr>
        <w:t xml:space="preserve"> и недостатк</w:t>
      </w:r>
      <w:r w:rsidR="00CE1217">
        <w:rPr>
          <w:b/>
          <w:bCs/>
          <w:i/>
          <w:iCs/>
          <w:sz w:val="28"/>
          <w:szCs w:val="28"/>
        </w:rPr>
        <w:t>ов не установлено</w:t>
      </w:r>
      <w:r w:rsidRPr="00F8312F">
        <w:rPr>
          <w:b/>
          <w:bCs/>
          <w:i/>
          <w:iCs/>
          <w:sz w:val="28"/>
          <w:szCs w:val="28"/>
        </w:rPr>
        <w:t>.</w:t>
      </w:r>
    </w:p>
    <w:bookmarkEnd w:id="81"/>
    <w:p w14:paraId="304F7FEF" w14:textId="77777777" w:rsidR="00BE6564" w:rsidRDefault="00BE6564" w:rsidP="00BE6564">
      <w:pPr>
        <w:autoSpaceDE w:val="0"/>
        <w:autoSpaceDN w:val="0"/>
        <w:adjustRightInd w:val="0"/>
        <w:outlineLvl w:val="0"/>
        <w:rPr>
          <w:b/>
          <w:bCs/>
          <w:sz w:val="28"/>
          <w:lang w:eastAsia="ar-SA"/>
        </w:rPr>
      </w:pPr>
    </w:p>
    <w:p w14:paraId="4411AA22" w14:textId="5F0540AE" w:rsidR="00A670F7" w:rsidRPr="00DE70E4" w:rsidRDefault="00BE6564" w:rsidP="00BE6564">
      <w:pPr>
        <w:pStyle w:val="10"/>
        <w:spacing w:before="0" w:after="0"/>
        <w:jc w:val="both"/>
        <w:rPr>
          <w:rFonts w:ascii="Times New Roman" w:hAnsi="Times New Roman"/>
          <w:sz w:val="28"/>
          <w:szCs w:val="28"/>
        </w:rPr>
      </w:pPr>
      <w:bookmarkStart w:id="82" w:name="_Hlk159332715"/>
      <w:r>
        <w:rPr>
          <w:rFonts w:ascii="Times New Roman" w:hAnsi="Times New Roman"/>
          <w:sz w:val="28"/>
          <w:szCs w:val="28"/>
        </w:rPr>
        <w:t>8</w:t>
      </w:r>
      <w:r w:rsidR="00A670F7" w:rsidRPr="00DE70E4">
        <w:rPr>
          <w:rFonts w:ascii="Times New Roman" w:hAnsi="Times New Roman"/>
          <w:sz w:val="28"/>
          <w:szCs w:val="28"/>
        </w:rPr>
        <w:t xml:space="preserve">. Закупки </w:t>
      </w:r>
      <w:r w:rsidR="00D31ECB" w:rsidRPr="00DE70E4">
        <w:rPr>
          <w:rFonts w:ascii="Times New Roman" w:hAnsi="Times New Roman"/>
          <w:sz w:val="28"/>
          <w:szCs w:val="28"/>
        </w:rPr>
        <w:t>товаров, работ, услуг</w:t>
      </w:r>
      <w:r w:rsidR="00A77F25">
        <w:rPr>
          <w:rFonts w:ascii="Times New Roman" w:hAnsi="Times New Roman"/>
          <w:sz w:val="28"/>
          <w:szCs w:val="28"/>
        </w:rPr>
        <w:t>.</w:t>
      </w:r>
    </w:p>
    <w:p w14:paraId="19F310BE" w14:textId="3B147493" w:rsidR="0008482E" w:rsidRPr="00DE70E4" w:rsidRDefault="005B29D6" w:rsidP="00BE6564">
      <w:pPr>
        <w:tabs>
          <w:tab w:val="left" w:pos="567"/>
        </w:tabs>
        <w:suppressAutoHyphens/>
        <w:autoSpaceDE w:val="0"/>
        <w:autoSpaceDN w:val="0"/>
        <w:adjustRightInd w:val="0"/>
        <w:ind w:firstLine="709"/>
        <w:jc w:val="both"/>
        <w:rPr>
          <w:sz w:val="28"/>
          <w:szCs w:val="28"/>
        </w:rPr>
      </w:pPr>
      <w:bookmarkStart w:id="83" w:name="_Hlk139232952"/>
      <w:bookmarkEnd w:id="82"/>
      <w:r>
        <w:rPr>
          <w:sz w:val="28"/>
          <w:szCs w:val="28"/>
        </w:rPr>
        <w:t xml:space="preserve">8.1. </w:t>
      </w:r>
      <w:r w:rsidR="001A2499" w:rsidRPr="00DE70E4">
        <w:rPr>
          <w:sz w:val="28"/>
          <w:szCs w:val="28"/>
        </w:rPr>
        <w:t>В рамках аудита в сфере закупок по контрольному мероприятию проведена проверка, представленных к проверке нормативных правовых актов</w:t>
      </w:r>
      <w:r w:rsidR="008C5D7B">
        <w:rPr>
          <w:sz w:val="28"/>
          <w:szCs w:val="28"/>
        </w:rPr>
        <w:t xml:space="preserve"> </w:t>
      </w:r>
      <w:bookmarkStart w:id="84" w:name="_Hlk153412590"/>
      <w:r w:rsidR="008C5D7B">
        <w:rPr>
          <w:sz w:val="28"/>
          <w:szCs w:val="28"/>
        </w:rPr>
        <w:t>МБУ «Благоустройство»</w:t>
      </w:r>
      <w:bookmarkEnd w:id="84"/>
      <w:r w:rsidR="001A2499" w:rsidRPr="00DE70E4">
        <w:rPr>
          <w:sz w:val="28"/>
          <w:szCs w:val="28"/>
        </w:rPr>
        <w:t>, утверждающих</w:t>
      </w:r>
    </w:p>
    <w:p w14:paraId="75DD248B" w14:textId="77777777" w:rsidR="0008482E" w:rsidRPr="00DE70E4" w:rsidRDefault="0008482E" w:rsidP="00D31ECB">
      <w:pPr>
        <w:tabs>
          <w:tab w:val="left" w:pos="567"/>
        </w:tabs>
        <w:suppressAutoHyphens/>
        <w:autoSpaceDE w:val="0"/>
        <w:autoSpaceDN w:val="0"/>
        <w:adjustRightInd w:val="0"/>
        <w:ind w:firstLine="709"/>
        <w:jc w:val="both"/>
        <w:rPr>
          <w:sz w:val="28"/>
          <w:szCs w:val="28"/>
        </w:rPr>
      </w:pPr>
      <w:r w:rsidRPr="00DE70E4">
        <w:rPr>
          <w:sz w:val="28"/>
          <w:szCs w:val="28"/>
        </w:rPr>
        <w:t xml:space="preserve">контрактных управляющих, их функции и полномочия; </w:t>
      </w:r>
    </w:p>
    <w:p w14:paraId="2C99369A" w14:textId="77777777" w:rsidR="0008482E" w:rsidRDefault="0008482E" w:rsidP="00D31ECB">
      <w:pPr>
        <w:tabs>
          <w:tab w:val="left" w:pos="567"/>
        </w:tabs>
        <w:suppressAutoHyphens/>
        <w:autoSpaceDE w:val="0"/>
        <w:autoSpaceDN w:val="0"/>
        <w:adjustRightInd w:val="0"/>
        <w:ind w:firstLine="709"/>
        <w:jc w:val="both"/>
        <w:rPr>
          <w:sz w:val="28"/>
          <w:szCs w:val="28"/>
        </w:rPr>
      </w:pPr>
      <w:r w:rsidRPr="00BE6564">
        <w:rPr>
          <w:sz w:val="28"/>
          <w:szCs w:val="28"/>
        </w:rPr>
        <w:t>порядки (положения, регламенты) по закупкам</w:t>
      </w:r>
      <w:r w:rsidRPr="00DE70E4">
        <w:rPr>
          <w:sz w:val="28"/>
          <w:szCs w:val="28"/>
        </w:rPr>
        <w:t xml:space="preserve">; </w:t>
      </w:r>
    </w:p>
    <w:p w14:paraId="2CEB0AF6" w14:textId="237E5642" w:rsidR="008C5D7B" w:rsidRPr="008C5D7B" w:rsidRDefault="008C5D7B" w:rsidP="008C5D7B">
      <w:pPr>
        <w:tabs>
          <w:tab w:val="left" w:pos="567"/>
        </w:tabs>
        <w:suppressAutoHyphens/>
        <w:autoSpaceDE w:val="0"/>
        <w:autoSpaceDN w:val="0"/>
        <w:adjustRightInd w:val="0"/>
        <w:ind w:firstLine="709"/>
        <w:jc w:val="both"/>
        <w:rPr>
          <w:sz w:val="28"/>
          <w:szCs w:val="28"/>
        </w:rPr>
      </w:pPr>
      <w:r w:rsidRPr="008C5D7B">
        <w:rPr>
          <w:sz w:val="28"/>
          <w:szCs w:val="28"/>
        </w:rPr>
        <w:t>положение о</w:t>
      </w:r>
      <w:r>
        <w:rPr>
          <w:sz w:val="28"/>
          <w:szCs w:val="28"/>
        </w:rPr>
        <w:t>б экспертной</w:t>
      </w:r>
      <w:r w:rsidRPr="008C5D7B">
        <w:rPr>
          <w:sz w:val="28"/>
          <w:szCs w:val="28"/>
        </w:rPr>
        <w:t xml:space="preserve"> комисси</w:t>
      </w:r>
      <w:r>
        <w:rPr>
          <w:sz w:val="28"/>
          <w:szCs w:val="28"/>
        </w:rPr>
        <w:t>и</w:t>
      </w:r>
      <w:r w:rsidRPr="008C5D7B">
        <w:rPr>
          <w:sz w:val="28"/>
          <w:szCs w:val="28"/>
        </w:rPr>
        <w:t>;</w:t>
      </w:r>
    </w:p>
    <w:p w14:paraId="332E6221" w14:textId="481A6BC7" w:rsidR="0008482E" w:rsidRPr="00DE70E4" w:rsidRDefault="0008482E" w:rsidP="00D31ECB">
      <w:pPr>
        <w:tabs>
          <w:tab w:val="left" w:pos="567"/>
        </w:tabs>
        <w:suppressAutoHyphens/>
        <w:autoSpaceDE w:val="0"/>
        <w:autoSpaceDN w:val="0"/>
        <w:adjustRightInd w:val="0"/>
        <w:ind w:firstLine="709"/>
        <w:jc w:val="both"/>
        <w:rPr>
          <w:sz w:val="28"/>
          <w:szCs w:val="28"/>
        </w:rPr>
      </w:pPr>
      <w:r w:rsidRPr="00DE70E4">
        <w:rPr>
          <w:sz w:val="28"/>
          <w:szCs w:val="28"/>
        </w:rPr>
        <w:t>положени</w:t>
      </w:r>
      <w:r w:rsidR="008C5D7B">
        <w:rPr>
          <w:sz w:val="28"/>
          <w:szCs w:val="28"/>
        </w:rPr>
        <w:t>е</w:t>
      </w:r>
      <w:r w:rsidRPr="00DE70E4">
        <w:rPr>
          <w:sz w:val="28"/>
          <w:szCs w:val="28"/>
        </w:rPr>
        <w:t xml:space="preserve"> о комисси</w:t>
      </w:r>
      <w:r w:rsidR="008C5D7B">
        <w:rPr>
          <w:sz w:val="28"/>
          <w:szCs w:val="28"/>
        </w:rPr>
        <w:t>и</w:t>
      </w:r>
      <w:r w:rsidRPr="00DE70E4">
        <w:rPr>
          <w:sz w:val="28"/>
          <w:szCs w:val="28"/>
        </w:rPr>
        <w:t xml:space="preserve"> по приемке товаров, работ, услуг;</w:t>
      </w:r>
    </w:p>
    <w:p w14:paraId="734C3AB7" w14:textId="73B6C231" w:rsidR="001A2499" w:rsidRDefault="0008482E" w:rsidP="00D31ECB">
      <w:pPr>
        <w:tabs>
          <w:tab w:val="left" w:pos="567"/>
        </w:tabs>
        <w:suppressAutoHyphens/>
        <w:autoSpaceDE w:val="0"/>
        <w:autoSpaceDN w:val="0"/>
        <w:adjustRightInd w:val="0"/>
        <w:ind w:firstLine="709"/>
        <w:jc w:val="both"/>
        <w:rPr>
          <w:sz w:val="28"/>
          <w:szCs w:val="28"/>
        </w:rPr>
      </w:pPr>
      <w:r w:rsidRPr="00DE70E4">
        <w:rPr>
          <w:sz w:val="28"/>
          <w:szCs w:val="28"/>
        </w:rPr>
        <w:t xml:space="preserve">распорядительные документы о назначении руководителей и членов </w:t>
      </w:r>
      <w:r w:rsidR="00704F61">
        <w:rPr>
          <w:sz w:val="28"/>
          <w:szCs w:val="28"/>
        </w:rPr>
        <w:t>п</w:t>
      </w:r>
      <w:r w:rsidRPr="00DE70E4">
        <w:rPr>
          <w:sz w:val="28"/>
          <w:szCs w:val="28"/>
        </w:rPr>
        <w:t>риемочных и экспертных комиссий.</w:t>
      </w:r>
    </w:p>
    <w:p w14:paraId="3AA8C44F" w14:textId="37EE6811" w:rsidR="0051555A" w:rsidRPr="0051555A" w:rsidRDefault="0051555A" w:rsidP="0051555A">
      <w:pPr>
        <w:tabs>
          <w:tab w:val="left" w:pos="567"/>
        </w:tabs>
        <w:suppressAutoHyphens/>
        <w:autoSpaceDE w:val="0"/>
        <w:autoSpaceDN w:val="0"/>
        <w:adjustRightInd w:val="0"/>
        <w:ind w:firstLine="709"/>
        <w:jc w:val="both"/>
        <w:rPr>
          <w:sz w:val="28"/>
          <w:szCs w:val="28"/>
        </w:rPr>
      </w:pPr>
      <w:r w:rsidRPr="0051555A">
        <w:rPr>
          <w:sz w:val="28"/>
          <w:szCs w:val="28"/>
        </w:rPr>
        <w:t>К проверке были представлены реестры заключенных контрактов. Согласно данным из представленных документов МБУ «Благоустройство»:</w:t>
      </w:r>
    </w:p>
    <w:p w14:paraId="777FDB65" w14:textId="77777777" w:rsidR="0051555A" w:rsidRPr="0051555A" w:rsidRDefault="0051555A" w:rsidP="0051555A">
      <w:pPr>
        <w:tabs>
          <w:tab w:val="left" w:pos="567"/>
        </w:tabs>
        <w:suppressAutoHyphens/>
        <w:autoSpaceDE w:val="0"/>
        <w:autoSpaceDN w:val="0"/>
        <w:adjustRightInd w:val="0"/>
        <w:ind w:firstLine="709"/>
        <w:jc w:val="both"/>
        <w:rPr>
          <w:sz w:val="28"/>
          <w:szCs w:val="28"/>
        </w:rPr>
      </w:pPr>
      <w:r w:rsidRPr="0051555A">
        <w:rPr>
          <w:sz w:val="28"/>
          <w:szCs w:val="28"/>
        </w:rPr>
        <w:t>– заключено 200 контрактов (договоров) на 2022 год на сумму 82 558 331,25 руб.</w:t>
      </w:r>
    </w:p>
    <w:p w14:paraId="7F10A394" w14:textId="77777777" w:rsidR="0051555A" w:rsidRPr="0051555A" w:rsidRDefault="0051555A" w:rsidP="0051555A">
      <w:pPr>
        <w:tabs>
          <w:tab w:val="left" w:pos="567"/>
        </w:tabs>
        <w:suppressAutoHyphens/>
        <w:autoSpaceDE w:val="0"/>
        <w:autoSpaceDN w:val="0"/>
        <w:adjustRightInd w:val="0"/>
        <w:ind w:firstLine="709"/>
        <w:jc w:val="both"/>
        <w:rPr>
          <w:sz w:val="28"/>
          <w:szCs w:val="28"/>
        </w:rPr>
      </w:pPr>
      <w:r w:rsidRPr="0051555A">
        <w:rPr>
          <w:sz w:val="28"/>
          <w:szCs w:val="28"/>
        </w:rPr>
        <w:lastRenderedPageBreak/>
        <w:t>– заключен 201 контракт (договор) на проверяемый период 2023 года на сумму 95 997 342,53 руб.</w:t>
      </w:r>
    </w:p>
    <w:p w14:paraId="3C606891" w14:textId="77777777" w:rsidR="0051555A" w:rsidRPr="0051555A" w:rsidRDefault="0051555A" w:rsidP="0051555A">
      <w:pPr>
        <w:tabs>
          <w:tab w:val="left" w:pos="567"/>
        </w:tabs>
        <w:suppressAutoHyphens/>
        <w:autoSpaceDE w:val="0"/>
        <w:autoSpaceDN w:val="0"/>
        <w:adjustRightInd w:val="0"/>
        <w:ind w:firstLine="709"/>
        <w:jc w:val="both"/>
        <w:rPr>
          <w:sz w:val="28"/>
          <w:szCs w:val="28"/>
        </w:rPr>
      </w:pPr>
      <w:r w:rsidRPr="0051555A">
        <w:rPr>
          <w:sz w:val="28"/>
          <w:szCs w:val="28"/>
        </w:rPr>
        <w:t>Экономия денежных средств за 2022 год в результате применения конкурентных способов закупок согласно аналитической информации об экономии при заключении договоров с применением конкурентных способов формы годовой бухгалтерской отчетности за 2022 год «Сведения о принятых и неисполненных обязательствах» (ф. 0503775) отсутствует.</w:t>
      </w:r>
    </w:p>
    <w:p w14:paraId="24C699DC" w14:textId="78A5A480" w:rsidR="0077310C" w:rsidRPr="00DE70E4" w:rsidRDefault="001A2499" w:rsidP="00D31ECB">
      <w:pPr>
        <w:tabs>
          <w:tab w:val="left" w:pos="567"/>
        </w:tabs>
        <w:suppressAutoHyphens/>
        <w:autoSpaceDE w:val="0"/>
        <w:autoSpaceDN w:val="0"/>
        <w:adjustRightInd w:val="0"/>
        <w:ind w:firstLine="709"/>
        <w:jc w:val="both"/>
        <w:rPr>
          <w:sz w:val="28"/>
          <w:szCs w:val="28"/>
        </w:rPr>
      </w:pPr>
      <w:r w:rsidRPr="00DE70E4">
        <w:rPr>
          <w:sz w:val="28"/>
          <w:szCs w:val="28"/>
        </w:rPr>
        <w:t>П</w:t>
      </w:r>
      <w:r w:rsidR="002A4F73" w:rsidRPr="00DE70E4">
        <w:rPr>
          <w:sz w:val="28"/>
          <w:szCs w:val="28"/>
        </w:rPr>
        <w:t>роведена выборочная проверка документов</w:t>
      </w:r>
      <w:r w:rsidR="00D754E7" w:rsidRPr="00DE70E4">
        <w:t xml:space="preserve"> </w:t>
      </w:r>
      <w:r w:rsidR="00D754E7" w:rsidRPr="00DE70E4">
        <w:rPr>
          <w:sz w:val="28"/>
          <w:szCs w:val="28"/>
        </w:rPr>
        <w:t xml:space="preserve">исполнения </w:t>
      </w:r>
      <w:r w:rsidR="008C5D7B" w:rsidRPr="008C5D7B">
        <w:rPr>
          <w:sz w:val="28"/>
          <w:szCs w:val="28"/>
        </w:rPr>
        <w:t>МБУ «Благоустройство»</w:t>
      </w:r>
      <w:r w:rsidR="00D754E7" w:rsidRPr="00DE70E4">
        <w:rPr>
          <w:sz w:val="28"/>
          <w:szCs w:val="28"/>
        </w:rPr>
        <w:t xml:space="preserve"> по заключенным муниципальным контрактам</w:t>
      </w:r>
      <w:r w:rsidR="002A4F73" w:rsidRPr="00DE70E4">
        <w:rPr>
          <w:sz w:val="28"/>
          <w:szCs w:val="28"/>
        </w:rPr>
        <w:t xml:space="preserve">, расположенных в системе ПИК Московской области и на официальном сайте ЕИС в сфере закупок в </w:t>
      </w:r>
      <w:r w:rsidR="0077310C" w:rsidRPr="00DE70E4">
        <w:rPr>
          <w:sz w:val="28"/>
          <w:szCs w:val="28"/>
        </w:rPr>
        <w:t xml:space="preserve">сети Интернет </w:t>
      </w:r>
      <w:hyperlink r:id="rId10" w:history="1">
        <w:r w:rsidR="006960D1" w:rsidRPr="00DE70E4">
          <w:rPr>
            <w:rStyle w:val="af1"/>
            <w:color w:val="auto"/>
            <w:sz w:val="28"/>
            <w:szCs w:val="28"/>
          </w:rPr>
          <w:t>https://zakupki.gov.ru/</w:t>
        </w:r>
      </w:hyperlink>
      <w:r w:rsidR="00DF7433" w:rsidRPr="00DE70E4">
        <w:rPr>
          <w:sz w:val="28"/>
          <w:szCs w:val="28"/>
        </w:rPr>
        <w:t>.</w:t>
      </w:r>
    </w:p>
    <w:p w14:paraId="2AAE3BB8" w14:textId="549B966D" w:rsidR="00D754E7" w:rsidRPr="00BE6564" w:rsidRDefault="00D754E7" w:rsidP="005B29D6">
      <w:pPr>
        <w:tabs>
          <w:tab w:val="left" w:pos="567"/>
        </w:tabs>
        <w:suppressAutoHyphens/>
        <w:autoSpaceDE w:val="0"/>
        <w:autoSpaceDN w:val="0"/>
        <w:adjustRightInd w:val="0"/>
        <w:ind w:firstLine="709"/>
        <w:jc w:val="both"/>
        <w:rPr>
          <w:sz w:val="28"/>
          <w:szCs w:val="28"/>
        </w:rPr>
      </w:pPr>
      <w:r w:rsidRPr="00BE6564">
        <w:rPr>
          <w:sz w:val="28"/>
          <w:szCs w:val="28"/>
        </w:rPr>
        <w:t xml:space="preserve">Информация </w:t>
      </w:r>
      <w:r w:rsidR="008C5D7B" w:rsidRPr="00BE6564">
        <w:rPr>
          <w:sz w:val="28"/>
          <w:szCs w:val="28"/>
        </w:rPr>
        <w:t xml:space="preserve">по контрактам </w:t>
      </w:r>
      <w:r w:rsidRPr="00BE6564">
        <w:rPr>
          <w:sz w:val="28"/>
          <w:szCs w:val="28"/>
        </w:rPr>
        <w:t xml:space="preserve">отражена в приложении № </w:t>
      </w:r>
      <w:r w:rsidR="008C5D7B" w:rsidRPr="00BE6564">
        <w:rPr>
          <w:sz w:val="28"/>
          <w:szCs w:val="28"/>
        </w:rPr>
        <w:t>1</w:t>
      </w:r>
      <w:r w:rsidRPr="00BE6564">
        <w:rPr>
          <w:sz w:val="28"/>
          <w:szCs w:val="28"/>
        </w:rPr>
        <w:t xml:space="preserve"> к Акту по результатам контрольного мероприятия №</w:t>
      </w:r>
      <w:r w:rsidR="00BE6564">
        <w:rPr>
          <w:sz w:val="28"/>
          <w:szCs w:val="28"/>
        </w:rPr>
        <w:t xml:space="preserve"> 11</w:t>
      </w:r>
      <w:r w:rsidR="00A74437" w:rsidRPr="00BE6564">
        <w:rPr>
          <w:sz w:val="28"/>
          <w:szCs w:val="28"/>
        </w:rPr>
        <w:t xml:space="preserve"> </w:t>
      </w:r>
      <w:r w:rsidRPr="00BE6564">
        <w:rPr>
          <w:sz w:val="28"/>
          <w:szCs w:val="28"/>
        </w:rPr>
        <w:t>от</w:t>
      </w:r>
      <w:r w:rsidR="00A74437" w:rsidRPr="00BE6564">
        <w:rPr>
          <w:sz w:val="28"/>
          <w:szCs w:val="28"/>
        </w:rPr>
        <w:t xml:space="preserve"> </w:t>
      </w:r>
      <w:r w:rsidR="008C5D7B" w:rsidRPr="00BE6564">
        <w:rPr>
          <w:sz w:val="28"/>
          <w:szCs w:val="28"/>
        </w:rPr>
        <w:t>20.12</w:t>
      </w:r>
      <w:r w:rsidR="00A74437" w:rsidRPr="00BE6564">
        <w:rPr>
          <w:sz w:val="28"/>
          <w:szCs w:val="28"/>
        </w:rPr>
        <w:t>.2023г.</w:t>
      </w:r>
    </w:p>
    <w:p w14:paraId="22AC9513" w14:textId="0E25DA69" w:rsidR="00D754E7" w:rsidRPr="00DE70E4" w:rsidRDefault="00866376" w:rsidP="00D31ECB">
      <w:pPr>
        <w:tabs>
          <w:tab w:val="left" w:pos="567"/>
        </w:tabs>
        <w:suppressAutoHyphens/>
        <w:autoSpaceDE w:val="0"/>
        <w:autoSpaceDN w:val="0"/>
        <w:adjustRightInd w:val="0"/>
        <w:ind w:firstLine="709"/>
        <w:jc w:val="both"/>
        <w:rPr>
          <w:sz w:val="28"/>
          <w:szCs w:val="28"/>
        </w:rPr>
      </w:pPr>
      <w:bookmarkStart w:id="85" w:name="_Hlk139802575"/>
      <w:r>
        <w:rPr>
          <w:sz w:val="28"/>
          <w:szCs w:val="28"/>
        </w:rPr>
        <w:t>В</w:t>
      </w:r>
      <w:r w:rsidRPr="00866376">
        <w:rPr>
          <w:sz w:val="28"/>
          <w:szCs w:val="28"/>
        </w:rPr>
        <w:t xml:space="preserve"> проверяемом периоде до вступления в действие нового порядка </w:t>
      </w:r>
      <w:r>
        <w:rPr>
          <w:sz w:val="28"/>
          <w:szCs w:val="28"/>
        </w:rPr>
        <w:t>д</w:t>
      </w:r>
      <w:r w:rsidR="008C5D7B">
        <w:rPr>
          <w:sz w:val="28"/>
          <w:szCs w:val="28"/>
        </w:rPr>
        <w:t>ля</w:t>
      </w:r>
      <w:r w:rsidR="008C5D7B" w:rsidRPr="008C5D7B">
        <w:rPr>
          <w:sz w:val="28"/>
          <w:szCs w:val="28"/>
        </w:rPr>
        <w:t xml:space="preserve"> определени</w:t>
      </w:r>
      <w:r w:rsidR="008C5D7B">
        <w:rPr>
          <w:sz w:val="28"/>
          <w:szCs w:val="28"/>
        </w:rPr>
        <w:t>я</w:t>
      </w:r>
      <w:r w:rsidR="008C5D7B" w:rsidRPr="008C5D7B">
        <w:rPr>
          <w:sz w:val="28"/>
          <w:szCs w:val="28"/>
        </w:rPr>
        <w:t xml:space="preserve"> поставщиков (подрядчиков, исполнителей)</w:t>
      </w:r>
      <w:r>
        <w:rPr>
          <w:sz w:val="28"/>
          <w:szCs w:val="28"/>
        </w:rPr>
        <w:t xml:space="preserve"> при проведении закупок </w:t>
      </w:r>
      <w:r w:rsidR="008C5D7B" w:rsidRPr="008C5D7B">
        <w:rPr>
          <w:sz w:val="28"/>
          <w:szCs w:val="28"/>
        </w:rPr>
        <w:t>МБУ «Благоустройство»</w:t>
      </w:r>
      <w:r w:rsidR="008C5D7B">
        <w:rPr>
          <w:sz w:val="28"/>
          <w:szCs w:val="28"/>
        </w:rPr>
        <w:t xml:space="preserve"> взаимодействовало с у</w:t>
      </w:r>
      <w:r w:rsidR="00DA372E" w:rsidRPr="00DE70E4">
        <w:rPr>
          <w:sz w:val="28"/>
          <w:szCs w:val="28"/>
        </w:rPr>
        <w:t>полномоченн</w:t>
      </w:r>
      <w:r w:rsidR="008C5D7B">
        <w:rPr>
          <w:sz w:val="28"/>
          <w:szCs w:val="28"/>
        </w:rPr>
        <w:t>ым</w:t>
      </w:r>
      <w:r w:rsidR="00DA372E" w:rsidRPr="00DE70E4">
        <w:rPr>
          <w:sz w:val="28"/>
          <w:szCs w:val="28"/>
        </w:rPr>
        <w:t xml:space="preserve"> учреждение</w:t>
      </w:r>
      <w:r w:rsidR="008C5D7B">
        <w:rPr>
          <w:sz w:val="28"/>
          <w:szCs w:val="28"/>
        </w:rPr>
        <w:t>м</w:t>
      </w:r>
      <w:r w:rsidR="00DA372E" w:rsidRPr="00DE70E4">
        <w:rPr>
          <w:sz w:val="28"/>
          <w:szCs w:val="28"/>
        </w:rPr>
        <w:t xml:space="preserve"> </w:t>
      </w:r>
      <w:r>
        <w:rPr>
          <w:sz w:val="28"/>
          <w:szCs w:val="28"/>
        </w:rPr>
        <w:t>М</w:t>
      </w:r>
      <w:r w:rsidR="008C5D7B" w:rsidRPr="008C5D7B">
        <w:rPr>
          <w:sz w:val="28"/>
          <w:szCs w:val="28"/>
        </w:rPr>
        <w:t>униципальн</w:t>
      </w:r>
      <w:r w:rsidR="008C5D7B">
        <w:rPr>
          <w:sz w:val="28"/>
          <w:szCs w:val="28"/>
        </w:rPr>
        <w:t>ым</w:t>
      </w:r>
      <w:r w:rsidR="008C5D7B" w:rsidRPr="008C5D7B">
        <w:rPr>
          <w:sz w:val="28"/>
          <w:szCs w:val="28"/>
        </w:rPr>
        <w:t xml:space="preserve"> казенн</w:t>
      </w:r>
      <w:r w:rsidR="008C5D7B">
        <w:rPr>
          <w:sz w:val="28"/>
          <w:szCs w:val="28"/>
        </w:rPr>
        <w:t>ым</w:t>
      </w:r>
      <w:r w:rsidR="008C5D7B" w:rsidRPr="008C5D7B">
        <w:rPr>
          <w:sz w:val="28"/>
          <w:szCs w:val="28"/>
        </w:rPr>
        <w:t xml:space="preserve"> учреждение</w:t>
      </w:r>
      <w:r w:rsidR="008C5D7B">
        <w:rPr>
          <w:sz w:val="28"/>
          <w:szCs w:val="28"/>
        </w:rPr>
        <w:t>м</w:t>
      </w:r>
      <w:r w:rsidR="008C5D7B" w:rsidRPr="008C5D7B">
        <w:rPr>
          <w:sz w:val="28"/>
          <w:szCs w:val="28"/>
        </w:rPr>
        <w:t xml:space="preserve"> «Комитет по закупкам» городского округа Кашира (далее – МКУ «Комитет по закупкам») </w:t>
      </w:r>
      <w:bookmarkEnd w:id="85"/>
      <w:r>
        <w:rPr>
          <w:sz w:val="28"/>
          <w:szCs w:val="28"/>
        </w:rPr>
        <w:t xml:space="preserve">на основании </w:t>
      </w:r>
      <w:r w:rsidR="00DA372E" w:rsidRPr="00DE70E4">
        <w:rPr>
          <w:sz w:val="28"/>
          <w:szCs w:val="28"/>
        </w:rPr>
        <w:t>Регламент</w:t>
      </w:r>
      <w:r>
        <w:rPr>
          <w:sz w:val="28"/>
          <w:szCs w:val="28"/>
        </w:rPr>
        <w:t>а</w:t>
      </w:r>
      <w:r w:rsidR="00DA372E" w:rsidRPr="00DE70E4">
        <w:rPr>
          <w:sz w:val="28"/>
          <w:szCs w:val="28"/>
        </w:rPr>
        <w:t xml:space="preserve"> при осуществлении закупок на поставку товаров, выполнение работ, оказание услуг, утвержденным постановлением администрации городского округа Кашира от 18.04.2016 № 1020-па «Об утверждении Регламента взаимодействия учреждения, уполномоченного </w:t>
      </w:r>
      <w:bookmarkStart w:id="86" w:name="_Hlk153412995"/>
      <w:r w:rsidR="00DA372E" w:rsidRPr="00DE70E4">
        <w:rPr>
          <w:sz w:val="28"/>
          <w:szCs w:val="28"/>
        </w:rPr>
        <w:t>на определение  поставщиков (подрядчиков, исполнителей)</w:t>
      </w:r>
      <w:bookmarkEnd w:id="86"/>
      <w:r w:rsidR="00DA372E" w:rsidRPr="00DE70E4">
        <w:rPr>
          <w:sz w:val="28"/>
          <w:szCs w:val="28"/>
        </w:rPr>
        <w:t xml:space="preserve"> для нужд заказчиков муниципального образования «Городской округ Кашира Московской области» и заказчиков муниципального образования «Городской округ Кашира Московской области»».</w:t>
      </w:r>
      <w:r w:rsidR="00DA372E" w:rsidRPr="00DE70E4">
        <w:t xml:space="preserve"> </w:t>
      </w:r>
    </w:p>
    <w:p w14:paraId="110A85E0" w14:textId="3596A218" w:rsidR="00D754E7" w:rsidRDefault="00D50C15" w:rsidP="00D50C15">
      <w:pPr>
        <w:tabs>
          <w:tab w:val="left" w:pos="567"/>
        </w:tabs>
        <w:suppressAutoHyphens/>
        <w:autoSpaceDE w:val="0"/>
        <w:autoSpaceDN w:val="0"/>
        <w:adjustRightInd w:val="0"/>
        <w:ind w:firstLine="709"/>
        <w:jc w:val="both"/>
        <w:rPr>
          <w:sz w:val="28"/>
          <w:szCs w:val="28"/>
        </w:rPr>
      </w:pPr>
      <w:r w:rsidRPr="00DE70E4">
        <w:rPr>
          <w:sz w:val="28"/>
          <w:szCs w:val="28"/>
        </w:rPr>
        <w:t>После официального опубликования</w:t>
      </w:r>
      <w:r w:rsidR="00BC24FA" w:rsidRPr="00DE70E4">
        <w:rPr>
          <w:sz w:val="28"/>
          <w:szCs w:val="28"/>
        </w:rPr>
        <w:t xml:space="preserve"> документа</w:t>
      </w:r>
      <w:r w:rsidRPr="00DE70E4">
        <w:rPr>
          <w:sz w:val="28"/>
          <w:szCs w:val="28"/>
        </w:rPr>
        <w:t xml:space="preserve"> взаимодействие между Уполномоченным учреждением (МКУ «Комитет по закупкам</w:t>
      </w:r>
      <w:r w:rsidRPr="005B29D6">
        <w:rPr>
          <w:sz w:val="28"/>
          <w:szCs w:val="28"/>
        </w:rPr>
        <w:t>») и заказчиками муниципального образования осуществляется в соответств</w:t>
      </w:r>
      <w:r w:rsidRPr="00DE70E4">
        <w:rPr>
          <w:sz w:val="28"/>
          <w:szCs w:val="28"/>
        </w:rPr>
        <w:t>ии с Порядком взаимодействия заказчиков с уполномоченным учреждением на определение поставщиков (подрядчиков, исполнителей) для нужд заказчиков муниципального образования «Городской округ Кашира Московской области» осуществляющих закупки товаров, работ, услуг для обеспечения нужд муниципального образования «Городской округ Кашира Московской области»,  утвержденным  постановлением администрации городского округа Кашира от 09.03.2023 № 591-па.</w:t>
      </w:r>
    </w:p>
    <w:p w14:paraId="3198B8D7" w14:textId="4FF84FBB" w:rsidR="00A77F25" w:rsidRDefault="005B29D6" w:rsidP="00A77F25">
      <w:pPr>
        <w:tabs>
          <w:tab w:val="left" w:pos="567"/>
        </w:tabs>
        <w:suppressAutoHyphens/>
        <w:autoSpaceDE w:val="0"/>
        <w:autoSpaceDN w:val="0"/>
        <w:adjustRightInd w:val="0"/>
        <w:ind w:firstLine="709"/>
        <w:jc w:val="both"/>
        <w:rPr>
          <w:sz w:val="28"/>
          <w:szCs w:val="28"/>
        </w:rPr>
      </w:pPr>
      <w:bookmarkStart w:id="87" w:name="_Hlk159332815"/>
      <w:r w:rsidRPr="005B29D6">
        <w:rPr>
          <w:sz w:val="28"/>
          <w:szCs w:val="28"/>
        </w:rPr>
        <w:t>8.</w:t>
      </w:r>
      <w:r w:rsidR="004055A8">
        <w:rPr>
          <w:sz w:val="28"/>
          <w:szCs w:val="28"/>
        </w:rPr>
        <w:t>2</w:t>
      </w:r>
      <w:r w:rsidRPr="005B29D6">
        <w:rPr>
          <w:sz w:val="28"/>
          <w:szCs w:val="28"/>
        </w:rPr>
        <w:t>.</w:t>
      </w:r>
      <w:r w:rsidR="00A77F25" w:rsidRPr="005B29D6">
        <w:rPr>
          <w:sz w:val="28"/>
          <w:szCs w:val="28"/>
        </w:rPr>
        <w:t xml:space="preserve"> В соответствии </w:t>
      </w:r>
      <w:r w:rsidR="00A77F25" w:rsidRPr="00A77F25">
        <w:rPr>
          <w:sz w:val="28"/>
          <w:szCs w:val="28"/>
        </w:rPr>
        <w:t xml:space="preserve">со статьей 38 «Должностные лица заказчика, контрактная служба, контрактный управляющий» Федерального закона от 05.04.2013 № 44-ФЗ «О контрактной системе в сфере закупок товаров, работ, услуг для обеспечения </w:t>
      </w:r>
      <w:r w:rsidR="00A77F25" w:rsidRPr="00DB790D">
        <w:rPr>
          <w:sz w:val="28"/>
          <w:szCs w:val="28"/>
        </w:rPr>
        <w:t xml:space="preserve">государственных и муниципальных нужд» (далее – </w:t>
      </w:r>
      <w:bookmarkStart w:id="88" w:name="_Hlk153552105"/>
      <w:r w:rsidR="00A77F25" w:rsidRPr="00DB790D">
        <w:rPr>
          <w:sz w:val="28"/>
          <w:szCs w:val="28"/>
        </w:rPr>
        <w:t>Федеральный закон от 05.04.2013 № 44-ФЗ</w:t>
      </w:r>
      <w:bookmarkEnd w:id="88"/>
      <w:r w:rsidR="00A77F25" w:rsidRPr="00DB790D">
        <w:rPr>
          <w:sz w:val="28"/>
          <w:szCs w:val="28"/>
        </w:rPr>
        <w:t xml:space="preserve">) в </w:t>
      </w:r>
      <w:r w:rsidR="001C7801">
        <w:rPr>
          <w:sz w:val="28"/>
          <w:szCs w:val="28"/>
        </w:rPr>
        <w:t>у</w:t>
      </w:r>
      <w:r w:rsidR="00A77F25" w:rsidRPr="00DB790D">
        <w:rPr>
          <w:sz w:val="28"/>
          <w:szCs w:val="28"/>
        </w:rPr>
        <w:t>чреждении полномочия контрактного управляющего исполня</w:t>
      </w:r>
      <w:r w:rsidR="00DB790D" w:rsidRPr="00DB790D">
        <w:rPr>
          <w:sz w:val="28"/>
          <w:szCs w:val="28"/>
        </w:rPr>
        <w:t>ло</w:t>
      </w:r>
      <w:r w:rsidR="00A77F25" w:rsidRPr="00DB790D">
        <w:rPr>
          <w:sz w:val="28"/>
          <w:szCs w:val="28"/>
        </w:rPr>
        <w:t xml:space="preserve"> должностн</w:t>
      </w:r>
      <w:r w:rsidR="00866376" w:rsidRPr="00DB790D">
        <w:rPr>
          <w:sz w:val="28"/>
          <w:szCs w:val="28"/>
        </w:rPr>
        <w:t>ое</w:t>
      </w:r>
      <w:r w:rsidR="00A77F25" w:rsidRPr="00DB790D">
        <w:rPr>
          <w:sz w:val="28"/>
          <w:szCs w:val="28"/>
        </w:rPr>
        <w:t xml:space="preserve"> лиц</w:t>
      </w:r>
      <w:r w:rsidR="00866376" w:rsidRPr="00DB790D">
        <w:rPr>
          <w:sz w:val="28"/>
          <w:szCs w:val="28"/>
        </w:rPr>
        <w:t>о</w:t>
      </w:r>
      <w:r w:rsidR="00A77F25" w:rsidRPr="00DB790D">
        <w:rPr>
          <w:sz w:val="28"/>
          <w:szCs w:val="28"/>
        </w:rPr>
        <w:t>, принят</w:t>
      </w:r>
      <w:r w:rsidR="00866376" w:rsidRPr="00DB790D">
        <w:rPr>
          <w:sz w:val="28"/>
          <w:szCs w:val="28"/>
        </w:rPr>
        <w:t>ое</w:t>
      </w:r>
      <w:r w:rsidR="00A77F25" w:rsidRPr="00DB790D">
        <w:rPr>
          <w:sz w:val="28"/>
          <w:szCs w:val="28"/>
        </w:rPr>
        <w:t xml:space="preserve"> на должност</w:t>
      </w:r>
      <w:r w:rsidR="001C7801">
        <w:rPr>
          <w:sz w:val="28"/>
          <w:szCs w:val="28"/>
        </w:rPr>
        <w:t>и</w:t>
      </w:r>
      <w:r w:rsidR="00A77F25" w:rsidRPr="00DB790D">
        <w:rPr>
          <w:sz w:val="28"/>
          <w:szCs w:val="28"/>
        </w:rPr>
        <w:t xml:space="preserve"> «Специалист по закупкам»</w:t>
      </w:r>
      <w:r w:rsidR="0054003B">
        <w:rPr>
          <w:sz w:val="28"/>
          <w:szCs w:val="28"/>
        </w:rPr>
        <w:t>, «</w:t>
      </w:r>
      <w:bookmarkStart w:id="89" w:name="_Hlk153415554"/>
      <w:r w:rsidR="0054003B">
        <w:rPr>
          <w:sz w:val="28"/>
          <w:szCs w:val="28"/>
        </w:rPr>
        <w:t>Контрактный управляющий</w:t>
      </w:r>
      <w:bookmarkEnd w:id="89"/>
      <w:r w:rsidR="0054003B">
        <w:rPr>
          <w:sz w:val="28"/>
          <w:szCs w:val="28"/>
        </w:rPr>
        <w:t>»</w:t>
      </w:r>
      <w:r w:rsidR="00A77F25" w:rsidRPr="00DB790D">
        <w:rPr>
          <w:sz w:val="28"/>
          <w:szCs w:val="28"/>
        </w:rPr>
        <w:t xml:space="preserve"> согласно штатному расписанию.</w:t>
      </w:r>
    </w:p>
    <w:p w14:paraId="32252741" w14:textId="0631E3AA" w:rsidR="001C7801" w:rsidRPr="001C7801" w:rsidRDefault="00136B31" w:rsidP="001C7801">
      <w:pPr>
        <w:tabs>
          <w:tab w:val="left" w:pos="567"/>
        </w:tabs>
        <w:suppressAutoHyphens/>
        <w:autoSpaceDE w:val="0"/>
        <w:autoSpaceDN w:val="0"/>
        <w:adjustRightInd w:val="0"/>
        <w:ind w:firstLine="709"/>
        <w:jc w:val="both"/>
        <w:rPr>
          <w:sz w:val="28"/>
          <w:szCs w:val="28"/>
        </w:rPr>
      </w:pPr>
      <w:r>
        <w:rPr>
          <w:sz w:val="28"/>
          <w:szCs w:val="28"/>
        </w:rPr>
        <w:t>Частью</w:t>
      </w:r>
      <w:r w:rsidR="001C7801">
        <w:rPr>
          <w:sz w:val="28"/>
          <w:szCs w:val="28"/>
        </w:rPr>
        <w:t xml:space="preserve"> 4 статьи 38 </w:t>
      </w:r>
      <w:r w:rsidR="001C7801" w:rsidRPr="001C7801">
        <w:rPr>
          <w:sz w:val="28"/>
          <w:szCs w:val="28"/>
        </w:rPr>
        <w:t xml:space="preserve">Федерального закон </w:t>
      </w:r>
      <w:bookmarkStart w:id="90" w:name="_Hlk153552544"/>
      <w:r w:rsidR="001C7801" w:rsidRPr="001C7801">
        <w:rPr>
          <w:sz w:val="28"/>
          <w:szCs w:val="28"/>
        </w:rPr>
        <w:t>от 05.04.2013 № 44-ФЗ</w:t>
      </w:r>
      <w:bookmarkEnd w:id="90"/>
      <w:r w:rsidR="001C7801">
        <w:rPr>
          <w:sz w:val="28"/>
          <w:szCs w:val="28"/>
        </w:rPr>
        <w:t xml:space="preserve"> установлено, что к</w:t>
      </w:r>
      <w:r w:rsidR="001C7801" w:rsidRPr="001C7801">
        <w:rPr>
          <w:sz w:val="28"/>
          <w:szCs w:val="28"/>
        </w:rPr>
        <w:t>онтрактная служба, контрактный управляющий осуществляют следующие функции и полномочия:</w:t>
      </w:r>
    </w:p>
    <w:p w14:paraId="32D06C85" w14:textId="73FFC595" w:rsidR="001C7801" w:rsidRPr="001C7801" w:rsidRDefault="001C7801" w:rsidP="001C7801">
      <w:pPr>
        <w:tabs>
          <w:tab w:val="left" w:pos="567"/>
        </w:tabs>
        <w:suppressAutoHyphens/>
        <w:autoSpaceDE w:val="0"/>
        <w:autoSpaceDN w:val="0"/>
        <w:adjustRightInd w:val="0"/>
        <w:ind w:firstLine="709"/>
        <w:jc w:val="both"/>
        <w:rPr>
          <w:sz w:val="28"/>
          <w:szCs w:val="28"/>
        </w:rPr>
      </w:pPr>
      <w:r>
        <w:rPr>
          <w:sz w:val="28"/>
          <w:szCs w:val="28"/>
        </w:rPr>
        <w:lastRenderedPageBreak/>
        <w:t>-</w:t>
      </w:r>
      <w:r w:rsidRPr="001C7801">
        <w:rPr>
          <w:sz w:val="28"/>
          <w:szCs w:val="28"/>
        </w:rPr>
        <w:t xml:space="preserve">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14:paraId="00E000DD" w14:textId="14964E80" w:rsidR="001C7801" w:rsidRPr="001C7801" w:rsidRDefault="001C7801" w:rsidP="001C7801">
      <w:pPr>
        <w:tabs>
          <w:tab w:val="left" w:pos="567"/>
        </w:tabs>
        <w:suppressAutoHyphens/>
        <w:autoSpaceDE w:val="0"/>
        <w:autoSpaceDN w:val="0"/>
        <w:adjustRightInd w:val="0"/>
        <w:ind w:firstLine="709"/>
        <w:jc w:val="both"/>
        <w:rPr>
          <w:sz w:val="28"/>
          <w:szCs w:val="28"/>
        </w:rPr>
      </w:pPr>
      <w:r>
        <w:rPr>
          <w:sz w:val="28"/>
          <w:szCs w:val="28"/>
        </w:rPr>
        <w:t>-</w:t>
      </w:r>
      <w:r w:rsidRPr="001C7801">
        <w:rPr>
          <w:sz w:val="28"/>
          <w:szCs w:val="28"/>
        </w:rPr>
        <w:t xml:space="preserve">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14:paraId="19A6D2F7" w14:textId="1718DE59" w:rsidR="001C7801" w:rsidRPr="001C7801" w:rsidRDefault="001C7801" w:rsidP="001C7801">
      <w:pPr>
        <w:tabs>
          <w:tab w:val="left" w:pos="567"/>
        </w:tabs>
        <w:suppressAutoHyphens/>
        <w:autoSpaceDE w:val="0"/>
        <w:autoSpaceDN w:val="0"/>
        <w:adjustRightInd w:val="0"/>
        <w:ind w:firstLine="709"/>
        <w:jc w:val="both"/>
        <w:rPr>
          <w:sz w:val="28"/>
          <w:szCs w:val="28"/>
        </w:rPr>
      </w:pPr>
      <w:r>
        <w:rPr>
          <w:sz w:val="28"/>
          <w:szCs w:val="28"/>
        </w:rPr>
        <w:t>-</w:t>
      </w:r>
      <w:r w:rsidRPr="001C7801">
        <w:rPr>
          <w:sz w:val="28"/>
          <w:szCs w:val="28"/>
        </w:rPr>
        <w:t xml:space="preserve"> обеспечивают осуществление закупок, в том числе заключение контрактов;</w:t>
      </w:r>
    </w:p>
    <w:p w14:paraId="2FF8033B" w14:textId="72633E5C" w:rsidR="001C7801" w:rsidRPr="001C7801" w:rsidRDefault="001C7801" w:rsidP="001C7801">
      <w:pPr>
        <w:tabs>
          <w:tab w:val="left" w:pos="567"/>
        </w:tabs>
        <w:suppressAutoHyphens/>
        <w:autoSpaceDE w:val="0"/>
        <w:autoSpaceDN w:val="0"/>
        <w:adjustRightInd w:val="0"/>
        <w:ind w:firstLine="709"/>
        <w:jc w:val="both"/>
        <w:rPr>
          <w:sz w:val="28"/>
          <w:szCs w:val="28"/>
        </w:rPr>
      </w:pPr>
      <w:r>
        <w:rPr>
          <w:sz w:val="28"/>
          <w:szCs w:val="28"/>
        </w:rPr>
        <w:t>-</w:t>
      </w:r>
      <w:r w:rsidRPr="001C7801">
        <w:rPr>
          <w:sz w:val="28"/>
          <w:szCs w:val="28"/>
        </w:rPr>
        <w:t xml:space="preserve">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14:paraId="5AB21F1C" w14:textId="683CD19C" w:rsidR="001C7801" w:rsidRPr="001C7801" w:rsidRDefault="001C7801" w:rsidP="001C7801">
      <w:pPr>
        <w:tabs>
          <w:tab w:val="left" w:pos="567"/>
        </w:tabs>
        <w:suppressAutoHyphens/>
        <w:autoSpaceDE w:val="0"/>
        <w:autoSpaceDN w:val="0"/>
        <w:adjustRightInd w:val="0"/>
        <w:ind w:firstLine="709"/>
        <w:jc w:val="both"/>
        <w:rPr>
          <w:sz w:val="28"/>
          <w:szCs w:val="28"/>
        </w:rPr>
      </w:pPr>
      <w:r>
        <w:rPr>
          <w:sz w:val="28"/>
          <w:szCs w:val="28"/>
        </w:rPr>
        <w:t>-</w:t>
      </w:r>
      <w:r w:rsidRPr="001C7801">
        <w:rPr>
          <w:sz w:val="28"/>
          <w:szCs w:val="28"/>
        </w:rPr>
        <w:t xml:space="preserve">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14:paraId="7E6054ED" w14:textId="504AD53F" w:rsidR="001C7801" w:rsidRPr="001C7801" w:rsidRDefault="001C7801" w:rsidP="001C7801">
      <w:pPr>
        <w:tabs>
          <w:tab w:val="left" w:pos="567"/>
        </w:tabs>
        <w:suppressAutoHyphens/>
        <w:autoSpaceDE w:val="0"/>
        <w:autoSpaceDN w:val="0"/>
        <w:adjustRightInd w:val="0"/>
        <w:ind w:firstLine="709"/>
        <w:jc w:val="both"/>
        <w:rPr>
          <w:sz w:val="28"/>
          <w:szCs w:val="28"/>
        </w:rPr>
      </w:pPr>
      <w:r>
        <w:rPr>
          <w:sz w:val="28"/>
          <w:szCs w:val="28"/>
        </w:rPr>
        <w:t>-</w:t>
      </w:r>
      <w:r w:rsidRPr="001C7801">
        <w:rPr>
          <w:sz w:val="28"/>
          <w:szCs w:val="28"/>
        </w:rPr>
        <w:t xml:space="preserve"> осуществляют иные полномочия, предусмотренные </w:t>
      </w:r>
      <w:r>
        <w:rPr>
          <w:sz w:val="28"/>
          <w:szCs w:val="28"/>
        </w:rPr>
        <w:t>Ф</w:t>
      </w:r>
      <w:r w:rsidRPr="001C7801">
        <w:rPr>
          <w:sz w:val="28"/>
          <w:szCs w:val="28"/>
        </w:rPr>
        <w:t>едеральным законом</w:t>
      </w:r>
      <w:r>
        <w:rPr>
          <w:sz w:val="28"/>
          <w:szCs w:val="28"/>
        </w:rPr>
        <w:t xml:space="preserve"> </w:t>
      </w:r>
      <w:r w:rsidRPr="001C7801">
        <w:rPr>
          <w:sz w:val="28"/>
          <w:szCs w:val="28"/>
        </w:rPr>
        <w:t>от 05.04.2013 № 44-ФЗ.</w:t>
      </w:r>
    </w:p>
    <w:p w14:paraId="4B440970" w14:textId="2B8242E5" w:rsidR="00A62885" w:rsidRDefault="00A62885" w:rsidP="00A62885">
      <w:pPr>
        <w:tabs>
          <w:tab w:val="left" w:pos="567"/>
        </w:tabs>
        <w:suppressAutoHyphens/>
        <w:autoSpaceDE w:val="0"/>
        <w:autoSpaceDN w:val="0"/>
        <w:adjustRightInd w:val="0"/>
        <w:ind w:firstLine="709"/>
        <w:jc w:val="both"/>
        <w:rPr>
          <w:sz w:val="28"/>
          <w:szCs w:val="28"/>
        </w:rPr>
      </w:pPr>
      <w:r w:rsidRPr="00A62885">
        <w:rPr>
          <w:sz w:val="28"/>
          <w:szCs w:val="28"/>
        </w:rPr>
        <w:t xml:space="preserve">В проверяемом периоде </w:t>
      </w:r>
      <w:r>
        <w:rPr>
          <w:sz w:val="28"/>
          <w:szCs w:val="28"/>
        </w:rPr>
        <w:t xml:space="preserve">в </w:t>
      </w:r>
      <w:r w:rsidRPr="00A62885">
        <w:rPr>
          <w:sz w:val="28"/>
          <w:szCs w:val="28"/>
        </w:rPr>
        <w:t>2022 год</w:t>
      </w:r>
      <w:r>
        <w:rPr>
          <w:sz w:val="28"/>
          <w:szCs w:val="28"/>
        </w:rPr>
        <w:t>у</w:t>
      </w:r>
      <w:r w:rsidRPr="00A62885">
        <w:rPr>
          <w:sz w:val="28"/>
          <w:szCs w:val="28"/>
        </w:rPr>
        <w:t xml:space="preserve"> </w:t>
      </w:r>
      <w:r>
        <w:rPr>
          <w:sz w:val="28"/>
          <w:szCs w:val="28"/>
        </w:rPr>
        <w:t>н</w:t>
      </w:r>
      <w:r w:rsidRPr="00A62885">
        <w:rPr>
          <w:sz w:val="28"/>
          <w:szCs w:val="28"/>
        </w:rPr>
        <w:t>а должност</w:t>
      </w:r>
      <w:r>
        <w:rPr>
          <w:sz w:val="28"/>
          <w:szCs w:val="28"/>
        </w:rPr>
        <w:t>и</w:t>
      </w:r>
      <w:r w:rsidRPr="00A62885">
        <w:rPr>
          <w:sz w:val="28"/>
          <w:szCs w:val="28"/>
        </w:rPr>
        <w:t xml:space="preserve"> специалиста по закупкам в соответствии со штатным расписанием МБУ «Благоустройство»</w:t>
      </w:r>
      <w:r w:rsidRPr="00A62885">
        <w:t xml:space="preserve"> </w:t>
      </w:r>
      <w:r w:rsidRPr="00A62885">
        <w:rPr>
          <w:sz w:val="28"/>
          <w:szCs w:val="28"/>
        </w:rPr>
        <w:t xml:space="preserve">с 08.06.2016г. находилась </w:t>
      </w:r>
      <w:bookmarkStart w:id="91" w:name="_Hlk153414925"/>
      <w:r w:rsidRPr="00A62885">
        <w:rPr>
          <w:sz w:val="28"/>
          <w:szCs w:val="28"/>
        </w:rPr>
        <w:t>Вилкова Е.В.</w:t>
      </w:r>
      <w:bookmarkEnd w:id="91"/>
      <w:r w:rsidRPr="00A62885">
        <w:rPr>
          <w:sz w:val="28"/>
          <w:szCs w:val="28"/>
        </w:rPr>
        <w:t xml:space="preserve"> </w:t>
      </w:r>
      <w:r>
        <w:rPr>
          <w:sz w:val="28"/>
          <w:szCs w:val="28"/>
        </w:rPr>
        <w:t>К</w:t>
      </w:r>
      <w:r w:rsidRPr="00A62885">
        <w:rPr>
          <w:sz w:val="28"/>
          <w:szCs w:val="28"/>
        </w:rPr>
        <w:t xml:space="preserve"> проверке </w:t>
      </w:r>
      <w:r>
        <w:rPr>
          <w:sz w:val="28"/>
          <w:szCs w:val="28"/>
        </w:rPr>
        <w:t>п</w:t>
      </w:r>
      <w:r w:rsidRPr="00A62885">
        <w:rPr>
          <w:sz w:val="28"/>
          <w:szCs w:val="28"/>
        </w:rPr>
        <w:t>редставлен приказ (распоряжение) о приеме работника на работу от 08.06.2016 № 98.</w:t>
      </w:r>
    </w:p>
    <w:p w14:paraId="11D7376E" w14:textId="5DC3BFA4" w:rsidR="0054003B" w:rsidRDefault="0054003B" w:rsidP="00A62885">
      <w:pPr>
        <w:tabs>
          <w:tab w:val="left" w:pos="567"/>
        </w:tabs>
        <w:suppressAutoHyphens/>
        <w:autoSpaceDE w:val="0"/>
        <w:autoSpaceDN w:val="0"/>
        <w:adjustRightInd w:val="0"/>
        <w:ind w:firstLine="709"/>
        <w:jc w:val="both"/>
        <w:rPr>
          <w:sz w:val="28"/>
          <w:szCs w:val="28"/>
        </w:rPr>
      </w:pPr>
      <w:bookmarkStart w:id="92" w:name="_Hlk153415536"/>
      <w:r w:rsidRPr="0054003B">
        <w:rPr>
          <w:sz w:val="28"/>
          <w:szCs w:val="28"/>
        </w:rPr>
        <w:t>В должностной инструкции учреждения по должности «Специалист по закупкам» утверждены</w:t>
      </w:r>
      <w:r w:rsidR="00DE37DF">
        <w:rPr>
          <w:sz w:val="28"/>
          <w:szCs w:val="28"/>
        </w:rPr>
        <w:t xml:space="preserve"> в том числе</w:t>
      </w:r>
      <w:r w:rsidRPr="0054003B">
        <w:rPr>
          <w:sz w:val="28"/>
          <w:szCs w:val="28"/>
        </w:rPr>
        <w:t xml:space="preserve"> функции и полномочия контрактного управляющего (п. 2 должностной инструкции)</w:t>
      </w:r>
      <w:r w:rsidR="001C7801">
        <w:rPr>
          <w:sz w:val="28"/>
          <w:szCs w:val="28"/>
        </w:rPr>
        <w:t xml:space="preserve">, </w:t>
      </w:r>
      <w:bookmarkStart w:id="93" w:name="_Hlk153559049"/>
      <w:r w:rsidR="001C7801">
        <w:rPr>
          <w:sz w:val="28"/>
          <w:szCs w:val="28"/>
        </w:rPr>
        <w:t xml:space="preserve">установленные </w:t>
      </w:r>
      <w:r w:rsidR="00136B31">
        <w:rPr>
          <w:sz w:val="28"/>
          <w:szCs w:val="28"/>
        </w:rPr>
        <w:t>частью</w:t>
      </w:r>
      <w:r w:rsidR="001C7801">
        <w:rPr>
          <w:sz w:val="28"/>
          <w:szCs w:val="28"/>
        </w:rPr>
        <w:t xml:space="preserve"> 4 статьи 38 </w:t>
      </w:r>
      <w:bookmarkStart w:id="94" w:name="_Hlk153552390"/>
      <w:r w:rsidR="001C7801" w:rsidRPr="001C7801">
        <w:rPr>
          <w:sz w:val="28"/>
          <w:szCs w:val="28"/>
        </w:rPr>
        <w:t>Федеральн</w:t>
      </w:r>
      <w:r w:rsidR="001C7801">
        <w:rPr>
          <w:sz w:val="28"/>
          <w:szCs w:val="28"/>
        </w:rPr>
        <w:t>ого</w:t>
      </w:r>
      <w:r w:rsidR="001C7801" w:rsidRPr="001C7801">
        <w:rPr>
          <w:sz w:val="28"/>
          <w:szCs w:val="28"/>
        </w:rPr>
        <w:t xml:space="preserve"> закон от 05.04.2013 № 44-ФЗ</w:t>
      </w:r>
      <w:bookmarkEnd w:id="93"/>
      <w:r w:rsidRPr="0054003B">
        <w:rPr>
          <w:sz w:val="28"/>
          <w:szCs w:val="28"/>
        </w:rPr>
        <w:t>.</w:t>
      </w:r>
      <w:bookmarkEnd w:id="94"/>
    </w:p>
    <w:bookmarkEnd w:id="92"/>
    <w:p w14:paraId="14373745" w14:textId="48E9DA19" w:rsidR="0054003B" w:rsidRDefault="0054003B" w:rsidP="00A62885">
      <w:pPr>
        <w:tabs>
          <w:tab w:val="left" w:pos="567"/>
        </w:tabs>
        <w:suppressAutoHyphens/>
        <w:autoSpaceDE w:val="0"/>
        <w:autoSpaceDN w:val="0"/>
        <w:adjustRightInd w:val="0"/>
        <w:ind w:firstLine="709"/>
        <w:jc w:val="both"/>
        <w:rPr>
          <w:sz w:val="28"/>
          <w:szCs w:val="28"/>
        </w:rPr>
      </w:pPr>
      <w:r w:rsidRPr="0054003B">
        <w:rPr>
          <w:sz w:val="28"/>
          <w:szCs w:val="28"/>
        </w:rPr>
        <w:t xml:space="preserve">В проверяемом периоде </w:t>
      </w:r>
      <w:r>
        <w:rPr>
          <w:sz w:val="28"/>
          <w:szCs w:val="28"/>
        </w:rPr>
        <w:t xml:space="preserve">9 месяцев </w:t>
      </w:r>
      <w:r w:rsidRPr="0054003B">
        <w:rPr>
          <w:sz w:val="28"/>
          <w:szCs w:val="28"/>
        </w:rPr>
        <w:t>202</w:t>
      </w:r>
      <w:r>
        <w:rPr>
          <w:sz w:val="28"/>
          <w:szCs w:val="28"/>
        </w:rPr>
        <w:t>3</w:t>
      </w:r>
      <w:r w:rsidRPr="0054003B">
        <w:rPr>
          <w:sz w:val="28"/>
          <w:szCs w:val="28"/>
        </w:rPr>
        <w:t xml:space="preserve"> год</w:t>
      </w:r>
      <w:r>
        <w:rPr>
          <w:sz w:val="28"/>
          <w:szCs w:val="28"/>
        </w:rPr>
        <w:t>а</w:t>
      </w:r>
      <w:r w:rsidRPr="0054003B">
        <w:rPr>
          <w:sz w:val="28"/>
          <w:szCs w:val="28"/>
        </w:rPr>
        <w:t xml:space="preserve"> на должности </w:t>
      </w:r>
      <w:r>
        <w:rPr>
          <w:sz w:val="28"/>
          <w:szCs w:val="28"/>
        </w:rPr>
        <w:t>контрактный управляющий</w:t>
      </w:r>
      <w:r w:rsidRPr="0054003B">
        <w:rPr>
          <w:sz w:val="28"/>
          <w:szCs w:val="28"/>
        </w:rPr>
        <w:t xml:space="preserve"> в соответствии со штатным расписанием МБУ «Благоустройство» с </w:t>
      </w:r>
      <w:r>
        <w:rPr>
          <w:sz w:val="28"/>
          <w:szCs w:val="28"/>
        </w:rPr>
        <w:t>01.01.2023</w:t>
      </w:r>
      <w:r w:rsidRPr="0054003B">
        <w:rPr>
          <w:sz w:val="28"/>
          <w:szCs w:val="28"/>
        </w:rPr>
        <w:t>г. находи</w:t>
      </w:r>
      <w:r>
        <w:rPr>
          <w:sz w:val="28"/>
          <w:szCs w:val="28"/>
        </w:rPr>
        <w:t>тся</w:t>
      </w:r>
      <w:r w:rsidRPr="0054003B">
        <w:rPr>
          <w:sz w:val="28"/>
          <w:szCs w:val="28"/>
        </w:rPr>
        <w:t xml:space="preserve"> Вилкова Е.В. К проверке представлен приказ (распоряжение) о </w:t>
      </w:r>
      <w:r>
        <w:rPr>
          <w:sz w:val="28"/>
          <w:szCs w:val="28"/>
        </w:rPr>
        <w:t>переводе</w:t>
      </w:r>
      <w:r w:rsidRPr="0054003B">
        <w:rPr>
          <w:sz w:val="28"/>
          <w:szCs w:val="28"/>
        </w:rPr>
        <w:t xml:space="preserve"> работника на </w:t>
      </w:r>
      <w:r w:rsidR="00FF0F35">
        <w:rPr>
          <w:sz w:val="28"/>
          <w:szCs w:val="28"/>
        </w:rPr>
        <w:t xml:space="preserve">другую </w:t>
      </w:r>
      <w:r w:rsidRPr="0054003B">
        <w:rPr>
          <w:sz w:val="28"/>
          <w:szCs w:val="28"/>
        </w:rPr>
        <w:t>работу</w:t>
      </w:r>
      <w:r w:rsidR="00FF0F35">
        <w:rPr>
          <w:sz w:val="28"/>
          <w:szCs w:val="28"/>
        </w:rPr>
        <w:t>, об изменении оплаты труда</w:t>
      </w:r>
      <w:r w:rsidRPr="0054003B">
        <w:rPr>
          <w:sz w:val="28"/>
          <w:szCs w:val="28"/>
        </w:rPr>
        <w:t xml:space="preserve"> от </w:t>
      </w:r>
      <w:r w:rsidR="00FF0F35">
        <w:rPr>
          <w:sz w:val="28"/>
          <w:szCs w:val="28"/>
        </w:rPr>
        <w:t>30.12.2022</w:t>
      </w:r>
      <w:r w:rsidRPr="0054003B">
        <w:rPr>
          <w:sz w:val="28"/>
          <w:szCs w:val="28"/>
        </w:rPr>
        <w:t xml:space="preserve"> № </w:t>
      </w:r>
      <w:r w:rsidR="00FF0F35">
        <w:rPr>
          <w:sz w:val="28"/>
          <w:szCs w:val="28"/>
        </w:rPr>
        <w:t>16</w:t>
      </w:r>
      <w:r w:rsidRPr="0054003B">
        <w:rPr>
          <w:sz w:val="28"/>
          <w:szCs w:val="28"/>
        </w:rPr>
        <w:t>.</w:t>
      </w:r>
    </w:p>
    <w:p w14:paraId="6345B8F3" w14:textId="0FAA7DF2" w:rsidR="00FF0F35" w:rsidRDefault="00FF0F35" w:rsidP="00A62885">
      <w:pPr>
        <w:tabs>
          <w:tab w:val="left" w:pos="567"/>
        </w:tabs>
        <w:suppressAutoHyphens/>
        <w:autoSpaceDE w:val="0"/>
        <w:autoSpaceDN w:val="0"/>
        <w:adjustRightInd w:val="0"/>
        <w:ind w:firstLine="709"/>
        <w:jc w:val="both"/>
        <w:rPr>
          <w:sz w:val="28"/>
          <w:szCs w:val="28"/>
        </w:rPr>
      </w:pPr>
      <w:r w:rsidRPr="00FF0F35">
        <w:rPr>
          <w:sz w:val="28"/>
          <w:szCs w:val="28"/>
        </w:rPr>
        <w:t>В должностной инструкции учреждения по должности «Контрактный управляющий» утверждены функции и полномочия контрактного управляющего (п. 2 должностной инструкции)</w:t>
      </w:r>
      <w:r w:rsidR="00DE37DF">
        <w:rPr>
          <w:sz w:val="28"/>
          <w:szCs w:val="28"/>
        </w:rPr>
        <w:t xml:space="preserve">, </w:t>
      </w:r>
      <w:r w:rsidR="00DE37DF" w:rsidRPr="00DE37DF">
        <w:rPr>
          <w:sz w:val="28"/>
          <w:szCs w:val="28"/>
        </w:rPr>
        <w:t xml:space="preserve">установленные </w:t>
      </w:r>
      <w:r w:rsidR="00136B31">
        <w:rPr>
          <w:sz w:val="28"/>
          <w:szCs w:val="28"/>
        </w:rPr>
        <w:t>частью</w:t>
      </w:r>
      <w:r w:rsidR="00DE37DF" w:rsidRPr="00DE37DF">
        <w:rPr>
          <w:sz w:val="28"/>
          <w:szCs w:val="28"/>
        </w:rPr>
        <w:t xml:space="preserve"> 4 статьи 38 Федерального закон от 05.04.2013 № 44-ФЗ</w:t>
      </w:r>
      <w:r w:rsidRPr="00FF0F35">
        <w:rPr>
          <w:sz w:val="28"/>
          <w:szCs w:val="28"/>
        </w:rPr>
        <w:t>.</w:t>
      </w:r>
    </w:p>
    <w:p w14:paraId="313EFD31" w14:textId="174BF866" w:rsidR="00A77F25" w:rsidRDefault="00A77F25" w:rsidP="00A77F25">
      <w:pPr>
        <w:tabs>
          <w:tab w:val="left" w:pos="567"/>
        </w:tabs>
        <w:suppressAutoHyphens/>
        <w:autoSpaceDE w:val="0"/>
        <w:autoSpaceDN w:val="0"/>
        <w:adjustRightInd w:val="0"/>
        <w:ind w:firstLine="709"/>
        <w:jc w:val="both"/>
        <w:rPr>
          <w:sz w:val="28"/>
          <w:szCs w:val="28"/>
        </w:rPr>
      </w:pPr>
      <w:r w:rsidRPr="00A77F25">
        <w:rPr>
          <w:sz w:val="28"/>
          <w:szCs w:val="28"/>
        </w:rPr>
        <w:t xml:space="preserve">К проверке представлен диплом о профессиональной переподготовке </w:t>
      </w:r>
      <w:r w:rsidR="003501D2" w:rsidRPr="003501D2">
        <w:rPr>
          <w:sz w:val="28"/>
          <w:szCs w:val="28"/>
        </w:rPr>
        <w:t>Вилков</w:t>
      </w:r>
      <w:r w:rsidR="003501D2">
        <w:rPr>
          <w:sz w:val="28"/>
          <w:szCs w:val="28"/>
        </w:rPr>
        <w:t>ой</w:t>
      </w:r>
      <w:r w:rsidR="003501D2" w:rsidRPr="003501D2">
        <w:rPr>
          <w:sz w:val="28"/>
          <w:szCs w:val="28"/>
        </w:rPr>
        <w:t xml:space="preserve"> Е.В.</w:t>
      </w:r>
      <w:r w:rsidR="003501D2">
        <w:rPr>
          <w:sz w:val="28"/>
          <w:szCs w:val="28"/>
        </w:rPr>
        <w:t xml:space="preserve"> </w:t>
      </w:r>
      <w:r w:rsidRPr="00A77F25">
        <w:rPr>
          <w:sz w:val="28"/>
          <w:szCs w:val="28"/>
        </w:rPr>
        <w:t xml:space="preserve">по программе «Профессиональное управление государственными и муниципальными закупками» в объеме 280 </w:t>
      </w:r>
      <w:proofErr w:type="spellStart"/>
      <w:r w:rsidRPr="00A77F25">
        <w:rPr>
          <w:sz w:val="28"/>
          <w:szCs w:val="28"/>
        </w:rPr>
        <w:t>ак.ч</w:t>
      </w:r>
      <w:proofErr w:type="spellEnd"/>
      <w:r w:rsidRPr="00A77F25">
        <w:rPr>
          <w:sz w:val="28"/>
          <w:szCs w:val="28"/>
        </w:rPr>
        <w:t xml:space="preserve">. - </w:t>
      </w:r>
      <w:proofErr w:type="gramStart"/>
      <w:r w:rsidRPr="00A77F25">
        <w:rPr>
          <w:sz w:val="28"/>
          <w:szCs w:val="28"/>
        </w:rPr>
        <w:t>рег.ПП</w:t>
      </w:r>
      <w:proofErr w:type="gramEnd"/>
      <w:r w:rsidRPr="00A77F25">
        <w:rPr>
          <w:sz w:val="28"/>
          <w:szCs w:val="28"/>
        </w:rPr>
        <w:t xml:space="preserve"> № 00</w:t>
      </w:r>
      <w:r w:rsidR="003501D2">
        <w:rPr>
          <w:sz w:val="28"/>
          <w:szCs w:val="28"/>
        </w:rPr>
        <w:t>6896</w:t>
      </w:r>
      <w:r w:rsidRPr="00A77F25">
        <w:rPr>
          <w:sz w:val="28"/>
          <w:szCs w:val="28"/>
        </w:rPr>
        <w:t>/1</w:t>
      </w:r>
      <w:r w:rsidR="003501D2">
        <w:rPr>
          <w:sz w:val="28"/>
          <w:szCs w:val="28"/>
        </w:rPr>
        <w:t>7</w:t>
      </w:r>
      <w:r w:rsidRPr="00A77F25">
        <w:rPr>
          <w:sz w:val="28"/>
          <w:szCs w:val="28"/>
        </w:rPr>
        <w:t xml:space="preserve"> от </w:t>
      </w:r>
      <w:r w:rsidR="003501D2">
        <w:rPr>
          <w:sz w:val="28"/>
          <w:szCs w:val="28"/>
        </w:rPr>
        <w:t>30</w:t>
      </w:r>
      <w:r w:rsidRPr="00A77F25">
        <w:rPr>
          <w:sz w:val="28"/>
          <w:szCs w:val="28"/>
        </w:rPr>
        <w:t>.03.201</w:t>
      </w:r>
      <w:r w:rsidR="003501D2">
        <w:rPr>
          <w:sz w:val="28"/>
          <w:szCs w:val="28"/>
        </w:rPr>
        <w:t>7</w:t>
      </w:r>
      <w:r w:rsidRPr="00A77F25">
        <w:rPr>
          <w:sz w:val="28"/>
          <w:szCs w:val="28"/>
        </w:rPr>
        <w:t xml:space="preserve">г. </w:t>
      </w:r>
    </w:p>
    <w:p w14:paraId="2DDA22E0" w14:textId="18EDAA4D" w:rsidR="00F858EA" w:rsidRPr="005B29D6" w:rsidRDefault="00A76C7C" w:rsidP="00A77F25">
      <w:pPr>
        <w:tabs>
          <w:tab w:val="left" w:pos="567"/>
        </w:tabs>
        <w:suppressAutoHyphens/>
        <w:autoSpaceDE w:val="0"/>
        <w:autoSpaceDN w:val="0"/>
        <w:adjustRightInd w:val="0"/>
        <w:ind w:firstLine="709"/>
        <w:jc w:val="both"/>
        <w:rPr>
          <w:b/>
          <w:bCs/>
          <w:i/>
          <w:iCs/>
          <w:sz w:val="28"/>
          <w:szCs w:val="28"/>
        </w:rPr>
      </w:pPr>
      <w:r w:rsidRPr="005B29D6">
        <w:rPr>
          <w:b/>
          <w:bCs/>
          <w:i/>
          <w:iCs/>
          <w:sz w:val="28"/>
          <w:szCs w:val="28"/>
        </w:rPr>
        <w:t>По данному вопросу у</w:t>
      </w:r>
      <w:r w:rsidR="00F858EA" w:rsidRPr="005B29D6">
        <w:rPr>
          <w:b/>
          <w:bCs/>
          <w:i/>
          <w:iCs/>
          <w:sz w:val="28"/>
          <w:szCs w:val="28"/>
        </w:rPr>
        <w:t>становлены следующие недостатки.</w:t>
      </w:r>
    </w:p>
    <w:p w14:paraId="588400F0" w14:textId="09F5E40C" w:rsidR="00A77F25" w:rsidRPr="003501D2" w:rsidRDefault="0051555A" w:rsidP="00A77F25">
      <w:pPr>
        <w:tabs>
          <w:tab w:val="left" w:pos="567"/>
        </w:tabs>
        <w:suppressAutoHyphens/>
        <w:autoSpaceDE w:val="0"/>
        <w:autoSpaceDN w:val="0"/>
        <w:adjustRightInd w:val="0"/>
        <w:ind w:firstLine="709"/>
        <w:jc w:val="both"/>
        <w:rPr>
          <w:color w:val="7030A0"/>
          <w:sz w:val="28"/>
          <w:szCs w:val="28"/>
        </w:rPr>
      </w:pPr>
      <w:r>
        <w:rPr>
          <w:color w:val="7030A0"/>
          <w:sz w:val="28"/>
          <w:szCs w:val="28"/>
        </w:rPr>
        <w:t xml:space="preserve">1) </w:t>
      </w:r>
      <w:r w:rsidR="00A77F25" w:rsidRPr="003501D2">
        <w:rPr>
          <w:color w:val="7030A0"/>
          <w:sz w:val="28"/>
          <w:szCs w:val="28"/>
        </w:rPr>
        <w:t>В соответствии с частью 6 статьи 38 Федерального закон от 05.04.2013 № 44-ФЗ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5B24E39B" w14:textId="77777777" w:rsidR="00A77F25" w:rsidRPr="00F26C1F" w:rsidRDefault="00A77F25" w:rsidP="00A77F25">
      <w:pPr>
        <w:tabs>
          <w:tab w:val="left" w:pos="567"/>
        </w:tabs>
        <w:suppressAutoHyphens/>
        <w:autoSpaceDE w:val="0"/>
        <w:autoSpaceDN w:val="0"/>
        <w:adjustRightInd w:val="0"/>
        <w:ind w:firstLine="709"/>
        <w:jc w:val="both"/>
        <w:rPr>
          <w:sz w:val="28"/>
          <w:szCs w:val="28"/>
        </w:rPr>
      </w:pPr>
      <w:r w:rsidRPr="00F26C1F">
        <w:rPr>
          <w:sz w:val="28"/>
          <w:szCs w:val="28"/>
        </w:rPr>
        <w:lastRenderedPageBreak/>
        <w:t>Согласно Методическим рекомендациям по реализации дополнительных профессиональных программ повышения квалификации в сфере закупок (Письмо Минэкономразвития России № 5594-ЕЕ/Д28и, Минобрнауки России № АК-553/06 от 12.03.2015) обучение в сфере закупок рекомендуется проводить по мере необходимости, но не реже, чем каждые три года для всех категорий обучающихся.</w:t>
      </w:r>
    </w:p>
    <w:p w14:paraId="313CAB25" w14:textId="1337EA09" w:rsidR="00A77F25" w:rsidRPr="00F26C1F" w:rsidRDefault="00A77F25" w:rsidP="00A77F25">
      <w:pPr>
        <w:tabs>
          <w:tab w:val="left" w:pos="567"/>
        </w:tabs>
        <w:suppressAutoHyphens/>
        <w:autoSpaceDE w:val="0"/>
        <w:autoSpaceDN w:val="0"/>
        <w:adjustRightInd w:val="0"/>
        <w:ind w:firstLine="709"/>
        <w:jc w:val="both"/>
        <w:rPr>
          <w:sz w:val="28"/>
          <w:szCs w:val="28"/>
        </w:rPr>
      </w:pPr>
      <w:r w:rsidRPr="00F26C1F">
        <w:rPr>
          <w:sz w:val="28"/>
          <w:szCs w:val="28"/>
        </w:rPr>
        <w:t xml:space="preserve">С момента получения дополнительного профессиональное образование в сфере закупок </w:t>
      </w:r>
      <w:r w:rsidR="003501D2" w:rsidRPr="00F26C1F">
        <w:rPr>
          <w:sz w:val="28"/>
          <w:szCs w:val="28"/>
        </w:rPr>
        <w:t>Вилковой Е.В.</w:t>
      </w:r>
      <w:r w:rsidRPr="00F26C1F">
        <w:rPr>
          <w:sz w:val="28"/>
          <w:szCs w:val="28"/>
        </w:rPr>
        <w:t xml:space="preserve"> – </w:t>
      </w:r>
      <w:r w:rsidR="003501D2" w:rsidRPr="00F26C1F">
        <w:rPr>
          <w:sz w:val="28"/>
          <w:szCs w:val="28"/>
        </w:rPr>
        <w:t>контрактного управляющего</w:t>
      </w:r>
      <w:r w:rsidRPr="00F26C1F">
        <w:rPr>
          <w:sz w:val="28"/>
          <w:szCs w:val="28"/>
        </w:rPr>
        <w:t xml:space="preserve"> учреждения прошло более </w:t>
      </w:r>
      <w:r w:rsidR="003501D2" w:rsidRPr="00F26C1F">
        <w:rPr>
          <w:sz w:val="28"/>
          <w:szCs w:val="28"/>
        </w:rPr>
        <w:t>6</w:t>
      </w:r>
      <w:r w:rsidRPr="00F26C1F">
        <w:rPr>
          <w:sz w:val="28"/>
          <w:szCs w:val="28"/>
        </w:rPr>
        <w:t xml:space="preserve"> лет.</w:t>
      </w:r>
    </w:p>
    <w:p w14:paraId="7099452D" w14:textId="5E16DB8F" w:rsidR="00136B31" w:rsidRDefault="00EA7CAC" w:rsidP="00136B31">
      <w:pPr>
        <w:tabs>
          <w:tab w:val="left" w:pos="284"/>
          <w:tab w:val="left" w:pos="567"/>
        </w:tabs>
        <w:suppressAutoHyphens/>
        <w:ind w:firstLine="709"/>
        <w:jc w:val="both"/>
        <w:rPr>
          <w:sz w:val="28"/>
          <w:szCs w:val="28"/>
        </w:rPr>
      </w:pPr>
      <w:r>
        <w:rPr>
          <w:sz w:val="28"/>
          <w:szCs w:val="28"/>
        </w:rPr>
        <w:t>8.3.</w:t>
      </w:r>
      <w:r w:rsidR="00136B31">
        <w:rPr>
          <w:sz w:val="28"/>
          <w:szCs w:val="28"/>
        </w:rPr>
        <w:t xml:space="preserve"> </w:t>
      </w:r>
      <w:r w:rsidR="00136B31" w:rsidRPr="008D3219">
        <w:rPr>
          <w:sz w:val="28"/>
          <w:szCs w:val="28"/>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w:t>
      </w:r>
      <w:r w:rsidR="00136B31">
        <w:rPr>
          <w:sz w:val="28"/>
          <w:szCs w:val="28"/>
        </w:rPr>
        <w:t xml:space="preserve"> (часть 3 с</w:t>
      </w:r>
      <w:r w:rsidR="00136B31" w:rsidRPr="00CA1BB2">
        <w:rPr>
          <w:sz w:val="28"/>
          <w:szCs w:val="28"/>
        </w:rPr>
        <w:t>тать</w:t>
      </w:r>
      <w:r w:rsidR="00136B31">
        <w:rPr>
          <w:sz w:val="28"/>
          <w:szCs w:val="28"/>
        </w:rPr>
        <w:t>и</w:t>
      </w:r>
      <w:r w:rsidR="00136B31" w:rsidRPr="00CA1BB2">
        <w:rPr>
          <w:sz w:val="28"/>
          <w:szCs w:val="28"/>
        </w:rPr>
        <w:t xml:space="preserve"> 94 </w:t>
      </w:r>
      <w:r w:rsidR="00136B31">
        <w:rPr>
          <w:sz w:val="28"/>
          <w:szCs w:val="28"/>
        </w:rPr>
        <w:t>«</w:t>
      </w:r>
      <w:r w:rsidR="00136B31" w:rsidRPr="00CA1BB2">
        <w:rPr>
          <w:sz w:val="28"/>
          <w:szCs w:val="28"/>
        </w:rPr>
        <w:t>Особенности исполнения контракта</w:t>
      </w:r>
      <w:r w:rsidR="00136B31">
        <w:rPr>
          <w:sz w:val="28"/>
          <w:szCs w:val="28"/>
        </w:rPr>
        <w:t xml:space="preserve">» </w:t>
      </w:r>
      <w:r w:rsidR="00136B31" w:rsidRPr="00CA1BB2">
        <w:rPr>
          <w:sz w:val="28"/>
          <w:szCs w:val="28"/>
        </w:rPr>
        <w:t>Федеральн</w:t>
      </w:r>
      <w:r w:rsidR="00136B31">
        <w:rPr>
          <w:sz w:val="28"/>
          <w:szCs w:val="28"/>
        </w:rPr>
        <w:t>ого</w:t>
      </w:r>
      <w:r w:rsidR="00136B31" w:rsidRPr="00CA1BB2">
        <w:rPr>
          <w:sz w:val="28"/>
          <w:szCs w:val="28"/>
        </w:rPr>
        <w:t xml:space="preserve"> закон</w:t>
      </w:r>
      <w:r w:rsidR="00136B31">
        <w:rPr>
          <w:sz w:val="28"/>
          <w:szCs w:val="28"/>
        </w:rPr>
        <w:t xml:space="preserve">а </w:t>
      </w:r>
      <w:r w:rsidR="00136B31" w:rsidRPr="00700AD4">
        <w:rPr>
          <w:sz w:val="28"/>
          <w:szCs w:val="28"/>
        </w:rPr>
        <w:t>от 05.04.2013</w:t>
      </w:r>
      <w:r w:rsidR="00136B31">
        <w:rPr>
          <w:sz w:val="28"/>
          <w:szCs w:val="28"/>
        </w:rPr>
        <w:t xml:space="preserve"> </w:t>
      </w:r>
      <w:r w:rsidR="00136B31" w:rsidRPr="00CA1BB2">
        <w:rPr>
          <w:sz w:val="28"/>
          <w:szCs w:val="28"/>
        </w:rPr>
        <w:t>№ 44-ФЗ</w:t>
      </w:r>
      <w:r w:rsidR="00136B31">
        <w:rPr>
          <w:sz w:val="28"/>
          <w:szCs w:val="28"/>
        </w:rPr>
        <w:t>).</w:t>
      </w:r>
    </w:p>
    <w:p w14:paraId="42FFC882" w14:textId="66310B6B" w:rsidR="00136B31" w:rsidRDefault="00136B31" w:rsidP="00136B31">
      <w:pPr>
        <w:tabs>
          <w:tab w:val="left" w:pos="284"/>
          <w:tab w:val="left" w:pos="567"/>
        </w:tabs>
        <w:suppressAutoHyphens/>
        <w:ind w:firstLine="709"/>
        <w:jc w:val="both"/>
        <w:rPr>
          <w:sz w:val="28"/>
          <w:szCs w:val="28"/>
        </w:rPr>
      </w:pPr>
      <w:bookmarkStart w:id="95" w:name="_Hlk153611185"/>
      <w:r w:rsidRPr="004D3115">
        <w:rPr>
          <w:sz w:val="28"/>
          <w:szCs w:val="28"/>
        </w:rPr>
        <w:t xml:space="preserve">В целях проведения экспертизы силами </w:t>
      </w:r>
      <w:r>
        <w:rPr>
          <w:sz w:val="28"/>
          <w:szCs w:val="28"/>
        </w:rPr>
        <w:t>з</w:t>
      </w:r>
      <w:r w:rsidRPr="004D3115">
        <w:rPr>
          <w:sz w:val="28"/>
          <w:szCs w:val="28"/>
        </w:rPr>
        <w:t>аказчика</w:t>
      </w:r>
      <w:r>
        <w:rPr>
          <w:sz w:val="28"/>
          <w:szCs w:val="28"/>
        </w:rPr>
        <w:t xml:space="preserve"> – </w:t>
      </w:r>
      <w:r w:rsidR="00A76C7C">
        <w:rPr>
          <w:sz w:val="28"/>
          <w:szCs w:val="28"/>
        </w:rPr>
        <w:t>МБУ «Благоустройство»</w:t>
      </w:r>
      <w:r w:rsidRPr="004D3115">
        <w:rPr>
          <w:sz w:val="28"/>
          <w:szCs w:val="28"/>
        </w:rPr>
        <w:t>, для проверки предоставленных поставщиком (подрядчиком, исполнителем) результатов, предусмотре</w:t>
      </w:r>
      <w:r>
        <w:rPr>
          <w:sz w:val="28"/>
          <w:szCs w:val="28"/>
        </w:rPr>
        <w:t>нных к</w:t>
      </w:r>
      <w:r w:rsidRPr="004D3115">
        <w:rPr>
          <w:sz w:val="28"/>
          <w:szCs w:val="28"/>
        </w:rPr>
        <w:t xml:space="preserve">онтрактом, в части их соответствия условиям и требованиям </w:t>
      </w:r>
      <w:r w:rsidR="00C752E3">
        <w:rPr>
          <w:sz w:val="28"/>
          <w:szCs w:val="28"/>
        </w:rPr>
        <w:t>к</w:t>
      </w:r>
      <w:r w:rsidRPr="004D3115">
        <w:rPr>
          <w:sz w:val="28"/>
          <w:szCs w:val="28"/>
        </w:rPr>
        <w:t>онтракт</w:t>
      </w:r>
      <w:r w:rsidR="00C752E3">
        <w:rPr>
          <w:sz w:val="28"/>
          <w:szCs w:val="28"/>
        </w:rPr>
        <w:t>ов</w:t>
      </w:r>
      <w:r w:rsidRPr="004D3115">
        <w:rPr>
          <w:sz w:val="28"/>
          <w:szCs w:val="28"/>
        </w:rPr>
        <w:t xml:space="preserve"> </w:t>
      </w:r>
      <w:bookmarkStart w:id="96" w:name="_Hlk153570209"/>
      <w:r>
        <w:rPr>
          <w:sz w:val="28"/>
          <w:szCs w:val="28"/>
        </w:rPr>
        <w:t xml:space="preserve">приказом </w:t>
      </w:r>
      <w:bookmarkStart w:id="97" w:name="_Hlk153610461"/>
      <w:r>
        <w:rPr>
          <w:sz w:val="28"/>
          <w:szCs w:val="28"/>
        </w:rPr>
        <w:t xml:space="preserve">от </w:t>
      </w:r>
      <w:r w:rsidR="00A76C7C">
        <w:rPr>
          <w:sz w:val="28"/>
          <w:szCs w:val="28"/>
        </w:rPr>
        <w:t>26.04.2016</w:t>
      </w:r>
      <w:r>
        <w:rPr>
          <w:sz w:val="28"/>
          <w:szCs w:val="28"/>
        </w:rPr>
        <w:t xml:space="preserve"> № </w:t>
      </w:r>
      <w:r w:rsidR="00A76C7C">
        <w:rPr>
          <w:sz w:val="28"/>
          <w:szCs w:val="28"/>
        </w:rPr>
        <w:t>9/2</w:t>
      </w:r>
      <w:bookmarkEnd w:id="96"/>
      <w:r w:rsidR="00A76C7C">
        <w:rPr>
          <w:sz w:val="28"/>
          <w:szCs w:val="28"/>
        </w:rPr>
        <w:t xml:space="preserve"> </w:t>
      </w:r>
      <w:bookmarkEnd w:id="97"/>
      <w:r>
        <w:rPr>
          <w:sz w:val="28"/>
          <w:szCs w:val="28"/>
        </w:rPr>
        <w:t xml:space="preserve">«О создании экспертной комиссии и </w:t>
      </w:r>
      <w:r w:rsidR="00A76C7C">
        <w:rPr>
          <w:sz w:val="28"/>
          <w:szCs w:val="28"/>
        </w:rPr>
        <w:t xml:space="preserve">утверждении Положения </w:t>
      </w:r>
      <w:bookmarkStart w:id="98" w:name="_Hlk153609321"/>
      <w:r w:rsidR="00A76C7C">
        <w:rPr>
          <w:sz w:val="28"/>
          <w:szCs w:val="28"/>
        </w:rPr>
        <w:t xml:space="preserve">о порядке </w:t>
      </w:r>
      <w:r>
        <w:rPr>
          <w:sz w:val="28"/>
          <w:szCs w:val="28"/>
        </w:rPr>
        <w:t>проведени</w:t>
      </w:r>
      <w:r w:rsidR="00A76C7C">
        <w:rPr>
          <w:sz w:val="28"/>
          <w:szCs w:val="28"/>
        </w:rPr>
        <w:t>я</w:t>
      </w:r>
      <w:r>
        <w:rPr>
          <w:sz w:val="28"/>
          <w:szCs w:val="28"/>
        </w:rPr>
        <w:t xml:space="preserve"> экспертизы товаров, работ</w:t>
      </w:r>
      <w:r w:rsidR="00A76C7C">
        <w:rPr>
          <w:sz w:val="28"/>
          <w:szCs w:val="28"/>
        </w:rPr>
        <w:t xml:space="preserve"> и</w:t>
      </w:r>
      <w:r>
        <w:rPr>
          <w:sz w:val="28"/>
          <w:szCs w:val="28"/>
        </w:rPr>
        <w:t xml:space="preserve"> услуг</w:t>
      </w:r>
      <w:r w:rsidR="00A76C7C">
        <w:rPr>
          <w:sz w:val="28"/>
          <w:szCs w:val="28"/>
        </w:rPr>
        <w:t xml:space="preserve"> в части их соответствия условиям контракта (договоров)</w:t>
      </w:r>
      <w:bookmarkEnd w:id="98"/>
      <w:r>
        <w:rPr>
          <w:sz w:val="28"/>
          <w:szCs w:val="28"/>
        </w:rPr>
        <w:t xml:space="preserve">» </w:t>
      </w:r>
      <w:r w:rsidR="00A76C7C">
        <w:rPr>
          <w:sz w:val="28"/>
          <w:szCs w:val="28"/>
        </w:rPr>
        <w:t>(с изменениями – приказы</w:t>
      </w:r>
      <w:r w:rsidR="00FC6A52">
        <w:rPr>
          <w:sz w:val="28"/>
          <w:szCs w:val="28"/>
        </w:rPr>
        <w:t xml:space="preserve"> от 04.04.2022 № 31/1, от</w:t>
      </w:r>
      <w:r w:rsidR="00A45975">
        <w:rPr>
          <w:sz w:val="28"/>
          <w:szCs w:val="28"/>
        </w:rPr>
        <w:t xml:space="preserve"> 19.01.2023 № 12/3, от 01.09.2023 № 149/2)</w:t>
      </w:r>
      <w:r w:rsidR="00FC6A52">
        <w:rPr>
          <w:sz w:val="28"/>
          <w:szCs w:val="28"/>
        </w:rPr>
        <w:t xml:space="preserve"> </w:t>
      </w:r>
      <w:r w:rsidR="00A76C7C">
        <w:rPr>
          <w:sz w:val="28"/>
          <w:szCs w:val="28"/>
        </w:rPr>
        <w:t xml:space="preserve">создана и </w:t>
      </w:r>
      <w:r w:rsidRPr="004D3115">
        <w:rPr>
          <w:sz w:val="28"/>
          <w:szCs w:val="28"/>
        </w:rPr>
        <w:t>утвержден</w:t>
      </w:r>
      <w:r>
        <w:rPr>
          <w:sz w:val="28"/>
          <w:szCs w:val="28"/>
        </w:rPr>
        <w:t xml:space="preserve">а экспертная комиссия в </w:t>
      </w:r>
      <w:r w:rsidRPr="00C752E3">
        <w:rPr>
          <w:sz w:val="28"/>
          <w:szCs w:val="28"/>
        </w:rPr>
        <w:t xml:space="preserve">составе </w:t>
      </w:r>
      <w:r w:rsidR="00A45975" w:rsidRPr="00C752E3">
        <w:rPr>
          <w:sz w:val="28"/>
          <w:szCs w:val="28"/>
        </w:rPr>
        <w:t>5</w:t>
      </w:r>
      <w:r w:rsidRPr="00C752E3">
        <w:rPr>
          <w:sz w:val="28"/>
          <w:szCs w:val="28"/>
        </w:rPr>
        <w:t xml:space="preserve"> человек.</w:t>
      </w:r>
    </w:p>
    <w:p w14:paraId="7EF06285" w14:textId="0911DE88" w:rsidR="00563706" w:rsidRPr="008901A0" w:rsidRDefault="00563706" w:rsidP="00563706">
      <w:pPr>
        <w:tabs>
          <w:tab w:val="left" w:pos="567"/>
        </w:tabs>
        <w:suppressAutoHyphens/>
        <w:autoSpaceDE w:val="0"/>
        <w:autoSpaceDN w:val="0"/>
        <w:adjustRightInd w:val="0"/>
        <w:ind w:firstLine="709"/>
        <w:jc w:val="both"/>
        <w:rPr>
          <w:sz w:val="28"/>
          <w:szCs w:val="28"/>
        </w:rPr>
      </w:pPr>
      <w:r w:rsidRPr="008901A0">
        <w:rPr>
          <w:sz w:val="28"/>
          <w:szCs w:val="28"/>
        </w:rPr>
        <w:t>Состав экспертной комиссии до 04.04.2022г.</w:t>
      </w:r>
    </w:p>
    <w:p w14:paraId="670083B9" w14:textId="3FF47A51" w:rsidR="00563706" w:rsidRPr="008901A0" w:rsidRDefault="00563706" w:rsidP="00563706">
      <w:pPr>
        <w:tabs>
          <w:tab w:val="left" w:pos="567"/>
        </w:tabs>
        <w:suppressAutoHyphens/>
        <w:autoSpaceDE w:val="0"/>
        <w:autoSpaceDN w:val="0"/>
        <w:adjustRightInd w:val="0"/>
        <w:jc w:val="both"/>
        <w:rPr>
          <w:sz w:val="28"/>
          <w:szCs w:val="28"/>
        </w:rPr>
      </w:pPr>
      <w:r w:rsidRPr="008901A0">
        <w:rPr>
          <w:sz w:val="28"/>
          <w:szCs w:val="28"/>
        </w:rPr>
        <w:t>Председатель комиссии: Карев И.А. – заместитель директора.</w:t>
      </w:r>
    </w:p>
    <w:p w14:paraId="19CA3058" w14:textId="7D55CDD9" w:rsidR="00563706" w:rsidRPr="008901A0" w:rsidRDefault="00563706" w:rsidP="00563706">
      <w:pPr>
        <w:tabs>
          <w:tab w:val="left" w:pos="567"/>
        </w:tabs>
        <w:suppressAutoHyphens/>
        <w:autoSpaceDE w:val="0"/>
        <w:autoSpaceDN w:val="0"/>
        <w:adjustRightInd w:val="0"/>
        <w:jc w:val="both"/>
        <w:rPr>
          <w:sz w:val="28"/>
          <w:szCs w:val="28"/>
        </w:rPr>
      </w:pPr>
      <w:r w:rsidRPr="008901A0">
        <w:rPr>
          <w:sz w:val="28"/>
          <w:szCs w:val="28"/>
        </w:rPr>
        <w:t>Заместитель председателя комиссии: Комиссаров А.А. - главный инженер.</w:t>
      </w:r>
    </w:p>
    <w:p w14:paraId="7CAD552A" w14:textId="6760401E" w:rsidR="00563706" w:rsidRPr="008901A0" w:rsidRDefault="00563706" w:rsidP="00563706">
      <w:pPr>
        <w:tabs>
          <w:tab w:val="left" w:pos="567"/>
        </w:tabs>
        <w:suppressAutoHyphens/>
        <w:autoSpaceDE w:val="0"/>
        <w:autoSpaceDN w:val="0"/>
        <w:adjustRightInd w:val="0"/>
        <w:jc w:val="both"/>
        <w:rPr>
          <w:sz w:val="28"/>
          <w:szCs w:val="28"/>
        </w:rPr>
      </w:pPr>
      <w:r w:rsidRPr="008901A0">
        <w:rPr>
          <w:sz w:val="28"/>
          <w:szCs w:val="28"/>
        </w:rPr>
        <w:t>Секретарь комиссии: Громыко М.В. – специалист по закупкам.</w:t>
      </w:r>
    </w:p>
    <w:p w14:paraId="20A92B1D" w14:textId="77777777" w:rsidR="00563706" w:rsidRPr="008901A0" w:rsidRDefault="00563706" w:rsidP="00563706">
      <w:pPr>
        <w:tabs>
          <w:tab w:val="left" w:pos="567"/>
        </w:tabs>
        <w:suppressAutoHyphens/>
        <w:autoSpaceDE w:val="0"/>
        <w:autoSpaceDN w:val="0"/>
        <w:adjustRightInd w:val="0"/>
        <w:jc w:val="both"/>
        <w:rPr>
          <w:sz w:val="28"/>
          <w:szCs w:val="28"/>
        </w:rPr>
      </w:pPr>
      <w:r w:rsidRPr="008901A0">
        <w:rPr>
          <w:sz w:val="28"/>
          <w:szCs w:val="28"/>
        </w:rPr>
        <w:t xml:space="preserve">Члены комиссии: </w:t>
      </w:r>
    </w:p>
    <w:p w14:paraId="14E7BEF2" w14:textId="323E3F4C" w:rsidR="00563706" w:rsidRPr="008901A0" w:rsidRDefault="00967241" w:rsidP="00563706">
      <w:pPr>
        <w:tabs>
          <w:tab w:val="left" w:pos="567"/>
        </w:tabs>
        <w:suppressAutoHyphens/>
        <w:autoSpaceDE w:val="0"/>
        <w:autoSpaceDN w:val="0"/>
        <w:adjustRightInd w:val="0"/>
        <w:ind w:firstLine="709"/>
        <w:jc w:val="both"/>
        <w:rPr>
          <w:sz w:val="28"/>
          <w:szCs w:val="28"/>
        </w:rPr>
      </w:pPr>
      <w:r w:rsidRPr="008901A0">
        <w:rPr>
          <w:sz w:val="28"/>
          <w:szCs w:val="28"/>
        </w:rPr>
        <w:t>Троянов С.А.</w:t>
      </w:r>
      <w:r w:rsidR="00563706" w:rsidRPr="008901A0">
        <w:rPr>
          <w:sz w:val="28"/>
          <w:szCs w:val="28"/>
        </w:rPr>
        <w:t xml:space="preserve"> – начальник транспортного отдела;</w:t>
      </w:r>
    </w:p>
    <w:p w14:paraId="1995015D" w14:textId="456F1288" w:rsidR="00563706" w:rsidRPr="008901A0" w:rsidRDefault="00967241" w:rsidP="00563706">
      <w:pPr>
        <w:tabs>
          <w:tab w:val="left" w:pos="567"/>
        </w:tabs>
        <w:suppressAutoHyphens/>
        <w:autoSpaceDE w:val="0"/>
        <w:autoSpaceDN w:val="0"/>
        <w:adjustRightInd w:val="0"/>
        <w:ind w:firstLine="709"/>
        <w:jc w:val="both"/>
        <w:rPr>
          <w:sz w:val="28"/>
          <w:szCs w:val="28"/>
        </w:rPr>
      </w:pPr>
      <w:r w:rsidRPr="008901A0">
        <w:rPr>
          <w:sz w:val="28"/>
          <w:szCs w:val="28"/>
        </w:rPr>
        <w:t>Пономарев Д.В.</w:t>
      </w:r>
      <w:r w:rsidR="00563706" w:rsidRPr="008901A0">
        <w:rPr>
          <w:sz w:val="28"/>
          <w:szCs w:val="28"/>
        </w:rPr>
        <w:t xml:space="preserve"> – начальник производственно-технического отдела.</w:t>
      </w:r>
    </w:p>
    <w:p w14:paraId="791B667A" w14:textId="5A839730" w:rsidR="00A45975" w:rsidRDefault="00A45975" w:rsidP="00A45975">
      <w:pPr>
        <w:tabs>
          <w:tab w:val="left" w:pos="567"/>
        </w:tabs>
        <w:suppressAutoHyphens/>
        <w:autoSpaceDE w:val="0"/>
        <w:autoSpaceDN w:val="0"/>
        <w:adjustRightInd w:val="0"/>
        <w:ind w:firstLine="709"/>
        <w:jc w:val="both"/>
        <w:rPr>
          <w:sz w:val="28"/>
          <w:szCs w:val="28"/>
        </w:rPr>
      </w:pPr>
      <w:bookmarkStart w:id="99" w:name="_Hlk153608162"/>
      <w:r>
        <w:rPr>
          <w:sz w:val="28"/>
          <w:szCs w:val="28"/>
        </w:rPr>
        <w:t>Состав экспертной комиссии с 04.04.2022г.</w:t>
      </w:r>
    </w:p>
    <w:p w14:paraId="57A66C04" w14:textId="71B79760" w:rsidR="00A45975" w:rsidRDefault="00A45975" w:rsidP="00A45975">
      <w:pPr>
        <w:tabs>
          <w:tab w:val="left" w:pos="567"/>
        </w:tabs>
        <w:suppressAutoHyphens/>
        <w:autoSpaceDE w:val="0"/>
        <w:autoSpaceDN w:val="0"/>
        <w:adjustRightInd w:val="0"/>
        <w:jc w:val="both"/>
        <w:rPr>
          <w:sz w:val="28"/>
          <w:szCs w:val="28"/>
        </w:rPr>
      </w:pPr>
      <w:r w:rsidRPr="00A77F25">
        <w:rPr>
          <w:sz w:val="28"/>
          <w:szCs w:val="28"/>
        </w:rPr>
        <w:t xml:space="preserve">Председатель комиссии: </w:t>
      </w:r>
      <w:r>
        <w:rPr>
          <w:sz w:val="28"/>
          <w:szCs w:val="28"/>
        </w:rPr>
        <w:t>Гречишкин Э.А</w:t>
      </w:r>
      <w:r w:rsidRPr="00A77F25">
        <w:rPr>
          <w:sz w:val="28"/>
          <w:szCs w:val="28"/>
        </w:rPr>
        <w:t>.</w:t>
      </w:r>
      <w:r>
        <w:rPr>
          <w:sz w:val="28"/>
          <w:szCs w:val="28"/>
        </w:rPr>
        <w:t xml:space="preserve"> </w:t>
      </w:r>
      <w:r w:rsidR="00195D5A">
        <w:rPr>
          <w:sz w:val="28"/>
          <w:szCs w:val="28"/>
        </w:rPr>
        <w:t>–</w:t>
      </w:r>
      <w:r w:rsidRPr="00A77F25">
        <w:rPr>
          <w:sz w:val="28"/>
          <w:szCs w:val="28"/>
        </w:rPr>
        <w:t xml:space="preserve"> </w:t>
      </w:r>
      <w:r w:rsidR="00195D5A">
        <w:rPr>
          <w:sz w:val="28"/>
          <w:szCs w:val="28"/>
        </w:rPr>
        <w:t xml:space="preserve">и.о. </w:t>
      </w:r>
      <w:r w:rsidRPr="00A77F25">
        <w:rPr>
          <w:sz w:val="28"/>
          <w:szCs w:val="28"/>
        </w:rPr>
        <w:t>директор</w:t>
      </w:r>
      <w:r w:rsidR="00195D5A">
        <w:rPr>
          <w:sz w:val="28"/>
          <w:szCs w:val="28"/>
        </w:rPr>
        <w:t>а</w:t>
      </w:r>
      <w:r w:rsidRPr="00A77F25">
        <w:rPr>
          <w:sz w:val="28"/>
          <w:szCs w:val="28"/>
        </w:rPr>
        <w:t>.</w:t>
      </w:r>
    </w:p>
    <w:p w14:paraId="30C444E5" w14:textId="71E3DBCE" w:rsidR="00A45975" w:rsidRDefault="00A45975" w:rsidP="00A45975">
      <w:pPr>
        <w:tabs>
          <w:tab w:val="left" w:pos="567"/>
        </w:tabs>
        <w:suppressAutoHyphens/>
        <w:autoSpaceDE w:val="0"/>
        <w:autoSpaceDN w:val="0"/>
        <w:adjustRightInd w:val="0"/>
        <w:jc w:val="both"/>
        <w:rPr>
          <w:sz w:val="28"/>
          <w:szCs w:val="28"/>
        </w:rPr>
      </w:pPr>
      <w:r>
        <w:rPr>
          <w:sz w:val="28"/>
          <w:szCs w:val="28"/>
        </w:rPr>
        <w:t>Заместитель председателя комиссии</w:t>
      </w:r>
      <w:r w:rsidR="008F75AF">
        <w:rPr>
          <w:sz w:val="28"/>
          <w:szCs w:val="28"/>
        </w:rPr>
        <w:t>: Попов А.А.</w:t>
      </w:r>
      <w:r w:rsidR="00563706">
        <w:rPr>
          <w:sz w:val="28"/>
          <w:szCs w:val="28"/>
        </w:rPr>
        <w:t xml:space="preserve"> </w:t>
      </w:r>
      <w:r w:rsidR="008F75AF">
        <w:rPr>
          <w:sz w:val="28"/>
          <w:szCs w:val="28"/>
        </w:rPr>
        <w:t>- главный инженер.</w:t>
      </w:r>
    </w:p>
    <w:p w14:paraId="55ECD2FD" w14:textId="33CEAF07" w:rsidR="008F75AF" w:rsidRDefault="008F75AF" w:rsidP="00A45975">
      <w:pPr>
        <w:tabs>
          <w:tab w:val="left" w:pos="567"/>
        </w:tabs>
        <w:suppressAutoHyphens/>
        <w:autoSpaceDE w:val="0"/>
        <w:autoSpaceDN w:val="0"/>
        <w:adjustRightInd w:val="0"/>
        <w:jc w:val="both"/>
        <w:rPr>
          <w:sz w:val="28"/>
          <w:szCs w:val="28"/>
        </w:rPr>
      </w:pPr>
      <w:r>
        <w:rPr>
          <w:sz w:val="28"/>
          <w:szCs w:val="28"/>
        </w:rPr>
        <w:t xml:space="preserve">Секретарь комиссии: Вилкова Е.В. – </w:t>
      </w:r>
      <w:r w:rsidR="00195D5A">
        <w:rPr>
          <w:sz w:val="28"/>
          <w:szCs w:val="28"/>
        </w:rPr>
        <w:t>специалист по закупкам</w:t>
      </w:r>
      <w:r>
        <w:rPr>
          <w:sz w:val="28"/>
          <w:szCs w:val="28"/>
        </w:rPr>
        <w:t>.</w:t>
      </w:r>
    </w:p>
    <w:p w14:paraId="268AB703" w14:textId="77777777" w:rsidR="00A45975" w:rsidRPr="00A77F25" w:rsidRDefault="00A45975" w:rsidP="008F75AF">
      <w:pPr>
        <w:tabs>
          <w:tab w:val="left" w:pos="567"/>
        </w:tabs>
        <w:suppressAutoHyphens/>
        <w:autoSpaceDE w:val="0"/>
        <w:autoSpaceDN w:val="0"/>
        <w:adjustRightInd w:val="0"/>
        <w:jc w:val="both"/>
        <w:rPr>
          <w:sz w:val="28"/>
          <w:szCs w:val="28"/>
        </w:rPr>
      </w:pPr>
      <w:r w:rsidRPr="00A77F25">
        <w:rPr>
          <w:sz w:val="28"/>
          <w:szCs w:val="28"/>
        </w:rPr>
        <w:t xml:space="preserve">Члены комиссии: </w:t>
      </w:r>
    </w:p>
    <w:p w14:paraId="329BB499" w14:textId="13D74239" w:rsidR="00A45975" w:rsidRPr="00A77F25" w:rsidRDefault="008F75AF" w:rsidP="00A45975">
      <w:pPr>
        <w:tabs>
          <w:tab w:val="left" w:pos="567"/>
        </w:tabs>
        <w:suppressAutoHyphens/>
        <w:autoSpaceDE w:val="0"/>
        <w:autoSpaceDN w:val="0"/>
        <w:adjustRightInd w:val="0"/>
        <w:ind w:firstLine="709"/>
        <w:jc w:val="both"/>
        <w:rPr>
          <w:sz w:val="28"/>
          <w:szCs w:val="28"/>
        </w:rPr>
      </w:pPr>
      <w:r>
        <w:rPr>
          <w:sz w:val="28"/>
          <w:szCs w:val="28"/>
        </w:rPr>
        <w:t>Маркелов А.Р. – начальник транспортного отдела;</w:t>
      </w:r>
    </w:p>
    <w:p w14:paraId="1A6C2880" w14:textId="52D965CE" w:rsidR="00A45975" w:rsidRDefault="008F75AF" w:rsidP="00A45975">
      <w:pPr>
        <w:tabs>
          <w:tab w:val="left" w:pos="567"/>
        </w:tabs>
        <w:suppressAutoHyphens/>
        <w:autoSpaceDE w:val="0"/>
        <w:autoSpaceDN w:val="0"/>
        <w:adjustRightInd w:val="0"/>
        <w:ind w:firstLine="709"/>
        <w:jc w:val="both"/>
        <w:rPr>
          <w:sz w:val="28"/>
          <w:szCs w:val="28"/>
        </w:rPr>
      </w:pPr>
      <w:bookmarkStart w:id="100" w:name="_Hlk153624149"/>
      <w:r>
        <w:rPr>
          <w:sz w:val="28"/>
          <w:szCs w:val="28"/>
        </w:rPr>
        <w:t>Волкова Н.А. – начальник производственно-технического отдела</w:t>
      </w:r>
      <w:bookmarkEnd w:id="100"/>
      <w:r>
        <w:rPr>
          <w:sz w:val="28"/>
          <w:szCs w:val="28"/>
        </w:rPr>
        <w:t>.</w:t>
      </w:r>
    </w:p>
    <w:p w14:paraId="64718C1D" w14:textId="40400AD9" w:rsidR="009C68A6" w:rsidRDefault="009C68A6" w:rsidP="009C68A6">
      <w:pPr>
        <w:tabs>
          <w:tab w:val="left" w:pos="567"/>
        </w:tabs>
        <w:suppressAutoHyphens/>
        <w:autoSpaceDE w:val="0"/>
        <w:autoSpaceDN w:val="0"/>
        <w:adjustRightInd w:val="0"/>
        <w:ind w:firstLine="709"/>
        <w:jc w:val="both"/>
        <w:rPr>
          <w:sz w:val="28"/>
          <w:szCs w:val="28"/>
        </w:rPr>
      </w:pPr>
      <w:r>
        <w:rPr>
          <w:sz w:val="28"/>
          <w:szCs w:val="28"/>
        </w:rPr>
        <w:t xml:space="preserve">Состав </w:t>
      </w:r>
      <w:r w:rsidRPr="008901A0">
        <w:rPr>
          <w:sz w:val="28"/>
          <w:szCs w:val="28"/>
        </w:rPr>
        <w:t xml:space="preserve">экспертной </w:t>
      </w:r>
      <w:r>
        <w:rPr>
          <w:sz w:val="28"/>
          <w:szCs w:val="28"/>
        </w:rPr>
        <w:t>комиссии с 19.01.2023г.</w:t>
      </w:r>
    </w:p>
    <w:p w14:paraId="731912DE" w14:textId="77777777" w:rsidR="009C68A6" w:rsidRDefault="009C68A6" w:rsidP="009C68A6">
      <w:pPr>
        <w:tabs>
          <w:tab w:val="left" w:pos="567"/>
        </w:tabs>
        <w:suppressAutoHyphens/>
        <w:autoSpaceDE w:val="0"/>
        <w:autoSpaceDN w:val="0"/>
        <w:adjustRightInd w:val="0"/>
        <w:jc w:val="both"/>
        <w:rPr>
          <w:sz w:val="28"/>
          <w:szCs w:val="28"/>
        </w:rPr>
      </w:pPr>
      <w:r w:rsidRPr="00A77F25">
        <w:rPr>
          <w:sz w:val="28"/>
          <w:szCs w:val="28"/>
        </w:rPr>
        <w:t xml:space="preserve">Председатель комиссии: </w:t>
      </w:r>
      <w:r>
        <w:rPr>
          <w:sz w:val="28"/>
          <w:szCs w:val="28"/>
        </w:rPr>
        <w:t>Гречишкин Э.А</w:t>
      </w:r>
      <w:r w:rsidRPr="00A77F25">
        <w:rPr>
          <w:sz w:val="28"/>
          <w:szCs w:val="28"/>
        </w:rPr>
        <w:t>.</w:t>
      </w:r>
      <w:r>
        <w:rPr>
          <w:sz w:val="28"/>
          <w:szCs w:val="28"/>
        </w:rPr>
        <w:t xml:space="preserve"> -</w:t>
      </w:r>
      <w:r w:rsidRPr="00A77F25">
        <w:rPr>
          <w:sz w:val="28"/>
          <w:szCs w:val="28"/>
        </w:rPr>
        <w:t xml:space="preserve"> директор.</w:t>
      </w:r>
    </w:p>
    <w:p w14:paraId="23F5C2CA" w14:textId="77777777" w:rsidR="009C68A6" w:rsidRDefault="009C68A6" w:rsidP="009C68A6">
      <w:pPr>
        <w:tabs>
          <w:tab w:val="left" w:pos="567"/>
        </w:tabs>
        <w:suppressAutoHyphens/>
        <w:autoSpaceDE w:val="0"/>
        <w:autoSpaceDN w:val="0"/>
        <w:adjustRightInd w:val="0"/>
        <w:jc w:val="both"/>
        <w:rPr>
          <w:sz w:val="28"/>
          <w:szCs w:val="28"/>
        </w:rPr>
      </w:pPr>
      <w:r>
        <w:rPr>
          <w:sz w:val="28"/>
          <w:szCs w:val="28"/>
        </w:rPr>
        <w:t>Заместитель председателя комиссии: Попов А.А.- главный инженер.</w:t>
      </w:r>
    </w:p>
    <w:p w14:paraId="263E87D7" w14:textId="77777777" w:rsidR="009C68A6" w:rsidRDefault="009C68A6" w:rsidP="009C68A6">
      <w:pPr>
        <w:tabs>
          <w:tab w:val="left" w:pos="567"/>
        </w:tabs>
        <w:suppressAutoHyphens/>
        <w:autoSpaceDE w:val="0"/>
        <w:autoSpaceDN w:val="0"/>
        <w:adjustRightInd w:val="0"/>
        <w:jc w:val="both"/>
        <w:rPr>
          <w:sz w:val="28"/>
          <w:szCs w:val="28"/>
        </w:rPr>
      </w:pPr>
      <w:r>
        <w:rPr>
          <w:sz w:val="28"/>
          <w:szCs w:val="28"/>
        </w:rPr>
        <w:t>Секретарь комиссии: Вилкова Е.В. –</w:t>
      </w:r>
      <w:r w:rsidRPr="00195D5A">
        <w:rPr>
          <w:sz w:val="28"/>
          <w:szCs w:val="28"/>
        </w:rPr>
        <w:t xml:space="preserve"> </w:t>
      </w:r>
      <w:r>
        <w:rPr>
          <w:sz w:val="28"/>
          <w:szCs w:val="28"/>
        </w:rPr>
        <w:t>контрактный управляющий.</w:t>
      </w:r>
    </w:p>
    <w:p w14:paraId="47EE0F62" w14:textId="77777777" w:rsidR="009C68A6" w:rsidRPr="00A77F25" w:rsidRDefault="009C68A6" w:rsidP="009C68A6">
      <w:pPr>
        <w:tabs>
          <w:tab w:val="left" w:pos="567"/>
        </w:tabs>
        <w:suppressAutoHyphens/>
        <w:autoSpaceDE w:val="0"/>
        <w:autoSpaceDN w:val="0"/>
        <w:adjustRightInd w:val="0"/>
        <w:jc w:val="both"/>
        <w:rPr>
          <w:sz w:val="28"/>
          <w:szCs w:val="28"/>
        </w:rPr>
      </w:pPr>
      <w:r w:rsidRPr="00A77F25">
        <w:rPr>
          <w:sz w:val="28"/>
          <w:szCs w:val="28"/>
        </w:rPr>
        <w:t xml:space="preserve">Члены комиссии: </w:t>
      </w:r>
    </w:p>
    <w:p w14:paraId="12D0F8FF" w14:textId="77777777" w:rsidR="009C68A6" w:rsidRPr="00A77F25" w:rsidRDefault="009C68A6" w:rsidP="009C68A6">
      <w:pPr>
        <w:tabs>
          <w:tab w:val="left" w:pos="567"/>
        </w:tabs>
        <w:suppressAutoHyphens/>
        <w:autoSpaceDE w:val="0"/>
        <w:autoSpaceDN w:val="0"/>
        <w:adjustRightInd w:val="0"/>
        <w:ind w:firstLine="709"/>
        <w:jc w:val="both"/>
        <w:rPr>
          <w:sz w:val="28"/>
          <w:szCs w:val="28"/>
        </w:rPr>
      </w:pPr>
      <w:r>
        <w:rPr>
          <w:sz w:val="28"/>
          <w:szCs w:val="28"/>
        </w:rPr>
        <w:t>Маркелов А.Р. – начальник транспортного отдела;</w:t>
      </w:r>
    </w:p>
    <w:p w14:paraId="75ED12AB" w14:textId="679E4860" w:rsidR="009C68A6" w:rsidRDefault="009C68A6" w:rsidP="009C68A6">
      <w:pPr>
        <w:tabs>
          <w:tab w:val="left" w:pos="567"/>
        </w:tabs>
        <w:suppressAutoHyphens/>
        <w:autoSpaceDE w:val="0"/>
        <w:autoSpaceDN w:val="0"/>
        <w:adjustRightInd w:val="0"/>
        <w:ind w:firstLine="709"/>
        <w:jc w:val="both"/>
        <w:rPr>
          <w:sz w:val="28"/>
          <w:szCs w:val="28"/>
        </w:rPr>
      </w:pPr>
      <w:r>
        <w:rPr>
          <w:sz w:val="28"/>
          <w:szCs w:val="28"/>
        </w:rPr>
        <w:t>Волкова Н.А. – начальник производственно-технического отдела.</w:t>
      </w:r>
    </w:p>
    <w:p w14:paraId="2EBB4701" w14:textId="50CD1E66" w:rsidR="00195D5A" w:rsidRDefault="00195D5A" w:rsidP="00195D5A">
      <w:pPr>
        <w:tabs>
          <w:tab w:val="left" w:pos="567"/>
        </w:tabs>
        <w:suppressAutoHyphens/>
        <w:autoSpaceDE w:val="0"/>
        <w:autoSpaceDN w:val="0"/>
        <w:adjustRightInd w:val="0"/>
        <w:ind w:firstLine="709"/>
        <w:jc w:val="both"/>
        <w:rPr>
          <w:sz w:val="28"/>
          <w:szCs w:val="28"/>
        </w:rPr>
      </w:pPr>
      <w:r>
        <w:rPr>
          <w:sz w:val="28"/>
          <w:szCs w:val="28"/>
        </w:rPr>
        <w:t>Состав экспертной комиссии с 01.09.2023г.</w:t>
      </w:r>
    </w:p>
    <w:p w14:paraId="619FB732" w14:textId="77777777" w:rsidR="00195D5A" w:rsidRDefault="00195D5A" w:rsidP="00195D5A">
      <w:pPr>
        <w:tabs>
          <w:tab w:val="left" w:pos="567"/>
        </w:tabs>
        <w:suppressAutoHyphens/>
        <w:autoSpaceDE w:val="0"/>
        <w:autoSpaceDN w:val="0"/>
        <w:adjustRightInd w:val="0"/>
        <w:jc w:val="both"/>
        <w:rPr>
          <w:sz w:val="28"/>
          <w:szCs w:val="28"/>
        </w:rPr>
      </w:pPr>
      <w:r w:rsidRPr="00A77F25">
        <w:rPr>
          <w:sz w:val="28"/>
          <w:szCs w:val="28"/>
        </w:rPr>
        <w:t xml:space="preserve">Председатель комиссии: </w:t>
      </w:r>
      <w:r>
        <w:rPr>
          <w:sz w:val="28"/>
          <w:szCs w:val="28"/>
        </w:rPr>
        <w:t>Гречишкин Э.А</w:t>
      </w:r>
      <w:r w:rsidRPr="00A77F25">
        <w:rPr>
          <w:sz w:val="28"/>
          <w:szCs w:val="28"/>
        </w:rPr>
        <w:t>.</w:t>
      </w:r>
      <w:r>
        <w:rPr>
          <w:sz w:val="28"/>
          <w:szCs w:val="28"/>
        </w:rPr>
        <w:t xml:space="preserve"> -</w:t>
      </w:r>
      <w:r w:rsidRPr="00A77F25">
        <w:rPr>
          <w:sz w:val="28"/>
          <w:szCs w:val="28"/>
        </w:rPr>
        <w:t xml:space="preserve"> директор.</w:t>
      </w:r>
    </w:p>
    <w:p w14:paraId="4743DE18" w14:textId="77777777" w:rsidR="00195D5A" w:rsidRDefault="00195D5A" w:rsidP="00195D5A">
      <w:pPr>
        <w:tabs>
          <w:tab w:val="left" w:pos="567"/>
        </w:tabs>
        <w:suppressAutoHyphens/>
        <w:autoSpaceDE w:val="0"/>
        <w:autoSpaceDN w:val="0"/>
        <w:adjustRightInd w:val="0"/>
        <w:jc w:val="both"/>
        <w:rPr>
          <w:sz w:val="28"/>
          <w:szCs w:val="28"/>
        </w:rPr>
      </w:pPr>
      <w:r>
        <w:rPr>
          <w:sz w:val="28"/>
          <w:szCs w:val="28"/>
        </w:rPr>
        <w:lastRenderedPageBreak/>
        <w:t>Заместитель председателя комиссии: Попов А.А.- главный инженер.</w:t>
      </w:r>
    </w:p>
    <w:p w14:paraId="11AC0BE6" w14:textId="53A42356" w:rsidR="00195D5A" w:rsidRDefault="00195D5A" w:rsidP="00195D5A">
      <w:pPr>
        <w:tabs>
          <w:tab w:val="left" w:pos="567"/>
        </w:tabs>
        <w:suppressAutoHyphens/>
        <w:autoSpaceDE w:val="0"/>
        <w:autoSpaceDN w:val="0"/>
        <w:adjustRightInd w:val="0"/>
        <w:jc w:val="both"/>
        <w:rPr>
          <w:sz w:val="28"/>
          <w:szCs w:val="28"/>
        </w:rPr>
      </w:pPr>
      <w:r>
        <w:rPr>
          <w:sz w:val="28"/>
          <w:szCs w:val="28"/>
        </w:rPr>
        <w:t>Секретарь комиссии: Вилкова Е.В. –</w:t>
      </w:r>
      <w:r w:rsidRPr="00195D5A">
        <w:rPr>
          <w:sz w:val="28"/>
          <w:szCs w:val="28"/>
        </w:rPr>
        <w:t xml:space="preserve"> </w:t>
      </w:r>
      <w:r>
        <w:rPr>
          <w:sz w:val="28"/>
          <w:szCs w:val="28"/>
        </w:rPr>
        <w:t>контрактный управляющий.</w:t>
      </w:r>
    </w:p>
    <w:bookmarkEnd w:id="99"/>
    <w:p w14:paraId="10512D7B" w14:textId="77777777" w:rsidR="00195D5A" w:rsidRPr="00A77F25" w:rsidRDefault="00195D5A" w:rsidP="00195D5A">
      <w:pPr>
        <w:tabs>
          <w:tab w:val="left" w:pos="567"/>
        </w:tabs>
        <w:suppressAutoHyphens/>
        <w:autoSpaceDE w:val="0"/>
        <w:autoSpaceDN w:val="0"/>
        <w:adjustRightInd w:val="0"/>
        <w:jc w:val="both"/>
        <w:rPr>
          <w:sz w:val="28"/>
          <w:szCs w:val="28"/>
        </w:rPr>
      </w:pPr>
      <w:r w:rsidRPr="00A77F25">
        <w:rPr>
          <w:sz w:val="28"/>
          <w:szCs w:val="28"/>
        </w:rPr>
        <w:t xml:space="preserve">Члены комиссии: </w:t>
      </w:r>
    </w:p>
    <w:p w14:paraId="154A80A2" w14:textId="73A66AAD" w:rsidR="00195D5A" w:rsidRPr="00A77F25" w:rsidRDefault="00195D5A" w:rsidP="00195D5A">
      <w:pPr>
        <w:tabs>
          <w:tab w:val="left" w:pos="567"/>
        </w:tabs>
        <w:suppressAutoHyphens/>
        <w:autoSpaceDE w:val="0"/>
        <w:autoSpaceDN w:val="0"/>
        <w:adjustRightInd w:val="0"/>
        <w:ind w:firstLine="709"/>
        <w:jc w:val="both"/>
        <w:rPr>
          <w:sz w:val="28"/>
          <w:szCs w:val="28"/>
        </w:rPr>
      </w:pPr>
      <w:r>
        <w:rPr>
          <w:sz w:val="28"/>
          <w:szCs w:val="28"/>
        </w:rPr>
        <w:t xml:space="preserve">Окатов В.К. – </w:t>
      </w:r>
      <w:bookmarkStart w:id="101" w:name="_Hlk153608226"/>
      <w:r>
        <w:rPr>
          <w:sz w:val="28"/>
          <w:szCs w:val="28"/>
        </w:rPr>
        <w:t>заместитель директора</w:t>
      </w:r>
      <w:bookmarkEnd w:id="101"/>
      <w:r>
        <w:rPr>
          <w:sz w:val="28"/>
          <w:szCs w:val="28"/>
        </w:rPr>
        <w:t>;</w:t>
      </w:r>
    </w:p>
    <w:p w14:paraId="66357C20" w14:textId="77777777" w:rsidR="00195D5A" w:rsidRPr="00A77F25" w:rsidRDefault="00195D5A" w:rsidP="00195D5A">
      <w:pPr>
        <w:tabs>
          <w:tab w:val="left" w:pos="567"/>
        </w:tabs>
        <w:suppressAutoHyphens/>
        <w:autoSpaceDE w:val="0"/>
        <w:autoSpaceDN w:val="0"/>
        <w:adjustRightInd w:val="0"/>
        <w:ind w:firstLine="709"/>
        <w:jc w:val="both"/>
        <w:rPr>
          <w:sz w:val="28"/>
          <w:szCs w:val="28"/>
        </w:rPr>
      </w:pPr>
      <w:r>
        <w:rPr>
          <w:sz w:val="28"/>
          <w:szCs w:val="28"/>
        </w:rPr>
        <w:t>Волкова Н.А. – начальник производственно-технического отдела.</w:t>
      </w:r>
    </w:p>
    <w:p w14:paraId="2FC7824B" w14:textId="0DA5C861" w:rsidR="00C752E3" w:rsidRDefault="00C752E3" w:rsidP="00C752E3">
      <w:pPr>
        <w:shd w:val="clear" w:color="auto" w:fill="FFFFFF"/>
        <w:suppressAutoHyphens/>
        <w:ind w:firstLine="709"/>
        <w:jc w:val="both"/>
        <w:rPr>
          <w:b/>
          <w:bCs/>
          <w:i/>
          <w:iCs/>
          <w:sz w:val="28"/>
          <w:szCs w:val="28"/>
        </w:rPr>
      </w:pPr>
      <w:bookmarkStart w:id="102" w:name="_Hlk153612299"/>
      <w:bookmarkEnd w:id="95"/>
      <w:r>
        <w:rPr>
          <w:b/>
          <w:bCs/>
          <w:i/>
          <w:iCs/>
          <w:sz w:val="28"/>
          <w:szCs w:val="28"/>
        </w:rPr>
        <w:t>По данному вопросу</w:t>
      </w:r>
      <w:r w:rsidRPr="00F8312F">
        <w:rPr>
          <w:b/>
          <w:bCs/>
          <w:i/>
          <w:iCs/>
          <w:sz w:val="28"/>
          <w:szCs w:val="28"/>
        </w:rPr>
        <w:t xml:space="preserve"> установлены </w:t>
      </w:r>
      <w:r w:rsidRPr="00EA7CAC">
        <w:rPr>
          <w:b/>
          <w:bCs/>
          <w:i/>
          <w:iCs/>
          <w:sz w:val="28"/>
          <w:szCs w:val="28"/>
        </w:rPr>
        <w:t>следующие нарушения и недостатки</w:t>
      </w:r>
      <w:r w:rsidRPr="00F8312F">
        <w:rPr>
          <w:b/>
          <w:bCs/>
          <w:i/>
          <w:iCs/>
          <w:sz w:val="28"/>
          <w:szCs w:val="28"/>
        </w:rPr>
        <w:t>.</w:t>
      </w:r>
    </w:p>
    <w:p w14:paraId="45EC612A" w14:textId="7BEAD8C8" w:rsidR="001575F3" w:rsidRPr="001575F3" w:rsidRDefault="0036510B" w:rsidP="00136B31">
      <w:pPr>
        <w:tabs>
          <w:tab w:val="left" w:pos="284"/>
          <w:tab w:val="left" w:pos="567"/>
        </w:tabs>
        <w:suppressAutoHyphens/>
        <w:ind w:firstLine="709"/>
        <w:jc w:val="both"/>
        <w:rPr>
          <w:sz w:val="28"/>
          <w:szCs w:val="28"/>
        </w:rPr>
      </w:pPr>
      <w:bookmarkStart w:id="103" w:name="_Hlk153610413"/>
      <w:r>
        <w:rPr>
          <w:sz w:val="28"/>
          <w:szCs w:val="28"/>
        </w:rPr>
        <w:t xml:space="preserve">1) </w:t>
      </w:r>
      <w:r w:rsidR="001575F3">
        <w:rPr>
          <w:sz w:val="28"/>
          <w:szCs w:val="28"/>
        </w:rPr>
        <w:t xml:space="preserve">Разделом </w:t>
      </w:r>
      <w:r w:rsidR="001575F3">
        <w:rPr>
          <w:sz w:val="28"/>
          <w:szCs w:val="28"/>
          <w:lang w:val="en-US"/>
        </w:rPr>
        <w:t>I</w:t>
      </w:r>
      <w:r w:rsidR="001575F3" w:rsidRPr="001575F3">
        <w:rPr>
          <w:sz w:val="28"/>
          <w:szCs w:val="28"/>
        </w:rPr>
        <w:t xml:space="preserve"> </w:t>
      </w:r>
      <w:r w:rsidR="001575F3">
        <w:rPr>
          <w:sz w:val="28"/>
          <w:szCs w:val="28"/>
        </w:rPr>
        <w:t xml:space="preserve">«Общие положения» Положения о порядке проведения экспертизы </w:t>
      </w:r>
      <w:bookmarkStart w:id="104" w:name="_Hlk153609508"/>
      <w:r w:rsidR="001575F3">
        <w:rPr>
          <w:sz w:val="28"/>
          <w:szCs w:val="28"/>
        </w:rPr>
        <w:t xml:space="preserve">товаров, работ и услуг </w:t>
      </w:r>
      <w:bookmarkEnd w:id="104"/>
      <w:r w:rsidR="001575F3">
        <w:rPr>
          <w:sz w:val="28"/>
          <w:szCs w:val="28"/>
        </w:rPr>
        <w:t xml:space="preserve">в части их соответствия условиям контракта, утвержденного приказом МБУ «Благоустройство» </w:t>
      </w:r>
      <w:bookmarkStart w:id="105" w:name="_Hlk153610504"/>
      <w:r w:rsidR="00FA6E2A">
        <w:rPr>
          <w:sz w:val="28"/>
          <w:szCs w:val="28"/>
        </w:rPr>
        <w:t xml:space="preserve">от 26.04.2016 № 9/2 </w:t>
      </w:r>
      <w:bookmarkEnd w:id="105"/>
      <w:r w:rsidR="001575F3">
        <w:rPr>
          <w:sz w:val="28"/>
          <w:szCs w:val="28"/>
        </w:rPr>
        <w:t>установлено, чт</w:t>
      </w:r>
      <w:bookmarkEnd w:id="103"/>
      <w:r w:rsidR="001575F3">
        <w:rPr>
          <w:sz w:val="28"/>
          <w:szCs w:val="28"/>
        </w:rPr>
        <w:t>о учреждение будет проводить экспертизу</w:t>
      </w:r>
      <w:r w:rsidR="000D5289">
        <w:rPr>
          <w:sz w:val="28"/>
          <w:szCs w:val="28"/>
        </w:rPr>
        <w:t xml:space="preserve"> поставленных</w:t>
      </w:r>
      <w:r w:rsidR="000D5289">
        <w:t xml:space="preserve"> </w:t>
      </w:r>
      <w:r w:rsidR="000D5289" w:rsidRPr="000D5289">
        <w:rPr>
          <w:sz w:val="28"/>
          <w:szCs w:val="28"/>
        </w:rPr>
        <w:t xml:space="preserve">товаров, </w:t>
      </w:r>
      <w:bookmarkStart w:id="106" w:name="_Hlk153611270"/>
      <w:r w:rsidR="000D5289">
        <w:rPr>
          <w:sz w:val="28"/>
          <w:szCs w:val="28"/>
        </w:rPr>
        <w:t xml:space="preserve">выполненных </w:t>
      </w:r>
      <w:r w:rsidR="000D5289" w:rsidRPr="000D5289">
        <w:rPr>
          <w:sz w:val="28"/>
          <w:szCs w:val="28"/>
        </w:rPr>
        <w:t>работ</w:t>
      </w:r>
      <w:r w:rsidR="000D5289">
        <w:rPr>
          <w:sz w:val="28"/>
          <w:szCs w:val="28"/>
        </w:rPr>
        <w:t>, оказанных</w:t>
      </w:r>
      <w:r w:rsidR="000D5289" w:rsidRPr="000D5289">
        <w:rPr>
          <w:sz w:val="28"/>
          <w:szCs w:val="28"/>
        </w:rPr>
        <w:t xml:space="preserve"> услуг</w:t>
      </w:r>
      <w:r w:rsidR="000D5289">
        <w:rPr>
          <w:sz w:val="28"/>
          <w:szCs w:val="28"/>
        </w:rPr>
        <w:t xml:space="preserve"> </w:t>
      </w:r>
      <w:bookmarkEnd w:id="106"/>
      <w:r w:rsidR="000D5289">
        <w:rPr>
          <w:sz w:val="28"/>
          <w:szCs w:val="28"/>
        </w:rPr>
        <w:t xml:space="preserve">в основном </w:t>
      </w:r>
      <w:bookmarkStart w:id="107" w:name="_Hlk153609626"/>
      <w:r w:rsidR="000D5289">
        <w:rPr>
          <w:sz w:val="28"/>
          <w:szCs w:val="28"/>
        </w:rPr>
        <w:t>своими силами</w:t>
      </w:r>
      <w:bookmarkEnd w:id="107"/>
      <w:r w:rsidR="000D5289">
        <w:rPr>
          <w:sz w:val="28"/>
          <w:szCs w:val="28"/>
        </w:rPr>
        <w:t>. В целях проведения экспертизы своими силами (заказчика), приказом директора из числа работников заказчика</w:t>
      </w:r>
      <w:r w:rsidR="00550218">
        <w:rPr>
          <w:sz w:val="28"/>
          <w:szCs w:val="28"/>
        </w:rPr>
        <w:t>,</w:t>
      </w:r>
      <w:r w:rsidR="000D5289">
        <w:rPr>
          <w:sz w:val="28"/>
          <w:szCs w:val="28"/>
        </w:rPr>
        <w:t xml:space="preserve"> обладающих специальными познаниями, опытом, квалификацией назначаются специалисты.</w:t>
      </w:r>
    </w:p>
    <w:p w14:paraId="7C374A79" w14:textId="3DF0474E" w:rsidR="00967241" w:rsidRDefault="00967241" w:rsidP="00136B31">
      <w:pPr>
        <w:tabs>
          <w:tab w:val="left" w:pos="284"/>
          <w:tab w:val="left" w:pos="567"/>
        </w:tabs>
        <w:suppressAutoHyphens/>
        <w:ind w:firstLine="709"/>
        <w:jc w:val="both"/>
        <w:rPr>
          <w:sz w:val="28"/>
          <w:szCs w:val="28"/>
        </w:rPr>
      </w:pPr>
      <w:r>
        <w:rPr>
          <w:sz w:val="28"/>
          <w:szCs w:val="28"/>
        </w:rPr>
        <w:t>В проверяемом периоде с 01.01.2022 по 03.04.2022 не утвержден состав экспертной комиссии учреждения. Указанные в составе комиссии сотрудники уволены.</w:t>
      </w:r>
    </w:p>
    <w:p w14:paraId="4F032FFF" w14:textId="77649668" w:rsidR="00EA7CAC" w:rsidRPr="00EA7CAC" w:rsidRDefault="00EA7CAC" w:rsidP="00136B31">
      <w:pPr>
        <w:tabs>
          <w:tab w:val="left" w:pos="284"/>
          <w:tab w:val="left" w:pos="567"/>
        </w:tabs>
        <w:suppressAutoHyphens/>
        <w:ind w:firstLine="709"/>
        <w:jc w:val="both"/>
        <w:rPr>
          <w:b/>
          <w:bCs/>
          <w:sz w:val="28"/>
          <w:szCs w:val="28"/>
        </w:rPr>
      </w:pPr>
      <w:bookmarkStart w:id="108" w:name="_Hlk153943018"/>
      <w:r w:rsidRPr="00EA7CAC">
        <w:rPr>
          <w:b/>
          <w:bCs/>
          <w:sz w:val="28"/>
          <w:szCs w:val="28"/>
        </w:rPr>
        <w:t>МБУ «Благоустройство»</w:t>
      </w:r>
    </w:p>
    <w:p w14:paraId="33DD657F" w14:textId="76D0A8FF" w:rsidR="00967241" w:rsidRDefault="00967241" w:rsidP="00967241">
      <w:pPr>
        <w:widowControl w:val="0"/>
        <w:autoSpaceDE w:val="0"/>
        <w:autoSpaceDN w:val="0"/>
        <w:adjustRightInd w:val="0"/>
        <w:jc w:val="both"/>
        <w:rPr>
          <w:i/>
          <w:iCs/>
          <w:sz w:val="28"/>
          <w:szCs w:val="28"/>
        </w:rPr>
      </w:pPr>
      <w:bookmarkStart w:id="109" w:name="_Hlk153610365"/>
      <w:bookmarkEnd w:id="108"/>
      <w:r w:rsidRPr="00F26C1F">
        <w:rPr>
          <w:b/>
          <w:bCs/>
          <w:i/>
          <w:iCs/>
          <w:sz w:val="28"/>
          <w:szCs w:val="28"/>
          <w:u w:val="single"/>
        </w:rPr>
        <w:t xml:space="preserve">Пункт </w:t>
      </w:r>
      <w:r w:rsidR="001575F3" w:rsidRPr="00F26C1F">
        <w:rPr>
          <w:b/>
          <w:bCs/>
          <w:i/>
          <w:iCs/>
          <w:sz w:val="28"/>
          <w:szCs w:val="28"/>
          <w:u w:val="single"/>
        </w:rPr>
        <w:t>10.02</w:t>
      </w:r>
      <w:r w:rsidRPr="00F26C1F">
        <w:rPr>
          <w:b/>
          <w:bCs/>
          <w:i/>
          <w:iCs/>
          <w:sz w:val="28"/>
          <w:szCs w:val="28"/>
          <w:u w:val="single"/>
        </w:rPr>
        <w:t xml:space="preserve"> Классификатора</w:t>
      </w:r>
      <w:r w:rsidRPr="00F26C1F">
        <w:rPr>
          <w:b/>
          <w:bCs/>
          <w:i/>
          <w:iCs/>
          <w:sz w:val="28"/>
          <w:szCs w:val="28"/>
        </w:rPr>
        <w:t xml:space="preserve"> –</w:t>
      </w:r>
      <w:r w:rsidRPr="00F26C1F">
        <w:rPr>
          <w:b/>
          <w:bCs/>
          <w:sz w:val="28"/>
          <w:szCs w:val="28"/>
        </w:rPr>
        <w:t xml:space="preserve"> </w:t>
      </w:r>
      <w:r w:rsidR="001575F3" w:rsidRPr="00F26C1F">
        <w:rPr>
          <w:i/>
          <w:iCs/>
          <w:sz w:val="28"/>
          <w:szCs w:val="28"/>
        </w:rPr>
        <w:t>Нарушение требований правовых актов</w:t>
      </w:r>
      <w:r w:rsidRPr="00F26C1F">
        <w:rPr>
          <w:i/>
          <w:iCs/>
          <w:sz w:val="28"/>
          <w:szCs w:val="28"/>
        </w:rPr>
        <w:t>.</w:t>
      </w:r>
      <w:r w:rsidRPr="00DE70E4">
        <w:rPr>
          <w:i/>
          <w:iCs/>
          <w:sz w:val="28"/>
          <w:szCs w:val="28"/>
        </w:rPr>
        <w:t xml:space="preserve"> </w:t>
      </w:r>
    </w:p>
    <w:p w14:paraId="69BBF220" w14:textId="4120B4F5" w:rsidR="00136B31" w:rsidRDefault="00EA7CAC" w:rsidP="00136B31">
      <w:pPr>
        <w:tabs>
          <w:tab w:val="left" w:pos="284"/>
          <w:tab w:val="left" w:pos="567"/>
        </w:tabs>
        <w:suppressAutoHyphens/>
        <w:ind w:firstLine="709"/>
        <w:jc w:val="both"/>
        <w:rPr>
          <w:sz w:val="28"/>
          <w:szCs w:val="28"/>
        </w:rPr>
      </w:pPr>
      <w:bookmarkStart w:id="110" w:name="_Hlk159332980"/>
      <w:bookmarkEnd w:id="87"/>
      <w:bookmarkEnd w:id="102"/>
      <w:bookmarkEnd w:id="109"/>
      <w:r>
        <w:rPr>
          <w:sz w:val="28"/>
          <w:szCs w:val="28"/>
        </w:rPr>
        <w:t>8.4.</w:t>
      </w:r>
      <w:r w:rsidR="00136B31">
        <w:rPr>
          <w:sz w:val="28"/>
          <w:szCs w:val="28"/>
        </w:rPr>
        <w:t xml:space="preserve"> В соответствии с частью </w:t>
      </w:r>
      <w:r w:rsidR="00136B31" w:rsidRPr="00DE72E7">
        <w:rPr>
          <w:sz w:val="28"/>
          <w:szCs w:val="28"/>
        </w:rPr>
        <w:t>6</w:t>
      </w:r>
      <w:r w:rsidR="00136B31">
        <w:rPr>
          <w:sz w:val="28"/>
          <w:szCs w:val="28"/>
        </w:rPr>
        <w:t xml:space="preserve"> статьи </w:t>
      </w:r>
      <w:r w:rsidR="00136B31" w:rsidRPr="00DE72E7">
        <w:rPr>
          <w:sz w:val="28"/>
          <w:szCs w:val="28"/>
        </w:rPr>
        <w:t>94</w:t>
      </w:r>
      <w:r w:rsidR="00136B31">
        <w:rPr>
          <w:sz w:val="28"/>
          <w:szCs w:val="28"/>
        </w:rPr>
        <w:t xml:space="preserve"> «</w:t>
      </w:r>
      <w:r w:rsidR="00136B31" w:rsidRPr="00DE72E7">
        <w:rPr>
          <w:sz w:val="28"/>
          <w:szCs w:val="28"/>
        </w:rPr>
        <w:t>Особенности исполнения контракта</w:t>
      </w:r>
      <w:r w:rsidR="00136B31">
        <w:rPr>
          <w:sz w:val="28"/>
          <w:szCs w:val="28"/>
        </w:rPr>
        <w:t>»</w:t>
      </w:r>
      <w:r w:rsidR="00136B31" w:rsidRPr="00DE72E7">
        <w:t xml:space="preserve"> </w:t>
      </w:r>
      <w:r w:rsidR="00136B31" w:rsidRPr="00DE72E7">
        <w:rPr>
          <w:sz w:val="28"/>
          <w:szCs w:val="28"/>
        </w:rPr>
        <w:t xml:space="preserve">Федерального закона от 05.04.2013 № 44-ФЗ </w:t>
      </w:r>
      <w:r w:rsidR="00136B31">
        <w:rPr>
          <w:sz w:val="28"/>
          <w:szCs w:val="28"/>
        </w:rPr>
        <w:t>п</w:t>
      </w:r>
      <w:r w:rsidR="00136B31" w:rsidRPr="00DE72E7">
        <w:rPr>
          <w:sz w:val="28"/>
          <w:szCs w:val="28"/>
        </w:rPr>
        <w:t xml:space="preserve">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w:t>
      </w:r>
      <w:r w:rsidR="00136B31" w:rsidRPr="00E219F6">
        <w:rPr>
          <w:sz w:val="28"/>
          <w:szCs w:val="28"/>
        </w:rPr>
        <w:t>комиссия, которая состоит не менее чем из пяти человек.</w:t>
      </w:r>
    </w:p>
    <w:p w14:paraId="23FEF34B" w14:textId="30FA253F" w:rsidR="00D109E2" w:rsidRDefault="00D109E2" w:rsidP="00D109E2">
      <w:pPr>
        <w:tabs>
          <w:tab w:val="left" w:pos="284"/>
          <w:tab w:val="left" w:pos="567"/>
        </w:tabs>
        <w:suppressAutoHyphens/>
        <w:ind w:firstLine="709"/>
        <w:jc w:val="both"/>
        <w:rPr>
          <w:sz w:val="28"/>
          <w:szCs w:val="28"/>
        </w:rPr>
      </w:pPr>
      <w:r w:rsidRPr="004D3115">
        <w:rPr>
          <w:sz w:val="28"/>
          <w:szCs w:val="28"/>
        </w:rPr>
        <w:t xml:space="preserve">В целях </w:t>
      </w:r>
      <w:r>
        <w:rPr>
          <w:sz w:val="28"/>
          <w:szCs w:val="28"/>
        </w:rPr>
        <w:t xml:space="preserve">приемки поставленного товара, </w:t>
      </w:r>
      <w:r w:rsidRPr="00D109E2">
        <w:rPr>
          <w:sz w:val="28"/>
          <w:szCs w:val="28"/>
        </w:rPr>
        <w:t>выполненн</w:t>
      </w:r>
      <w:r>
        <w:rPr>
          <w:sz w:val="28"/>
          <w:szCs w:val="28"/>
        </w:rPr>
        <w:t>ой</w:t>
      </w:r>
      <w:r w:rsidRPr="00D109E2">
        <w:rPr>
          <w:sz w:val="28"/>
          <w:szCs w:val="28"/>
        </w:rPr>
        <w:t xml:space="preserve"> работ</w:t>
      </w:r>
      <w:r>
        <w:rPr>
          <w:sz w:val="28"/>
          <w:szCs w:val="28"/>
        </w:rPr>
        <w:t>ы или</w:t>
      </w:r>
      <w:r w:rsidRPr="00D109E2">
        <w:rPr>
          <w:sz w:val="28"/>
          <w:szCs w:val="28"/>
        </w:rPr>
        <w:t xml:space="preserve"> </w:t>
      </w:r>
      <w:r>
        <w:rPr>
          <w:sz w:val="28"/>
          <w:szCs w:val="28"/>
        </w:rPr>
        <w:t>о</w:t>
      </w:r>
      <w:r w:rsidRPr="00D109E2">
        <w:rPr>
          <w:sz w:val="28"/>
          <w:szCs w:val="28"/>
        </w:rPr>
        <w:t>казанн</w:t>
      </w:r>
      <w:r>
        <w:rPr>
          <w:sz w:val="28"/>
          <w:szCs w:val="28"/>
        </w:rPr>
        <w:t>ой</w:t>
      </w:r>
      <w:r w:rsidRPr="00D109E2">
        <w:rPr>
          <w:sz w:val="28"/>
          <w:szCs w:val="28"/>
        </w:rPr>
        <w:t xml:space="preserve"> услуг</w:t>
      </w:r>
      <w:r>
        <w:rPr>
          <w:sz w:val="28"/>
          <w:szCs w:val="28"/>
        </w:rPr>
        <w:t>и</w:t>
      </w:r>
      <w:r w:rsidR="00C223B5">
        <w:rPr>
          <w:sz w:val="28"/>
          <w:szCs w:val="28"/>
        </w:rPr>
        <w:t xml:space="preserve">, результатов </w:t>
      </w:r>
      <w:r>
        <w:rPr>
          <w:sz w:val="28"/>
          <w:szCs w:val="28"/>
        </w:rPr>
        <w:t xml:space="preserve">отдельного </w:t>
      </w:r>
      <w:r w:rsidR="00C223B5" w:rsidRPr="00C223B5">
        <w:rPr>
          <w:sz w:val="28"/>
          <w:szCs w:val="28"/>
        </w:rPr>
        <w:t>этапа исполнения контракт</w:t>
      </w:r>
      <w:r w:rsidR="00C223B5">
        <w:rPr>
          <w:sz w:val="28"/>
          <w:szCs w:val="28"/>
        </w:rPr>
        <w:t>ов (договоров)</w:t>
      </w:r>
      <w:r>
        <w:rPr>
          <w:sz w:val="28"/>
          <w:szCs w:val="28"/>
        </w:rPr>
        <w:t xml:space="preserve"> МБУ «Благоустройство»</w:t>
      </w:r>
      <w:r w:rsidR="00C223B5">
        <w:rPr>
          <w:sz w:val="28"/>
          <w:szCs w:val="28"/>
        </w:rPr>
        <w:t xml:space="preserve"> </w:t>
      </w:r>
      <w:r>
        <w:rPr>
          <w:sz w:val="28"/>
          <w:szCs w:val="28"/>
        </w:rPr>
        <w:t>приказом от 26.04.2016 № 9/</w:t>
      </w:r>
      <w:r w:rsidR="00C223B5">
        <w:rPr>
          <w:sz w:val="28"/>
          <w:szCs w:val="28"/>
        </w:rPr>
        <w:t>1</w:t>
      </w:r>
      <w:r>
        <w:rPr>
          <w:sz w:val="28"/>
          <w:szCs w:val="28"/>
        </w:rPr>
        <w:t xml:space="preserve"> «О создании </w:t>
      </w:r>
      <w:r w:rsidR="00C223B5">
        <w:rPr>
          <w:sz w:val="28"/>
          <w:szCs w:val="28"/>
        </w:rPr>
        <w:t>приемочной</w:t>
      </w:r>
      <w:r>
        <w:rPr>
          <w:sz w:val="28"/>
          <w:szCs w:val="28"/>
        </w:rPr>
        <w:t xml:space="preserve"> комиссии и утверждении Положения</w:t>
      </w:r>
      <w:r w:rsidR="00C223B5">
        <w:rPr>
          <w:sz w:val="28"/>
          <w:szCs w:val="28"/>
        </w:rPr>
        <w:t xml:space="preserve"> о приемочной комиссии для </w:t>
      </w:r>
      <w:r>
        <w:rPr>
          <w:sz w:val="28"/>
          <w:szCs w:val="28"/>
        </w:rPr>
        <w:t xml:space="preserve"> </w:t>
      </w:r>
      <w:r w:rsidR="00C223B5" w:rsidRPr="00C223B5">
        <w:rPr>
          <w:sz w:val="28"/>
          <w:szCs w:val="28"/>
        </w:rPr>
        <w:t xml:space="preserve">приемки поставленного товара, выполненной работы или оказанной услуги, результатов отдельного этапа исполнения </w:t>
      </w:r>
      <w:r w:rsidR="00C223B5">
        <w:rPr>
          <w:sz w:val="28"/>
          <w:szCs w:val="28"/>
        </w:rPr>
        <w:t xml:space="preserve">муниципальных </w:t>
      </w:r>
      <w:r w:rsidR="00C223B5" w:rsidRPr="00C223B5">
        <w:rPr>
          <w:sz w:val="28"/>
          <w:szCs w:val="28"/>
        </w:rPr>
        <w:t>контрактов (договоров)</w:t>
      </w:r>
      <w:r>
        <w:rPr>
          <w:sz w:val="28"/>
          <w:szCs w:val="28"/>
        </w:rPr>
        <w:t>» (с изменениями – приказы от 04.04.2022 № 3</w:t>
      </w:r>
      <w:r w:rsidR="00C223B5">
        <w:rPr>
          <w:sz w:val="28"/>
          <w:szCs w:val="28"/>
        </w:rPr>
        <w:t>2</w:t>
      </w:r>
      <w:r>
        <w:rPr>
          <w:sz w:val="28"/>
          <w:szCs w:val="28"/>
        </w:rPr>
        <w:t>/1, от 19.01.2023 № 12/</w:t>
      </w:r>
      <w:r w:rsidR="00C223B5">
        <w:rPr>
          <w:sz w:val="28"/>
          <w:szCs w:val="28"/>
        </w:rPr>
        <w:t>2</w:t>
      </w:r>
      <w:r>
        <w:rPr>
          <w:sz w:val="28"/>
          <w:szCs w:val="28"/>
        </w:rPr>
        <w:t xml:space="preserve">) </w:t>
      </w:r>
      <w:r w:rsidR="000960CE">
        <w:rPr>
          <w:sz w:val="28"/>
          <w:szCs w:val="28"/>
        </w:rPr>
        <w:t xml:space="preserve">(далее – Положение о приемочной комиссии) </w:t>
      </w:r>
      <w:r>
        <w:rPr>
          <w:sz w:val="28"/>
          <w:szCs w:val="28"/>
        </w:rPr>
        <w:t xml:space="preserve">создана и </w:t>
      </w:r>
      <w:r w:rsidRPr="004D3115">
        <w:rPr>
          <w:sz w:val="28"/>
          <w:szCs w:val="28"/>
        </w:rPr>
        <w:t>утвержден</w:t>
      </w:r>
      <w:r>
        <w:rPr>
          <w:sz w:val="28"/>
          <w:szCs w:val="28"/>
        </w:rPr>
        <w:t xml:space="preserve">а </w:t>
      </w:r>
      <w:r w:rsidR="00C223B5">
        <w:rPr>
          <w:sz w:val="28"/>
          <w:szCs w:val="28"/>
        </w:rPr>
        <w:t>приемочная</w:t>
      </w:r>
      <w:r>
        <w:rPr>
          <w:sz w:val="28"/>
          <w:szCs w:val="28"/>
        </w:rPr>
        <w:t xml:space="preserve"> комиссия в </w:t>
      </w:r>
      <w:r w:rsidRPr="00C752E3">
        <w:rPr>
          <w:sz w:val="28"/>
          <w:szCs w:val="28"/>
        </w:rPr>
        <w:t>составе 5 человек.</w:t>
      </w:r>
      <w:r w:rsidR="00E56E21">
        <w:rPr>
          <w:sz w:val="28"/>
          <w:szCs w:val="28"/>
        </w:rPr>
        <w:t xml:space="preserve"> </w:t>
      </w:r>
    </w:p>
    <w:p w14:paraId="06C83720" w14:textId="309262A7" w:rsidR="00D109E2" w:rsidRPr="008901A0" w:rsidRDefault="00D109E2" w:rsidP="00D109E2">
      <w:pPr>
        <w:tabs>
          <w:tab w:val="left" w:pos="567"/>
        </w:tabs>
        <w:suppressAutoHyphens/>
        <w:autoSpaceDE w:val="0"/>
        <w:autoSpaceDN w:val="0"/>
        <w:adjustRightInd w:val="0"/>
        <w:ind w:firstLine="709"/>
        <w:jc w:val="both"/>
        <w:rPr>
          <w:sz w:val="28"/>
          <w:szCs w:val="28"/>
        </w:rPr>
      </w:pPr>
      <w:r w:rsidRPr="008901A0">
        <w:rPr>
          <w:sz w:val="28"/>
          <w:szCs w:val="28"/>
        </w:rPr>
        <w:t xml:space="preserve">Состав </w:t>
      </w:r>
      <w:bookmarkStart w:id="111" w:name="_Hlk153612719"/>
      <w:r w:rsidR="00C223B5" w:rsidRPr="008901A0">
        <w:rPr>
          <w:sz w:val="28"/>
          <w:szCs w:val="28"/>
        </w:rPr>
        <w:t>приемочной</w:t>
      </w:r>
      <w:r w:rsidRPr="008901A0">
        <w:rPr>
          <w:sz w:val="28"/>
          <w:szCs w:val="28"/>
        </w:rPr>
        <w:t xml:space="preserve"> </w:t>
      </w:r>
      <w:bookmarkEnd w:id="111"/>
      <w:r w:rsidRPr="008901A0">
        <w:rPr>
          <w:sz w:val="28"/>
          <w:szCs w:val="28"/>
        </w:rPr>
        <w:t>комиссии до 04.04.2022г.</w:t>
      </w:r>
    </w:p>
    <w:p w14:paraId="49F786EA" w14:textId="77777777" w:rsidR="00D109E2" w:rsidRPr="008901A0" w:rsidRDefault="00D109E2" w:rsidP="00D109E2">
      <w:pPr>
        <w:tabs>
          <w:tab w:val="left" w:pos="567"/>
        </w:tabs>
        <w:suppressAutoHyphens/>
        <w:autoSpaceDE w:val="0"/>
        <w:autoSpaceDN w:val="0"/>
        <w:adjustRightInd w:val="0"/>
        <w:jc w:val="both"/>
        <w:rPr>
          <w:sz w:val="28"/>
          <w:szCs w:val="28"/>
        </w:rPr>
      </w:pPr>
      <w:r w:rsidRPr="008901A0">
        <w:rPr>
          <w:sz w:val="28"/>
          <w:szCs w:val="28"/>
        </w:rPr>
        <w:t>Председатель комиссии: Карев И.А. – заместитель директора.</w:t>
      </w:r>
    </w:p>
    <w:p w14:paraId="37FF9301" w14:textId="77777777" w:rsidR="00D109E2" w:rsidRPr="008901A0" w:rsidRDefault="00D109E2" w:rsidP="00D109E2">
      <w:pPr>
        <w:tabs>
          <w:tab w:val="left" w:pos="567"/>
        </w:tabs>
        <w:suppressAutoHyphens/>
        <w:autoSpaceDE w:val="0"/>
        <w:autoSpaceDN w:val="0"/>
        <w:adjustRightInd w:val="0"/>
        <w:jc w:val="both"/>
        <w:rPr>
          <w:sz w:val="28"/>
          <w:szCs w:val="28"/>
        </w:rPr>
      </w:pPr>
      <w:r w:rsidRPr="008901A0">
        <w:rPr>
          <w:sz w:val="28"/>
          <w:szCs w:val="28"/>
        </w:rPr>
        <w:t>Заместитель председателя комиссии: Комиссаров А.А. - главный инженер.</w:t>
      </w:r>
    </w:p>
    <w:p w14:paraId="62B75897" w14:textId="77777777" w:rsidR="00D109E2" w:rsidRPr="008901A0" w:rsidRDefault="00D109E2" w:rsidP="00D109E2">
      <w:pPr>
        <w:tabs>
          <w:tab w:val="left" w:pos="567"/>
        </w:tabs>
        <w:suppressAutoHyphens/>
        <w:autoSpaceDE w:val="0"/>
        <w:autoSpaceDN w:val="0"/>
        <w:adjustRightInd w:val="0"/>
        <w:jc w:val="both"/>
        <w:rPr>
          <w:sz w:val="28"/>
          <w:szCs w:val="28"/>
        </w:rPr>
      </w:pPr>
      <w:r w:rsidRPr="008901A0">
        <w:rPr>
          <w:sz w:val="28"/>
          <w:szCs w:val="28"/>
        </w:rPr>
        <w:t>Секретарь комиссии: Громыко М.В. – специалист по закупкам.</w:t>
      </w:r>
    </w:p>
    <w:p w14:paraId="2ECE80C8" w14:textId="77777777" w:rsidR="00D109E2" w:rsidRPr="008901A0" w:rsidRDefault="00D109E2" w:rsidP="00D109E2">
      <w:pPr>
        <w:tabs>
          <w:tab w:val="left" w:pos="567"/>
        </w:tabs>
        <w:suppressAutoHyphens/>
        <w:autoSpaceDE w:val="0"/>
        <w:autoSpaceDN w:val="0"/>
        <w:adjustRightInd w:val="0"/>
        <w:jc w:val="both"/>
        <w:rPr>
          <w:sz w:val="28"/>
          <w:szCs w:val="28"/>
        </w:rPr>
      </w:pPr>
      <w:r w:rsidRPr="008901A0">
        <w:rPr>
          <w:sz w:val="28"/>
          <w:szCs w:val="28"/>
        </w:rPr>
        <w:t xml:space="preserve">Члены комиссии: </w:t>
      </w:r>
    </w:p>
    <w:p w14:paraId="432F5006" w14:textId="77777777" w:rsidR="00D109E2" w:rsidRPr="008901A0" w:rsidRDefault="00D109E2" w:rsidP="00D109E2">
      <w:pPr>
        <w:tabs>
          <w:tab w:val="left" w:pos="567"/>
        </w:tabs>
        <w:suppressAutoHyphens/>
        <w:autoSpaceDE w:val="0"/>
        <w:autoSpaceDN w:val="0"/>
        <w:adjustRightInd w:val="0"/>
        <w:ind w:firstLine="709"/>
        <w:jc w:val="both"/>
        <w:rPr>
          <w:sz w:val="28"/>
          <w:szCs w:val="28"/>
        </w:rPr>
      </w:pPr>
      <w:r w:rsidRPr="008901A0">
        <w:rPr>
          <w:sz w:val="28"/>
          <w:szCs w:val="28"/>
        </w:rPr>
        <w:t>Троянов С.А. – начальник транспортного отдела;</w:t>
      </w:r>
    </w:p>
    <w:p w14:paraId="091DC814" w14:textId="77777777" w:rsidR="00D109E2" w:rsidRPr="008901A0" w:rsidRDefault="00D109E2" w:rsidP="00D109E2">
      <w:pPr>
        <w:tabs>
          <w:tab w:val="left" w:pos="567"/>
        </w:tabs>
        <w:suppressAutoHyphens/>
        <w:autoSpaceDE w:val="0"/>
        <w:autoSpaceDN w:val="0"/>
        <w:adjustRightInd w:val="0"/>
        <w:ind w:firstLine="709"/>
        <w:jc w:val="both"/>
        <w:rPr>
          <w:sz w:val="28"/>
          <w:szCs w:val="28"/>
        </w:rPr>
      </w:pPr>
      <w:r w:rsidRPr="008901A0">
        <w:rPr>
          <w:sz w:val="28"/>
          <w:szCs w:val="28"/>
        </w:rPr>
        <w:t>Пономарев Д.В. – начальник производственно-технического отдела.</w:t>
      </w:r>
    </w:p>
    <w:p w14:paraId="56916F32" w14:textId="1670E124" w:rsidR="00D109E2" w:rsidRDefault="00D109E2" w:rsidP="00D109E2">
      <w:pPr>
        <w:tabs>
          <w:tab w:val="left" w:pos="567"/>
        </w:tabs>
        <w:suppressAutoHyphens/>
        <w:autoSpaceDE w:val="0"/>
        <w:autoSpaceDN w:val="0"/>
        <w:adjustRightInd w:val="0"/>
        <w:ind w:firstLine="709"/>
        <w:jc w:val="both"/>
        <w:rPr>
          <w:sz w:val="28"/>
          <w:szCs w:val="28"/>
        </w:rPr>
      </w:pPr>
      <w:r>
        <w:rPr>
          <w:sz w:val="28"/>
          <w:szCs w:val="28"/>
        </w:rPr>
        <w:t xml:space="preserve">Состав </w:t>
      </w:r>
      <w:r w:rsidR="009C68A6" w:rsidRPr="008901A0">
        <w:rPr>
          <w:sz w:val="28"/>
          <w:szCs w:val="28"/>
        </w:rPr>
        <w:t xml:space="preserve">приемочной </w:t>
      </w:r>
      <w:r>
        <w:rPr>
          <w:sz w:val="28"/>
          <w:szCs w:val="28"/>
        </w:rPr>
        <w:t>комиссии с 04.04.2022г.</w:t>
      </w:r>
    </w:p>
    <w:p w14:paraId="2463B964" w14:textId="77777777" w:rsidR="00D109E2" w:rsidRDefault="00D109E2" w:rsidP="00D109E2">
      <w:pPr>
        <w:tabs>
          <w:tab w:val="left" w:pos="567"/>
        </w:tabs>
        <w:suppressAutoHyphens/>
        <w:autoSpaceDE w:val="0"/>
        <w:autoSpaceDN w:val="0"/>
        <w:adjustRightInd w:val="0"/>
        <w:jc w:val="both"/>
        <w:rPr>
          <w:sz w:val="28"/>
          <w:szCs w:val="28"/>
        </w:rPr>
      </w:pPr>
      <w:r w:rsidRPr="00A77F25">
        <w:rPr>
          <w:sz w:val="28"/>
          <w:szCs w:val="28"/>
        </w:rPr>
        <w:t xml:space="preserve">Председатель комиссии: </w:t>
      </w:r>
      <w:r>
        <w:rPr>
          <w:sz w:val="28"/>
          <w:szCs w:val="28"/>
        </w:rPr>
        <w:t>Гречишкин Э.А</w:t>
      </w:r>
      <w:r w:rsidRPr="00A77F25">
        <w:rPr>
          <w:sz w:val="28"/>
          <w:szCs w:val="28"/>
        </w:rPr>
        <w:t>.</w:t>
      </w:r>
      <w:r>
        <w:rPr>
          <w:sz w:val="28"/>
          <w:szCs w:val="28"/>
        </w:rPr>
        <w:t xml:space="preserve"> –</w:t>
      </w:r>
      <w:r w:rsidRPr="00A77F25">
        <w:rPr>
          <w:sz w:val="28"/>
          <w:szCs w:val="28"/>
        </w:rPr>
        <w:t xml:space="preserve"> </w:t>
      </w:r>
      <w:r>
        <w:rPr>
          <w:sz w:val="28"/>
          <w:szCs w:val="28"/>
        </w:rPr>
        <w:t xml:space="preserve">и.о. </w:t>
      </w:r>
      <w:r w:rsidRPr="00A77F25">
        <w:rPr>
          <w:sz w:val="28"/>
          <w:szCs w:val="28"/>
        </w:rPr>
        <w:t>директор</w:t>
      </w:r>
      <w:r>
        <w:rPr>
          <w:sz w:val="28"/>
          <w:szCs w:val="28"/>
        </w:rPr>
        <w:t>а</w:t>
      </w:r>
      <w:r w:rsidRPr="00A77F25">
        <w:rPr>
          <w:sz w:val="28"/>
          <w:szCs w:val="28"/>
        </w:rPr>
        <w:t>.</w:t>
      </w:r>
    </w:p>
    <w:p w14:paraId="20CBFE35" w14:textId="77777777" w:rsidR="00D109E2" w:rsidRDefault="00D109E2" w:rsidP="00D109E2">
      <w:pPr>
        <w:tabs>
          <w:tab w:val="left" w:pos="567"/>
        </w:tabs>
        <w:suppressAutoHyphens/>
        <w:autoSpaceDE w:val="0"/>
        <w:autoSpaceDN w:val="0"/>
        <w:adjustRightInd w:val="0"/>
        <w:jc w:val="both"/>
        <w:rPr>
          <w:sz w:val="28"/>
          <w:szCs w:val="28"/>
        </w:rPr>
      </w:pPr>
      <w:r>
        <w:rPr>
          <w:sz w:val="28"/>
          <w:szCs w:val="28"/>
        </w:rPr>
        <w:t>Заместитель председателя комиссии: Попов А.А. - главный инженер.</w:t>
      </w:r>
    </w:p>
    <w:p w14:paraId="4CE3F8AA" w14:textId="77777777" w:rsidR="00D109E2" w:rsidRDefault="00D109E2" w:rsidP="00D109E2">
      <w:pPr>
        <w:tabs>
          <w:tab w:val="left" w:pos="567"/>
        </w:tabs>
        <w:suppressAutoHyphens/>
        <w:autoSpaceDE w:val="0"/>
        <w:autoSpaceDN w:val="0"/>
        <w:adjustRightInd w:val="0"/>
        <w:jc w:val="both"/>
        <w:rPr>
          <w:sz w:val="28"/>
          <w:szCs w:val="28"/>
        </w:rPr>
      </w:pPr>
      <w:r>
        <w:rPr>
          <w:sz w:val="28"/>
          <w:szCs w:val="28"/>
        </w:rPr>
        <w:t>Секретарь комиссии: Вилкова Е.В. – специалист по закупкам.</w:t>
      </w:r>
    </w:p>
    <w:p w14:paraId="60C7818D" w14:textId="77777777" w:rsidR="00D109E2" w:rsidRPr="00A77F25" w:rsidRDefault="00D109E2" w:rsidP="00D109E2">
      <w:pPr>
        <w:tabs>
          <w:tab w:val="left" w:pos="567"/>
        </w:tabs>
        <w:suppressAutoHyphens/>
        <w:autoSpaceDE w:val="0"/>
        <w:autoSpaceDN w:val="0"/>
        <w:adjustRightInd w:val="0"/>
        <w:jc w:val="both"/>
        <w:rPr>
          <w:sz w:val="28"/>
          <w:szCs w:val="28"/>
        </w:rPr>
      </w:pPr>
      <w:r w:rsidRPr="00A77F25">
        <w:rPr>
          <w:sz w:val="28"/>
          <w:szCs w:val="28"/>
        </w:rPr>
        <w:t xml:space="preserve">Члены комиссии: </w:t>
      </w:r>
    </w:p>
    <w:p w14:paraId="60C1D85C" w14:textId="77777777" w:rsidR="00D109E2" w:rsidRPr="00A77F25" w:rsidRDefault="00D109E2" w:rsidP="00D109E2">
      <w:pPr>
        <w:tabs>
          <w:tab w:val="left" w:pos="567"/>
        </w:tabs>
        <w:suppressAutoHyphens/>
        <w:autoSpaceDE w:val="0"/>
        <w:autoSpaceDN w:val="0"/>
        <w:adjustRightInd w:val="0"/>
        <w:ind w:firstLine="709"/>
        <w:jc w:val="both"/>
        <w:rPr>
          <w:sz w:val="28"/>
          <w:szCs w:val="28"/>
        </w:rPr>
      </w:pPr>
      <w:bookmarkStart w:id="112" w:name="_Hlk153612590"/>
      <w:r>
        <w:rPr>
          <w:sz w:val="28"/>
          <w:szCs w:val="28"/>
        </w:rPr>
        <w:t>Маркелов А.Р. – начальник транспортного отдела</w:t>
      </w:r>
      <w:bookmarkEnd w:id="112"/>
      <w:r>
        <w:rPr>
          <w:sz w:val="28"/>
          <w:szCs w:val="28"/>
        </w:rPr>
        <w:t>;</w:t>
      </w:r>
    </w:p>
    <w:p w14:paraId="07962EF9" w14:textId="6A5E8CBC" w:rsidR="00D109E2" w:rsidRDefault="00D109E2" w:rsidP="00D109E2">
      <w:pPr>
        <w:tabs>
          <w:tab w:val="left" w:pos="567"/>
        </w:tabs>
        <w:suppressAutoHyphens/>
        <w:autoSpaceDE w:val="0"/>
        <w:autoSpaceDN w:val="0"/>
        <w:adjustRightInd w:val="0"/>
        <w:ind w:firstLine="709"/>
        <w:jc w:val="both"/>
        <w:rPr>
          <w:sz w:val="28"/>
          <w:szCs w:val="28"/>
        </w:rPr>
      </w:pPr>
      <w:r>
        <w:rPr>
          <w:sz w:val="28"/>
          <w:szCs w:val="28"/>
        </w:rPr>
        <w:lastRenderedPageBreak/>
        <w:t>Волкова Н.А. – начальник производственно-технического отдела</w:t>
      </w:r>
      <w:r w:rsidR="008901A0">
        <w:rPr>
          <w:sz w:val="28"/>
          <w:szCs w:val="28"/>
        </w:rPr>
        <w:t>;</w:t>
      </w:r>
    </w:p>
    <w:p w14:paraId="58B10524" w14:textId="2012B613" w:rsidR="008901A0" w:rsidRPr="00A77F25" w:rsidRDefault="008901A0" w:rsidP="00D109E2">
      <w:pPr>
        <w:tabs>
          <w:tab w:val="left" w:pos="567"/>
        </w:tabs>
        <w:suppressAutoHyphens/>
        <w:autoSpaceDE w:val="0"/>
        <w:autoSpaceDN w:val="0"/>
        <w:adjustRightInd w:val="0"/>
        <w:ind w:firstLine="709"/>
        <w:jc w:val="both"/>
        <w:rPr>
          <w:sz w:val="28"/>
          <w:szCs w:val="28"/>
        </w:rPr>
      </w:pPr>
      <w:bookmarkStart w:id="113" w:name="_Hlk153612636"/>
      <w:r>
        <w:rPr>
          <w:sz w:val="28"/>
          <w:szCs w:val="28"/>
        </w:rPr>
        <w:t>Игнатова Е.А. – кладовщик</w:t>
      </w:r>
      <w:bookmarkEnd w:id="113"/>
      <w:r>
        <w:rPr>
          <w:sz w:val="28"/>
          <w:szCs w:val="28"/>
        </w:rPr>
        <w:t>.</w:t>
      </w:r>
    </w:p>
    <w:p w14:paraId="2794A900" w14:textId="6DEF0F85" w:rsidR="00D109E2" w:rsidRDefault="00D109E2" w:rsidP="00D109E2">
      <w:pPr>
        <w:tabs>
          <w:tab w:val="left" w:pos="567"/>
        </w:tabs>
        <w:suppressAutoHyphens/>
        <w:autoSpaceDE w:val="0"/>
        <w:autoSpaceDN w:val="0"/>
        <w:adjustRightInd w:val="0"/>
        <w:ind w:firstLine="709"/>
        <w:jc w:val="both"/>
        <w:rPr>
          <w:sz w:val="28"/>
          <w:szCs w:val="28"/>
        </w:rPr>
      </w:pPr>
      <w:bookmarkStart w:id="114" w:name="_Hlk153612745"/>
      <w:r>
        <w:rPr>
          <w:sz w:val="28"/>
          <w:szCs w:val="28"/>
        </w:rPr>
        <w:t xml:space="preserve">Состав </w:t>
      </w:r>
      <w:r w:rsidR="009C68A6" w:rsidRPr="008901A0">
        <w:rPr>
          <w:sz w:val="28"/>
          <w:szCs w:val="28"/>
        </w:rPr>
        <w:t xml:space="preserve">приемочной </w:t>
      </w:r>
      <w:r>
        <w:rPr>
          <w:sz w:val="28"/>
          <w:szCs w:val="28"/>
        </w:rPr>
        <w:t xml:space="preserve">комиссии с </w:t>
      </w:r>
      <w:r w:rsidR="008901A0">
        <w:rPr>
          <w:sz w:val="28"/>
          <w:szCs w:val="28"/>
        </w:rPr>
        <w:t>19.01</w:t>
      </w:r>
      <w:r>
        <w:rPr>
          <w:sz w:val="28"/>
          <w:szCs w:val="28"/>
        </w:rPr>
        <w:t>.2023г.</w:t>
      </w:r>
    </w:p>
    <w:p w14:paraId="0D2434BA" w14:textId="77777777" w:rsidR="00D109E2" w:rsidRDefault="00D109E2" w:rsidP="00D109E2">
      <w:pPr>
        <w:tabs>
          <w:tab w:val="left" w:pos="567"/>
        </w:tabs>
        <w:suppressAutoHyphens/>
        <w:autoSpaceDE w:val="0"/>
        <w:autoSpaceDN w:val="0"/>
        <w:adjustRightInd w:val="0"/>
        <w:jc w:val="both"/>
        <w:rPr>
          <w:sz w:val="28"/>
          <w:szCs w:val="28"/>
        </w:rPr>
      </w:pPr>
      <w:r w:rsidRPr="00A77F25">
        <w:rPr>
          <w:sz w:val="28"/>
          <w:szCs w:val="28"/>
        </w:rPr>
        <w:t xml:space="preserve">Председатель комиссии: </w:t>
      </w:r>
      <w:r>
        <w:rPr>
          <w:sz w:val="28"/>
          <w:szCs w:val="28"/>
        </w:rPr>
        <w:t>Гречишкин Э.А</w:t>
      </w:r>
      <w:r w:rsidRPr="00A77F25">
        <w:rPr>
          <w:sz w:val="28"/>
          <w:szCs w:val="28"/>
        </w:rPr>
        <w:t>.</w:t>
      </w:r>
      <w:r>
        <w:rPr>
          <w:sz w:val="28"/>
          <w:szCs w:val="28"/>
        </w:rPr>
        <w:t xml:space="preserve"> -</w:t>
      </w:r>
      <w:r w:rsidRPr="00A77F25">
        <w:rPr>
          <w:sz w:val="28"/>
          <w:szCs w:val="28"/>
        </w:rPr>
        <w:t xml:space="preserve"> директор.</w:t>
      </w:r>
    </w:p>
    <w:p w14:paraId="4107813D" w14:textId="77777777" w:rsidR="00D109E2" w:rsidRDefault="00D109E2" w:rsidP="00D109E2">
      <w:pPr>
        <w:tabs>
          <w:tab w:val="left" w:pos="567"/>
        </w:tabs>
        <w:suppressAutoHyphens/>
        <w:autoSpaceDE w:val="0"/>
        <w:autoSpaceDN w:val="0"/>
        <w:adjustRightInd w:val="0"/>
        <w:jc w:val="both"/>
        <w:rPr>
          <w:sz w:val="28"/>
          <w:szCs w:val="28"/>
        </w:rPr>
      </w:pPr>
      <w:r>
        <w:rPr>
          <w:sz w:val="28"/>
          <w:szCs w:val="28"/>
        </w:rPr>
        <w:t>Заместитель председателя комиссии: Попов А.А.- главный инженер.</w:t>
      </w:r>
    </w:p>
    <w:p w14:paraId="57F5C771" w14:textId="77777777" w:rsidR="00D109E2" w:rsidRDefault="00D109E2" w:rsidP="00D109E2">
      <w:pPr>
        <w:tabs>
          <w:tab w:val="left" w:pos="567"/>
        </w:tabs>
        <w:suppressAutoHyphens/>
        <w:autoSpaceDE w:val="0"/>
        <w:autoSpaceDN w:val="0"/>
        <w:adjustRightInd w:val="0"/>
        <w:jc w:val="both"/>
        <w:rPr>
          <w:sz w:val="28"/>
          <w:szCs w:val="28"/>
        </w:rPr>
      </w:pPr>
      <w:r>
        <w:rPr>
          <w:sz w:val="28"/>
          <w:szCs w:val="28"/>
        </w:rPr>
        <w:t>Секретарь комиссии: Вилкова Е.В. –</w:t>
      </w:r>
      <w:r w:rsidRPr="00195D5A">
        <w:rPr>
          <w:sz w:val="28"/>
          <w:szCs w:val="28"/>
        </w:rPr>
        <w:t xml:space="preserve"> </w:t>
      </w:r>
      <w:r>
        <w:rPr>
          <w:sz w:val="28"/>
          <w:szCs w:val="28"/>
        </w:rPr>
        <w:t>контрактный управляющий.</w:t>
      </w:r>
    </w:p>
    <w:p w14:paraId="0AF1226E" w14:textId="77777777" w:rsidR="00D109E2" w:rsidRPr="00A77F25" w:rsidRDefault="00D109E2" w:rsidP="00D109E2">
      <w:pPr>
        <w:tabs>
          <w:tab w:val="left" w:pos="567"/>
        </w:tabs>
        <w:suppressAutoHyphens/>
        <w:autoSpaceDE w:val="0"/>
        <w:autoSpaceDN w:val="0"/>
        <w:adjustRightInd w:val="0"/>
        <w:jc w:val="both"/>
        <w:rPr>
          <w:sz w:val="28"/>
          <w:szCs w:val="28"/>
        </w:rPr>
      </w:pPr>
      <w:r w:rsidRPr="00A77F25">
        <w:rPr>
          <w:sz w:val="28"/>
          <w:szCs w:val="28"/>
        </w:rPr>
        <w:t xml:space="preserve">Члены комиссии: </w:t>
      </w:r>
    </w:p>
    <w:p w14:paraId="5FC28A69" w14:textId="465B50FA" w:rsidR="00D109E2" w:rsidRPr="00A77F25" w:rsidRDefault="0029746E" w:rsidP="00D109E2">
      <w:pPr>
        <w:tabs>
          <w:tab w:val="left" w:pos="567"/>
        </w:tabs>
        <w:suppressAutoHyphens/>
        <w:autoSpaceDE w:val="0"/>
        <w:autoSpaceDN w:val="0"/>
        <w:adjustRightInd w:val="0"/>
        <w:ind w:firstLine="709"/>
        <w:jc w:val="both"/>
        <w:rPr>
          <w:sz w:val="28"/>
          <w:szCs w:val="28"/>
        </w:rPr>
      </w:pPr>
      <w:r>
        <w:rPr>
          <w:sz w:val="28"/>
          <w:szCs w:val="28"/>
        </w:rPr>
        <w:t>Маркелов А.Р. – начальник транспортного отдела</w:t>
      </w:r>
      <w:r w:rsidR="00D109E2">
        <w:rPr>
          <w:sz w:val="28"/>
          <w:szCs w:val="28"/>
        </w:rPr>
        <w:t>;</w:t>
      </w:r>
    </w:p>
    <w:p w14:paraId="4544BDAE" w14:textId="68877984" w:rsidR="00D109E2" w:rsidRDefault="00D109E2" w:rsidP="00D109E2">
      <w:pPr>
        <w:tabs>
          <w:tab w:val="left" w:pos="567"/>
        </w:tabs>
        <w:suppressAutoHyphens/>
        <w:autoSpaceDE w:val="0"/>
        <w:autoSpaceDN w:val="0"/>
        <w:adjustRightInd w:val="0"/>
        <w:ind w:firstLine="709"/>
        <w:jc w:val="both"/>
        <w:rPr>
          <w:sz w:val="28"/>
          <w:szCs w:val="28"/>
        </w:rPr>
      </w:pPr>
      <w:r>
        <w:rPr>
          <w:sz w:val="28"/>
          <w:szCs w:val="28"/>
        </w:rPr>
        <w:t>Волкова Н.А. – начальник производственно-технического отдела</w:t>
      </w:r>
      <w:r w:rsidR="0029746E">
        <w:rPr>
          <w:sz w:val="28"/>
          <w:szCs w:val="28"/>
        </w:rPr>
        <w:t>;</w:t>
      </w:r>
    </w:p>
    <w:bookmarkEnd w:id="114"/>
    <w:p w14:paraId="2F984DA3" w14:textId="5CB41C39" w:rsidR="0029746E" w:rsidRPr="00A77F25" w:rsidRDefault="0029746E" w:rsidP="00D109E2">
      <w:pPr>
        <w:tabs>
          <w:tab w:val="left" w:pos="567"/>
        </w:tabs>
        <w:suppressAutoHyphens/>
        <w:autoSpaceDE w:val="0"/>
        <w:autoSpaceDN w:val="0"/>
        <w:adjustRightInd w:val="0"/>
        <w:ind w:firstLine="709"/>
        <w:jc w:val="both"/>
        <w:rPr>
          <w:sz w:val="28"/>
          <w:szCs w:val="28"/>
        </w:rPr>
      </w:pPr>
      <w:r>
        <w:rPr>
          <w:sz w:val="28"/>
          <w:szCs w:val="28"/>
        </w:rPr>
        <w:t>Игнатова Е.А</w:t>
      </w:r>
      <w:r w:rsidRPr="00EA7CAC">
        <w:rPr>
          <w:sz w:val="28"/>
          <w:szCs w:val="28"/>
        </w:rPr>
        <w:t>. – заведующий складом.</w:t>
      </w:r>
    </w:p>
    <w:p w14:paraId="78805F1E" w14:textId="5952B445" w:rsidR="008901A0" w:rsidRPr="00EA7CAC" w:rsidRDefault="008901A0" w:rsidP="008901A0">
      <w:pPr>
        <w:shd w:val="clear" w:color="auto" w:fill="FFFFFF"/>
        <w:suppressAutoHyphens/>
        <w:ind w:firstLine="709"/>
        <w:jc w:val="both"/>
        <w:rPr>
          <w:b/>
          <w:bCs/>
          <w:i/>
          <w:iCs/>
          <w:sz w:val="28"/>
          <w:szCs w:val="28"/>
        </w:rPr>
      </w:pPr>
      <w:bookmarkStart w:id="115" w:name="_Hlk153943978"/>
      <w:r>
        <w:rPr>
          <w:b/>
          <w:bCs/>
          <w:i/>
          <w:iCs/>
          <w:sz w:val="28"/>
          <w:szCs w:val="28"/>
        </w:rPr>
        <w:t>По данному вопросу</w:t>
      </w:r>
      <w:r w:rsidRPr="00F8312F">
        <w:rPr>
          <w:b/>
          <w:bCs/>
          <w:i/>
          <w:iCs/>
          <w:sz w:val="28"/>
          <w:szCs w:val="28"/>
        </w:rPr>
        <w:t xml:space="preserve"> </w:t>
      </w:r>
      <w:r w:rsidR="00F521AE">
        <w:rPr>
          <w:b/>
          <w:bCs/>
          <w:i/>
          <w:iCs/>
          <w:sz w:val="28"/>
          <w:szCs w:val="28"/>
        </w:rPr>
        <w:t xml:space="preserve">контрольного мероприятия </w:t>
      </w:r>
      <w:r w:rsidRPr="00F8312F">
        <w:rPr>
          <w:b/>
          <w:bCs/>
          <w:i/>
          <w:iCs/>
          <w:sz w:val="28"/>
          <w:szCs w:val="28"/>
        </w:rPr>
        <w:t xml:space="preserve">установлены </w:t>
      </w:r>
      <w:r w:rsidRPr="00EA7CAC">
        <w:rPr>
          <w:b/>
          <w:bCs/>
          <w:i/>
          <w:iCs/>
          <w:sz w:val="28"/>
          <w:szCs w:val="28"/>
        </w:rPr>
        <w:t>следующие нарушения и недостатки.</w:t>
      </w:r>
    </w:p>
    <w:bookmarkEnd w:id="115"/>
    <w:p w14:paraId="6A7802B8" w14:textId="59EB7923" w:rsidR="00E56E21" w:rsidRDefault="008901A0" w:rsidP="00E56E21">
      <w:pPr>
        <w:tabs>
          <w:tab w:val="left" w:pos="284"/>
          <w:tab w:val="left" w:pos="567"/>
        </w:tabs>
        <w:suppressAutoHyphens/>
        <w:ind w:firstLine="709"/>
        <w:jc w:val="both"/>
        <w:rPr>
          <w:sz w:val="28"/>
          <w:szCs w:val="28"/>
        </w:rPr>
      </w:pPr>
      <w:r>
        <w:rPr>
          <w:sz w:val="28"/>
          <w:szCs w:val="28"/>
        </w:rPr>
        <w:t xml:space="preserve">1) </w:t>
      </w:r>
      <w:r w:rsidR="00E56E21">
        <w:rPr>
          <w:sz w:val="28"/>
          <w:szCs w:val="28"/>
        </w:rPr>
        <w:t>Согласно пунктам 3.1, 3.</w:t>
      </w:r>
      <w:r w:rsidR="008C7AC5">
        <w:rPr>
          <w:sz w:val="28"/>
          <w:szCs w:val="28"/>
        </w:rPr>
        <w:t>4</w:t>
      </w:r>
      <w:r w:rsidR="00E56E21">
        <w:rPr>
          <w:sz w:val="28"/>
          <w:szCs w:val="28"/>
        </w:rPr>
        <w:t xml:space="preserve"> раздела 3</w:t>
      </w:r>
      <w:r w:rsidR="00E56E21" w:rsidRPr="001575F3">
        <w:rPr>
          <w:sz w:val="28"/>
          <w:szCs w:val="28"/>
        </w:rPr>
        <w:t xml:space="preserve"> </w:t>
      </w:r>
      <w:r w:rsidR="00E56E21">
        <w:rPr>
          <w:sz w:val="28"/>
          <w:szCs w:val="28"/>
        </w:rPr>
        <w:t xml:space="preserve">«Состав и полномочия членов приемочной комиссии» Положения о приемочной комиссии </w:t>
      </w:r>
      <w:r w:rsidR="008C7AC5">
        <w:rPr>
          <w:sz w:val="28"/>
          <w:szCs w:val="28"/>
        </w:rPr>
        <w:t xml:space="preserve">МБУ </w:t>
      </w:r>
      <w:r w:rsidR="00404A2D">
        <w:rPr>
          <w:sz w:val="28"/>
          <w:szCs w:val="28"/>
        </w:rPr>
        <w:t>«</w:t>
      </w:r>
      <w:r w:rsidR="008C7AC5">
        <w:rPr>
          <w:sz w:val="28"/>
          <w:szCs w:val="28"/>
        </w:rPr>
        <w:t>Благоустройство» состав приемочной комиссии утверждается руководителем Заказчика и формируется преимущественно из числа сотрудников Заказчика.</w:t>
      </w:r>
    </w:p>
    <w:p w14:paraId="4ED43E5D" w14:textId="42F91C48" w:rsidR="008901A0" w:rsidRDefault="008901A0" w:rsidP="008901A0">
      <w:pPr>
        <w:tabs>
          <w:tab w:val="left" w:pos="284"/>
          <w:tab w:val="left" w:pos="567"/>
        </w:tabs>
        <w:suppressAutoHyphens/>
        <w:ind w:firstLine="709"/>
        <w:jc w:val="both"/>
        <w:rPr>
          <w:sz w:val="28"/>
          <w:szCs w:val="28"/>
        </w:rPr>
      </w:pPr>
      <w:r>
        <w:rPr>
          <w:sz w:val="28"/>
          <w:szCs w:val="28"/>
        </w:rPr>
        <w:t xml:space="preserve">В проверяемом периоде с 01.01.2022 по 03.04.2022 не утвержден </w:t>
      </w:r>
      <w:r w:rsidR="008C7AC5">
        <w:rPr>
          <w:sz w:val="28"/>
          <w:szCs w:val="28"/>
        </w:rPr>
        <w:t xml:space="preserve">персональный </w:t>
      </w:r>
      <w:r>
        <w:rPr>
          <w:sz w:val="28"/>
          <w:szCs w:val="28"/>
        </w:rPr>
        <w:t xml:space="preserve">состав </w:t>
      </w:r>
      <w:r w:rsidR="00A11442">
        <w:rPr>
          <w:sz w:val="28"/>
          <w:szCs w:val="28"/>
        </w:rPr>
        <w:t>приемочной</w:t>
      </w:r>
      <w:r>
        <w:rPr>
          <w:sz w:val="28"/>
          <w:szCs w:val="28"/>
        </w:rPr>
        <w:t xml:space="preserve"> комиссии учреждения. Указанные в составе комиссии сотрудники уволены.</w:t>
      </w:r>
    </w:p>
    <w:p w14:paraId="323438CE" w14:textId="77777777" w:rsidR="00EA7CAC" w:rsidRPr="00EA7CAC" w:rsidRDefault="00EA7CAC" w:rsidP="00EA7CAC">
      <w:pPr>
        <w:tabs>
          <w:tab w:val="left" w:pos="284"/>
          <w:tab w:val="left" w:pos="567"/>
        </w:tabs>
        <w:suppressAutoHyphens/>
        <w:ind w:firstLine="709"/>
        <w:jc w:val="both"/>
        <w:rPr>
          <w:b/>
          <w:bCs/>
          <w:sz w:val="28"/>
          <w:szCs w:val="28"/>
        </w:rPr>
      </w:pPr>
      <w:r w:rsidRPr="00EA7CAC">
        <w:rPr>
          <w:b/>
          <w:bCs/>
          <w:sz w:val="28"/>
          <w:szCs w:val="28"/>
        </w:rPr>
        <w:t>МБУ «Благоустройство»</w:t>
      </w:r>
    </w:p>
    <w:p w14:paraId="3F695F82" w14:textId="77777777" w:rsidR="008901A0" w:rsidRDefault="008901A0" w:rsidP="008901A0">
      <w:pPr>
        <w:widowControl w:val="0"/>
        <w:autoSpaceDE w:val="0"/>
        <w:autoSpaceDN w:val="0"/>
        <w:adjustRightInd w:val="0"/>
        <w:jc w:val="both"/>
        <w:rPr>
          <w:i/>
          <w:iCs/>
          <w:sz w:val="28"/>
          <w:szCs w:val="28"/>
        </w:rPr>
      </w:pPr>
      <w:r w:rsidRPr="00F26C1F">
        <w:rPr>
          <w:b/>
          <w:bCs/>
          <w:i/>
          <w:iCs/>
          <w:sz w:val="28"/>
          <w:szCs w:val="28"/>
          <w:u w:val="single"/>
        </w:rPr>
        <w:t>Пункт 10.02 Классификатора</w:t>
      </w:r>
      <w:r w:rsidRPr="00F26C1F">
        <w:rPr>
          <w:b/>
          <w:bCs/>
          <w:i/>
          <w:iCs/>
          <w:sz w:val="28"/>
          <w:szCs w:val="28"/>
        </w:rPr>
        <w:t xml:space="preserve"> –</w:t>
      </w:r>
      <w:r w:rsidRPr="00F26C1F">
        <w:rPr>
          <w:b/>
          <w:bCs/>
          <w:sz w:val="28"/>
          <w:szCs w:val="28"/>
        </w:rPr>
        <w:t xml:space="preserve"> </w:t>
      </w:r>
      <w:r w:rsidRPr="00F26C1F">
        <w:rPr>
          <w:i/>
          <w:iCs/>
          <w:sz w:val="28"/>
          <w:szCs w:val="28"/>
        </w:rPr>
        <w:t>Нарушение требований правовых актов.</w:t>
      </w:r>
      <w:r w:rsidRPr="00DE70E4">
        <w:rPr>
          <w:i/>
          <w:iCs/>
          <w:sz w:val="28"/>
          <w:szCs w:val="28"/>
        </w:rPr>
        <w:t xml:space="preserve"> </w:t>
      </w:r>
    </w:p>
    <w:p w14:paraId="079A1DF9" w14:textId="77777777" w:rsidR="002C6A66" w:rsidRDefault="002C6A66" w:rsidP="001C3342">
      <w:pPr>
        <w:tabs>
          <w:tab w:val="left" w:pos="567"/>
        </w:tabs>
        <w:suppressAutoHyphens/>
        <w:autoSpaceDE w:val="0"/>
        <w:autoSpaceDN w:val="0"/>
        <w:adjustRightInd w:val="0"/>
        <w:jc w:val="both"/>
        <w:rPr>
          <w:i/>
          <w:iCs/>
          <w:sz w:val="28"/>
          <w:szCs w:val="28"/>
        </w:rPr>
      </w:pPr>
      <w:bookmarkStart w:id="116" w:name="_Hlk139801222"/>
      <w:bookmarkEnd w:id="110"/>
    </w:p>
    <w:p w14:paraId="27B90988" w14:textId="7551CC4E" w:rsidR="002C6A66" w:rsidRDefault="002C6A66" w:rsidP="002C6A66">
      <w:pPr>
        <w:pStyle w:val="10"/>
        <w:spacing w:before="0" w:after="0"/>
        <w:jc w:val="left"/>
        <w:rPr>
          <w:rFonts w:ascii="Times New Roman" w:hAnsi="Times New Roman"/>
          <w:sz w:val="28"/>
          <w:szCs w:val="28"/>
          <w:lang w:eastAsia="ar-SA"/>
        </w:rPr>
      </w:pPr>
      <w:bookmarkStart w:id="117" w:name="_Hlk159333076"/>
      <w:r>
        <w:rPr>
          <w:rFonts w:ascii="Times New Roman" w:hAnsi="Times New Roman"/>
          <w:sz w:val="28"/>
          <w:szCs w:val="28"/>
          <w:lang w:eastAsia="ar-SA"/>
        </w:rPr>
        <w:t>9</w:t>
      </w:r>
      <w:r w:rsidRPr="00983573">
        <w:rPr>
          <w:rFonts w:ascii="Times New Roman" w:hAnsi="Times New Roman"/>
          <w:sz w:val="28"/>
          <w:szCs w:val="28"/>
          <w:lang w:eastAsia="ar-SA"/>
        </w:rPr>
        <w:t xml:space="preserve">. </w:t>
      </w:r>
      <w:r>
        <w:rPr>
          <w:rFonts w:ascii="Times New Roman" w:hAnsi="Times New Roman"/>
          <w:sz w:val="28"/>
          <w:szCs w:val="28"/>
          <w:lang w:eastAsia="ar-SA"/>
        </w:rPr>
        <w:t>Инвентаризация основных средств</w:t>
      </w:r>
      <w:r w:rsidRPr="00983573">
        <w:rPr>
          <w:rFonts w:ascii="Times New Roman" w:hAnsi="Times New Roman"/>
          <w:sz w:val="28"/>
          <w:szCs w:val="28"/>
          <w:lang w:eastAsia="ar-SA"/>
        </w:rPr>
        <w:t>.</w:t>
      </w:r>
    </w:p>
    <w:bookmarkEnd w:id="117"/>
    <w:p w14:paraId="06D7942B" w14:textId="6595AF7E" w:rsidR="002C6A66" w:rsidRPr="002C6A66" w:rsidRDefault="002C6A66" w:rsidP="002C6A66">
      <w:pPr>
        <w:tabs>
          <w:tab w:val="left" w:pos="0"/>
          <w:tab w:val="left" w:pos="900"/>
        </w:tabs>
        <w:spacing w:after="200"/>
        <w:ind w:firstLine="567"/>
        <w:contextualSpacing/>
        <w:jc w:val="both"/>
        <w:rPr>
          <w:rFonts w:eastAsia="Calibri"/>
          <w:sz w:val="28"/>
          <w:szCs w:val="28"/>
          <w:lang w:eastAsia="en-US"/>
        </w:rPr>
      </w:pPr>
      <w:r w:rsidRPr="002C6A66">
        <w:rPr>
          <w:rFonts w:eastAsia="Calibri"/>
          <w:sz w:val="28"/>
          <w:szCs w:val="28"/>
          <w:lang w:eastAsia="en-US"/>
        </w:rPr>
        <w:t xml:space="preserve">Согласно Приказа </w:t>
      </w:r>
      <w:r w:rsidRPr="002C6A66">
        <w:rPr>
          <w:sz w:val="28"/>
          <w:szCs w:val="28"/>
          <w:shd w:val="clear" w:color="auto" w:fill="FFFFFF"/>
        </w:rPr>
        <w:t>«</w:t>
      </w:r>
      <w:r w:rsidR="00384EFC" w:rsidRPr="00384EFC">
        <w:rPr>
          <w:bCs/>
          <w:sz w:val="28"/>
          <w:szCs w:val="28"/>
          <w:shd w:val="clear" w:color="auto" w:fill="FFFFFF"/>
        </w:rPr>
        <w:t>Об утверждении Единой учетной политики при централизации учета в части организации бухгалтерского и налогового учета на 2021 год</w:t>
      </w:r>
      <w:r w:rsidR="00384EFC">
        <w:rPr>
          <w:bCs/>
          <w:sz w:val="28"/>
          <w:szCs w:val="28"/>
          <w:shd w:val="clear" w:color="auto" w:fill="FFFFFF"/>
        </w:rPr>
        <w:t xml:space="preserve">» </w:t>
      </w:r>
      <w:r w:rsidRPr="002C6A66">
        <w:rPr>
          <w:sz w:val="28"/>
          <w:szCs w:val="28"/>
          <w:shd w:val="clear" w:color="auto" w:fill="FFFFFF"/>
        </w:rPr>
        <w:t>№</w:t>
      </w:r>
      <w:r>
        <w:rPr>
          <w:sz w:val="28"/>
          <w:szCs w:val="28"/>
          <w:shd w:val="clear" w:color="auto" w:fill="FFFFFF"/>
        </w:rPr>
        <w:t xml:space="preserve"> </w:t>
      </w:r>
      <w:r w:rsidRPr="002C6A66">
        <w:rPr>
          <w:sz w:val="28"/>
          <w:szCs w:val="28"/>
          <w:shd w:val="clear" w:color="auto" w:fill="FFFFFF"/>
        </w:rPr>
        <w:t>15 от 29.12.2020 (с изм</w:t>
      </w:r>
      <w:r>
        <w:rPr>
          <w:sz w:val="28"/>
          <w:szCs w:val="28"/>
          <w:shd w:val="clear" w:color="auto" w:fill="FFFFFF"/>
        </w:rPr>
        <w:t>енениями</w:t>
      </w:r>
      <w:r w:rsidRPr="002C6A66">
        <w:rPr>
          <w:sz w:val="28"/>
          <w:szCs w:val="28"/>
          <w:shd w:val="clear" w:color="auto" w:fill="FFFFFF"/>
        </w:rPr>
        <w:t xml:space="preserve">) </w:t>
      </w:r>
      <w:r w:rsidRPr="002C6A66">
        <w:rPr>
          <w:rFonts w:eastAsia="Calibri"/>
          <w:sz w:val="28"/>
          <w:szCs w:val="28"/>
          <w:lang w:eastAsia="en-US"/>
        </w:rPr>
        <w:t xml:space="preserve">основные средства группируются по соответствующим счетам плана счетов бюджетного учета по разделам классификации, установленной Общероссийским классификатором основных фондов. </w:t>
      </w:r>
    </w:p>
    <w:p w14:paraId="175BE2F5" w14:textId="77777777" w:rsidR="002C6A66" w:rsidRPr="002C6A66" w:rsidRDefault="002C6A66" w:rsidP="002C6A66">
      <w:pPr>
        <w:tabs>
          <w:tab w:val="left" w:pos="0"/>
          <w:tab w:val="left" w:pos="900"/>
        </w:tabs>
        <w:spacing w:after="200"/>
        <w:ind w:firstLine="567"/>
        <w:contextualSpacing/>
        <w:jc w:val="both"/>
        <w:rPr>
          <w:rFonts w:eastAsia="Calibri"/>
          <w:sz w:val="28"/>
          <w:szCs w:val="28"/>
          <w:lang w:eastAsia="en-US"/>
        </w:rPr>
      </w:pPr>
      <w:r w:rsidRPr="002C6A66">
        <w:rPr>
          <w:rFonts w:eastAsia="Calibri"/>
          <w:sz w:val="28"/>
          <w:szCs w:val="28"/>
          <w:lang w:eastAsia="en-US"/>
        </w:rPr>
        <w:t xml:space="preserve">Единицей учета основных средств является инвентарный объект. Каждому инвентарному объекту недвижимого имущества, а также инвентарному объекту движимого имущества, присваивается уникальный инвентарный порядковый номер. Инвентарный номер, присвоенный объекту основных средств, сохраняется за ним на весь период его нахождения в Учреждении. </w:t>
      </w:r>
    </w:p>
    <w:p w14:paraId="3B1E805C" w14:textId="77777777" w:rsidR="002C6A66" w:rsidRPr="002C6A66" w:rsidRDefault="002C6A66" w:rsidP="002C6A66">
      <w:pPr>
        <w:ind w:firstLine="708"/>
        <w:contextualSpacing/>
        <w:jc w:val="both"/>
        <w:rPr>
          <w:sz w:val="28"/>
          <w:szCs w:val="28"/>
          <w:lang w:eastAsia="ar-SA"/>
        </w:rPr>
      </w:pPr>
      <w:r w:rsidRPr="002C6A66">
        <w:rPr>
          <w:sz w:val="28"/>
          <w:szCs w:val="28"/>
          <w:lang w:eastAsia="ar-SA"/>
        </w:rPr>
        <w:t xml:space="preserve">В ходе проведения контрольного мероприятия, 15.11.2023 года в МБУ городского округа Кашира «Благоустройство», была проведена инвентаризация основных средств на выборочной основе, совместно с сотрудником Контрольно-счетной палаты городского округа Кашира. </w:t>
      </w:r>
    </w:p>
    <w:p w14:paraId="1C2F1B79" w14:textId="419576C1" w:rsidR="002C6A66" w:rsidRPr="002C6A66" w:rsidRDefault="002C6A66" w:rsidP="002C6A66">
      <w:pPr>
        <w:ind w:firstLine="708"/>
        <w:contextualSpacing/>
        <w:jc w:val="both"/>
        <w:rPr>
          <w:sz w:val="28"/>
          <w:szCs w:val="28"/>
          <w:lang w:eastAsia="ar-SA"/>
        </w:rPr>
      </w:pPr>
      <w:r w:rsidRPr="002C6A66">
        <w:rPr>
          <w:sz w:val="28"/>
          <w:szCs w:val="28"/>
          <w:lang w:eastAsia="ar-SA"/>
        </w:rPr>
        <w:t xml:space="preserve">Основание проведения инвентаризации приказ учреждения №213 от 09.11.2023 г., </w:t>
      </w:r>
      <w:r w:rsidR="00550218" w:rsidRPr="002C6A66">
        <w:rPr>
          <w:sz w:val="28"/>
          <w:szCs w:val="28"/>
          <w:lang w:eastAsia="ar-SA"/>
        </w:rPr>
        <w:t>согласно приказу</w:t>
      </w:r>
      <w:r w:rsidRPr="002C6A66">
        <w:rPr>
          <w:sz w:val="28"/>
          <w:szCs w:val="28"/>
          <w:lang w:eastAsia="ar-SA"/>
        </w:rPr>
        <w:t xml:space="preserve">, утверждена инвентаризационная комиссия, период проведения инвентаризации с 15.11.2023 по 15.11.2023, в составе: Председатель комиссии Окатов В. К., заместитель директора. Члены комиссии: представитель МБУ «МЦБ»; Ишкова Ю. В., инспектор Контрольно-счетной палаты городского округа Кашира; Попов А. А., главный инженер; Волкова Н. А., начальник ПТО; Маркелов А. Р., начальник ТО; Игнатова Е. А., заведующая складом. </w:t>
      </w:r>
    </w:p>
    <w:p w14:paraId="563DA076" w14:textId="77777777" w:rsidR="002C6A66" w:rsidRPr="002C6A66" w:rsidRDefault="002C6A66" w:rsidP="002C6A66">
      <w:pPr>
        <w:ind w:firstLine="708"/>
        <w:contextualSpacing/>
        <w:jc w:val="both"/>
        <w:rPr>
          <w:sz w:val="28"/>
          <w:szCs w:val="28"/>
          <w:lang w:eastAsia="ar-SA"/>
        </w:rPr>
      </w:pPr>
      <w:r w:rsidRPr="002C6A66">
        <w:rPr>
          <w:sz w:val="28"/>
          <w:szCs w:val="28"/>
          <w:lang w:eastAsia="ar-SA"/>
        </w:rPr>
        <w:lastRenderedPageBreak/>
        <w:t>Определены лица, ответственные за сохранность основных средств и материальных ценностей учреждения и представлены инвентаризационные описи.</w:t>
      </w:r>
    </w:p>
    <w:p w14:paraId="1541AEDA" w14:textId="77777777" w:rsidR="002C6A66" w:rsidRPr="002C6A66" w:rsidRDefault="002C6A66" w:rsidP="002C6A66">
      <w:pPr>
        <w:ind w:firstLine="708"/>
        <w:jc w:val="both"/>
        <w:rPr>
          <w:sz w:val="28"/>
          <w:szCs w:val="28"/>
        </w:rPr>
      </w:pPr>
      <w:r w:rsidRPr="002C6A66">
        <w:rPr>
          <w:sz w:val="28"/>
          <w:szCs w:val="28"/>
        </w:rPr>
        <w:t>К проверке представлен приказ №3/1 от 18.01.2023 «О назначении материально-ответственных лиц». Пунктом 1 приказа утвержден перечень должностей, на которые возлагается материальная ответственность, пунктом 2 назначены материально-ответственные лица, за которыми закреплены основные средства и материальные запасы (согласно приложений к приказу).</w:t>
      </w:r>
    </w:p>
    <w:tbl>
      <w:tblPr>
        <w:tblStyle w:val="af"/>
        <w:tblW w:w="9918" w:type="dxa"/>
        <w:tblLook w:val="04A0" w:firstRow="1" w:lastRow="0" w:firstColumn="1" w:lastColumn="0" w:noHBand="0" w:noVBand="1"/>
      </w:tblPr>
      <w:tblGrid>
        <w:gridCol w:w="3823"/>
        <w:gridCol w:w="3969"/>
        <w:gridCol w:w="2126"/>
      </w:tblGrid>
      <w:tr w:rsidR="002C6A66" w:rsidRPr="00DD1A7B" w14:paraId="6E74D9B9" w14:textId="77777777" w:rsidTr="00D7512B">
        <w:trPr>
          <w:trHeight w:val="332"/>
        </w:trPr>
        <w:tc>
          <w:tcPr>
            <w:tcW w:w="3823" w:type="dxa"/>
          </w:tcPr>
          <w:p w14:paraId="13DDAED3" w14:textId="77777777" w:rsidR="002C6A66" w:rsidRPr="00DD1A7B" w:rsidRDefault="002C6A66" w:rsidP="002C6A66">
            <w:pPr>
              <w:jc w:val="center"/>
              <w:rPr>
                <w:b/>
                <w:sz w:val="18"/>
                <w:szCs w:val="18"/>
              </w:rPr>
            </w:pPr>
            <w:r w:rsidRPr="00DD1A7B">
              <w:rPr>
                <w:b/>
                <w:sz w:val="18"/>
                <w:szCs w:val="18"/>
              </w:rPr>
              <w:t>ФИО и должность МОЛ</w:t>
            </w:r>
          </w:p>
        </w:tc>
        <w:tc>
          <w:tcPr>
            <w:tcW w:w="3969" w:type="dxa"/>
          </w:tcPr>
          <w:p w14:paraId="3A888F06" w14:textId="77777777" w:rsidR="002C6A66" w:rsidRPr="00DD1A7B" w:rsidRDefault="002C6A66" w:rsidP="002C6A66">
            <w:pPr>
              <w:jc w:val="center"/>
              <w:rPr>
                <w:b/>
                <w:sz w:val="18"/>
                <w:szCs w:val="18"/>
              </w:rPr>
            </w:pPr>
            <w:r w:rsidRPr="00DD1A7B">
              <w:rPr>
                <w:b/>
                <w:sz w:val="18"/>
                <w:szCs w:val="18"/>
              </w:rPr>
              <w:t>Номера и дата инвентаризационных описей</w:t>
            </w:r>
          </w:p>
        </w:tc>
        <w:tc>
          <w:tcPr>
            <w:tcW w:w="2126" w:type="dxa"/>
          </w:tcPr>
          <w:p w14:paraId="23E39FC4" w14:textId="77777777" w:rsidR="002C6A66" w:rsidRPr="00DD1A7B" w:rsidRDefault="002C6A66" w:rsidP="002C6A66">
            <w:pPr>
              <w:jc w:val="center"/>
              <w:rPr>
                <w:b/>
                <w:sz w:val="18"/>
                <w:szCs w:val="18"/>
              </w:rPr>
            </w:pPr>
            <w:r w:rsidRPr="00DD1A7B">
              <w:rPr>
                <w:b/>
                <w:sz w:val="18"/>
                <w:szCs w:val="18"/>
              </w:rPr>
              <w:t>Результаты инвентаризации</w:t>
            </w:r>
          </w:p>
        </w:tc>
      </w:tr>
      <w:tr w:rsidR="002C6A66" w:rsidRPr="00DD1A7B" w14:paraId="1C47AC0A" w14:textId="77777777" w:rsidTr="00D7512B">
        <w:trPr>
          <w:trHeight w:val="258"/>
        </w:trPr>
        <w:tc>
          <w:tcPr>
            <w:tcW w:w="3823" w:type="dxa"/>
          </w:tcPr>
          <w:p w14:paraId="13D17EE7" w14:textId="77777777" w:rsidR="002C6A66" w:rsidRPr="00DD1A7B" w:rsidRDefault="002C6A66" w:rsidP="002C6A66">
            <w:pPr>
              <w:rPr>
                <w:sz w:val="18"/>
                <w:szCs w:val="18"/>
              </w:rPr>
            </w:pPr>
            <w:r w:rsidRPr="00DD1A7B">
              <w:rPr>
                <w:sz w:val="18"/>
                <w:szCs w:val="18"/>
              </w:rPr>
              <w:t>Попов А.А., главный инженер</w:t>
            </w:r>
          </w:p>
        </w:tc>
        <w:tc>
          <w:tcPr>
            <w:tcW w:w="3969" w:type="dxa"/>
          </w:tcPr>
          <w:p w14:paraId="66FE1E96" w14:textId="77777777" w:rsidR="002C6A66" w:rsidRPr="00DD1A7B" w:rsidRDefault="002C6A66" w:rsidP="002C6A66">
            <w:pPr>
              <w:rPr>
                <w:sz w:val="18"/>
                <w:szCs w:val="18"/>
              </w:rPr>
            </w:pPr>
            <w:r w:rsidRPr="00DD1A7B">
              <w:rPr>
                <w:sz w:val="18"/>
                <w:szCs w:val="18"/>
              </w:rPr>
              <w:t>БЛГУ-000053  от 15.11.2023</w:t>
            </w:r>
          </w:p>
          <w:p w14:paraId="3DE842F3" w14:textId="77777777" w:rsidR="002C6A66" w:rsidRPr="00DD1A7B" w:rsidRDefault="002C6A66" w:rsidP="002C6A66">
            <w:pPr>
              <w:rPr>
                <w:sz w:val="18"/>
                <w:szCs w:val="18"/>
              </w:rPr>
            </w:pPr>
            <w:r w:rsidRPr="00DD1A7B">
              <w:rPr>
                <w:sz w:val="18"/>
                <w:szCs w:val="18"/>
              </w:rPr>
              <w:t>БЛГУ-000054 от 15.11.2023</w:t>
            </w:r>
          </w:p>
        </w:tc>
        <w:tc>
          <w:tcPr>
            <w:tcW w:w="2126" w:type="dxa"/>
          </w:tcPr>
          <w:p w14:paraId="125D31AE" w14:textId="77777777" w:rsidR="002C6A66" w:rsidRPr="00DD1A7B" w:rsidRDefault="002C6A66" w:rsidP="002C6A66">
            <w:pPr>
              <w:rPr>
                <w:sz w:val="18"/>
                <w:szCs w:val="18"/>
              </w:rPr>
            </w:pPr>
            <w:r w:rsidRPr="00DD1A7B">
              <w:rPr>
                <w:sz w:val="18"/>
                <w:szCs w:val="18"/>
              </w:rPr>
              <w:t>Недостачи не выявлено</w:t>
            </w:r>
          </w:p>
        </w:tc>
      </w:tr>
      <w:tr w:rsidR="002C6A66" w:rsidRPr="00DD1A7B" w14:paraId="1787F69E" w14:textId="77777777" w:rsidTr="00D7512B">
        <w:trPr>
          <w:trHeight w:val="247"/>
        </w:trPr>
        <w:tc>
          <w:tcPr>
            <w:tcW w:w="3823" w:type="dxa"/>
          </w:tcPr>
          <w:p w14:paraId="049FCE95" w14:textId="77777777" w:rsidR="002C6A66" w:rsidRPr="00DD1A7B" w:rsidRDefault="002C6A66" w:rsidP="002C6A66">
            <w:pPr>
              <w:rPr>
                <w:sz w:val="18"/>
                <w:szCs w:val="18"/>
              </w:rPr>
            </w:pPr>
            <w:r w:rsidRPr="00DD1A7B">
              <w:rPr>
                <w:sz w:val="18"/>
                <w:szCs w:val="18"/>
              </w:rPr>
              <w:t>Анохина Э. С., мастер</w:t>
            </w:r>
          </w:p>
        </w:tc>
        <w:tc>
          <w:tcPr>
            <w:tcW w:w="3969" w:type="dxa"/>
          </w:tcPr>
          <w:p w14:paraId="01C4E088" w14:textId="77777777" w:rsidR="002C6A66" w:rsidRPr="00DD1A7B" w:rsidRDefault="002C6A66" w:rsidP="002C6A66">
            <w:pPr>
              <w:rPr>
                <w:sz w:val="18"/>
                <w:szCs w:val="18"/>
              </w:rPr>
            </w:pPr>
            <w:r w:rsidRPr="00DD1A7B">
              <w:rPr>
                <w:sz w:val="18"/>
                <w:szCs w:val="18"/>
              </w:rPr>
              <w:t>БЛГУ-000034 от 15.11.2023</w:t>
            </w:r>
          </w:p>
          <w:p w14:paraId="78E66FEF" w14:textId="77777777" w:rsidR="002C6A66" w:rsidRPr="00DD1A7B" w:rsidRDefault="002C6A66" w:rsidP="002C6A66">
            <w:pPr>
              <w:rPr>
                <w:sz w:val="18"/>
                <w:szCs w:val="18"/>
              </w:rPr>
            </w:pPr>
            <w:r w:rsidRPr="00DD1A7B">
              <w:rPr>
                <w:sz w:val="18"/>
                <w:szCs w:val="18"/>
              </w:rPr>
              <w:t>БЛГУ-000044 от 15.11.2023</w:t>
            </w:r>
          </w:p>
        </w:tc>
        <w:tc>
          <w:tcPr>
            <w:tcW w:w="2126" w:type="dxa"/>
          </w:tcPr>
          <w:p w14:paraId="3B611C50" w14:textId="77777777" w:rsidR="002C6A66" w:rsidRPr="00DD1A7B" w:rsidRDefault="002C6A66" w:rsidP="002C6A66">
            <w:pPr>
              <w:rPr>
                <w:sz w:val="18"/>
                <w:szCs w:val="18"/>
              </w:rPr>
            </w:pPr>
            <w:r w:rsidRPr="00DD1A7B">
              <w:rPr>
                <w:sz w:val="18"/>
                <w:szCs w:val="18"/>
              </w:rPr>
              <w:t>Недостачи не выявлено</w:t>
            </w:r>
          </w:p>
        </w:tc>
      </w:tr>
      <w:tr w:rsidR="002C6A66" w:rsidRPr="00DD1A7B" w14:paraId="46E76C34" w14:textId="77777777" w:rsidTr="00D7512B">
        <w:trPr>
          <w:trHeight w:val="252"/>
        </w:trPr>
        <w:tc>
          <w:tcPr>
            <w:tcW w:w="3823" w:type="dxa"/>
          </w:tcPr>
          <w:p w14:paraId="560CBECC" w14:textId="77777777" w:rsidR="002C6A66" w:rsidRPr="00DD1A7B" w:rsidRDefault="002C6A66" w:rsidP="002C6A66">
            <w:pPr>
              <w:rPr>
                <w:sz w:val="18"/>
                <w:szCs w:val="18"/>
              </w:rPr>
            </w:pPr>
            <w:r w:rsidRPr="00DD1A7B">
              <w:rPr>
                <w:sz w:val="18"/>
                <w:szCs w:val="18"/>
              </w:rPr>
              <w:t>Галищева Н.А., мастер</w:t>
            </w:r>
          </w:p>
        </w:tc>
        <w:tc>
          <w:tcPr>
            <w:tcW w:w="3969" w:type="dxa"/>
          </w:tcPr>
          <w:p w14:paraId="4200892D" w14:textId="77777777" w:rsidR="002C6A66" w:rsidRPr="00DD1A7B" w:rsidRDefault="002C6A66" w:rsidP="002C6A66">
            <w:pPr>
              <w:rPr>
                <w:sz w:val="18"/>
                <w:szCs w:val="18"/>
              </w:rPr>
            </w:pPr>
            <w:r w:rsidRPr="00DD1A7B">
              <w:rPr>
                <w:sz w:val="18"/>
                <w:szCs w:val="18"/>
              </w:rPr>
              <w:t>БЛГУ-000049 от 15.11.2023</w:t>
            </w:r>
          </w:p>
          <w:p w14:paraId="299B60DC" w14:textId="77777777" w:rsidR="002C6A66" w:rsidRPr="00DD1A7B" w:rsidRDefault="002C6A66" w:rsidP="002C6A66">
            <w:pPr>
              <w:rPr>
                <w:sz w:val="18"/>
                <w:szCs w:val="18"/>
              </w:rPr>
            </w:pPr>
            <w:r w:rsidRPr="00DD1A7B">
              <w:rPr>
                <w:sz w:val="18"/>
                <w:szCs w:val="18"/>
              </w:rPr>
              <w:t>БЛГУ-000040 от 15.11.2023</w:t>
            </w:r>
          </w:p>
        </w:tc>
        <w:tc>
          <w:tcPr>
            <w:tcW w:w="2126" w:type="dxa"/>
          </w:tcPr>
          <w:p w14:paraId="48DFA5C6" w14:textId="77777777" w:rsidR="002C6A66" w:rsidRPr="00DD1A7B" w:rsidRDefault="002C6A66" w:rsidP="002C6A66">
            <w:pPr>
              <w:rPr>
                <w:sz w:val="18"/>
                <w:szCs w:val="18"/>
              </w:rPr>
            </w:pPr>
            <w:r w:rsidRPr="00DD1A7B">
              <w:rPr>
                <w:sz w:val="18"/>
                <w:szCs w:val="18"/>
              </w:rPr>
              <w:t>Недостачи не выявлено</w:t>
            </w:r>
          </w:p>
        </w:tc>
      </w:tr>
      <w:tr w:rsidR="002C6A66" w:rsidRPr="00DD1A7B" w14:paraId="5B70BB93" w14:textId="77777777" w:rsidTr="00D7512B">
        <w:trPr>
          <w:trHeight w:val="255"/>
        </w:trPr>
        <w:tc>
          <w:tcPr>
            <w:tcW w:w="3823" w:type="dxa"/>
          </w:tcPr>
          <w:p w14:paraId="372EE779" w14:textId="77777777" w:rsidR="002C6A66" w:rsidRPr="00DD1A7B" w:rsidRDefault="002C6A66" w:rsidP="002C6A66">
            <w:pPr>
              <w:rPr>
                <w:sz w:val="18"/>
                <w:szCs w:val="18"/>
              </w:rPr>
            </w:pPr>
            <w:r w:rsidRPr="00DD1A7B">
              <w:rPr>
                <w:sz w:val="18"/>
                <w:szCs w:val="18"/>
              </w:rPr>
              <w:t>Сараева Т. Ю., мастер</w:t>
            </w:r>
          </w:p>
        </w:tc>
        <w:tc>
          <w:tcPr>
            <w:tcW w:w="3969" w:type="dxa"/>
          </w:tcPr>
          <w:p w14:paraId="1D72EBF8" w14:textId="77777777" w:rsidR="002C6A66" w:rsidRPr="00DD1A7B" w:rsidRDefault="002C6A66" w:rsidP="002C6A66">
            <w:pPr>
              <w:rPr>
                <w:sz w:val="18"/>
                <w:szCs w:val="18"/>
              </w:rPr>
            </w:pPr>
            <w:r w:rsidRPr="00DD1A7B">
              <w:rPr>
                <w:sz w:val="18"/>
                <w:szCs w:val="18"/>
              </w:rPr>
              <w:t>БЛГУ-000035 от 15.11.2023</w:t>
            </w:r>
          </w:p>
          <w:p w14:paraId="5CD348DB" w14:textId="77777777" w:rsidR="002C6A66" w:rsidRPr="00DD1A7B" w:rsidRDefault="002C6A66" w:rsidP="002C6A66">
            <w:pPr>
              <w:rPr>
                <w:sz w:val="18"/>
                <w:szCs w:val="18"/>
              </w:rPr>
            </w:pPr>
            <w:r w:rsidRPr="00DD1A7B">
              <w:rPr>
                <w:sz w:val="18"/>
                <w:szCs w:val="18"/>
              </w:rPr>
              <w:t>БЛГУ-000045 от 15.11.2023</w:t>
            </w:r>
          </w:p>
        </w:tc>
        <w:tc>
          <w:tcPr>
            <w:tcW w:w="2126" w:type="dxa"/>
          </w:tcPr>
          <w:p w14:paraId="309EE981" w14:textId="77777777" w:rsidR="002C6A66" w:rsidRPr="00DD1A7B" w:rsidRDefault="002C6A66" w:rsidP="002C6A66">
            <w:pPr>
              <w:rPr>
                <w:sz w:val="18"/>
                <w:szCs w:val="18"/>
              </w:rPr>
            </w:pPr>
            <w:r w:rsidRPr="00DD1A7B">
              <w:rPr>
                <w:sz w:val="18"/>
                <w:szCs w:val="18"/>
              </w:rPr>
              <w:t>Недостачи не выявлено</w:t>
            </w:r>
          </w:p>
        </w:tc>
      </w:tr>
      <w:tr w:rsidR="002C6A66" w:rsidRPr="00DD1A7B" w14:paraId="67FFFAC5" w14:textId="77777777" w:rsidTr="00D7512B">
        <w:trPr>
          <w:trHeight w:val="246"/>
        </w:trPr>
        <w:tc>
          <w:tcPr>
            <w:tcW w:w="3823" w:type="dxa"/>
          </w:tcPr>
          <w:p w14:paraId="0ED8DBB5" w14:textId="77777777" w:rsidR="002C6A66" w:rsidRPr="00DD1A7B" w:rsidRDefault="002C6A66" w:rsidP="002C6A66">
            <w:pPr>
              <w:rPr>
                <w:sz w:val="18"/>
                <w:szCs w:val="18"/>
              </w:rPr>
            </w:pPr>
            <w:r w:rsidRPr="00DD1A7B">
              <w:rPr>
                <w:sz w:val="18"/>
                <w:szCs w:val="18"/>
              </w:rPr>
              <w:t>Маркелов А.Р., начальник транспортного отдела</w:t>
            </w:r>
          </w:p>
        </w:tc>
        <w:tc>
          <w:tcPr>
            <w:tcW w:w="3969" w:type="dxa"/>
          </w:tcPr>
          <w:p w14:paraId="30717869" w14:textId="77777777" w:rsidR="002C6A66" w:rsidRPr="00DD1A7B" w:rsidRDefault="002C6A66" w:rsidP="002C6A66">
            <w:pPr>
              <w:rPr>
                <w:sz w:val="18"/>
                <w:szCs w:val="18"/>
              </w:rPr>
            </w:pPr>
            <w:r w:rsidRPr="00DD1A7B">
              <w:rPr>
                <w:sz w:val="18"/>
                <w:szCs w:val="18"/>
              </w:rPr>
              <w:t>БЛГУ-000046 от 15.11.2023</w:t>
            </w:r>
          </w:p>
          <w:p w14:paraId="0C251CD4" w14:textId="77777777" w:rsidR="002C6A66" w:rsidRPr="00DD1A7B" w:rsidRDefault="002C6A66" w:rsidP="002C6A66">
            <w:pPr>
              <w:rPr>
                <w:sz w:val="18"/>
                <w:szCs w:val="18"/>
              </w:rPr>
            </w:pPr>
            <w:r w:rsidRPr="00DD1A7B">
              <w:rPr>
                <w:sz w:val="18"/>
                <w:szCs w:val="18"/>
              </w:rPr>
              <w:t>БЛГУ-000041 от 15.11.2023</w:t>
            </w:r>
          </w:p>
        </w:tc>
        <w:tc>
          <w:tcPr>
            <w:tcW w:w="2126" w:type="dxa"/>
          </w:tcPr>
          <w:p w14:paraId="06CFABD7" w14:textId="77777777" w:rsidR="002C6A66" w:rsidRPr="00DD1A7B" w:rsidRDefault="002C6A66" w:rsidP="002C6A66">
            <w:pPr>
              <w:rPr>
                <w:sz w:val="18"/>
                <w:szCs w:val="18"/>
              </w:rPr>
            </w:pPr>
            <w:r w:rsidRPr="00DD1A7B">
              <w:rPr>
                <w:sz w:val="18"/>
                <w:szCs w:val="18"/>
              </w:rPr>
              <w:t>Недостачи не выявлено</w:t>
            </w:r>
          </w:p>
        </w:tc>
      </w:tr>
      <w:tr w:rsidR="002C6A66" w:rsidRPr="00DD1A7B" w14:paraId="072AE790" w14:textId="77777777" w:rsidTr="00D7512B">
        <w:trPr>
          <w:trHeight w:val="250"/>
        </w:trPr>
        <w:tc>
          <w:tcPr>
            <w:tcW w:w="3823" w:type="dxa"/>
          </w:tcPr>
          <w:p w14:paraId="62444316" w14:textId="77777777" w:rsidR="002C6A66" w:rsidRPr="00DD1A7B" w:rsidRDefault="002C6A66" w:rsidP="002C6A66">
            <w:pPr>
              <w:rPr>
                <w:sz w:val="18"/>
                <w:szCs w:val="18"/>
              </w:rPr>
            </w:pPr>
            <w:r w:rsidRPr="00DD1A7B">
              <w:rPr>
                <w:sz w:val="18"/>
                <w:szCs w:val="18"/>
              </w:rPr>
              <w:t>Бешенцев В.  Е., мастер</w:t>
            </w:r>
          </w:p>
        </w:tc>
        <w:tc>
          <w:tcPr>
            <w:tcW w:w="3969" w:type="dxa"/>
          </w:tcPr>
          <w:p w14:paraId="6FCE95EE" w14:textId="77777777" w:rsidR="002C6A66" w:rsidRPr="00DD1A7B" w:rsidRDefault="002C6A66" w:rsidP="002C6A66">
            <w:pPr>
              <w:rPr>
                <w:sz w:val="18"/>
                <w:szCs w:val="18"/>
              </w:rPr>
            </w:pPr>
            <w:r w:rsidRPr="00DD1A7B">
              <w:rPr>
                <w:sz w:val="18"/>
                <w:szCs w:val="18"/>
              </w:rPr>
              <w:t>БЛГУ-000050 от 15.11.2023</w:t>
            </w:r>
          </w:p>
          <w:p w14:paraId="635ABDBA" w14:textId="77777777" w:rsidR="002C6A66" w:rsidRPr="00DD1A7B" w:rsidRDefault="002C6A66" w:rsidP="002C6A66">
            <w:pPr>
              <w:rPr>
                <w:sz w:val="18"/>
                <w:szCs w:val="18"/>
              </w:rPr>
            </w:pPr>
            <w:r w:rsidRPr="00DD1A7B">
              <w:rPr>
                <w:sz w:val="18"/>
                <w:szCs w:val="18"/>
              </w:rPr>
              <w:t>БЛГУ-000037 от 15.11.2023</w:t>
            </w:r>
          </w:p>
        </w:tc>
        <w:tc>
          <w:tcPr>
            <w:tcW w:w="2126" w:type="dxa"/>
          </w:tcPr>
          <w:p w14:paraId="2B2D6290" w14:textId="77777777" w:rsidR="002C6A66" w:rsidRPr="00DD1A7B" w:rsidRDefault="002C6A66" w:rsidP="002C6A66">
            <w:pPr>
              <w:rPr>
                <w:sz w:val="18"/>
                <w:szCs w:val="18"/>
              </w:rPr>
            </w:pPr>
            <w:r w:rsidRPr="00DD1A7B">
              <w:rPr>
                <w:sz w:val="18"/>
                <w:szCs w:val="18"/>
              </w:rPr>
              <w:t>Недостачи не выявлено</w:t>
            </w:r>
          </w:p>
        </w:tc>
      </w:tr>
      <w:tr w:rsidR="002C6A66" w:rsidRPr="00DD1A7B" w14:paraId="05ED74D0" w14:textId="77777777" w:rsidTr="00D7512B">
        <w:trPr>
          <w:trHeight w:val="254"/>
        </w:trPr>
        <w:tc>
          <w:tcPr>
            <w:tcW w:w="3823" w:type="dxa"/>
          </w:tcPr>
          <w:p w14:paraId="14022A19" w14:textId="77777777" w:rsidR="002C6A66" w:rsidRPr="00DD1A7B" w:rsidRDefault="002C6A66" w:rsidP="002C6A66">
            <w:pPr>
              <w:rPr>
                <w:sz w:val="18"/>
                <w:szCs w:val="18"/>
              </w:rPr>
            </w:pPr>
            <w:r w:rsidRPr="00DD1A7B">
              <w:rPr>
                <w:sz w:val="18"/>
                <w:szCs w:val="18"/>
              </w:rPr>
              <w:t>Корнеев Ю. А., мастер</w:t>
            </w:r>
          </w:p>
        </w:tc>
        <w:tc>
          <w:tcPr>
            <w:tcW w:w="3969" w:type="dxa"/>
          </w:tcPr>
          <w:p w14:paraId="3215D00F" w14:textId="77777777" w:rsidR="002C6A66" w:rsidRPr="00DD1A7B" w:rsidRDefault="002C6A66" w:rsidP="002C6A66">
            <w:pPr>
              <w:rPr>
                <w:sz w:val="18"/>
                <w:szCs w:val="18"/>
              </w:rPr>
            </w:pPr>
            <w:r w:rsidRPr="00DD1A7B">
              <w:rPr>
                <w:sz w:val="18"/>
                <w:szCs w:val="18"/>
              </w:rPr>
              <w:t>БЛГУ-000047 от 15.11.2023</w:t>
            </w:r>
          </w:p>
          <w:p w14:paraId="09DB9429" w14:textId="77777777" w:rsidR="002C6A66" w:rsidRPr="00DD1A7B" w:rsidRDefault="002C6A66" w:rsidP="002C6A66">
            <w:pPr>
              <w:rPr>
                <w:sz w:val="18"/>
                <w:szCs w:val="18"/>
              </w:rPr>
            </w:pPr>
            <w:r w:rsidRPr="00DD1A7B">
              <w:rPr>
                <w:sz w:val="18"/>
                <w:szCs w:val="18"/>
              </w:rPr>
              <w:t>БЛГУ-000036 от 15.11.2023</w:t>
            </w:r>
          </w:p>
        </w:tc>
        <w:tc>
          <w:tcPr>
            <w:tcW w:w="2126" w:type="dxa"/>
          </w:tcPr>
          <w:p w14:paraId="47CFB206" w14:textId="77777777" w:rsidR="002C6A66" w:rsidRPr="00DD1A7B" w:rsidRDefault="002C6A66" w:rsidP="002C6A66">
            <w:pPr>
              <w:rPr>
                <w:sz w:val="18"/>
                <w:szCs w:val="18"/>
              </w:rPr>
            </w:pPr>
            <w:r w:rsidRPr="00DD1A7B">
              <w:rPr>
                <w:sz w:val="18"/>
                <w:szCs w:val="18"/>
              </w:rPr>
              <w:t>Недостачи не выявлено</w:t>
            </w:r>
          </w:p>
        </w:tc>
      </w:tr>
      <w:tr w:rsidR="002C6A66" w:rsidRPr="00DD1A7B" w14:paraId="43A9163F" w14:textId="77777777" w:rsidTr="00D7512B">
        <w:trPr>
          <w:trHeight w:val="244"/>
        </w:trPr>
        <w:tc>
          <w:tcPr>
            <w:tcW w:w="3823" w:type="dxa"/>
          </w:tcPr>
          <w:p w14:paraId="01A700DF" w14:textId="77777777" w:rsidR="002C6A66" w:rsidRPr="00DD1A7B" w:rsidRDefault="002C6A66" w:rsidP="002C6A66">
            <w:pPr>
              <w:rPr>
                <w:sz w:val="18"/>
                <w:szCs w:val="18"/>
              </w:rPr>
            </w:pPr>
            <w:r w:rsidRPr="00DD1A7B">
              <w:rPr>
                <w:sz w:val="18"/>
                <w:szCs w:val="18"/>
              </w:rPr>
              <w:t>Вилков В.Н., мастер</w:t>
            </w:r>
          </w:p>
        </w:tc>
        <w:tc>
          <w:tcPr>
            <w:tcW w:w="3969" w:type="dxa"/>
          </w:tcPr>
          <w:p w14:paraId="7ED90C0D" w14:textId="77777777" w:rsidR="002C6A66" w:rsidRPr="00DD1A7B" w:rsidRDefault="002C6A66" w:rsidP="002C6A66">
            <w:pPr>
              <w:rPr>
                <w:sz w:val="18"/>
                <w:szCs w:val="18"/>
              </w:rPr>
            </w:pPr>
            <w:r w:rsidRPr="00DD1A7B">
              <w:rPr>
                <w:sz w:val="18"/>
                <w:szCs w:val="18"/>
              </w:rPr>
              <w:t>БЛГУ-000048 от 15.11.2023</w:t>
            </w:r>
          </w:p>
          <w:p w14:paraId="67B052E5" w14:textId="77777777" w:rsidR="002C6A66" w:rsidRPr="00DD1A7B" w:rsidRDefault="002C6A66" w:rsidP="002C6A66">
            <w:pPr>
              <w:rPr>
                <w:sz w:val="18"/>
                <w:szCs w:val="18"/>
              </w:rPr>
            </w:pPr>
            <w:r w:rsidRPr="00DD1A7B">
              <w:rPr>
                <w:sz w:val="18"/>
                <w:szCs w:val="18"/>
              </w:rPr>
              <w:t>БЛГУ-000038 от 15.11.2023</w:t>
            </w:r>
          </w:p>
        </w:tc>
        <w:tc>
          <w:tcPr>
            <w:tcW w:w="2126" w:type="dxa"/>
          </w:tcPr>
          <w:p w14:paraId="72691074" w14:textId="77777777" w:rsidR="002C6A66" w:rsidRPr="00DD1A7B" w:rsidRDefault="002C6A66" w:rsidP="002C6A66">
            <w:pPr>
              <w:rPr>
                <w:sz w:val="18"/>
                <w:szCs w:val="18"/>
              </w:rPr>
            </w:pPr>
            <w:r w:rsidRPr="00DD1A7B">
              <w:rPr>
                <w:sz w:val="18"/>
                <w:szCs w:val="18"/>
              </w:rPr>
              <w:t>Недостачи не выявлено</w:t>
            </w:r>
          </w:p>
        </w:tc>
      </w:tr>
      <w:tr w:rsidR="002C6A66" w:rsidRPr="00DD1A7B" w14:paraId="43FC2E8F" w14:textId="77777777" w:rsidTr="00D7512B">
        <w:trPr>
          <w:trHeight w:val="234"/>
        </w:trPr>
        <w:tc>
          <w:tcPr>
            <w:tcW w:w="3823" w:type="dxa"/>
          </w:tcPr>
          <w:p w14:paraId="48C73C23" w14:textId="77777777" w:rsidR="002C6A66" w:rsidRPr="00DD1A7B" w:rsidRDefault="002C6A66" w:rsidP="002C6A66">
            <w:pPr>
              <w:rPr>
                <w:sz w:val="18"/>
                <w:szCs w:val="18"/>
              </w:rPr>
            </w:pPr>
            <w:r w:rsidRPr="00DD1A7B">
              <w:rPr>
                <w:sz w:val="18"/>
                <w:szCs w:val="18"/>
              </w:rPr>
              <w:t xml:space="preserve">Роговченко П.С. </w:t>
            </w:r>
          </w:p>
        </w:tc>
        <w:tc>
          <w:tcPr>
            <w:tcW w:w="3969" w:type="dxa"/>
          </w:tcPr>
          <w:p w14:paraId="1E5AEEF9" w14:textId="77777777" w:rsidR="002C6A66" w:rsidRPr="00DD1A7B" w:rsidRDefault="002C6A66" w:rsidP="002C6A66">
            <w:pPr>
              <w:rPr>
                <w:sz w:val="18"/>
                <w:szCs w:val="18"/>
              </w:rPr>
            </w:pPr>
            <w:r w:rsidRPr="00DD1A7B">
              <w:rPr>
                <w:sz w:val="18"/>
                <w:szCs w:val="18"/>
              </w:rPr>
              <w:t>БЛГУ-000051 от 15.11.2023</w:t>
            </w:r>
          </w:p>
          <w:p w14:paraId="218E7B49" w14:textId="77777777" w:rsidR="002C6A66" w:rsidRPr="00DD1A7B" w:rsidRDefault="002C6A66" w:rsidP="002C6A66">
            <w:pPr>
              <w:rPr>
                <w:sz w:val="18"/>
                <w:szCs w:val="18"/>
              </w:rPr>
            </w:pPr>
            <w:r w:rsidRPr="00DD1A7B">
              <w:rPr>
                <w:sz w:val="18"/>
                <w:szCs w:val="18"/>
              </w:rPr>
              <w:t>БЛГУ-000039 от 15.11.2023</w:t>
            </w:r>
          </w:p>
        </w:tc>
        <w:tc>
          <w:tcPr>
            <w:tcW w:w="2126" w:type="dxa"/>
          </w:tcPr>
          <w:p w14:paraId="721C552A" w14:textId="77777777" w:rsidR="002C6A66" w:rsidRPr="00DD1A7B" w:rsidRDefault="002C6A66" w:rsidP="002C6A66">
            <w:pPr>
              <w:rPr>
                <w:sz w:val="18"/>
                <w:szCs w:val="18"/>
              </w:rPr>
            </w:pPr>
            <w:r w:rsidRPr="00DD1A7B">
              <w:rPr>
                <w:sz w:val="18"/>
                <w:szCs w:val="18"/>
              </w:rPr>
              <w:t>Недостачи не выявлено</w:t>
            </w:r>
          </w:p>
        </w:tc>
      </w:tr>
      <w:tr w:rsidR="002C6A66" w:rsidRPr="00DD1A7B" w14:paraId="01D2F0E5" w14:textId="77777777" w:rsidTr="00D7512B">
        <w:trPr>
          <w:trHeight w:val="237"/>
        </w:trPr>
        <w:tc>
          <w:tcPr>
            <w:tcW w:w="3823" w:type="dxa"/>
          </w:tcPr>
          <w:p w14:paraId="3C92F8FE" w14:textId="77777777" w:rsidR="002C6A66" w:rsidRPr="00DD1A7B" w:rsidRDefault="002C6A66" w:rsidP="002C6A66">
            <w:pPr>
              <w:rPr>
                <w:sz w:val="18"/>
                <w:szCs w:val="18"/>
              </w:rPr>
            </w:pPr>
            <w:r w:rsidRPr="00DD1A7B">
              <w:rPr>
                <w:sz w:val="18"/>
                <w:szCs w:val="18"/>
              </w:rPr>
              <w:t>Игнатова Е.А., заведующий складом</w:t>
            </w:r>
          </w:p>
        </w:tc>
        <w:tc>
          <w:tcPr>
            <w:tcW w:w="3969" w:type="dxa"/>
          </w:tcPr>
          <w:p w14:paraId="6D670854" w14:textId="77777777" w:rsidR="002C6A66" w:rsidRPr="00DD1A7B" w:rsidRDefault="002C6A66" w:rsidP="002C6A66">
            <w:pPr>
              <w:rPr>
                <w:sz w:val="18"/>
                <w:szCs w:val="18"/>
              </w:rPr>
            </w:pPr>
            <w:r w:rsidRPr="00DD1A7B">
              <w:rPr>
                <w:sz w:val="18"/>
                <w:szCs w:val="18"/>
              </w:rPr>
              <w:t>БЛГУ-000042 от 15.11.2023</w:t>
            </w:r>
          </w:p>
          <w:p w14:paraId="24B7797A" w14:textId="77777777" w:rsidR="002C6A66" w:rsidRPr="00DD1A7B" w:rsidRDefault="002C6A66" w:rsidP="002C6A66">
            <w:pPr>
              <w:rPr>
                <w:sz w:val="18"/>
                <w:szCs w:val="18"/>
              </w:rPr>
            </w:pPr>
            <w:r w:rsidRPr="00DD1A7B">
              <w:rPr>
                <w:sz w:val="18"/>
                <w:szCs w:val="18"/>
              </w:rPr>
              <w:t>БЛГУ-000052 от 15.11.2023</w:t>
            </w:r>
          </w:p>
          <w:p w14:paraId="2DBBF3A5" w14:textId="77777777" w:rsidR="002C6A66" w:rsidRPr="00DD1A7B" w:rsidRDefault="002C6A66" w:rsidP="002C6A66">
            <w:pPr>
              <w:rPr>
                <w:sz w:val="18"/>
                <w:szCs w:val="18"/>
              </w:rPr>
            </w:pPr>
          </w:p>
        </w:tc>
        <w:tc>
          <w:tcPr>
            <w:tcW w:w="2126" w:type="dxa"/>
          </w:tcPr>
          <w:p w14:paraId="1E7ECEDF" w14:textId="77777777" w:rsidR="002C6A66" w:rsidRPr="00DD1A7B" w:rsidRDefault="002C6A66" w:rsidP="002C6A66">
            <w:pPr>
              <w:rPr>
                <w:sz w:val="18"/>
                <w:szCs w:val="18"/>
              </w:rPr>
            </w:pPr>
            <w:r w:rsidRPr="00DD1A7B">
              <w:rPr>
                <w:sz w:val="18"/>
                <w:szCs w:val="18"/>
              </w:rPr>
              <w:t xml:space="preserve">Выявлена недостача основных средств на сумму </w:t>
            </w:r>
            <w:r w:rsidRPr="00DD1A7B">
              <w:rPr>
                <w:sz w:val="18"/>
                <w:szCs w:val="18"/>
                <w:u w:val="single"/>
              </w:rPr>
              <w:t>62 620,00</w:t>
            </w:r>
            <w:r w:rsidRPr="00DD1A7B">
              <w:rPr>
                <w:sz w:val="18"/>
                <w:szCs w:val="18"/>
              </w:rPr>
              <w:t xml:space="preserve"> руб.</w:t>
            </w:r>
          </w:p>
        </w:tc>
      </w:tr>
      <w:tr w:rsidR="002C6A66" w:rsidRPr="00DD1A7B" w14:paraId="0E6E89CE" w14:textId="77777777" w:rsidTr="00D7512B">
        <w:trPr>
          <w:trHeight w:val="242"/>
        </w:trPr>
        <w:tc>
          <w:tcPr>
            <w:tcW w:w="3823" w:type="dxa"/>
          </w:tcPr>
          <w:p w14:paraId="1470374B" w14:textId="77777777" w:rsidR="002C6A66" w:rsidRPr="00DD1A7B" w:rsidRDefault="002C6A66" w:rsidP="002C6A66">
            <w:pPr>
              <w:rPr>
                <w:sz w:val="18"/>
                <w:szCs w:val="18"/>
              </w:rPr>
            </w:pPr>
            <w:r w:rsidRPr="00DD1A7B">
              <w:rPr>
                <w:sz w:val="18"/>
                <w:szCs w:val="18"/>
              </w:rPr>
              <w:t xml:space="preserve">Вилкова Е.В. ландшафтный дизайнер </w:t>
            </w:r>
          </w:p>
        </w:tc>
        <w:tc>
          <w:tcPr>
            <w:tcW w:w="3969" w:type="dxa"/>
          </w:tcPr>
          <w:p w14:paraId="3005F145" w14:textId="77777777" w:rsidR="002C6A66" w:rsidRPr="00DD1A7B" w:rsidRDefault="002C6A66" w:rsidP="002C6A66">
            <w:pPr>
              <w:rPr>
                <w:sz w:val="18"/>
                <w:szCs w:val="18"/>
              </w:rPr>
            </w:pPr>
            <w:r w:rsidRPr="00DD1A7B">
              <w:rPr>
                <w:sz w:val="18"/>
                <w:szCs w:val="18"/>
              </w:rPr>
              <w:t>БЛГУ-000033 от 15.11.2023</w:t>
            </w:r>
          </w:p>
          <w:p w14:paraId="6F05B74F" w14:textId="77777777" w:rsidR="002C6A66" w:rsidRPr="00DD1A7B" w:rsidRDefault="002C6A66" w:rsidP="002C6A66">
            <w:pPr>
              <w:rPr>
                <w:sz w:val="18"/>
                <w:szCs w:val="18"/>
              </w:rPr>
            </w:pPr>
          </w:p>
        </w:tc>
        <w:tc>
          <w:tcPr>
            <w:tcW w:w="2126" w:type="dxa"/>
          </w:tcPr>
          <w:p w14:paraId="49564A55" w14:textId="77777777" w:rsidR="002C6A66" w:rsidRPr="00DD1A7B" w:rsidRDefault="002C6A66" w:rsidP="002C6A66">
            <w:pPr>
              <w:rPr>
                <w:sz w:val="18"/>
                <w:szCs w:val="18"/>
              </w:rPr>
            </w:pPr>
            <w:r w:rsidRPr="00DD1A7B">
              <w:rPr>
                <w:sz w:val="18"/>
                <w:szCs w:val="18"/>
              </w:rPr>
              <w:t>Недостачи не выявлено</w:t>
            </w:r>
          </w:p>
        </w:tc>
      </w:tr>
    </w:tbl>
    <w:p w14:paraId="41A95F08" w14:textId="77777777" w:rsidR="002C6A66" w:rsidRPr="002C6A66" w:rsidRDefault="002C6A66" w:rsidP="002C6A66">
      <w:pPr>
        <w:ind w:right="-1" w:firstLine="708"/>
        <w:jc w:val="both"/>
        <w:rPr>
          <w:sz w:val="28"/>
          <w:szCs w:val="28"/>
          <w:lang w:eastAsia="ar-SA"/>
        </w:rPr>
      </w:pPr>
    </w:p>
    <w:p w14:paraId="19AF7C6B" w14:textId="460D98E3" w:rsidR="002C6A66" w:rsidRPr="002C6A66" w:rsidRDefault="002C6A66" w:rsidP="002C6A66">
      <w:pPr>
        <w:ind w:right="-1" w:firstLine="708"/>
        <w:jc w:val="both"/>
        <w:rPr>
          <w:sz w:val="28"/>
          <w:szCs w:val="28"/>
          <w:lang w:eastAsia="ar-SA"/>
        </w:rPr>
      </w:pPr>
      <w:r w:rsidRPr="002C6A66">
        <w:rPr>
          <w:sz w:val="28"/>
          <w:szCs w:val="28"/>
          <w:lang w:eastAsia="ar-SA"/>
        </w:rPr>
        <w:t xml:space="preserve">По результатам проведенной 15.11.2023 года инвентаризации выявлена недостача основных средств – Смартфон Xiaomi в количестве 8 шт. на сумму                       </w:t>
      </w:r>
      <w:r w:rsidRPr="002C6A66">
        <w:rPr>
          <w:sz w:val="28"/>
          <w:szCs w:val="28"/>
          <w:u w:val="single"/>
          <w:lang w:eastAsia="ar-SA"/>
        </w:rPr>
        <w:t>62 620,00</w:t>
      </w:r>
      <w:r w:rsidRPr="002C6A66">
        <w:rPr>
          <w:sz w:val="28"/>
          <w:szCs w:val="28"/>
          <w:lang w:eastAsia="ar-SA"/>
        </w:rPr>
        <w:t xml:space="preserve"> руб., закрепленны</w:t>
      </w:r>
      <w:r w:rsidR="000B3C3D">
        <w:rPr>
          <w:sz w:val="28"/>
          <w:szCs w:val="28"/>
          <w:lang w:eastAsia="ar-SA"/>
        </w:rPr>
        <w:t>х</w:t>
      </w:r>
      <w:r w:rsidRPr="002C6A66">
        <w:rPr>
          <w:sz w:val="28"/>
          <w:szCs w:val="28"/>
          <w:lang w:eastAsia="ar-SA"/>
        </w:rPr>
        <w:t xml:space="preserve"> за материально-ответственным лицом Игнатовой Е.А., заведующий складом. Вышеназванные основные средства находились на хранении в сейфе офиса. </w:t>
      </w:r>
    </w:p>
    <w:tbl>
      <w:tblPr>
        <w:tblStyle w:val="af"/>
        <w:tblW w:w="9947" w:type="dxa"/>
        <w:tblLook w:val="04A0" w:firstRow="1" w:lastRow="0" w:firstColumn="1" w:lastColumn="0" w:noHBand="0" w:noVBand="1"/>
      </w:tblPr>
      <w:tblGrid>
        <w:gridCol w:w="675"/>
        <w:gridCol w:w="3856"/>
        <w:gridCol w:w="2218"/>
        <w:gridCol w:w="1536"/>
        <w:gridCol w:w="1662"/>
      </w:tblGrid>
      <w:tr w:rsidR="002C6A66" w:rsidRPr="00DD1A7B" w14:paraId="7D53CA7B" w14:textId="77777777" w:rsidTr="00D7512B">
        <w:tc>
          <w:tcPr>
            <w:tcW w:w="675" w:type="dxa"/>
          </w:tcPr>
          <w:p w14:paraId="7C44C56C" w14:textId="77777777" w:rsidR="002C6A66" w:rsidRPr="00DD1A7B" w:rsidRDefault="002C6A66" w:rsidP="002C6A66">
            <w:pPr>
              <w:ind w:right="-1"/>
              <w:jc w:val="center"/>
              <w:rPr>
                <w:sz w:val="18"/>
                <w:szCs w:val="18"/>
                <w:lang w:eastAsia="ar-SA"/>
              </w:rPr>
            </w:pPr>
            <w:r w:rsidRPr="00DD1A7B">
              <w:rPr>
                <w:sz w:val="18"/>
                <w:szCs w:val="18"/>
                <w:lang w:eastAsia="ar-SA"/>
              </w:rPr>
              <w:t>№</w:t>
            </w:r>
          </w:p>
          <w:p w14:paraId="7556B50B" w14:textId="77777777" w:rsidR="002C6A66" w:rsidRPr="00DD1A7B" w:rsidRDefault="002C6A66" w:rsidP="002C6A66">
            <w:pPr>
              <w:ind w:right="-1"/>
              <w:jc w:val="center"/>
              <w:rPr>
                <w:sz w:val="18"/>
                <w:szCs w:val="18"/>
                <w:lang w:eastAsia="ar-SA"/>
              </w:rPr>
            </w:pPr>
            <w:r w:rsidRPr="00DD1A7B">
              <w:rPr>
                <w:sz w:val="18"/>
                <w:szCs w:val="18"/>
                <w:lang w:eastAsia="ar-SA"/>
              </w:rPr>
              <w:t>п/п</w:t>
            </w:r>
          </w:p>
        </w:tc>
        <w:tc>
          <w:tcPr>
            <w:tcW w:w="3856" w:type="dxa"/>
          </w:tcPr>
          <w:p w14:paraId="1A6C6E18" w14:textId="77777777" w:rsidR="002C6A66" w:rsidRPr="00DD1A7B" w:rsidRDefault="002C6A66" w:rsidP="002C6A66">
            <w:pPr>
              <w:ind w:right="-1"/>
              <w:jc w:val="center"/>
              <w:rPr>
                <w:sz w:val="18"/>
                <w:szCs w:val="18"/>
                <w:lang w:eastAsia="ar-SA"/>
              </w:rPr>
            </w:pPr>
            <w:r w:rsidRPr="00DD1A7B">
              <w:rPr>
                <w:sz w:val="18"/>
                <w:szCs w:val="18"/>
                <w:lang w:eastAsia="ar-SA"/>
              </w:rPr>
              <w:t>Наименование основного средства</w:t>
            </w:r>
          </w:p>
        </w:tc>
        <w:tc>
          <w:tcPr>
            <w:tcW w:w="2218" w:type="dxa"/>
          </w:tcPr>
          <w:p w14:paraId="4CC85560" w14:textId="77777777" w:rsidR="002C6A66" w:rsidRPr="00DD1A7B" w:rsidRDefault="002C6A66" w:rsidP="002C6A66">
            <w:pPr>
              <w:ind w:right="-1"/>
              <w:jc w:val="center"/>
              <w:rPr>
                <w:sz w:val="18"/>
                <w:szCs w:val="18"/>
                <w:lang w:eastAsia="ar-SA"/>
              </w:rPr>
            </w:pPr>
            <w:r w:rsidRPr="00DD1A7B">
              <w:rPr>
                <w:sz w:val="18"/>
                <w:szCs w:val="18"/>
                <w:lang w:eastAsia="ar-SA"/>
              </w:rPr>
              <w:t>Инвентарный номер основного средства</w:t>
            </w:r>
          </w:p>
        </w:tc>
        <w:tc>
          <w:tcPr>
            <w:tcW w:w="1536" w:type="dxa"/>
          </w:tcPr>
          <w:p w14:paraId="3C8028BB" w14:textId="77777777" w:rsidR="002C6A66" w:rsidRPr="00DD1A7B" w:rsidRDefault="002C6A66" w:rsidP="002C6A66">
            <w:pPr>
              <w:ind w:right="-1"/>
              <w:jc w:val="center"/>
              <w:rPr>
                <w:sz w:val="18"/>
                <w:szCs w:val="18"/>
                <w:lang w:eastAsia="ar-SA"/>
              </w:rPr>
            </w:pPr>
            <w:r w:rsidRPr="00DD1A7B">
              <w:rPr>
                <w:sz w:val="18"/>
                <w:szCs w:val="18"/>
                <w:lang w:eastAsia="ar-SA"/>
              </w:rPr>
              <w:t>Количество ед.</w:t>
            </w:r>
          </w:p>
        </w:tc>
        <w:tc>
          <w:tcPr>
            <w:tcW w:w="1662" w:type="dxa"/>
          </w:tcPr>
          <w:p w14:paraId="1BA75425" w14:textId="77777777" w:rsidR="002C6A66" w:rsidRPr="00DD1A7B" w:rsidRDefault="002C6A66" w:rsidP="002C6A66">
            <w:pPr>
              <w:ind w:right="-1"/>
              <w:jc w:val="center"/>
              <w:rPr>
                <w:sz w:val="18"/>
                <w:szCs w:val="18"/>
                <w:lang w:eastAsia="ar-SA"/>
              </w:rPr>
            </w:pPr>
            <w:r w:rsidRPr="00DD1A7B">
              <w:rPr>
                <w:sz w:val="18"/>
                <w:szCs w:val="18"/>
                <w:lang w:eastAsia="ar-SA"/>
              </w:rPr>
              <w:t>Стоимость основного средства</w:t>
            </w:r>
          </w:p>
        </w:tc>
      </w:tr>
      <w:tr w:rsidR="002C6A66" w:rsidRPr="00DD1A7B" w14:paraId="1547A82B" w14:textId="77777777" w:rsidTr="00D7512B">
        <w:tc>
          <w:tcPr>
            <w:tcW w:w="675" w:type="dxa"/>
          </w:tcPr>
          <w:p w14:paraId="128BD5FC" w14:textId="77777777" w:rsidR="002C6A66" w:rsidRPr="00DD1A7B" w:rsidRDefault="002C6A66" w:rsidP="002C6A66">
            <w:pPr>
              <w:ind w:right="-1"/>
              <w:jc w:val="center"/>
              <w:rPr>
                <w:sz w:val="18"/>
                <w:szCs w:val="18"/>
                <w:lang w:eastAsia="ar-SA"/>
              </w:rPr>
            </w:pPr>
            <w:r w:rsidRPr="00DD1A7B">
              <w:rPr>
                <w:sz w:val="18"/>
                <w:szCs w:val="18"/>
                <w:lang w:eastAsia="ar-SA"/>
              </w:rPr>
              <w:t>1</w:t>
            </w:r>
          </w:p>
        </w:tc>
        <w:tc>
          <w:tcPr>
            <w:tcW w:w="3856" w:type="dxa"/>
          </w:tcPr>
          <w:p w14:paraId="199CDD6C" w14:textId="77777777" w:rsidR="002C6A66" w:rsidRPr="00DD1A7B" w:rsidRDefault="002C6A66" w:rsidP="002C6A66">
            <w:pPr>
              <w:ind w:right="-1"/>
              <w:jc w:val="both"/>
              <w:rPr>
                <w:sz w:val="18"/>
                <w:szCs w:val="18"/>
                <w:lang w:eastAsia="ar-SA"/>
              </w:rPr>
            </w:pPr>
            <w:r w:rsidRPr="00DD1A7B">
              <w:rPr>
                <w:sz w:val="18"/>
                <w:szCs w:val="18"/>
                <w:lang w:eastAsia="ar-SA"/>
              </w:rPr>
              <w:t xml:space="preserve">Смартфон Xiaomi </w:t>
            </w:r>
            <w:proofErr w:type="spellStart"/>
            <w:r w:rsidRPr="00DD1A7B">
              <w:rPr>
                <w:sz w:val="18"/>
                <w:szCs w:val="18"/>
                <w:lang w:eastAsia="ar-SA"/>
              </w:rPr>
              <w:t>Redmi</w:t>
            </w:r>
            <w:proofErr w:type="spellEnd"/>
            <w:r w:rsidRPr="00DD1A7B">
              <w:rPr>
                <w:sz w:val="18"/>
                <w:szCs w:val="18"/>
                <w:lang w:eastAsia="ar-SA"/>
              </w:rPr>
              <w:t xml:space="preserve"> 9C +64GB/128GB </w:t>
            </w:r>
          </w:p>
        </w:tc>
        <w:tc>
          <w:tcPr>
            <w:tcW w:w="2218" w:type="dxa"/>
          </w:tcPr>
          <w:p w14:paraId="31E7268B" w14:textId="77777777" w:rsidR="002C6A66" w:rsidRPr="00DD1A7B" w:rsidRDefault="002C6A66" w:rsidP="002C6A66">
            <w:pPr>
              <w:ind w:right="-1"/>
              <w:jc w:val="center"/>
              <w:rPr>
                <w:sz w:val="18"/>
                <w:szCs w:val="18"/>
                <w:lang w:eastAsia="ar-SA"/>
              </w:rPr>
            </w:pPr>
            <w:r w:rsidRPr="00DD1A7B">
              <w:rPr>
                <w:sz w:val="18"/>
                <w:szCs w:val="18"/>
                <w:lang w:eastAsia="ar-SA"/>
              </w:rPr>
              <w:t>000041013800120</w:t>
            </w:r>
          </w:p>
        </w:tc>
        <w:tc>
          <w:tcPr>
            <w:tcW w:w="1536" w:type="dxa"/>
          </w:tcPr>
          <w:p w14:paraId="0BBE5FB7" w14:textId="77777777" w:rsidR="002C6A66" w:rsidRPr="00DD1A7B" w:rsidRDefault="002C6A66" w:rsidP="002C6A66">
            <w:pPr>
              <w:ind w:right="-1"/>
              <w:jc w:val="center"/>
              <w:rPr>
                <w:sz w:val="18"/>
                <w:szCs w:val="18"/>
                <w:lang w:eastAsia="ar-SA"/>
              </w:rPr>
            </w:pPr>
            <w:r w:rsidRPr="00DD1A7B">
              <w:rPr>
                <w:sz w:val="18"/>
                <w:szCs w:val="18"/>
                <w:lang w:eastAsia="ar-SA"/>
              </w:rPr>
              <w:t>1</w:t>
            </w:r>
          </w:p>
        </w:tc>
        <w:tc>
          <w:tcPr>
            <w:tcW w:w="1662" w:type="dxa"/>
          </w:tcPr>
          <w:p w14:paraId="216AB252" w14:textId="77777777" w:rsidR="002C6A66" w:rsidRPr="00DD1A7B" w:rsidRDefault="002C6A66" w:rsidP="002C6A66">
            <w:pPr>
              <w:ind w:right="-1"/>
              <w:jc w:val="center"/>
              <w:rPr>
                <w:sz w:val="18"/>
                <w:szCs w:val="18"/>
                <w:lang w:eastAsia="ar-SA"/>
              </w:rPr>
            </w:pPr>
            <w:r w:rsidRPr="00DD1A7B">
              <w:rPr>
                <w:sz w:val="18"/>
                <w:szCs w:val="18"/>
                <w:lang w:eastAsia="ar-SA"/>
              </w:rPr>
              <w:t>7 450,00</w:t>
            </w:r>
          </w:p>
        </w:tc>
      </w:tr>
      <w:tr w:rsidR="002C6A66" w:rsidRPr="00DD1A7B" w14:paraId="5652EFF1" w14:textId="77777777" w:rsidTr="00D7512B">
        <w:tc>
          <w:tcPr>
            <w:tcW w:w="675" w:type="dxa"/>
          </w:tcPr>
          <w:p w14:paraId="790B2BD2" w14:textId="77777777" w:rsidR="002C6A66" w:rsidRPr="00DD1A7B" w:rsidRDefault="002C6A66" w:rsidP="002C6A66">
            <w:pPr>
              <w:ind w:right="-1"/>
              <w:jc w:val="center"/>
              <w:rPr>
                <w:sz w:val="18"/>
                <w:szCs w:val="18"/>
                <w:lang w:eastAsia="ar-SA"/>
              </w:rPr>
            </w:pPr>
            <w:r w:rsidRPr="00DD1A7B">
              <w:rPr>
                <w:sz w:val="18"/>
                <w:szCs w:val="18"/>
                <w:lang w:eastAsia="ar-SA"/>
              </w:rPr>
              <w:t>2</w:t>
            </w:r>
          </w:p>
        </w:tc>
        <w:tc>
          <w:tcPr>
            <w:tcW w:w="3856" w:type="dxa"/>
          </w:tcPr>
          <w:p w14:paraId="3C9D0BF4" w14:textId="77777777" w:rsidR="002C6A66" w:rsidRPr="00DD1A7B" w:rsidRDefault="002C6A66" w:rsidP="002C6A66">
            <w:pPr>
              <w:ind w:right="-1"/>
              <w:jc w:val="both"/>
              <w:rPr>
                <w:sz w:val="18"/>
                <w:szCs w:val="18"/>
                <w:lang w:eastAsia="ar-SA"/>
              </w:rPr>
            </w:pPr>
            <w:r w:rsidRPr="00DD1A7B">
              <w:rPr>
                <w:sz w:val="18"/>
                <w:szCs w:val="18"/>
                <w:lang w:eastAsia="ar-SA"/>
              </w:rPr>
              <w:t xml:space="preserve">Смартфон Xiaomi </w:t>
            </w:r>
            <w:proofErr w:type="spellStart"/>
            <w:r w:rsidRPr="00DD1A7B">
              <w:rPr>
                <w:sz w:val="18"/>
                <w:szCs w:val="18"/>
                <w:lang w:eastAsia="ar-SA"/>
              </w:rPr>
              <w:t>Redmi</w:t>
            </w:r>
            <w:proofErr w:type="spellEnd"/>
            <w:r w:rsidRPr="00DD1A7B">
              <w:rPr>
                <w:sz w:val="18"/>
                <w:szCs w:val="18"/>
                <w:lang w:eastAsia="ar-SA"/>
              </w:rPr>
              <w:t xml:space="preserve"> 9C +64GB/128GB </w:t>
            </w:r>
          </w:p>
        </w:tc>
        <w:tc>
          <w:tcPr>
            <w:tcW w:w="2218" w:type="dxa"/>
          </w:tcPr>
          <w:p w14:paraId="6FE0626F" w14:textId="77777777" w:rsidR="002C6A66" w:rsidRPr="00DD1A7B" w:rsidRDefault="002C6A66" w:rsidP="002C6A66">
            <w:pPr>
              <w:ind w:right="-1"/>
              <w:jc w:val="center"/>
              <w:rPr>
                <w:sz w:val="18"/>
                <w:szCs w:val="18"/>
                <w:lang w:eastAsia="ar-SA"/>
              </w:rPr>
            </w:pPr>
            <w:r w:rsidRPr="00DD1A7B">
              <w:rPr>
                <w:sz w:val="18"/>
                <w:szCs w:val="18"/>
                <w:lang w:eastAsia="ar-SA"/>
              </w:rPr>
              <w:t>000041013800121</w:t>
            </w:r>
          </w:p>
        </w:tc>
        <w:tc>
          <w:tcPr>
            <w:tcW w:w="1536" w:type="dxa"/>
          </w:tcPr>
          <w:p w14:paraId="0E2D3184" w14:textId="77777777" w:rsidR="002C6A66" w:rsidRPr="00DD1A7B" w:rsidRDefault="002C6A66" w:rsidP="002C6A66">
            <w:pPr>
              <w:ind w:right="-1"/>
              <w:jc w:val="center"/>
              <w:rPr>
                <w:sz w:val="18"/>
                <w:szCs w:val="18"/>
                <w:lang w:eastAsia="ar-SA"/>
              </w:rPr>
            </w:pPr>
            <w:r w:rsidRPr="00DD1A7B">
              <w:rPr>
                <w:sz w:val="18"/>
                <w:szCs w:val="18"/>
                <w:lang w:eastAsia="ar-SA"/>
              </w:rPr>
              <w:t>1</w:t>
            </w:r>
          </w:p>
        </w:tc>
        <w:tc>
          <w:tcPr>
            <w:tcW w:w="1662" w:type="dxa"/>
          </w:tcPr>
          <w:p w14:paraId="76D14BB9" w14:textId="77777777" w:rsidR="002C6A66" w:rsidRPr="00DD1A7B" w:rsidRDefault="002C6A66" w:rsidP="002C6A66">
            <w:pPr>
              <w:ind w:right="-1"/>
              <w:jc w:val="center"/>
              <w:rPr>
                <w:sz w:val="18"/>
                <w:szCs w:val="18"/>
                <w:lang w:eastAsia="ar-SA"/>
              </w:rPr>
            </w:pPr>
            <w:r w:rsidRPr="00DD1A7B">
              <w:rPr>
                <w:sz w:val="18"/>
                <w:szCs w:val="18"/>
                <w:lang w:eastAsia="ar-SA"/>
              </w:rPr>
              <w:t>7 450,00</w:t>
            </w:r>
          </w:p>
        </w:tc>
      </w:tr>
      <w:tr w:rsidR="002C6A66" w:rsidRPr="00DD1A7B" w14:paraId="7AF34EDB" w14:textId="77777777" w:rsidTr="00D7512B">
        <w:tc>
          <w:tcPr>
            <w:tcW w:w="675" w:type="dxa"/>
          </w:tcPr>
          <w:p w14:paraId="46CBD494" w14:textId="77777777" w:rsidR="002C6A66" w:rsidRPr="00DD1A7B" w:rsidRDefault="002C6A66" w:rsidP="002C6A66">
            <w:pPr>
              <w:ind w:right="-1"/>
              <w:jc w:val="center"/>
              <w:rPr>
                <w:sz w:val="18"/>
                <w:szCs w:val="18"/>
                <w:lang w:eastAsia="ar-SA"/>
              </w:rPr>
            </w:pPr>
            <w:r w:rsidRPr="00DD1A7B">
              <w:rPr>
                <w:sz w:val="18"/>
                <w:szCs w:val="18"/>
                <w:lang w:eastAsia="ar-SA"/>
              </w:rPr>
              <w:t>3</w:t>
            </w:r>
          </w:p>
        </w:tc>
        <w:tc>
          <w:tcPr>
            <w:tcW w:w="3856" w:type="dxa"/>
          </w:tcPr>
          <w:p w14:paraId="14A71E6A" w14:textId="77777777" w:rsidR="002C6A66" w:rsidRPr="00DD1A7B" w:rsidRDefault="002C6A66" w:rsidP="002C6A66">
            <w:pPr>
              <w:ind w:right="-1"/>
              <w:jc w:val="both"/>
              <w:rPr>
                <w:sz w:val="18"/>
                <w:szCs w:val="18"/>
                <w:lang w:eastAsia="ar-SA"/>
              </w:rPr>
            </w:pPr>
            <w:r w:rsidRPr="00DD1A7B">
              <w:rPr>
                <w:sz w:val="18"/>
                <w:szCs w:val="18"/>
                <w:lang w:eastAsia="ar-SA"/>
              </w:rPr>
              <w:t xml:space="preserve">Смартфон Xiaomi </w:t>
            </w:r>
            <w:proofErr w:type="spellStart"/>
            <w:r w:rsidRPr="00DD1A7B">
              <w:rPr>
                <w:sz w:val="18"/>
                <w:szCs w:val="18"/>
                <w:lang w:eastAsia="ar-SA"/>
              </w:rPr>
              <w:t>Redmi</w:t>
            </w:r>
            <w:proofErr w:type="spellEnd"/>
            <w:r w:rsidRPr="00DD1A7B">
              <w:rPr>
                <w:sz w:val="18"/>
                <w:szCs w:val="18"/>
                <w:lang w:eastAsia="ar-SA"/>
              </w:rPr>
              <w:t xml:space="preserve"> 9C +64GB/128GB </w:t>
            </w:r>
          </w:p>
        </w:tc>
        <w:tc>
          <w:tcPr>
            <w:tcW w:w="2218" w:type="dxa"/>
          </w:tcPr>
          <w:p w14:paraId="6A468A84" w14:textId="77777777" w:rsidR="002C6A66" w:rsidRPr="00DD1A7B" w:rsidRDefault="002C6A66" w:rsidP="002C6A66">
            <w:pPr>
              <w:ind w:right="-1"/>
              <w:jc w:val="center"/>
              <w:rPr>
                <w:sz w:val="18"/>
                <w:szCs w:val="18"/>
                <w:lang w:eastAsia="ar-SA"/>
              </w:rPr>
            </w:pPr>
            <w:r w:rsidRPr="00DD1A7B">
              <w:rPr>
                <w:sz w:val="18"/>
                <w:szCs w:val="18"/>
                <w:lang w:eastAsia="ar-SA"/>
              </w:rPr>
              <w:t>000041013800122</w:t>
            </w:r>
          </w:p>
        </w:tc>
        <w:tc>
          <w:tcPr>
            <w:tcW w:w="1536" w:type="dxa"/>
          </w:tcPr>
          <w:p w14:paraId="2F3CEB21" w14:textId="77777777" w:rsidR="002C6A66" w:rsidRPr="00DD1A7B" w:rsidRDefault="002C6A66" w:rsidP="002C6A66">
            <w:pPr>
              <w:ind w:right="-1"/>
              <w:jc w:val="center"/>
              <w:rPr>
                <w:sz w:val="18"/>
                <w:szCs w:val="18"/>
                <w:lang w:eastAsia="ar-SA"/>
              </w:rPr>
            </w:pPr>
            <w:r w:rsidRPr="00DD1A7B">
              <w:rPr>
                <w:sz w:val="18"/>
                <w:szCs w:val="18"/>
                <w:lang w:eastAsia="ar-SA"/>
              </w:rPr>
              <w:t>1</w:t>
            </w:r>
          </w:p>
        </w:tc>
        <w:tc>
          <w:tcPr>
            <w:tcW w:w="1662" w:type="dxa"/>
          </w:tcPr>
          <w:p w14:paraId="4F153085" w14:textId="77777777" w:rsidR="002C6A66" w:rsidRPr="00DD1A7B" w:rsidRDefault="002C6A66" w:rsidP="002C6A66">
            <w:pPr>
              <w:ind w:right="-1"/>
              <w:jc w:val="center"/>
              <w:rPr>
                <w:sz w:val="18"/>
                <w:szCs w:val="18"/>
                <w:lang w:eastAsia="ar-SA"/>
              </w:rPr>
            </w:pPr>
            <w:r w:rsidRPr="00DD1A7B">
              <w:rPr>
                <w:sz w:val="18"/>
                <w:szCs w:val="18"/>
                <w:lang w:eastAsia="ar-SA"/>
              </w:rPr>
              <w:t>7 450,00</w:t>
            </w:r>
          </w:p>
        </w:tc>
      </w:tr>
      <w:tr w:rsidR="002C6A66" w:rsidRPr="00DD1A7B" w14:paraId="0C2C4A7A" w14:textId="77777777" w:rsidTr="00D7512B">
        <w:tc>
          <w:tcPr>
            <w:tcW w:w="675" w:type="dxa"/>
          </w:tcPr>
          <w:p w14:paraId="63252104" w14:textId="77777777" w:rsidR="002C6A66" w:rsidRPr="00DD1A7B" w:rsidRDefault="002C6A66" w:rsidP="002C6A66">
            <w:pPr>
              <w:ind w:right="-1"/>
              <w:jc w:val="center"/>
              <w:rPr>
                <w:sz w:val="18"/>
                <w:szCs w:val="18"/>
                <w:lang w:eastAsia="ar-SA"/>
              </w:rPr>
            </w:pPr>
            <w:r w:rsidRPr="00DD1A7B">
              <w:rPr>
                <w:sz w:val="18"/>
                <w:szCs w:val="18"/>
                <w:lang w:eastAsia="ar-SA"/>
              </w:rPr>
              <w:t>4</w:t>
            </w:r>
          </w:p>
        </w:tc>
        <w:tc>
          <w:tcPr>
            <w:tcW w:w="3856" w:type="dxa"/>
          </w:tcPr>
          <w:p w14:paraId="2270813A" w14:textId="77777777" w:rsidR="002C6A66" w:rsidRPr="00DD1A7B" w:rsidRDefault="002C6A66" w:rsidP="002C6A66">
            <w:pPr>
              <w:ind w:right="-1"/>
              <w:jc w:val="both"/>
              <w:rPr>
                <w:sz w:val="18"/>
                <w:szCs w:val="18"/>
                <w:lang w:eastAsia="ar-SA"/>
              </w:rPr>
            </w:pPr>
            <w:r w:rsidRPr="00DD1A7B">
              <w:rPr>
                <w:sz w:val="18"/>
                <w:szCs w:val="18"/>
                <w:lang w:eastAsia="ar-SA"/>
              </w:rPr>
              <w:t xml:space="preserve">Смартфон Xiaomi </w:t>
            </w:r>
            <w:proofErr w:type="spellStart"/>
            <w:r w:rsidRPr="00DD1A7B">
              <w:rPr>
                <w:sz w:val="18"/>
                <w:szCs w:val="18"/>
                <w:lang w:eastAsia="ar-SA"/>
              </w:rPr>
              <w:t>Redmi</w:t>
            </w:r>
            <w:proofErr w:type="spellEnd"/>
            <w:r w:rsidRPr="00DD1A7B">
              <w:rPr>
                <w:sz w:val="18"/>
                <w:szCs w:val="18"/>
                <w:lang w:eastAsia="ar-SA"/>
              </w:rPr>
              <w:t xml:space="preserve"> 9C +64GB/128GB </w:t>
            </w:r>
          </w:p>
        </w:tc>
        <w:tc>
          <w:tcPr>
            <w:tcW w:w="2218" w:type="dxa"/>
          </w:tcPr>
          <w:p w14:paraId="511A61B1" w14:textId="77777777" w:rsidR="002C6A66" w:rsidRPr="00DD1A7B" w:rsidRDefault="002C6A66" w:rsidP="002C6A66">
            <w:pPr>
              <w:ind w:right="-1"/>
              <w:jc w:val="center"/>
              <w:rPr>
                <w:sz w:val="18"/>
                <w:szCs w:val="18"/>
                <w:lang w:eastAsia="ar-SA"/>
              </w:rPr>
            </w:pPr>
            <w:r w:rsidRPr="00DD1A7B">
              <w:rPr>
                <w:sz w:val="18"/>
                <w:szCs w:val="18"/>
                <w:lang w:eastAsia="ar-SA"/>
              </w:rPr>
              <w:t>000041013800123</w:t>
            </w:r>
          </w:p>
        </w:tc>
        <w:tc>
          <w:tcPr>
            <w:tcW w:w="1536" w:type="dxa"/>
          </w:tcPr>
          <w:p w14:paraId="7C22920C" w14:textId="77777777" w:rsidR="002C6A66" w:rsidRPr="00DD1A7B" w:rsidRDefault="002C6A66" w:rsidP="002C6A66">
            <w:pPr>
              <w:ind w:right="-1"/>
              <w:jc w:val="center"/>
              <w:rPr>
                <w:sz w:val="18"/>
                <w:szCs w:val="18"/>
                <w:lang w:eastAsia="ar-SA"/>
              </w:rPr>
            </w:pPr>
            <w:r w:rsidRPr="00DD1A7B">
              <w:rPr>
                <w:sz w:val="18"/>
                <w:szCs w:val="18"/>
                <w:lang w:eastAsia="ar-SA"/>
              </w:rPr>
              <w:t>1</w:t>
            </w:r>
          </w:p>
        </w:tc>
        <w:tc>
          <w:tcPr>
            <w:tcW w:w="1662" w:type="dxa"/>
          </w:tcPr>
          <w:p w14:paraId="5549D2E4" w14:textId="77777777" w:rsidR="002C6A66" w:rsidRPr="00DD1A7B" w:rsidRDefault="002C6A66" w:rsidP="002C6A66">
            <w:pPr>
              <w:ind w:right="-1"/>
              <w:jc w:val="center"/>
              <w:rPr>
                <w:sz w:val="18"/>
                <w:szCs w:val="18"/>
                <w:lang w:eastAsia="ar-SA"/>
              </w:rPr>
            </w:pPr>
            <w:r w:rsidRPr="00DD1A7B">
              <w:rPr>
                <w:sz w:val="18"/>
                <w:szCs w:val="18"/>
                <w:lang w:eastAsia="ar-SA"/>
              </w:rPr>
              <w:t>7 450,00</w:t>
            </w:r>
          </w:p>
        </w:tc>
      </w:tr>
      <w:tr w:rsidR="002C6A66" w:rsidRPr="00DD1A7B" w14:paraId="125E9E4C" w14:textId="77777777" w:rsidTr="00D7512B">
        <w:tc>
          <w:tcPr>
            <w:tcW w:w="675" w:type="dxa"/>
          </w:tcPr>
          <w:p w14:paraId="1A31CF0A" w14:textId="77777777" w:rsidR="002C6A66" w:rsidRPr="00DD1A7B" w:rsidRDefault="002C6A66" w:rsidP="002C6A66">
            <w:pPr>
              <w:ind w:right="-1"/>
              <w:jc w:val="center"/>
              <w:rPr>
                <w:sz w:val="18"/>
                <w:szCs w:val="18"/>
                <w:lang w:eastAsia="ar-SA"/>
              </w:rPr>
            </w:pPr>
            <w:r w:rsidRPr="00DD1A7B">
              <w:rPr>
                <w:sz w:val="18"/>
                <w:szCs w:val="18"/>
                <w:lang w:eastAsia="ar-SA"/>
              </w:rPr>
              <w:t>5</w:t>
            </w:r>
          </w:p>
        </w:tc>
        <w:tc>
          <w:tcPr>
            <w:tcW w:w="3856" w:type="dxa"/>
          </w:tcPr>
          <w:p w14:paraId="03E06643" w14:textId="77777777" w:rsidR="002C6A66" w:rsidRPr="00DD1A7B" w:rsidRDefault="002C6A66" w:rsidP="002C6A66">
            <w:pPr>
              <w:ind w:right="-1"/>
              <w:jc w:val="both"/>
              <w:rPr>
                <w:sz w:val="18"/>
                <w:szCs w:val="18"/>
                <w:lang w:eastAsia="ar-SA"/>
              </w:rPr>
            </w:pPr>
            <w:r w:rsidRPr="00DD1A7B">
              <w:rPr>
                <w:sz w:val="18"/>
                <w:szCs w:val="18"/>
                <w:lang w:eastAsia="ar-SA"/>
              </w:rPr>
              <w:t xml:space="preserve">Смартфон Xiaomi </w:t>
            </w:r>
            <w:proofErr w:type="spellStart"/>
            <w:r w:rsidRPr="00DD1A7B">
              <w:rPr>
                <w:sz w:val="18"/>
                <w:szCs w:val="18"/>
                <w:lang w:eastAsia="ar-SA"/>
              </w:rPr>
              <w:t>Redmi</w:t>
            </w:r>
            <w:proofErr w:type="spellEnd"/>
            <w:r w:rsidRPr="00DD1A7B">
              <w:rPr>
                <w:sz w:val="18"/>
                <w:szCs w:val="18"/>
                <w:lang w:eastAsia="ar-SA"/>
              </w:rPr>
              <w:t xml:space="preserve"> 9C +64GB/128GB </w:t>
            </w:r>
          </w:p>
        </w:tc>
        <w:tc>
          <w:tcPr>
            <w:tcW w:w="2218" w:type="dxa"/>
          </w:tcPr>
          <w:p w14:paraId="52BFD196" w14:textId="77777777" w:rsidR="002C6A66" w:rsidRPr="00DD1A7B" w:rsidRDefault="002C6A66" w:rsidP="002C6A66">
            <w:pPr>
              <w:ind w:right="-1"/>
              <w:jc w:val="center"/>
              <w:rPr>
                <w:sz w:val="18"/>
                <w:szCs w:val="18"/>
                <w:lang w:eastAsia="ar-SA"/>
              </w:rPr>
            </w:pPr>
            <w:r w:rsidRPr="00DD1A7B">
              <w:rPr>
                <w:sz w:val="18"/>
                <w:szCs w:val="18"/>
                <w:lang w:eastAsia="ar-SA"/>
              </w:rPr>
              <w:t>000041013800124</w:t>
            </w:r>
          </w:p>
        </w:tc>
        <w:tc>
          <w:tcPr>
            <w:tcW w:w="1536" w:type="dxa"/>
          </w:tcPr>
          <w:p w14:paraId="23D838A4" w14:textId="77777777" w:rsidR="002C6A66" w:rsidRPr="00DD1A7B" w:rsidRDefault="002C6A66" w:rsidP="002C6A66">
            <w:pPr>
              <w:ind w:right="-1"/>
              <w:jc w:val="center"/>
              <w:rPr>
                <w:sz w:val="18"/>
                <w:szCs w:val="18"/>
                <w:lang w:eastAsia="ar-SA"/>
              </w:rPr>
            </w:pPr>
            <w:r w:rsidRPr="00DD1A7B">
              <w:rPr>
                <w:sz w:val="18"/>
                <w:szCs w:val="18"/>
                <w:lang w:eastAsia="ar-SA"/>
              </w:rPr>
              <w:t>1</w:t>
            </w:r>
          </w:p>
        </w:tc>
        <w:tc>
          <w:tcPr>
            <w:tcW w:w="1662" w:type="dxa"/>
          </w:tcPr>
          <w:p w14:paraId="3901BA8E" w14:textId="77777777" w:rsidR="002C6A66" w:rsidRPr="00DD1A7B" w:rsidRDefault="002C6A66" w:rsidP="002C6A66">
            <w:pPr>
              <w:ind w:right="-1"/>
              <w:jc w:val="center"/>
              <w:rPr>
                <w:sz w:val="18"/>
                <w:szCs w:val="18"/>
                <w:lang w:eastAsia="ar-SA"/>
              </w:rPr>
            </w:pPr>
            <w:r w:rsidRPr="00DD1A7B">
              <w:rPr>
                <w:sz w:val="18"/>
                <w:szCs w:val="18"/>
                <w:lang w:eastAsia="ar-SA"/>
              </w:rPr>
              <w:t>7 450,00</w:t>
            </w:r>
          </w:p>
        </w:tc>
      </w:tr>
      <w:tr w:rsidR="002C6A66" w:rsidRPr="00DD1A7B" w14:paraId="67A07255" w14:textId="77777777" w:rsidTr="00D7512B">
        <w:tc>
          <w:tcPr>
            <w:tcW w:w="675" w:type="dxa"/>
          </w:tcPr>
          <w:p w14:paraId="52EB92BD" w14:textId="77777777" w:rsidR="002C6A66" w:rsidRPr="00DD1A7B" w:rsidRDefault="002C6A66" w:rsidP="002C6A66">
            <w:pPr>
              <w:ind w:right="-1"/>
              <w:jc w:val="center"/>
              <w:rPr>
                <w:sz w:val="18"/>
                <w:szCs w:val="18"/>
                <w:lang w:eastAsia="ar-SA"/>
              </w:rPr>
            </w:pPr>
            <w:r w:rsidRPr="00DD1A7B">
              <w:rPr>
                <w:sz w:val="18"/>
                <w:szCs w:val="18"/>
                <w:lang w:eastAsia="ar-SA"/>
              </w:rPr>
              <w:t>6</w:t>
            </w:r>
          </w:p>
        </w:tc>
        <w:tc>
          <w:tcPr>
            <w:tcW w:w="3856" w:type="dxa"/>
          </w:tcPr>
          <w:p w14:paraId="3269414A" w14:textId="77777777" w:rsidR="002C6A66" w:rsidRPr="00DD1A7B" w:rsidRDefault="002C6A66" w:rsidP="002C6A66">
            <w:pPr>
              <w:ind w:right="-1"/>
              <w:jc w:val="both"/>
              <w:rPr>
                <w:sz w:val="18"/>
                <w:szCs w:val="18"/>
                <w:lang w:eastAsia="ar-SA"/>
              </w:rPr>
            </w:pPr>
            <w:r w:rsidRPr="00DD1A7B">
              <w:rPr>
                <w:sz w:val="18"/>
                <w:szCs w:val="18"/>
                <w:lang w:eastAsia="ar-SA"/>
              </w:rPr>
              <w:t xml:space="preserve">Смартфон Xiaomi </w:t>
            </w:r>
            <w:proofErr w:type="spellStart"/>
            <w:r w:rsidRPr="00DD1A7B">
              <w:rPr>
                <w:sz w:val="18"/>
                <w:szCs w:val="18"/>
                <w:lang w:eastAsia="ar-SA"/>
              </w:rPr>
              <w:t>Redmi</w:t>
            </w:r>
            <w:proofErr w:type="spellEnd"/>
            <w:r w:rsidRPr="00DD1A7B">
              <w:rPr>
                <w:sz w:val="18"/>
                <w:szCs w:val="18"/>
                <w:lang w:eastAsia="ar-SA"/>
              </w:rPr>
              <w:t xml:space="preserve"> 9C +64GB/128GB </w:t>
            </w:r>
          </w:p>
        </w:tc>
        <w:tc>
          <w:tcPr>
            <w:tcW w:w="2218" w:type="dxa"/>
          </w:tcPr>
          <w:p w14:paraId="0AFA8B8D" w14:textId="77777777" w:rsidR="002C6A66" w:rsidRPr="00DD1A7B" w:rsidRDefault="002C6A66" w:rsidP="002C6A66">
            <w:pPr>
              <w:ind w:right="-1"/>
              <w:jc w:val="center"/>
              <w:rPr>
                <w:sz w:val="18"/>
                <w:szCs w:val="18"/>
                <w:lang w:eastAsia="ar-SA"/>
              </w:rPr>
            </w:pPr>
            <w:r w:rsidRPr="00DD1A7B">
              <w:rPr>
                <w:sz w:val="18"/>
                <w:szCs w:val="18"/>
                <w:lang w:eastAsia="ar-SA"/>
              </w:rPr>
              <w:t>000041013800125</w:t>
            </w:r>
          </w:p>
        </w:tc>
        <w:tc>
          <w:tcPr>
            <w:tcW w:w="1536" w:type="dxa"/>
          </w:tcPr>
          <w:p w14:paraId="48C867A1" w14:textId="77777777" w:rsidR="002C6A66" w:rsidRPr="00DD1A7B" w:rsidRDefault="002C6A66" w:rsidP="002C6A66">
            <w:pPr>
              <w:ind w:right="-1"/>
              <w:jc w:val="center"/>
              <w:rPr>
                <w:sz w:val="18"/>
                <w:szCs w:val="18"/>
                <w:lang w:eastAsia="ar-SA"/>
              </w:rPr>
            </w:pPr>
            <w:r w:rsidRPr="00DD1A7B">
              <w:rPr>
                <w:sz w:val="18"/>
                <w:szCs w:val="18"/>
                <w:lang w:eastAsia="ar-SA"/>
              </w:rPr>
              <w:t>1</w:t>
            </w:r>
          </w:p>
        </w:tc>
        <w:tc>
          <w:tcPr>
            <w:tcW w:w="1662" w:type="dxa"/>
          </w:tcPr>
          <w:p w14:paraId="4B3C694C" w14:textId="77777777" w:rsidR="002C6A66" w:rsidRPr="00DD1A7B" w:rsidRDefault="002C6A66" w:rsidP="002C6A66">
            <w:pPr>
              <w:ind w:right="-1"/>
              <w:jc w:val="center"/>
              <w:rPr>
                <w:sz w:val="18"/>
                <w:szCs w:val="18"/>
                <w:lang w:eastAsia="ar-SA"/>
              </w:rPr>
            </w:pPr>
            <w:r w:rsidRPr="00DD1A7B">
              <w:rPr>
                <w:sz w:val="18"/>
                <w:szCs w:val="18"/>
                <w:lang w:eastAsia="ar-SA"/>
              </w:rPr>
              <w:t>7 450,00</w:t>
            </w:r>
          </w:p>
        </w:tc>
      </w:tr>
      <w:tr w:rsidR="002C6A66" w:rsidRPr="00DD1A7B" w14:paraId="516B1617" w14:textId="77777777" w:rsidTr="00D7512B">
        <w:tc>
          <w:tcPr>
            <w:tcW w:w="675" w:type="dxa"/>
          </w:tcPr>
          <w:p w14:paraId="114F0C09" w14:textId="77777777" w:rsidR="002C6A66" w:rsidRPr="00DD1A7B" w:rsidRDefault="002C6A66" w:rsidP="002C6A66">
            <w:pPr>
              <w:ind w:right="-1"/>
              <w:jc w:val="center"/>
              <w:rPr>
                <w:sz w:val="18"/>
                <w:szCs w:val="18"/>
                <w:lang w:eastAsia="ar-SA"/>
              </w:rPr>
            </w:pPr>
            <w:r w:rsidRPr="00DD1A7B">
              <w:rPr>
                <w:sz w:val="18"/>
                <w:szCs w:val="18"/>
                <w:lang w:eastAsia="ar-SA"/>
              </w:rPr>
              <w:t>7</w:t>
            </w:r>
          </w:p>
        </w:tc>
        <w:tc>
          <w:tcPr>
            <w:tcW w:w="3856" w:type="dxa"/>
          </w:tcPr>
          <w:p w14:paraId="208D70FD" w14:textId="77777777" w:rsidR="002C6A66" w:rsidRPr="00DD1A7B" w:rsidRDefault="002C6A66" w:rsidP="002C6A66">
            <w:pPr>
              <w:ind w:right="-1"/>
              <w:jc w:val="both"/>
              <w:rPr>
                <w:sz w:val="18"/>
                <w:szCs w:val="18"/>
                <w:lang w:eastAsia="ar-SA"/>
              </w:rPr>
            </w:pPr>
            <w:r w:rsidRPr="00DD1A7B">
              <w:rPr>
                <w:sz w:val="18"/>
                <w:szCs w:val="18"/>
                <w:lang w:eastAsia="ar-SA"/>
              </w:rPr>
              <w:t xml:space="preserve">Смартфон Xiaomi </w:t>
            </w:r>
            <w:proofErr w:type="spellStart"/>
            <w:r w:rsidRPr="00DD1A7B">
              <w:rPr>
                <w:sz w:val="18"/>
                <w:szCs w:val="18"/>
                <w:lang w:eastAsia="ar-SA"/>
              </w:rPr>
              <w:t>Redmi</w:t>
            </w:r>
            <w:proofErr w:type="spellEnd"/>
            <w:r w:rsidRPr="00DD1A7B">
              <w:rPr>
                <w:sz w:val="18"/>
                <w:szCs w:val="18"/>
                <w:lang w:eastAsia="ar-SA"/>
              </w:rPr>
              <w:t xml:space="preserve"> 9C +64GB/128GB </w:t>
            </w:r>
          </w:p>
        </w:tc>
        <w:tc>
          <w:tcPr>
            <w:tcW w:w="2218" w:type="dxa"/>
          </w:tcPr>
          <w:p w14:paraId="6D346AD5" w14:textId="77777777" w:rsidR="002C6A66" w:rsidRPr="00DD1A7B" w:rsidRDefault="002C6A66" w:rsidP="002C6A66">
            <w:pPr>
              <w:ind w:right="-1"/>
              <w:jc w:val="center"/>
              <w:rPr>
                <w:sz w:val="18"/>
                <w:szCs w:val="18"/>
                <w:lang w:eastAsia="ar-SA"/>
              </w:rPr>
            </w:pPr>
            <w:r w:rsidRPr="00DD1A7B">
              <w:rPr>
                <w:sz w:val="18"/>
                <w:szCs w:val="18"/>
                <w:lang w:eastAsia="ar-SA"/>
              </w:rPr>
              <w:t>000041013800126</w:t>
            </w:r>
          </w:p>
        </w:tc>
        <w:tc>
          <w:tcPr>
            <w:tcW w:w="1536" w:type="dxa"/>
          </w:tcPr>
          <w:p w14:paraId="0EF34DD1" w14:textId="77777777" w:rsidR="002C6A66" w:rsidRPr="00DD1A7B" w:rsidRDefault="002C6A66" w:rsidP="002C6A66">
            <w:pPr>
              <w:ind w:right="-1"/>
              <w:jc w:val="center"/>
              <w:rPr>
                <w:sz w:val="18"/>
                <w:szCs w:val="18"/>
                <w:lang w:eastAsia="ar-SA"/>
              </w:rPr>
            </w:pPr>
            <w:r w:rsidRPr="00DD1A7B">
              <w:rPr>
                <w:sz w:val="18"/>
                <w:szCs w:val="18"/>
                <w:lang w:eastAsia="ar-SA"/>
              </w:rPr>
              <w:t>1</w:t>
            </w:r>
          </w:p>
        </w:tc>
        <w:tc>
          <w:tcPr>
            <w:tcW w:w="1662" w:type="dxa"/>
          </w:tcPr>
          <w:p w14:paraId="26FCF5B6" w14:textId="77777777" w:rsidR="002C6A66" w:rsidRPr="00DD1A7B" w:rsidRDefault="002C6A66" w:rsidP="002C6A66">
            <w:pPr>
              <w:ind w:right="-1"/>
              <w:jc w:val="center"/>
              <w:rPr>
                <w:sz w:val="18"/>
                <w:szCs w:val="18"/>
                <w:lang w:eastAsia="ar-SA"/>
              </w:rPr>
            </w:pPr>
            <w:r w:rsidRPr="00DD1A7B">
              <w:rPr>
                <w:sz w:val="18"/>
                <w:szCs w:val="18"/>
                <w:lang w:eastAsia="ar-SA"/>
              </w:rPr>
              <w:t>7 450,00</w:t>
            </w:r>
          </w:p>
        </w:tc>
      </w:tr>
      <w:tr w:rsidR="002C6A66" w:rsidRPr="00DD1A7B" w14:paraId="4E9879C7" w14:textId="77777777" w:rsidTr="00D7512B">
        <w:tc>
          <w:tcPr>
            <w:tcW w:w="675" w:type="dxa"/>
          </w:tcPr>
          <w:p w14:paraId="143B5B6E" w14:textId="77777777" w:rsidR="002C6A66" w:rsidRPr="00DD1A7B" w:rsidRDefault="002C6A66" w:rsidP="002C6A66">
            <w:pPr>
              <w:ind w:right="-1"/>
              <w:jc w:val="center"/>
              <w:rPr>
                <w:sz w:val="18"/>
                <w:szCs w:val="18"/>
                <w:lang w:eastAsia="ar-SA"/>
              </w:rPr>
            </w:pPr>
            <w:r w:rsidRPr="00DD1A7B">
              <w:rPr>
                <w:sz w:val="18"/>
                <w:szCs w:val="18"/>
                <w:lang w:eastAsia="ar-SA"/>
              </w:rPr>
              <w:t>8</w:t>
            </w:r>
          </w:p>
        </w:tc>
        <w:tc>
          <w:tcPr>
            <w:tcW w:w="3856" w:type="dxa"/>
          </w:tcPr>
          <w:p w14:paraId="442F5417" w14:textId="77777777" w:rsidR="002C6A66" w:rsidRPr="00DD1A7B" w:rsidRDefault="002C6A66" w:rsidP="002C6A66">
            <w:pPr>
              <w:ind w:right="-1"/>
              <w:jc w:val="both"/>
              <w:rPr>
                <w:sz w:val="18"/>
                <w:szCs w:val="18"/>
                <w:lang w:eastAsia="ar-SA"/>
              </w:rPr>
            </w:pPr>
            <w:r w:rsidRPr="00DD1A7B">
              <w:rPr>
                <w:sz w:val="18"/>
                <w:szCs w:val="18"/>
                <w:lang w:eastAsia="ar-SA"/>
              </w:rPr>
              <w:t xml:space="preserve">Смартфон Xiaomi </w:t>
            </w:r>
            <w:proofErr w:type="spellStart"/>
            <w:r w:rsidRPr="00DD1A7B">
              <w:rPr>
                <w:sz w:val="18"/>
                <w:szCs w:val="18"/>
                <w:lang w:eastAsia="ar-SA"/>
              </w:rPr>
              <w:t>Redmi</w:t>
            </w:r>
            <w:proofErr w:type="spellEnd"/>
            <w:r w:rsidRPr="00DD1A7B">
              <w:rPr>
                <w:sz w:val="18"/>
                <w:szCs w:val="18"/>
                <w:lang w:eastAsia="ar-SA"/>
              </w:rPr>
              <w:t xml:space="preserve"> 10C 4GB/128GB </w:t>
            </w:r>
          </w:p>
        </w:tc>
        <w:tc>
          <w:tcPr>
            <w:tcW w:w="2218" w:type="dxa"/>
          </w:tcPr>
          <w:p w14:paraId="66B9DAFB" w14:textId="77777777" w:rsidR="002C6A66" w:rsidRPr="00DD1A7B" w:rsidRDefault="002C6A66" w:rsidP="002C6A66">
            <w:pPr>
              <w:ind w:right="-1"/>
              <w:jc w:val="center"/>
              <w:rPr>
                <w:sz w:val="18"/>
                <w:szCs w:val="18"/>
                <w:lang w:eastAsia="ar-SA"/>
              </w:rPr>
            </w:pPr>
            <w:r w:rsidRPr="00DD1A7B">
              <w:rPr>
                <w:sz w:val="18"/>
                <w:szCs w:val="18"/>
                <w:lang w:eastAsia="ar-SA"/>
              </w:rPr>
              <w:t>000041013800054</w:t>
            </w:r>
          </w:p>
        </w:tc>
        <w:tc>
          <w:tcPr>
            <w:tcW w:w="1536" w:type="dxa"/>
          </w:tcPr>
          <w:p w14:paraId="0312CD38" w14:textId="77777777" w:rsidR="002C6A66" w:rsidRPr="00DD1A7B" w:rsidRDefault="002C6A66" w:rsidP="002C6A66">
            <w:pPr>
              <w:ind w:right="-1"/>
              <w:jc w:val="center"/>
              <w:rPr>
                <w:sz w:val="18"/>
                <w:szCs w:val="18"/>
                <w:lang w:eastAsia="ar-SA"/>
              </w:rPr>
            </w:pPr>
            <w:r w:rsidRPr="00DD1A7B">
              <w:rPr>
                <w:sz w:val="18"/>
                <w:szCs w:val="18"/>
                <w:lang w:eastAsia="ar-SA"/>
              </w:rPr>
              <w:t>1</w:t>
            </w:r>
          </w:p>
        </w:tc>
        <w:tc>
          <w:tcPr>
            <w:tcW w:w="1662" w:type="dxa"/>
          </w:tcPr>
          <w:p w14:paraId="03577E64" w14:textId="77777777" w:rsidR="002C6A66" w:rsidRPr="00DD1A7B" w:rsidRDefault="002C6A66" w:rsidP="002C6A66">
            <w:pPr>
              <w:ind w:right="-1"/>
              <w:jc w:val="center"/>
              <w:rPr>
                <w:sz w:val="18"/>
                <w:szCs w:val="18"/>
                <w:lang w:eastAsia="ar-SA"/>
              </w:rPr>
            </w:pPr>
            <w:r w:rsidRPr="00DD1A7B">
              <w:rPr>
                <w:sz w:val="18"/>
                <w:szCs w:val="18"/>
                <w:lang w:eastAsia="ar-SA"/>
              </w:rPr>
              <w:t>10 470,00</w:t>
            </w:r>
          </w:p>
        </w:tc>
      </w:tr>
      <w:tr w:rsidR="002C6A66" w:rsidRPr="00DD1A7B" w14:paraId="1505B40B" w14:textId="77777777" w:rsidTr="00D7512B">
        <w:tc>
          <w:tcPr>
            <w:tcW w:w="675" w:type="dxa"/>
          </w:tcPr>
          <w:p w14:paraId="4A84A1A6" w14:textId="77777777" w:rsidR="002C6A66" w:rsidRPr="00DD1A7B" w:rsidRDefault="002C6A66" w:rsidP="002C6A66">
            <w:pPr>
              <w:ind w:right="-1"/>
              <w:jc w:val="both"/>
              <w:rPr>
                <w:sz w:val="18"/>
                <w:szCs w:val="18"/>
                <w:lang w:eastAsia="ar-SA"/>
              </w:rPr>
            </w:pPr>
          </w:p>
        </w:tc>
        <w:tc>
          <w:tcPr>
            <w:tcW w:w="3856" w:type="dxa"/>
          </w:tcPr>
          <w:p w14:paraId="5D3A2A1B" w14:textId="77777777" w:rsidR="002C6A66" w:rsidRPr="00DD1A7B" w:rsidRDefault="002C6A66" w:rsidP="002C6A66">
            <w:pPr>
              <w:ind w:right="-1"/>
              <w:jc w:val="both"/>
              <w:rPr>
                <w:sz w:val="18"/>
                <w:szCs w:val="18"/>
                <w:lang w:eastAsia="ar-SA"/>
              </w:rPr>
            </w:pPr>
          </w:p>
        </w:tc>
        <w:tc>
          <w:tcPr>
            <w:tcW w:w="3754" w:type="dxa"/>
            <w:gridSpan w:val="2"/>
          </w:tcPr>
          <w:p w14:paraId="1B6E2E9E" w14:textId="77777777" w:rsidR="002C6A66" w:rsidRPr="00DD1A7B" w:rsidRDefault="002C6A66" w:rsidP="002C6A66">
            <w:pPr>
              <w:ind w:right="-1"/>
              <w:jc w:val="right"/>
              <w:rPr>
                <w:b/>
                <w:sz w:val="18"/>
                <w:szCs w:val="18"/>
                <w:lang w:eastAsia="ar-SA"/>
              </w:rPr>
            </w:pPr>
            <w:r w:rsidRPr="00DD1A7B">
              <w:rPr>
                <w:b/>
                <w:sz w:val="18"/>
                <w:szCs w:val="18"/>
                <w:lang w:eastAsia="ar-SA"/>
              </w:rPr>
              <w:t>ИТОГО</w:t>
            </w:r>
          </w:p>
        </w:tc>
        <w:tc>
          <w:tcPr>
            <w:tcW w:w="1662" w:type="dxa"/>
          </w:tcPr>
          <w:p w14:paraId="6CFF30F2" w14:textId="77777777" w:rsidR="002C6A66" w:rsidRPr="00DD1A7B" w:rsidRDefault="002C6A66" w:rsidP="002C6A66">
            <w:pPr>
              <w:ind w:right="-1"/>
              <w:jc w:val="center"/>
              <w:rPr>
                <w:b/>
                <w:sz w:val="18"/>
                <w:szCs w:val="18"/>
                <w:lang w:eastAsia="ar-SA"/>
              </w:rPr>
            </w:pPr>
            <w:r w:rsidRPr="00DD1A7B">
              <w:rPr>
                <w:b/>
                <w:sz w:val="18"/>
                <w:szCs w:val="18"/>
                <w:lang w:eastAsia="ar-SA"/>
              </w:rPr>
              <w:t>62 620,00</w:t>
            </w:r>
          </w:p>
        </w:tc>
      </w:tr>
    </w:tbl>
    <w:p w14:paraId="16D8D4DA" w14:textId="77777777" w:rsidR="002C6A66" w:rsidRPr="002C6A66" w:rsidRDefault="002C6A66" w:rsidP="002C6A66">
      <w:pPr>
        <w:tabs>
          <w:tab w:val="left" w:pos="0"/>
          <w:tab w:val="left" w:pos="540"/>
          <w:tab w:val="left" w:pos="900"/>
        </w:tabs>
        <w:suppressAutoHyphens/>
        <w:ind w:right="-142" w:firstLine="709"/>
        <w:jc w:val="both"/>
      </w:pPr>
    </w:p>
    <w:p w14:paraId="176A7448" w14:textId="77777777" w:rsidR="002C6A66" w:rsidRPr="002C6A66" w:rsidRDefault="002C6A66" w:rsidP="002C6A66">
      <w:pPr>
        <w:tabs>
          <w:tab w:val="left" w:pos="0"/>
          <w:tab w:val="left" w:pos="540"/>
          <w:tab w:val="left" w:pos="900"/>
        </w:tabs>
        <w:suppressAutoHyphens/>
        <w:ind w:right="-142" w:firstLine="709"/>
        <w:jc w:val="both"/>
        <w:rPr>
          <w:b/>
          <w:sz w:val="28"/>
          <w:szCs w:val="28"/>
          <w:u w:val="single"/>
          <w:lang w:eastAsia="ar-SA"/>
        </w:rPr>
      </w:pPr>
      <w:r w:rsidRPr="002C6A66">
        <w:rPr>
          <w:sz w:val="28"/>
          <w:szCs w:val="28"/>
          <w:lang w:eastAsia="ar-SA"/>
        </w:rPr>
        <w:t>17.11.2023 заместитель главного бухгалтера МБУ «МЦБ» Ильичева М. А. представила в Контрольно-счетную палату городского округа Кашира заверенные копии документов направленные по электронной почте в МБУ «МЦБ» от материально-ответственного лица МБУ городского округа Кашира «Благоустройство» Игнатовой Е. А. Согласно представленным документам, основные средства – смартфоны в количестве 8 шт., были выданы сотрудникам учреждения для работы, без оформления внутреннего перемещения.</w:t>
      </w:r>
    </w:p>
    <w:p w14:paraId="69FBB3C3" w14:textId="77777777" w:rsidR="002C6A66" w:rsidRPr="002C6A66" w:rsidRDefault="002C6A66" w:rsidP="002C6A66">
      <w:pPr>
        <w:tabs>
          <w:tab w:val="left" w:pos="0"/>
        </w:tabs>
        <w:ind w:firstLine="709"/>
        <w:jc w:val="both"/>
        <w:rPr>
          <w:b/>
          <w:sz w:val="28"/>
          <w:szCs w:val="28"/>
        </w:rPr>
      </w:pPr>
    </w:p>
    <w:p w14:paraId="782C3639" w14:textId="77777777" w:rsidR="002C6A66" w:rsidRPr="002C6A66" w:rsidRDefault="002C6A66" w:rsidP="002C6A66">
      <w:pPr>
        <w:tabs>
          <w:tab w:val="left" w:pos="0"/>
        </w:tabs>
        <w:ind w:firstLine="709"/>
        <w:jc w:val="both"/>
        <w:rPr>
          <w:b/>
          <w:sz w:val="28"/>
          <w:szCs w:val="28"/>
        </w:rPr>
      </w:pPr>
      <w:r w:rsidRPr="002C6A66">
        <w:rPr>
          <w:b/>
          <w:sz w:val="28"/>
          <w:szCs w:val="28"/>
        </w:rPr>
        <w:t>В ходе проверки данного вопроса выявлены нарушения:</w:t>
      </w:r>
    </w:p>
    <w:p w14:paraId="5329289C" w14:textId="77777777" w:rsidR="002C6A66" w:rsidRPr="002C6A66" w:rsidRDefault="002C6A66" w:rsidP="002C6A66">
      <w:pPr>
        <w:shd w:val="clear" w:color="auto" w:fill="FFFFFF"/>
        <w:tabs>
          <w:tab w:val="left" w:pos="0"/>
        </w:tabs>
        <w:spacing w:line="315" w:lineRule="atLeast"/>
        <w:contextualSpacing/>
        <w:jc w:val="both"/>
        <w:rPr>
          <w:bCs/>
          <w:sz w:val="28"/>
          <w:szCs w:val="28"/>
          <w:shd w:val="clear" w:color="auto" w:fill="FFFFFF"/>
        </w:rPr>
      </w:pPr>
      <w:r w:rsidRPr="002C6A66">
        <w:rPr>
          <w:b/>
          <w:i/>
          <w:sz w:val="28"/>
          <w:szCs w:val="28"/>
        </w:rPr>
        <w:t>1)</w:t>
      </w:r>
      <w:r w:rsidRPr="002C6A66">
        <w:rPr>
          <w:b/>
          <w:sz w:val="28"/>
          <w:szCs w:val="28"/>
        </w:rPr>
        <w:t xml:space="preserve"> </w:t>
      </w:r>
      <w:r w:rsidRPr="002C6A66">
        <w:rPr>
          <w:sz w:val="28"/>
          <w:szCs w:val="28"/>
          <w:shd w:val="clear" w:color="auto" w:fill="FFFFFF"/>
        </w:rPr>
        <w:t xml:space="preserve">В соответствии с </w:t>
      </w:r>
      <w:hyperlink r:id="rId11" w:history="1">
        <w:r w:rsidRPr="002C6A66">
          <w:rPr>
            <w:bCs/>
            <w:sz w:val="28"/>
            <w:szCs w:val="28"/>
            <w:shd w:val="clear" w:color="auto" w:fill="FFFFFF"/>
          </w:rPr>
          <w:t xml:space="preserve">Федеральным законом от 06.12.2011 №402-ФЗ «О бухгалтерском учете»: </w:t>
        </w:r>
      </w:hyperlink>
    </w:p>
    <w:p w14:paraId="6D07C4E8" w14:textId="77777777" w:rsidR="002C6A66" w:rsidRPr="002C6A66" w:rsidRDefault="002C6A66" w:rsidP="002C6A66">
      <w:pPr>
        <w:shd w:val="clear" w:color="auto" w:fill="FFFFFF"/>
        <w:tabs>
          <w:tab w:val="left" w:pos="0"/>
        </w:tabs>
        <w:spacing w:line="315" w:lineRule="atLeast"/>
        <w:ind w:firstLine="567"/>
        <w:contextualSpacing/>
        <w:jc w:val="both"/>
        <w:rPr>
          <w:sz w:val="28"/>
          <w:szCs w:val="28"/>
          <w:shd w:val="clear" w:color="auto" w:fill="FFFFFF"/>
        </w:rPr>
      </w:pPr>
      <w:r w:rsidRPr="002C6A66">
        <w:rPr>
          <w:sz w:val="28"/>
          <w:szCs w:val="28"/>
          <w:shd w:val="clear" w:color="auto" w:fill="FFFFFF"/>
        </w:rPr>
        <w:t>п.1 ст. 9</w:t>
      </w:r>
      <w:r w:rsidRPr="002C6A66">
        <w:rPr>
          <w:color w:val="000000"/>
          <w:sz w:val="30"/>
          <w:szCs w:val="30"/>
          <w:shd w:val="clear" w:color="auto" w:fill="FFFFFF"/>
        </w:rPr>
        <w:t xml:space="preserve"> «Каждый факт хозяйственной жизни подлежит оформлению первичным учетным документом…», </w:t>
      </w:r>
      <w:r w:rsidRPr="002C6A66">
        <w:rPr>
          <w:sz w:val="28"/>
          <w:szCs w:val="28"/>
          <w:shd w:val="clear" w:color="auto" w:fill="FFFFFF"/>
        </w:rPr>
        <w:t xml:space="preserve"> </w:t>
      </w:r>
    </w:p>
    <w:p w14:paraId="5E19E91F" w14:textId="77777777" w:rsidR="002C6A66" w:rsidRPr="002C6A66" w:rsidRDefault="002C6A66" w:rsidP="002C6A66">
      <w:pPr>
        <w:shd w:val="clear" w:color="auto" w:fill="FFFFFF"/>
        <w:tabs>
          <w:tab w:val="left" w:pos="0"/>
        </w:tabs>
        <w:spacing w:line="315" w:lineRule="atLeast"/>
        <w:ind w:firstLine="567"/>
        <w:contextualSpacing/>
        <w:jc w:val="both"/>
        <w:rPr>
          <w:sz w:val="28"/>
          <w:szCs w:val="28"/>
          <w:shd w:val="clear" w:color="auto" w:fill="FFFFFF"/>
        </w:rPr>
      </w:pPr>
      <w:r w:rsidRPr="002C6A66">
        <w:rPr>
          <w:sz w:val="28"/>
          <w:szCs w:val="28"/>
          <w:shd w:val="clear" w:color="auto" w:fill="FFFFFF"/>
        </w:rPr>
        <w:t xml:space="preserve">п.3 ст.9 </w:t>
      </w:r>
      <w:r w:rsidRPr="002C6A66">
        <w:rPr>
          <w:sz w:val="28"/>
          <w:szCs w:val="28"/>
        </w:rPr>
        <w:t>«</w:t>
      </w:r>
      <w:r w:rsidRPr="002C6A66">
        <w:rPr>
          <w:color w:val="000000"/>
          <w:sz w:val="30"/>
          <w:szCs w:val="30"/>
          <w:shd w:val="clear" w:color="auto" w:fill="FFFFFF"/>
        </w:rPr>
        <w:t>Первичный учетный документ должен быть составлен при совершении факта хозяйственной жизни…</w:t>
      </w:r>
      <w:r w:rsidRPr="002C6A66">
        <w:rPr>
          <w:sz w:val="28"/>
          <w:szCs w:val="28"/>
          <w:shd w:val="clear" w:color="auto" w:fill="FFFFFF"/>
        </w:rPr>
        <w:t xml:space="preserve">», </w:t>
      </w:r>
    </w:p>
    <w:p w14:paraId="23113962" w14:textId="77777777" w:rsidR="002C6A66" w:rsidRPr="002C6A66" w:rsidRDefault="002C6A66" w:rsidP="002C6A66">
      <w:pPr>
        <w:shd w:val="clear" w:color="auto" w:fill="FFFFFF"/>
        <w:tabs>
          <w:tab w:val="left" w:pos="0"/>
        </w:tabs>
        <w:spacing w:line="315" w:lineRule="atLeast"/>
        <w:ind w:firstLine="567"/>
        <w:contextualSpacing/>
        <w:jc w:val="both"/>
        <w:rPr>
          <w:sz w:val="28"/>
          <w:szCs w:val="28"/>
          <w:shd w:val="clear" w:color="auto" w:fill="FFFFFF"/>
        </w:rPr>
      </w:pPr>
      <w:r w:rsidRPr="002C6A66">
        <w:rPr>
          <w:sz w:val="28"/>
          <w:szCs w:val="28"/>
          <w:shd w:val="clear" w:color="auto" w:fill="FFFFFF"/>
        </w:rPr>
        <w:t>п.5 ст.9 «</w:t>
      </w:r>
      <w:r w:rsidRPr="002C6A66">
        <w:rPr>
          <w:color w:val="000000"/>
          <w:sz w:val="30"/>
          <w:szCs w:val="30"/>
          <w:shd w:val="clear" w:color="auto" w:fill="FFFFFF"/>
        </w:rPr>
        <w:t>Первичный учетный документ составляется на бумажном носителе и (или) в виде электронного документа, подписанного </w:t>
      </w:r>
      <w:hyperlink r:id="rId12" w:history="1">
        <w:r w:rsidRPr="002C6A66">
          <w:rPr>
            <w:sz w:val="30"/>
            <w:szCs w:val="30"/>
            <w:shd w:val="clear" w:color="auto" w:fill="FFFFFF"/>
          </w:rPr>
          <w:t>электронной подписью</w:t>
        </w:r>
      </w:hyperlink>
      <w:r w:rsidRPr="002C6A66">
        <w:t>»</w:t>
      </w:r>
      <w:r w:rsidRPr="002C6A66">
        <w:rPr>
          <w:sz w:val="28"/>
          <w:szCs w:val="28"/>
          <w:shd w:val="clear" w:color="auto" w:fill="FFFFFF"/>
        </w:rPr>
        <w:t>. </w:t>
      </w:r>
    </w:p>
    <w:p w14:paraId="66D32663" w14:textId="77777777" w:rsidR="002C6A66" w:rsidRPr="002C6A66" w:rsidRDefault="002C6A66" w:rsidP="002C6A66">
      <w:pPr>
        <w:tabs>
          <w:tab w:val="left" w:pos="0"/>
          <w:tab w:val="left" w:pos="540"/>
          <w:tab w:val="left" w:pos="900"/>
        </w:tabs>
        <w:suppressAutoHyphens/>
        <w:ind w:right="-142" w:firstLine="709"/>
        <w:contextualSpacing/>
        <w:jc w:val="both"/>
        <w:rPr>
          <w:bCs/>
          <w:sz w:val="28"/>
          <w:szCs w:val="28"/>
          <w:lang w:eastAsia="ar-SA"/>
        </w:rPr>
      </w:pPr>
      <w:r w:rsidRPr="002C6A66">
        <w:rPr>
          <w:bCs/>
          <w:sz w:val="28"/>
          <w:szCs w:val="28"/>
          <w:lang w:eastAsia="ar-SA"/>
        </w:rPr>
        <w:t xml:space="preserve">В централизованную бухгалтерию 16.11.2023 поступили документы от ответственного сотрудника МБУ «Благоустройство» на перемещение основных средств с МОЛ - сотрудникам учреждения для работы, после того как была выявлена недостача основных средств при проведении инвентаризации 15.11.2023. </w:t>
      </w:r>
    </w:p>
    <w:p w14:paraId="4D74903C" w14:textId="77777777" w:rsidR="002C6A66" w:rsidRPr="002C6A66" w:rsidRDefault="002C6A66" w:rsidP="002C6A66">
      <w:pPr>
        <w:shd w:val="clear" w:color="auto" w:fill="FFFFFF"/>
        <w:tabs>
          <w:tab w:val="left" w:pos="0"/>
        </w:tabs>
        <w:spacing w:line="315" w:lineRule="atLeast"/>
        <w:ind w:firstLine="539"/>
        <w:contextualSpacing/>
        <w:jc w:val="both"/>
        <w:rPr>
          <w:sz w:val="20"/>
          <w:szCs w:val="20"/>
        </w:rPr>
      </w:pPr>
      <w:r w:rsidRPr="00F26C1F">
        <w:rPr>
          <w:rFonts w:eastAsia="Calibri"/>
          <w:b/>
          <w:i/>
          <w:sz w:val="28"/>
          <w:szCs w:val="28"/>
          <w:u w:val="single"/>
        </w:rPr>
        <w:t>Пункт 02.02.003.</w:t>
      </w:r>
      <w:r w:rsidRPr="00F26C1F">
        <w:rPr>
          <w:rFonts w:eastAsia="Calibri"/>
          <w:b/>
          <w:i/>
          <w:sz w:val="28"/>
          <w:szCs w:val="28"/>
        </w:rPr>
        <w:t xml:space="preserve"> </w:t>
      </w:r>
      <w:r w:rsidRPr="00F26C1F">
        <w:rPr>
          <w:rFonts w:eastAsia="Calibri"/>
          <w:i/>
          <w:sz w:val="28"/>
          <w:szCs w:val="28"/>
        </w:rPr>
        <w:t>«</w:t>
      </w:r>
      <w:r w:rsidRPr="00F26C1F">
        <w:rPr>
          <w:i/>
          <w:sz w:val="28"/>
          <w:szCs w:val="28"/>
        </w:rPr>
        <w:t>Иные нарушения требований, предъявляемых к оформлению фактов хозяйственной жизни экономического субъекта первичными учетными документами (за исключением нарушений по п.п. 02.02.001, 02.02.002, 02.12-02.12.003 Классификатора»</w:t>
      </w:r>
      <w:r w:rsidRPr="00F26C1F">
        <w:rPr>
          <w:rFonts w:eastAsia="Calibri"/>
          <w:i/>
          <w:sz w:val="28"/>
          <w:szCs w:val="28"/>
        </w:rPr>
        <w:t>.</w:t>
      </w:r>
      <w:r w:rsidRPr="002C6A66">
        <w:rPr>
          <w:sz w:val="20"/>
          <w:szCs w:val="20"/>
        </w:rPr>
        <w:t xml:space="preserve">    </w:t>
      </w:r>
    </w:p>
    <w:p w14:paraId="02EF20CA" w14:textId="77777777" w:rsidR="002C6A66" w:rsidRPr="00DE70E4" w:rsidRDefault="002C6A66" w:rsidP="001C3342">
      <w:pPr>
        <w:tabs>
          <w:tab w:val="left" w:pos="567"/>
        </w:tabs>
        <w:suppressAutoHyphens/>
        <w:autoSpaceDE w:val="0"/>
        <w:autoSpaceDN w:val="0"/>
        <w:adjustRightInd w:val="0"/>
        <w:jc w:val="both"/>
        <w:rPr>
          <w:i/>
          <w:iCs/>
          <w:sz w:val="28"/>
          <w:szCs w:val="28"/>
        </w:rPr>
      </w:pPr>
    </w:p>
    <w:p w14:paraId="19A88191" w14:textId="1A20AF49" w:rsidR="00710AE9" w:rsidRDefault="002C6A66" w:rsidP="00710AE9">
      <w:pPr>
        <w:pStyle w:val="10"/>
        <w:spacing w:before="0" w:after="0"/>
        <w:jc w:val="left"/>
        <w:rPr>
          <w:rFonts w:ascii="Times New Roman" w:hAnsi="Times New Roman"/>
          <w:sz w:val="28"/>
          <w:szCs w:val="28"/>
          <w:lang w:eastAsia="ar-SA"/>
        </w:rPr>
      </w:pPr>
      <w:bookmarkStart w:id="118" w:name="_Hlk153947670"/>
      <w:r>
        <w:rPr>
          <w:rFonts w:ascii="Times New Roman" w:hAnsi="Times New Roman"/>
          <w:sz w:val="28"/>
          <w:szCs w:val="28"/>
          <w:lang w:eastAsia="ar-SA"/>
        </w:rPr>
        <w:t>10</w:t>
      </w:r>
      <w:r w:rsidR="00710AE9" w:rsidRPr="00983573">
        <w:rPr>
          <w:rFonts w:ascii="Times New Roman" w:hAnsi="Times New Roman"/>
          <w:sz w:val="28"/>
          <w:szCs w:val="28"/>
          <w:lang w:eastAsia="ar-SA"/>
        </w:rPr>
        <w:t xml:space="preserve">. </w:t>
      </w:r>
      <w:r w:rsidR="00710AE9" w:rsidRPr="000A2C49">
        <w:rPr>
          <w:rFonts w:ascii="Times New Roman" w:hAnsi="Times New Roman"/>
          <w:sz w:val="28"/>
          <w:szCs w:val="28"/>
          <w:lang w:eastAsia="ar-SA"/>
        </w:rPr>
        <w:t xml:space="preserve">Кадровое делопроизводство </w:t>
      </w:r>
      <w:r w:rsidR="00710AE9">
        <w:rPr>
          <w:rFonts w:ascii="Times New Roman" w:hAnsi="Times New Roman"/>
          <w:sz w:val="28"/>
          <w:szCs w:val="28"/>
          <w:lang w:eastAsia="ar-SA"/>
        </w:rPr>
        <w:t>и о</w:t>
      </w:r>
      <w:r w:rsidR="00710AE9" w:rsidRPr="00983573">
        <w:rPr>
          <w:rFonts w:ascii="Times New Roman" w:hAnsi="Times New Roman"/>
          <w:sz w:val="28"/>
          <w:szCs w:val="28"/>
          <w:lang w:eastAsia="ar-SA"/>
        </w:rPr>
        <w:t>плата труда.</w:t>
      </w:r>
    </w:p>
    <w:p w14:paraId="793969BE" w14:textId="77777777" w:rsidR="00710AE9" w:rsidRDefault="00710AE9" w:rsidP="00D31ECB">
      <w:pPr>
        <w:tabs>
          <w:tab w:val="left" w:pos="567"/>
        </w:tabs>
        <w:suppressAutoHyphens/>
        <w:autoSpaceDE w:val="0"/>
        <w:autoSpaceDN w:val="0"/>
        <w:adjustRightInd w:val="0"/>
        <w:ind w:firstLine="709"/>
        <w:jc w:val="both"/>
        <w:rPr>
          <w:b/>
          <w:bCs/>
          <w:i/>
          <w:sz w:val="28"/>
          <w:szCs w:val="28"/>
        </w:rPr>
      </w:pPr>
    </w:p>
    <w:bookmarkEnd w:id="118"/>
    <w:p w14:paraId="5C85CA93" w14:textId="77777777" w:rsidR="00D048C5" w:rsidRPr="00D048C5" w:rsidRDefault="00D048C5" w:rsidP="00D048C5">
      <w:pPr>
        <w:tabs>
          <w:tab w:val="left" w:pos="0"/>
          <w:tab w:val="left" w:pos="540"/>
          <w:tab w:val="left" w:pos="900"/>
        </w:tabs>
        <w:suppressAutoHyphens/>
        <w:ind w:right="-142" w:firstLine="709"/>
        <w:jc w:val="both"/>
        <w:rPr>
          <w:bCs/>
          <w:sz w:val="28"/>
          <w:szCs w:val="28"/>
          <w:lang w:eastAsia="ar-SA"/>
        </w:rPr>
      </w:pPr>
      <w:r w:rsidRPr="00D048C5">
        <w:rPr>
          <w:bCs/>
          <w:sz w:val="28"/>
          <w:szCs w:val="28"/>
          <w:lang w:eastAsia="ar-SA"/>
        </w:rPr>
        <w:t>В соответствии с Федеральным законом от 06.10.2003 №131-ФЗ «Об общих принципах организации местного самоуправления в Российской Федерации», Уставом городского округа Кашира, постановлением администрации городского округа Кашира от 26.01.2016 №74-па «Об оплате труда работников муниципальных учреждений городского округа Кашира» и в целях обеспечения социальных гарантий и упорядочения оплаты труда работников МБУ городского округа Кашира «Благоустройство» постановлением от 01.03.2019 №494-па утверждено Положение по оплате труда и выплат стимулирующего характера работников МБУ городского округа Кашира «Благоустройство».</w:t>
      </w:r>
    </w:p>
    <w:p w14:paraId="13B93E99" w14:textId="77777777" w:rsidR="00D048C5" w:rsidRPr="00D048C5" w:rsidRDefault="00D048C5" w:rsidP="00D048C5">
      <w:pPr>
        <w:tabs>
          <w:tab w:val="left" w:pos="0"/>
          <w:tab w:val="left" w:pos="540"/>
          <w:tab w:val="left" w:pos="900"/>
        </w:tabs>
        <w:suppressAutoHyphens/>
        <w:ind w:right="-142" w:firstLine="709"/>
        <w:jc w:val="both"/>
        <w:rPr>
          <w:bCs/>
          <w:sz w:val="28"/>
          <w:szCs w:val="28"/>
          <w:lang w:eastAsia="ar-SA"/>
        </w:rPr>
      </w:pPr>
      <w:r w:rsidRPr="00D048C5">
        <w:rPr>
          <w:bCs/>
          <w:sz w:val="28"/>
          <w:szCs w:val="28"/>
          <w:lang w:eastAsia="ar-SA"/>
        </w:rPr>
        <w:t>Фонд оплаты труда (далее – ФОТ) работников учреждения формируется исходя из объема средств, поступающих в установленном порядке учреждению в виде субсидии из бюджета городского округа Кашира на выполнение муниципального задания на текущий год и за счет средств, полученных за оказанные (выполненные) услуги (работы) и от приносящей доход деятельности.</w:t>
      </w:r>
    </w:p>
    <w:p w14:paraId="44A33B37" w14:textId="77777777" w:rsidR="00D048C5" w:rsidRPr="00D048C5" w:rsidRDefault="00D048C5" w:rsidP="00D048C5">
      <w:pPr>
        <w:tabs>
          <w:tab w:val="left" w:pos="0"/>
          <w:tab w:val="left" w:pos="540"/>
          <w:tab w:val="left" w:pos="900"/>
        </w:tabs>
        <w:suppressAutoHyphens/>
        <w:ind w:right="-142"/>
        <w:jc w:val="both"/>
        <w:rPr>
          <w:sz w:val="28"/>
          <w:szCs w:val="28"/>
        </w:rPr>
      </w:pPr>
      <w:r w:rsidRPr="00D048C5">
        <w:rPr>
          <w:bCs/>
          <w:sz w:val="28"/>
          <w:szCs w:val="28"/>
          <w:lang w:eastAsia="ar-SA"/>
        </w:rPr>
        <w:tab/>
        <w:t xml:space="preserve">   </w:t>
      </w:r>
      <w:r w:rsidRPr="00D048C5">
        <w:rPr>
          <w:sz w:val="28"/>
          <w:szCs w:val="28"/>
        </w:rPr>
        <w:t>Денежное содержание работников учреждения состоит из должностного оклада (тарифной ставки), компенсационных и стимулирующих надбавок и выплат (в т.ч. премий), доплаты до минимальной заработной платы.</w:t>
      </w:r>
    </w:p>
    <w:p w14:paraId="45237955" w14:textId="77777777" w:rsidR="00D048C5" w:rsidRPr="00D048C5" w:rsidRDefault="00D048C5" w:rsidP="00D048C5">
      <w:pPr>
        <w:tabs>
          <w:tab w:val="left" w:pos="0"/>
        </w:tabs>
        <w:ind w:right="-1" w:firstLine="709"/>
        <w:contextualSpacing/>
        <w:jc w:val="both"/>
        <w:rPr>
          <w:sz w:val="28"/>
          <w:szCs w:val="28"/>
        </w:rPr>
      </w:pPr>
    </w:p>
    <w:p w14:paraId="7CF28F3C" w14:textId="77777777" w:rsidR="00D048C5" w:rsidRPr="00D048C5" w:rsidRDefault="00D048C5" w:rsidP="00D048C5">
      <w:pPr>
        <w:tabs>
          <w:tab w:val="left" w:pos="0"/>
        </w:tabs>
        <w:ind w:right="-1" w:firstLine="709"/>
        <w:contextualSpacing/>
        <w:jc w:val="both"/>
        <w:rPr>
          <w:sz w:val="28"/>
          <w:szCs w:val="28"/>
        </w:rPr>
      </w:pPr>
      <w:r w:rsidRPr="00D048C5">
        <w:rPr>
          <w:sz w:val="28"/>
          <w:szCs w:val="28"/>
        </w:rPr>
        <w:t>Фонд оплаты труда сотрудников МБУ «Благоустройство» по подразделениям представлен в таблице (руб.):</w:t>
      </w:r>
    </w:p>
    <w:tbl>
      <w:tblPr>
        <w:tblStyle w:val="af"/>
        <w:tblW w:w="0" w:type="auto"/>
        <w:tblLook w:val="04A0" w:firstRow="1" w:lastRow="0" w:firstColumn="1" w:lastColumn="0" w:noHBand="0" w:noVBand="1"/>
      </w:tblPr>
      <w:tblGrid>
        <w:gridCol w:w="1899"/>
        <w:gridCol w:w="3044"/>
        <w:gridCol w:w="2512"/>
        <w:gridCol w:w="2512"/>
      </w:tblGrid>
      <w:tr w:rsidR="00D048C5" w:rsidRPr="00D048C5" w14:paraId="275E434E" w14:textId="77777777" w:rsidTr="00D7512B">
        <w:tc>
          <w:tcPr>
            <w:tcW w:w="1917" w:type="dxa"/>
          </w:tcPr>
          <w:p w14:paraId="006DFD71" w14:textId="77777777" w:rsidR="00D048C5" w:rsidRPr="00DD1A7B" w:rsidRDefault="00D048C5" w:rsidP="00D048C5">
            <w:pPr>
              <w:tabs>
                <w:tab w:val="left" w:pos="0"/>
              </w:tabs>
              <w:spacing w:line="276" w:lineRule="auto"/>
              <w:ind w:right="-1"/>
              <w:contextualSpacing/>
              <w:jc w:val="center"/>
              <w:rPr>
                <w:sz w:val="20"/>
                <w:szCs w:val="20"/>
              </w:rPr>
            </w:pPr>
            <w:r w:rsidRPr="00DD1A7B">
              <w:rPr>
                <w:b/>
                <w:bCs/>
                <w:sz w:val="20"/>
                <w:szCs w:val="20"/>
              </w:rPr>
              <w:t>Период</w:t>
            </w:r>
          </w:p>
        </w:tc>
        <w:tc>
          <w:tcPr>
            <w:tcW w:w="3071" w:type="dxa"/>
          </w:tcPr>
          <w:p w14:paraId="16A08948" w14:textId="77777777" w:rsidR="00D048C5" w:rsidRPr="00DD1A7B" w:rsidRDefault="00D048C5" w:rsidP="00D048C5">
            <w:pPr>
              <w:tabs>
                <w:tab w:val="left" w:pos="0"/>
              </w:tabs>
              <w:spacing w:line="276" w:lineRule="auto"/>
              <w:ind w:right="-1"/>
              <w:contextualSpacing/>
              <w:jc w:val="center"/>
              <w:rPr>
                <w:sz w:val="20"/>
                <w:szCs w:val="20"/>
              </w:rPr>
            </w:pPr>
            <w:r w:rsidRPr="00DD1A7B">
              <w:rPr>
                <w:b/>
                <w:bCs/>
                <w:sz w:val="20"/>
                <w:szCs w:val="20"/>
              </w:rPr>
              <w:t>Подразделение</w:t>
            </w:r>
          </w:p>
        </w:tc>
        <w:tc>
          <w:tcPr>
            <w:tcW w:w="2533" w:type="dxa"/>
          </w:tcPr>
          <w:p w14:paraId="27BF4F99" w14:textId="77777777" w:rsidR="00D048C5" w:rsidRPr="00DD1A7B" w:rsidRDefault="00D048C5" w:rsidP="00D048C5">
            <w:pPr>
              <w:tabs>
                <w:tab w:val="left" w:pos="0"/>
              </w:tabs>
              <w:spacing w:line="276" w:lineRule="auto"/>
              <w:ind w:right="-1"/>
              <w:contextualSpacing/>
              <w:jc w:val="center"/>
              <w:rPr>
                <w:sz w:val="20"/>
                <w:szCs w:val="20"/>
              </w:rPr>
            </w:pPr>
            <w:r w:rsidRPr="00DD1A7B">
              <w:rPr>
                <w:b/>
                <w:bCs/>
                <w:sz w:val="20"/>
                <w:szCs w:val="20"/>
              </w:rPr>
              <w:t>ФОТ за год</w:t>
            </w:r>
          </w:p>
        </w:tc>
        <w:tc>
          <w:tcPr>
            <w:tcW w:w="2533" w:type="dxa"/>
          </w:tcPr>
          <w:p w14:paraId="715D67A6" w14:textId="77777777" w:rsidR="00D048C5" w:rsidRPr="00DD1A7B" w:rsidRDefault="00D048C5" w:rsidP="00D048C5">
            <w:pPr>
              <w:tabs>
                <w:tab w:val="left" w:pos="0"/>
              </w:tabs>
              <w:spacing w:line="276" w:lineRule="auto"/>
              <w:ind w:right="-1"/>
              <w:contextualSpacing/>
              <w:jc w:val="center"/>
              <w:rPr>
                <w:sz w:val="20"/>
                <w:szCs w:val="20"/>
              </w:rPr>
            </w:pPr>
            <w:r w:rsidRPr="00DD1A7B">
              <w:rPr>
                <w:b/>
                <w:bCs/>
                <w:sz w:val="20"/>
                <w:szCs w:val="20"/>
              </w:rPr>
              <w:t>Налоги с ФОТ</w:t>
            </w:r>
          </w:p>
        </w:tc>
      </w:tr>
      <w:tr w:rsidR="00D048C5" w:rsidRPr="00D048C5" w14:paraId="234F7D26" w14:textId="77777777" w:rsidTr="00D7512B">
        <w:tc>
          <w:tcPr>
            <w:tcW w:w="1917" w:type="dxa"/>
            <w:vMerge w:val="restart"/>
          </w:tcPr>
          <w:p w14:paraId="6648CA18" w14:textId="77777777" w:rsidR="00D048C5" w:rsidRPr="00DD1A7B" w:rsidRDefault="00D048C5" w:rsidP="00D048C5">
            <w:pPr>
              <w:tabs>
                <w:tab w:val="left" w:pos="0"/>
              </w:tabs>
              <w:spacing w:line="276" w:lineRule="auto"/>
              <w:ind w:right="-1"/>
              <w:contextualSpacing/>
              <w:jc w:val="center"/>
              <w:rPr>
                <w:b/>
                <w:bCs/>
                <w:sz w:val="20"/>
                <w:szCs w:val="20"/>
              </w:rPr>
            </w:pPr>
          </w:p>
          <w:p w14:paraId="117DF4DB" w14:textId="77777777" w:rsidR="00D048C5" w:rsidRPr="00DD1A7B" w:rsidRDefault="00D048C5" w:rsidP="00D048C5">
            <w:pPr>
              <w:tabs>
                <w:tab w:val="left" w:pos="0"/>
              </w:tabs>
              <w:spacing w:line="276" w:lineRule="auto"/>
              <w:ind w:right="-1"/>
              <w:contextualSpacing/>
              <w:jc w:val="center"/>
              <w:rPr>
                <w:b/>
                <w:bCs/>
                <w:sz w:val="20"/>
                <w:szCs w:val="20"/>
              </w:rPr>
            </w:pPr>
          </w:p>
          <w:p w14:paraId="28272BE2" w14:textId="77777777" w:rsidR="00D048C5" w:rsidRPr="00DD1A7B" w:rsidRDefault="00D048C5" w:rsidP="00D048C5">
            <w:pPr>
              <w:tabs>
                <w:tab w:val="left" w:pos="0"/>
              </w:tabs>
              <w:spacing w:line="276" w:lineRule="auto"/>
              <w:ind w:right="-1"/>
              <w:contextualSpacing/>
              <w:jc w:val="center"/>
              <w:rPr>
                <w:b/>
                <w:bCs/>
                <w:sz w:val="20"/>
                <w:szCs w:val="20"/>
              </w:rPr>
            </w:pPr>
            <w:r w:rsidRPr="00DD1A7B">
              <w:rPr>
                <w:b/>
                <w:bCs/>
                <w:sz w:val="20"/>
                <w:szCs w:val="20"/>
              </w:rPr>
              <w:lastRenderedPageBreak/>
              <w:t>2022 год</w:t>
            </w:r>
          </w:p>
        </w:tc>
        <w:tc>
          <w:tcPr>
            <w:tcW w:w="3071" w:type="dxa"/>
          </w:tcPr>
          <w:p w14:paraId="01CB4B08" w14:textId="77777777" w:rsidR="00D048C5" w:rsidRPr="00D048C5" w:rsidRDefault="00D048C5" w:rsidP="00D048C5">
            <w:pPr>
              <w:spacing w:line="276" w:lineRule="auto"/>
              <w:rPr>
                <w:sz w:val="16"/>
                <w:szCs w:val="16"/>
              </w:rPr>
            </w:pPr>
            <w:r w:rsidRPr="00D048C5">
              <w:rPr>
                <w:sz w:val="16"/>
                <w:szCs w:val="16"/>
              </w:rPr>
              <w:lastRenderedPageBreak/>
              <w:t>АУП и специалисты</w:t>
            </w:r>
          </w:p>
        </w:tc>
        <w:tc>
          <w:tcPr>
            <w:tcW w:w="2533" w:type="dxa"/>
          </w:tcPr>
          <w:p w14:paraId="6F0A21C8"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6 847 932,47</w:t>
            </w:r>
          </w:p>
        </w:tc>
        <w:tc>
          <w:tcPr>
            <w:tcW w:w="2533" w:type="dxa"/>
          </w:tcPr>
          <w:p w14:paraId="72BEF87B"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2 019 190,46</w:t>
            </w:r>
          </w:p>
        </w:tc>
      </w:tr>
      <w:tr w:rsidR="00D048C5" w:rsidRPr="00D048C5" w14:paraId="090766B1" w14:textId="77777777" w:rsidTr="00D7512B">
        <w:tc>
          <w:tcPr>
            <w:tcW w:w="1917" w:type="dxa"/>
            <w:vMerge/>
          </w:tcPr>
          <w:p w14:paraId="3B80D506" w14:textId="77777777" w:rsidR="00D048C5" w:rsidRPr="00DD1A7B" w:rsidRDefault="00D048C5" w:rsidP="00D048C5">
            <w:pPr>
              <w:tabs>
                <w:tab w:val="left" w:pos="0"/>
              </w:tabs>
              <w:spacing w:line="276" w:lineRule="auto"/>
              <w:ind w:right="-1"/>
              <w:contextualSpacing/>
              <w:jc w:val="both"/>
              <w:rPr>
                <w:sz w:val="20"/>
                <w:szCs w:val="20"/>
              </w:rPr>
            </w:pPr>
          </w:p>
        </w:tc>
        <w:tc>
          <w:tcPr>
            <w:tcW w:w="3071" w:type="dxa"/>
          </w:tcPr>
          <w:p w14:paraId="58792630" w14:textId="77777777" w:rsidR="00D048C5" w:rsidRPr="00D048C5" w:rsidRDefault="00D048C5" w:rsidP="00D048C5">
            <w:pPr>
              <w:spacing w:line="276" w:lineRule="auto"/>
              <w:rPr>
                <w:sz w:val="16"/>
                <w:szCs w:val="16"/>
              </w:rPr>
            </w:pPr>
            <w:r w:rsidRPr="00D048C5">
              <w:rPr>
                <w:sz w:val="16"/>
                <w:szCs w:val="16"/>
              </w:rPr>
              <w:t>Отдел технического заказчика</w:t>
            </w:r>
          </w:p>
        </w:tc>
        <w:tc>
          <w:tcPr>
            <w:tcW w:w="2533" w:type="dxa"/>
          </w:tcPr>
          <w:p w14:paraId="3ABAE591"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2 355 230,07</w:t>
            </w:r>
          </w:p>
        </w:tc>
        <w:tc>
          <w:tcPr>
            <w:tcW w:w="2533" w:type="dxa"/>
          </w:tcPr>
          <w:p w14:paraId="2F05B542"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698 284,48</w:t>
            </w:r>
          </w:p>
        </w:tc>
      </w:tr>
      <w:tr w:rsidR="00D048C5" w:rsidRPr="00D048C5" w14:paraId="5B24FA61" w14:textId="77777777" w:rsidTr="00D7512B">
        <w:tc>
          <w:tcPr>
            <w:tcW w:w="1917" w:type="dxa"/>
            <w:vMerge/>
          </w:tcPr>
          <w:p w14:paraId="7BFB533D" w14:textId="77777777" w:rsidR="00D048C5" w:rsidRPr="00DD1A7B" w:rsidRDefault="00D048C5" w:rsidP="00D048C5">
            <w:pPr>
              <w:tabs>
                <w:tab w:val="left" w:pos="0"/>
              </w:tabs>
              <w:spacing w:line="276" w:lineRule="auto"/>
              <w:ind w:right="-1"/>
              <w:contextualSpacing/>
              <w:jc w:val="both"/>
              <w:rPr>
                <w:sz w:val="20"/>
                <w:szCs w:val="20"/>
              </w:rPr>
            </w:pPr>
          </w:p>
        </w:tc>
        <w:tc>
          <w:tcPr>
            <w:tcW w:w="3071" w:type="dxa"/>
          </w:tcPr>
          <w:p w14:paraId="73B53B2D" w14:textId="77777777" w:rsidR="00D048C5" w:rsidRPr="00D048C5" w:rsidRDefault="00D048C5" w:rsidP="00D048C5">
            <w:pPr>
              <w:spacing w:line="276" w:lineRule="auto"/>
              <w:rPr>
                <w:sz w:val="16"/>
                <w:szCs w:val="16"/>
              </w:rPr>
            </w:pPr>
            <w:r w:rsidRPr="00D048C5">
              <w:rPr>
                <w:sz w:val="16"/>
                <w:szCs w:val="16"/>
              </w:rPr>
              <w:t>Вспомогательный участок</w:t>
            </w:r>
          </w:p>
        </w:tc>
        <w:tc>
          <w:tcPr>
            <w:tcW w:w="2533" w:type="dxa"/>
          </w:tcPr>
          <w:p w14:paraId="0AAC1C78"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1 643 783,10</w:t>
            </w:r>
          </w:p>
        </w:tc>
        <w:tc>
          <w:tcPr>
            <w:tcW w:w="2533" w:type="dxa"/>
          </w:tcPr>
          <w:p w14:paraId="07CCE976"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489 839,29</w:t>
            </w:r>
          </w:p>
        </w:tc>
      </w:tr>
      <w:tr w:rsidR="00D048C5" w:rsidRPr="00D048C5" w14:paraId="58BD2ACF" w14:textId="77777777" w:rsidTr="00D7512B">
        <w:tc>
          <w:tcPr>
            <w:tcW w:w="1917" w:type="dxa"/>
            <w:vMerge/>
          </w:tcPr>
          <w:p w14:paraId="34A64304" w14:textId="77777777" w:rsidR="00D048C5" w:rsidRPr="00DD1A7B" w:rsidRDefault="00D048C5" w:rsidP="00D048C5">
            <w:pPr>
              <w:tabs>
                <w:tab w:val="left" w:pos="0"/>
              </w:tabs>
              <w:spacing w:line="276" w:lineRule="auto"/>
              <w:ind w:right="-1"/>
              <w:contextualSpacing/>
              <w:jc w:val="both"/>
              <w:rPr>
                <w:sz w:val="20"/>
                <w:szCs w:val="20"/>
              </w:rPr>
            </w:pPr>
          </w:p>
        </w:tc>
        <w:tc>
          <w:tcPr>
            <w:tcW w:w="3071" w:type="dxa"/>
          </w:tcPr>
          <w:p w14:paraId="6965B9E1" w14:textId="77777777" w:rsidR="00D048C5" w:rsidRPr="00D048C5" w:rsidRDefault="00D048C5" w:rsidP="00D048C5">
            <w:pPr>
              <w:spacing w:line="276" w:lineRule="auto"/>
              <w:rPr>
                <w:sz w:val="16"/>
                <w:szCs w:val="16"/>
              </w:rPr>
            </w:pPr>
            <w:r w:rsidRPr="00D048C5">
              <w:rPr>
                <w:sz w:val="16"/>
                <w:szCs w:val="16"/>
              </w:rPr>
              <w:t>Транспортный отдел</w:t>
            </w:r>
          </w:p>
        </w:tc>
        <w:tc>
          <w:tcPr>
            <w:tcW w:w="2533" w:type="dxa"/>
          </w:tcPr>
          <w:p w14:paraId="7E98ED3D"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8 940 965,75</w:t>
            </w:r>
          </w:p>
        </w:tc>
        <w:tc>
          <w:tcPr>
            <w:tcW w:w="2533" w:type="dxa"/>
          </w:tcPr>
          <w:p w14:paraId="4BD22AB4"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2 644 038,92</w:t>
            </w:r>
          </w:p>
        </w:tc>
      </w:tr>
      <w:tr w:rsidR="00D048C5" w:rsidRPr="00D048C5" w14:paraId="2A6B9F93" w14:textId="77777777" w:rsidTr="00D7512B">
        <w:tc>
          <w:tcPr>
            <w:tcW w:w="1917" w:type="dxa"/>
            <w:vMerge/>
          </w:tcPr>
          <w:p w14:paraId="6C2024DB" w14:textId="77777777" w:rsidR="00D048C5" w:rsidRPr="00DD1A7B" w:rsidRDefault="00D048C5" w:rsidP="00D048C5">
            <w:pPr>
              <w:tabs>
                <w:tab w:val="left" w:pos="0"/>
              </w:tabs>
              <w:spacing w:line="276" w:lineRule="auto"/>
              <w:ind w:right="-1"/>
              <w:contextualSpacing/>
              <w:jc w:val="both"/>
              <w:rPr>
                <w:sz w:val="20"/>
                <w:szCs w:val="20"/>
              </w:rPr>
            </w:pPr>
          </w:p>
        </w:tc>
        <w:tc>
          <w:tcPr>
            <w:tcW w:w="3071" w:type="dxa"/>
          </w:tcPr>
          <w:p w14:paraId="2832E7B6" w14:textId="77777777" w:rsidR="00D048C5" w:rsidRPr="00D048C5" w:rsidRDefault="00D048C5" w:rsidP="00D048C5">
            <w:pPr>
              <w:tabs>
                <w:tab w:val="left" w:pos="0"/>
              </w:tabs>
              <w:spacing w:line="276" w:lineRule="auto"/>
              <w:ind w:right="-1"/>
              <w:contextualSpacing/>
              <w:jc w:val="both"/>
            </w:pPr>
            <w:r w:rsidRPr="00D048C5">
              <w:rPr>
                <w:sz w:val="16"/>
                <w:szCs w:val="16"/>
              </w:rPr>
              <w:t>Производственно-технический отдел</w:t>
            </w:r>
          </w:p>
        </w:tc>
        <w:tc>
          <w:tcPr>
            <w:tcW w:w="2533" w:type="dxa"/>
          </w:tcPr>
          <w:p w14:paraId="43EFF839"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31 016 916,13</w:t>
            </w:r>
          </w:p>
        </w:tc>
        <w:tc>
          <w:tcPr>
            <w:tcW w:w="2533" w:type="dxa"/>
          </w:tcPr>
          <w:p w14:paraId="68128B01"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9 226 398,27</w:t>
            </w:r>
          </w:p>
        </w:tc>
      </w:tr>
      <w:tr w:rsidR="00D048C5" w:rsidRPr="00D048C5" w14:paraId="587A399E" w14:textId="77777777" w:rsidTr="00D7512B">
        <w:tc>
          <w:tcPr>
            <w:tcW w:w="1917" w:type="dxa"/>
          </w:tcPr>
          <w:p w14:paraId="7DD587B1" w14:textId="77777777" w:rsidR="00D048C5" w:rsidRPr="00DD1A7B" w:rsidRDefault="00D048C5" w:rsidP="00D048C5">
            <w:pPr>
              <w:tabs>
                <w:tab w:val="left" w:pos="0"/>
              </w:tabs>
              <w:spacing w:line="276" w:lineRule="auto"/>
              <w:ind w:right="-1"/>
              <w:contextualSpacing/>
              <w:jc w:val="both"/>
              <w:rPr>
                <w:sz w:val="20"/>
                <w:szCs w:val="20"/>
              </w:rPr>
            </w:pPr>
          </w:p>
        </w:tc>
        <w:tc>
          <w:tcPr>
            <w:tcW w:w="3071" w:type="dxa"/>
          </w:tcPr>
          <w:p w14:paraId="03C38179" w14:textId="77777777" w:rsidR="00D048C5" w:rsidRPr="00D048C5" w:rsidRDefault="00D048C5" w:rsidP="00D048C5">
            <w:pPr>
              <w:tabs>
                <w:tab w:val="left" w:pos="0"/>
              </w:tabs>
              <w:spacing w:line="276" w:lineRule="auto"/>
              <w:ind w:right="-1"/>
              <w:contextualSpacing/>
              <w:jc w:val="right"/>
            </w:pPr>
            <w:r w:rsidRPr="00D048C5">
              <w:rPr>
                <w:b/>
                <w:bCs/>
              </w:rPr>
              <w:t>ВСЕГО за год</w:t>
            </w:r>
          </w:p>
        </w:tc>
        <w:tc>
          <w:tcPr>
            <w:tcW w:w="2533" w:type="dxa"/>
          </w:tcPr>
          <w:p w14:paraId="7E4AAF48" w14:textId="77777777" w:rsidR="00D048C5" w:rsidRPr="00DD1A7B" w:rsidRDefault="00D048C5" w:rsidP="00D048C5">
            <w:pPr>
              <w:tabs>
                <w:tab w:val="left" w:pos="0"/>
              </w:tabs>
              <w:spacing w:line="276" w:lineRule="auto"/>
              <w:ind w:right="-1"/>
              <w:contextualSpacing/>
              <w:jc w:val="center"/>
              <w:rPr>
                <w:sz w:val="20"/>
                <w:szCs w:val="20"/>
              </w:rPr>
            </w:pPr>
            <w:r w:rsidRPr="00DD1A7B">
              <w:rPr>
                <w:b/>
                <w:bCs/>
                <w:sz w:val="20"/>
                <w:szCs w:val="20"/>
              </w:rPr>
              <w:t>50 804 827,52</w:t>
            </w:r>
          </w:p>
        </w:tc>
        <w:tc>
          <w:tcPr>
            <w:tcW w:w="2533" w:type="dxa"/>
          </w:tcPr>
          <w:p w14:paraId="1233636E" w14:textId="77777777" w:rsidR="00D048C5" w:rsidRPr="00DD1A7B" w:rsidRDefault="00D048C5" w:rsidP="00D048C5">
            <w:pPr>
              <w:tabs>
                <w:tab w:val="left" w:pos="0"/>
              </w:tabs>
              <w:spacing w:line="276" w:lineRule="auto"/>
              <w:ind w:right="-1"/>
              <w:contextualSpacing/>
              <w:jc w:val="center"/>
              <w:rPr>
                <w:sz w:val="20"/>
                <w:szCs w:val="20"/>
              </w:rPr>
            </w:pPr>
            <w:r w:rsidRPr="00DD1A7B">
              <w:rPr>
                <w:b/>
                <w:bCs/>
                <w:sz w:val="20"/>
                <w:szCs w:val="20"/>
              </w:rPr>
              <w:t>15 077 751,42</w:t>
            </w:r>
          </w:p>
        </w:tc>
      </w:tr>
      <w:tr w:rsidR="00D048C5" w:rsidRPr="00D048C5" w14:paraId="057ED0FD" w14:textId="77777777" w:rsidTr="00D7512B">
        <w:tc>
          <w:tcPr>
            <w:tcW w:w="1917" w:type="dxa"/>
            <w:vMerge w:val="restart"/>
          </w:tcPr>
          <w:p w14:paraId="64014740" w14:textId="77777777" w:rsidR="00D048C5" w:rsidRPr="00DD1A7B" w:rsidRDefault="00D048C5" w:rsidP="00D048C5">
            <w:pPr>
              <w:tabs>
                <w:tab w:val="left" w:pos="0"/>
              </w:tabs>
              <w:spacing w:line="276" w:lineRule="auto"/>
              <w:ind w:right="-1"/>
              <w:contextualSpacing/>
              <w:jc w:val="center"/>
              <w:rPr>
                <w:b/>
                <w:bCs/>
                <w:sz w:val="20"/>
                <w:szCs w:val="20"/>
              </w:rPr>
            </w:pPr>
          </w:p>
          <w:p w14:paraId="20174ED3" w14:textId="77777777" w:rsidR="00D048C5" w:rsidRPr="00DD1A7B" w:rsidRDefault="00D048C5" w:rsidP="00D048C5">
            <w:pPr>
              <w:tabs>
                <w:tab w:val="left" w:pos="0"/>
              </w:tabs>
              <w:spacing w:line="276" w:lineRule="auto"/>
              <w:ind w:right="-1"/>
              <w:contextualSpacing/>
              <w:jc w:val="center"/>
              <w:rPr>
                <w:b/>
                <w:bCs/>
                <w:sz w:val="20"/>
                <w:szCs w:val="20"/>
              </w:rPr>
            </w:pPr>
          </w:p>
          <w:p w14:paraId="3937AFB2" w14:textId="77777777" w:rsidR="00D048C5" w:rsidRPr="00DD1A7B" w:rsidRDefault="00D048C5" w:rsidP="00D048C5">
            <w:pPr>
              <w:tabs>
                <w:tab w:val="left" w:pos="0"/>
              </w:tabs>
              <w:spacing w:line="276" w:lineRule="auto"/>
              <w:ind w:right="-1"/>
              <w:contextualSpacing/>
              <w:jc w:val="center"/>
              <w:rPr>
                <w:b/>
                <w:bCs/>
                <w:sz w:val="20"/>
                <w:szCs w:val="20"/>
              </w:rPr>
            </w:pPr>
            <w:r w:rsidRPr="00DD1A7B">
              <w:rPr>
                <w:b/>
                <w:bCs/>
                <w:sz w:val="20"/>
                <w:szCs w:val="20"/>
              </w:rPr>
              <w:t>2023 год</w:t>
            </w:r>
          </w:p>
        </w:tc>
        <w:tc>
          <w:tcPr>
            <w:tcW w:w="3071" w:type="dxa"/>
          </w:tcPr>
          <w:p w14:paraId="285C1E9A" w14:textId="77777777" w:rsidR="00D048C5" w:rsidRPr="00D048C5" w:rsidRDefault="00D048C5" w:rsidP="00D048C5">
            <w:pPr>
              <w:spacing w:line="276" w:lineRule="auto"/>
              <w:rPr>
                <w:sz w:val="16"/>
                <w:szCs w:val="16"/>
              </w:rPr>
            </w:pPr>
            <w:r w:rsidRPr="00D048C5">
              <w:rPr>
                <w:sz w:val="16"/>
                <w:szCs w:val="16"/>
              </w:rPr>
              <w:t>АУП и специалисты</w:t>
            </w:r>
          </w:p>
        </w:tc>
        <w:tc>
          <w:tcPr>
            <w:tcW w:w="2533" w:type="dxa"/>
          </w:tcPr>
          <w:p w14:paraId="710EB2BD"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5 527 308,45</w:t>
            </w:r>
          </w:p>
        </w:tc>
        <w:tc>
          <w:tcPr>
            <w:tcW w:w="2533" w:type="dxa"/>
          </w:tcPr>
          <w:p w14:paraId="5BEBF0B9"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1 645 145,87</w:t>
            </w:r>
          </w:p>
        </w:tc>
      </w:tr>
      <w:tr w:rsidR="00D048C5" w:rsidRPr="00D048C5" w14:paraId="31AE5D9B" w14:textId="77777777" w:rsidTr="00D7512B">
        <w:tc>
          <w:tcPr>
            <w:tcW w:w="1917" w:type="dxa"/>
            <w:vMerge/>
          </w:tcPr>
          <w:p w14:paraId="6D241CF9" w14:textId="77777777" w:rsidR="00D048C5" w:rsidRPr="00DD1A7B" w:rsidRDefault="00D048C5" w:rsidP="00D048C5">
            <w:pPr>
              <w:tabs>
                <w:tab w:val="left" w:pos="0"/>
              </w:tabs>
              <w:spacing w:line="276" w:lineRule="auto"/>
              <w:ind w:right="-1"/>
              <w:contextualSpacing/>
              <w:jc w:val="both"/>
              <w:rPr>
                <w:sz w:val="20"/>
                <w:szCs w:val="20"/>
              </w:rPr>
            </w:pPr>
          </w:p>
        </w:tc>
        <w:tc>
          <w:tcPr>
            <w:tcW w:w="3071" w:type="dxa"/>
          </w:tcPr>
          <w:p w14:paraId="1D787CF6" w14:textId="77777777" w:rsidR="00D048C5" w:rsidRPr="00D048C5" w:rsidRDefault="00D048C5" w:rsidP="00D048C5">
            <w:pPr>
              <w:spacing w:line="276" w:lineRule="auto"/>
              <w:rPr>
                <w:sz w:val="16"/>
                <w:szCs w:val="16"/>
              </w:rPr>
            </w:pPr>
            <w:r w:rsidRPr="00D048C5">
              <w:rPr>
                <w:sz w:val="16"/>
                <w:szCs w:val="16"/>
              </w:rPr>
              <w:t>Отдел технического заказчика</w:t>
            </w:r>
          </w:p>
        </w:tc>
        <w:tc>
          <w:tcPr>
            <w:tcW w:w="2533" w:type="dxa"/>
          </w:tcPr>
          <w:p w14:paraId="325EB0A0"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701 908,25</w:t>
            </w:r>
          </w:p>
        </w:tc>
        <w:tc>
          <w:tcPr>
            <w:tcW w:w="2533" w:type="dxa"/>
          </w:tcPr>
          <w:p w14:paraId="75AAB9FF"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209 560,32</w:t>
            </w:r>
          </w:p>
        </w:tc>
      </w:tr>
      <w:tr w:rsidR="00D048C5" w:rsidRPr="00D048C5" w14:paraId="20E7BE11" w14:textId="77777777" w:rsidTr="00D7512B">
        <w:tc>
          <w:tcPr>
            <w:tcW w:w="1917" w:type="dxa"/>
            <w:vMerge/>
          </w:tcPr>
          <w:p w14:paraId="0949C16E" w14:textId="77777777" w:rsidR="00D048C5" w:rsidRPr="00DD1A7B" w:rsidRDefault="00D048C5" w:rsidP="00D048C5">
            <w:pPr>
              <w:tabs>
                <w:tab w:val="left" w:pos="0"/>
              </w:tabs>
              <w:spacing w:line="276" w:lineRule="auto"/>
              <w:ind w:right="-1"/>
              <w:contextualSpacing/>
              <w:jc w:val="both"/>
              <w:rPr>
                <w:sz w:val="20"/>
                <w:szCs w:val="20"/>
              </w:rPr>
            </w:pPr>
          </w:p>
        </w:tc>
        <w:tc>
          <w:tcPr>
            <w:tcW w:w="3071" w:type="dxa"/>
          </w:tcPr>
          <w:p w14:paraId="6D8E3C53" w14:textId="77777777" w:rsidR="00D048C5" w:rsidRPr="00D048C5" w:rsidRDefault="00D048C5" w:rsidP="00D048C5">
            <w:pPr>
              <w:spacing w:line="276" w:lineRule="auto"/>
              <w:rPr>
                <w:sz w:val="16"/>
                <w:szCs w:val="16"/>
              </w:rPr>
            </w:pPr>
            <w:r w:rsidRPr="00D048C5">
              <w:rPr>
                <w:sz w:val="16"/>
                <w:szCs w:val="16"/>
              </w:rPr>
              <w:t>Вспомогательный участок</w:t>
            </w:r>
          </w:p>
        </w:tc>
        <w:tc>
          <w:tcPr>
            <w:tcW w:w="2533" w:type="dxa"/>
          </w:tcPr>
          <w:p w14:paraId="04AD322B"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906 673,00</w:t>
            </w:r>
          </w:p>
        </w:tc>
        <w:tc>
          <w:tcPr>
            <w:tcW w:w="2533" w:type="dxa"/>
          </w:tcPr>
          <w:p w14:paraId="036A5266"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268 087,30</w:t>
            </w:r>
          </w:p>
        </w:tc>
      </w:tr>
      <w:tr w:rsidR="00D048C5" w:rsidRPr="00D048C5" w14:paraId="0D07187D" w14:textId="77777777" w:rsidTr="00D7512B">
        <w:tc>
          <w:tcPr>
            <w:tcW w:w="1917" w:type="dxa"/>
            <w:vMerge/>
          </w:tcPr>
          <w:p w14:paraId="75734FB0" w14:textId="77777777" w:rsidR="00D048C5" w:rsidRPr="00DD1A7B" w:rsidRDefault="00D048C5" w:rsidP="00D048C5">
            <w:pPr>
              <w:tabs>
                <w:tab w:val="left" w:pos="0"/>
              </w:tabs>
              <w:spacing w:line="276" w:lineRule="auto"/>
              <w:ind w:right="-1"/>
              <w:contextualSpacing/>
              <w:jc w:val="both"/>
              <w:rPr>
                <w:sz w:val="20"/>
                <w:szCs w:val="20"/>
              </w:rPr>
            </w:pPr>
          </w:p>
        </w:tc>
        <w:tc>
          <w:tcPr>
            <w:tcW w:w="3071" w:type="dxa"/>
          </w:tcPr>
          <w:p w14:paraId="63C51802" w14:textId="77777777" w:rsidR="00D048C5" w:rsidRPr="00D048C5" w:rsidRDefault="00D048C5" w:rsidP="00D048C5">
            <w:pPr>
              <w:spacing w:line="276" w:lineRule="auto"/>
              <w:rPr>
                <w:sz w:val="16"/>
                <w:szCs w:val="16"/>
              </w:rPr>
            </w:pPr>
            <w:r w:rsidRPr="00D048C5">
              <w:rPr>
                <w:sz w:val="16"/>
                <w:szCs w:val="16"/>
              </w:rPr>
              <w:t>Транспортный отдел</w:t>
            </w:r>
          </w:p>
        </w:tc>
        <w:tc>
          <w:tcPr>
            <w:tcW w:w="2533" w:type="dxa"/>
          </w:tcPr>
          <w:p w14:paraId="1B36F559"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11 580 393,81</w:t>
            </w:r>
          </w:p>
        </w:tc>
        <w:tc>
          <w:tcPr>
            <w:tcW w:w="2533" w:type="dxa"/>
          </w:tcPr>
          <w:p w14:paraId="266F0B09"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3 461 537,88</w:t>
            </w:r>
          </w:p>
        </w:tc>
      </w:tr>
      <w:tr w:rsidR="00D048C5" w:rsidRPr="00D048C5" w14:paraId="284246BE" w14:textId="77777777" w:rsidTr="00D7512B">
        <w:tc>
          <w:tcPr>
            <w:tcW w:w="1917" w:type="dxa"/>
            <w:vMerge/>
          </w:tcPr>
          <w:p w14:paraId="64431A12" w14:textId="77777777" w:rsidR="00D048C5" w:rsidRPr="00DD1A7B" w:rsidRDefault="00D048C5" w:rsidP="00D048C5">
            <w:pPr>
              <w:tabs>
                <w:tab w:val="left" w:pos="0"/>
              </w:tabs>
              <w:spacing w:line="276" w:lineRule="auto"/>
              <w:ind w:right="-1"/>
              <w:contextualSpacing/>
              <w:jc w:val="both"/>
              <w:rPr>
                <w:sz w:val="20"/>
                <w:szCs w:val="20"/>
              </w:rPr>
            </w:pPr>
          </w:p>
        </w:tc>
        <w:tc>
          <w:tcPr>
            <w:tcW w:w="3071" w:type="dxa"/>
          </w:tcPr>
          <w:p w14:paraId="7D4C1A3F" w14:textId="77777777" w:rsidR="00D048C5" w:rsidRPr="00D048C5" w:rsidRDefault="00D048C5" w:rsidP="00D048C5">
            <w:pPr>
              <w:spacing w:line="276" w:lineRule="auto"/>
              <w:rPr>
                <w:sz w:val="16"/>
                <w:szCs w:val="16"/>
              </w:rPr>
            </w:pPr>
            <w:r w:rsidRPr="00D048C5">
              <w:rPr>
                <w:sz w:val="16"/>
                <w:szCs w:val="16"/>
              </w:rPr>
              <w:t>Производственно-технический отдел</w:t>
            </w:r>
          </w:p>
        </w:tc>
        <w:tc>
          <w:tcPr>
            <w:tcW w:w="2533" w:type="dxa"/>
          </w:tcPr>
          <w:p w14:paraId="6B97F0CC"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32 261 939,19</w:t>
            </w:r>
          </w:p>
        </w:tc>
        <w:tc>
          <w:tcPr>
            <w:tcW w:w="2533" w:type="dxa"/>
          </w:tcPr>
          <w:p w14:paraId="3EFDC383" w14:textId="77777777" w:rsidR="00D048C5" w:rsidRPr="00DD1A7B" w:rsidRDefault="00D048C5" w:rsidP="00D048C5">
            <w:pPr>
              <w:tabs>
                <w:tab w:val="left" w:pos="0"/>
              </w:tabs>
              <w:spacing w:line="276" w:lineRule="auto"/>
              <w:ind w:right="-1"/>
              <w:contextualSpacing/>
              <w:jc w:val="center"/>
              <w:rPr>
                <w:sz w:val="20"/>
                <w:szCs w:val="20"/>
              </w:rPr>
            </w:pPr>
            <w:r w:rsidRPr="00DD1A7B">
              <w:rPr>
                <w:sz w:val="20"/>
                <w:szCs w:val="20"/>
              </w:rPr>
              <w:t>9 623 615,02</w:t>
            </w:r>
          </w:p>
        </w:tc>
      </w:tr>
      <w:tr w:rsidR="00D048C5" w:rsidRPr="00D048C5" w14:paraId="2DBE4770" w14:textId="77777777" w:rsidTr="00D7512B">
        <w:tc>
          <w:tcPr>
            <w:tcW w:w="1917" w:type="dxa"/>
          </w:tcPr>
          <w:p w14:paraId="11A0ABD0" w14:textId="77777777" w:rsidR="00D048C5" w:rsidRPr="00DD1A7B" w:rsidRDefault="00D048C5" w:rsidP="00D048C5">
            <w:pPr>
              <w:tabs>
                <w:tab w:val="left" w:pos="0"/>
              </w:tabs>
              <w:spacing w:line="276" w:lineRule="auto"/>
              <w:ind w:right="-1"/>
              <w:contextualSpacing/>
              <w:jc w:val="both"/>
              <w:rPr>
                <w:sz w:val="20"/>
                <w:szCs w:val="20"/>
              </w:rPr>
            </w:pPr>
          </w:p>
        </w:tc>
        <w:tc>
          <w:tcPr>
            <w:tcW w:w="3071" w:type="dxa"/>
          </w:tcPr>
          <w:p w14:paraId="5BEBF44C" w14:textId="77777777" w:rsidR="00D048C5" w:rsidRPr="00D048C5" w:rsidRDefault="00D048C5" w:rsidP="00D048C5">
            <w:pPr>
              <w:tabs>
                <w:tab w:val="left" w:pos="0"/>
              </w:tabs>
              <w:spacing w:line="276" w:lineRule="auto"/>
              <w:ind w:right="-1"/>
              <w:contextualSpacing/>
              <w:jc w:val="right"/>
            </w:pPr>
            <w:r w:rsidRPr="00D048C5">
              <w:rPr>
                <w:b/>
                <w:bCs/>
              </w:rPr>
              <w:t>ВСЕГО за 9 месяцев</w:t>
            </w:r>
          </w:p>
        </w:tc>
        <w:tc>
          <w:tcPr>
            <w:tcW w:w="2533" w:type="dxa"/>
          </w:tcPr>
          <w:p w14:paraId="0607E81F" w14:textId="77777777" w:rsidR="00D048C5" w:rsidRPr="00DD1A7B" w:rsidRDefault="00D048C5" w:rsidP="00D048C5">
            <w:pPr>
              <w:tabs>
                <w:tab w:val="left" w:pos="0"/>
              </w:tabs>
              <w:spacing w:line="276" w:lineRule="auto"/>
              <w:ind w:right="-1"/>
              <w:contextualSpacing/>
              <w:jc w:val="center"/>
              <w:rPr>
                <w:b/>
                <w:bCs/>
                <w:sz w:val="20"/>
                <w:szCs w:val="20"/>
              </w:rPr>
            </w:pPr>
            <w:r w:rsidRPr="00DD1A7B">
              <w:rPr>
                <w:b/>
                <w:bCs/>
                <w:sz w:val="20"/>
                <w:szCs w:val="20"/>
              </w:rPr>
              <w:t>50 978 222,70</w:t>
            </w:r>
          </w:p>
        </w:tc>
        <w:tc>
          <w:tcPr>
            <w:tcW w:w="2533" w:type="dxa"/>
          </w:tcPr>
          <w:p w14:paraId="78609EF0" w14:textId="77777777" w:rsidR="00D048C5" w:rsidRPr="00DD1A7B" w:rsidRDefault="00D048C5" w:rsidP="00D048C5">
            <w:pPr>
              <w:tabs>
                <w:tab w:val="left" w:pos="0"/>
              </w:tabs>
              <w:spacing w:line="276" w:lineRule="auto"/>
              <w:ind w:right="-1"/>
              <w:contextualSpacing/>
              <w:jc w:val="center"/>
              <w:rPr>
                <w:b/>
                <w:bCs/>
                <w:sz w:val="20"/>
                <w:szCs w:val="20"/>
              </w:rPr>
            </w:pPr>
            <w:r w:rsidRPr="00DD1A7B">
              <w:rPr>
                <w:b/>
                <w:bCs/>
                <w:sz w:val="20"/>
                <w:szCs w:val="20"/>
              </w:rPr>
              <w:t>15 207 946,39</w:t>
            </w:r>
          </w:p>
        </w:tc>
      </w:tr>
    </w:tbl>
    <w:p w14:paraId="77C75D0A" w14:textId="77777777" w:rsidR="00D048C5" w:rsidRPr="00D048C5" w:rsidRDefault="00D048C5" w:rsidP="00D048C5">
      <w:pPr>
        <w:tabs>
          <w:tab w:val="left" w:pos="0"/>
        </w:tabs>
        <w:ind w:right="-1" w:firstLine="709"/>
        <w:contextualSpacing/>
        <w:jc w:val="both"/>
        <w:rPr>
          <w:sz w:val="28"/>
          <w:szCs w:val="28"/>
        </w:rPr>
      </w:pPr>
    </w:p>
    <w:p w14:paraId="3649422B" w14:textId="77777777" w:rsidR="00D048C5" w:rsidRPr="00D048C5" w:rsidRDefault="00D048C5" w:rsidP="00D048C5">
      <w:pPr>
        <w:tabs>
          <w:tab w:val="left" w:pos="0"/>
        </w:tabs>
        <w:ind w:right="-1" w:firstLine="567"/>
        <w:contextualSpacing/>
        <w:jc w:val="both"/>
        <w:rPr>
          <w:sz w:val="28"/>
          <w:szCs w:val="28"/>
        </w:rPr>
      </w:pPr>
      <w:r w:rsidRPr="00D048C5">
        <w:rPr>
          <w:sz w:val="28"/>
          <w:szCs w:val="28"/>
        </w:rPr>
        <w:t>В процессе выборочной проверки начисления заработной платы персоналу в проверяемом периоде нарушений не выявлено.</w:t>
      </w:r>
    </w:p>
    <w:p w14:paraId="337C3713" w14:textId="77777777" w:rsidR="00D048C5" w:rsidRPr="00D048C5" w:rsidRDefault="00D048C5" w:rsidP="00D048C5">
      <w:pPr>
        <w:tabs>
          <w:tab w:val="left" w:pos="540"/>
          <w:tab w:val="left" w:pos="900"/>
        </w:tabs>
        <w:contextualSpacing/>
        <w:jc w:val="both"/>
        <w:rPr>
          <w:sz w:val="28"/>
          <w:szCs w:val="28"/>
        </w:rPr>
      </w:pPr>
      <w:r w:rsidRPr="00D048C5">
        <w:rPr>
          <w:sz w:val="28"/>
          <w:szCs w:val="28"/>
        </w:rPr>
        <w:tab/>
        <w:t>По заполнению и ведению представленных к проверке карточек-справок по оплате труда на работников учреждения (ф.0504417), записок-расчетов об исчислении среднего заработка при предоставлении отпуска, увольнении и других случаях (ф.0504425) - замечаний нет.</w:t>
      </w:r>
    </w:p>
    <w:p w14:paraId="3F59AA5F" w14:textId="77777777" w:rsidR="00D048C5" w:rsidRPr="00D048C5" w:rsidRDefault="00D048C5" w:rsidP="00D048C5">
      <w:pPr>
        <w:tabs>
          <w:tab w:val="left" w:pos="0"/>
        </w:tabs>
        <w:ind w:right="-1" w:firstLine="709"/>
        <w:contextualSpacing/>
        <w:jc w:val="both"/>
        <w:rPr>
          <w:sz w:val="28"/>
          <w:szCs w:val="28"/>
        </w:rPr>
      </w:pPr>
      <w:r w:rsidRPr="00D048C5">
        <w:rPr>
          <w:sz w:val="28"/>
          <w:szCs w:val="28"/>
        </w:rPr>
        <w:t xml:space="preserve">Сроки выплаты заработной платы работникам установлены трудовыми договорами, что не противоречит статье 136 ТК РФ. Заработная плата переводится в кредитные организации на счета, указанные в заявлениях работников. Расчеты с его сотрудниками осуществляются через банк по безналичному расчету с использованием специальных карточных счетов на основании личных заявлений сотрудников учреждения. </w:t>
      </w:r>
    </w:p>
    <w:p w14:paraId="6DE9C983" w14:textId="77777777" w:rsidR="00D048C5" w:rsidRPr="00D048C5" w:rsidRDefault="00D048C5" w:rsidP="00D048C5">
      <w:pPr>
        <w:tabs>
          <w:tab w:val="left" w:pos="0"/>
        </w:tabs>
        <w:ind w:right="-1" w:firstLine="709"/>
        <w:contextualSpacing/>
        <w:jc w:val="both"/>
        <w:rPr>
          <w:b/>
          <w:sz w:val="28"/>
          <w:szCs w:val="28"/>
        </w:rPr>
      </w:pPr>
      <w:r w:rsidRPr="00D048C5">
        <w:rPr>
          <w:b/>
          <w:sz w:val="28"/>
          <w:szCs w:val="28"/>
        </w:rPr>
        <w:t>Нарушений в части оплаты труда и выплат стимулирующего характера не выявлено.</w:t>
      </w:r>
    </w:p>
    <w:p w14:paraId="3CE49FF9" w14:textId="77777777" w:rsidR="00D048C5" w:rsidRPr="00D048C5" w:rsidRDefault="00D048C5" w:rsidP="00D048C5">
      <w:pPr>
        <w:tabs>
          <w:tab w:val="left" w:pos="0"/>
        </w:tabs>
        <w:ind w:right="-1" w:firstLine="709"/>
        <w:contextualSpacing/>
        <w:jc w:val="both"/>
        <w:rPr>
          <w:b/>
          <w:bCs/>
          <w:sz w:val="28"/>
          <w:szCs w:val="28"/>
        </w:rPr>
      </w:pPr>
    </w:p>
    <w:p w14:paraId="29D9F730" w14:textId="77777777" w:rsidR="00D048C5" w:rsidRPr="00D048C5" w:rsidRDefault="00D048C5" w:rsidP="00D048C5">
      <w:pPr>
        <w:tabs>
          <w:tab w:val="left" w:pos="0"/>
        </w:tabs>
        <w:ind w:right="-1" w:firstLine="709"/>
        <w:contextualSpacing/>
        <w:jc w:val="both"/>
        <w:rPr>
          <w:sz w:val="28"/>
          <w:szCs w:val="28"/>
        </w:rPr>
      </w:pPr>
      <w:r w:rsidRPr="00D048C5">
        <w:rPr>
          <w:sz w:val="28"/>
          <w:szCs w:val="28"/>
          <w:u w:val="single"/>
        </w:rPr>
        <w:t>Штатное расписание.</w:t>
      </w:r>
      <w:r w:rsidRPr="00D048C5">
        <w:rPr>
          <w:sz w:val="28"/>
          <w:szCs w:val="28"/>
        </w:rPr>
        <w:t xml:space="preserve"> </w:t>
      </w:r>
    </w:p>
    <w:p w14:paraId="29ECBD36" w14:textId="77777777" w:rsidR="00D048C5" w:rsidRPr="00D048C5" w:rsidRDefault="00D048C5" w:rsidP="00D048C5">
      <w:pPr>
        <w:tabs>
          <w:tab w:val="left" w:pos="0"/>
        </w:tabs>
        <w:ind w:right="-1" w:firstLine="709"/>
        <w:contextualSpacing/>
        <w:jc w:val="both"/>
        <w:rPr>
          <w:sz w:val="28"/>
          <w:szCs w:val="28"/>
        </w:rPr>
      </w:pPr>
      <w:r w:rsidRPr="00D048C5">
        <w:rPr>
          <w:sz w:val="28"/>
          <w:szCs w:val="28"/>
        </w:rPr>
        <w:t xml:space="preserve">Директором МБУ «Благоустройство» при согласовании с Главой городского округа Кашира, курирующим заместителем Главы </w:t>
      </w:r>
      <w:bookmarkStart w:id="119" w:name="_Hlk147999156"/>
      <w:r w:rsidRPr="00D048C5">
        <w:rPr>
          <w:sz w:val="28"/>
          <w:szCs w:val="28"/>
        </w:rPr>
        <w:t xml:space="preserve">администрации городского округа Кашира </w:t>
      </w:r>
      <w:bookmarkEnd w:id="119"/>
      <w:r w:rsidRPr="00D048C5">
        <w:rPr>
          <w:sz w:val="28"/>
          <w:szCs w:val="28"/>
        </w:rPr>
        <w:t>и начальником Финансового управления администрации городского округа Кашира, утверждены штатные расписания:</w:t>
      </w:r>
    </w:p>
    <w:p w14:paraId="7A23931C" w14:textId="77777777" w:rsidR="00D048C5" w:rsidRPr="00D048C5" w:rsidRDefault="00D048C5" w:rsidP="00D048C5">
      <w:pPr>
        <w:tabs>
          <w:tab w:val="left" w:pos="0"/>
          <w:tab w:val="left" w:pos="540"/>
        </w:tabs>
        <w:ind w:firstLine="709"/>
        <w:jc w:val="both"/>
        <w:rPr>
          <w:sz w:val="28"/>
          <w:szCs w:val="28"/>
          <w:u w:val="single"/>
        </w:rPr>
      </w:pPr>
      <w:r w:rsidRPr="00D048C5">
        <w:rPr>
          <w:b/>
          <w:sz w:val="28"/>
          <w:szCs w:val="28"/>
          <w:u w:val="single"/>
        </w:rPr>
        <w:t>на 2022 год</w:t>
      </w:r>
      <w:r w:rsidRPr="00D048C5">
        <w:rPr>
          <w:sz w:val="28"/>
          <w:szCs w:val="28"/>
          <w:u w:val="single"/>
        </w:rPr>
        <w:t xml:space="preserve">:   </w:t>
      </w:r>
    </w:p>
    <w:p w14:paraId="41CF98DA" w14:textId="77777777" w:rsidR="00D048C5" w:rsidRPr="00D048C5" w:rsidRDefault="00D048C5" w:rsidP="00D048C5">
      <w:pPr>
        <w:tabs>
          <w:tab w:val="left" w:pos="0"/>
          <w:tab w:val="left" w:pos="540"/>
        </w:tabs>
        <w:ind w:firstLine="709"/>
        <w:jc w:val="both"/>
        <w:rPr>
          <w:sz w:val="28"/>
          <w:szCs w:val="28"/>
        </w:rPr>
      </w:pPr>
      <w:r w:rsidRPr="00D048C5">
        <w:rPr>
          <w:sz w:val="28"/>
          <w:szCs w:val="28"/>
        </w:rPr>
        <w:t>- штатное расписание № 22 утверждено приказом №160к от 30.12.2021г. – 129,8</w:t>
      </w:r>
      <w:r w:rsidRPr="00D048C5">
        <w:rPr>
          <w:b/>
          <w:sz w:val="28"/>
          <w:szCs w:val="28"/>
        </w:rPr>
        <w:t xml:space="preserve"> </w:t>
      </w:r>
      <w:r w:rsidRPr="00D048C5">
        <w:rPr>
          <w:sz w:val="28"/>
          <w:szCs w:val="28"/>
        </w:rPr>
        <w:t>шт. ед., что соответствует установленной предельной численности согласно Постановление администрации городского округа Кашира №245-па от 08.02.2021 «Об утверждении предельной численности работников муниципальных учреждений на 2022 год» (с изм. Постановлением №436-па от 28.02.2022г.).</w:t>
      </w:r>
    </w:p>
    <w:p w14:paraId="5427AA74" w14:textId="77777777" w:rsidR="00D048C5" w:rsidRPr="00D048C5" w:rsidRDefault="00D048C5" w:rsidP="00D048C5">
      <w:pPr>
        <w:tabs>
          <w:tab w:val="left" w:pos="0"/>
          <w:tab w:val="left" w:pos="540"/>
        </w:tabs>
        <w:ind w:firstLine="709"/>
        <w:jc w:val="both"/>
        <w:rPr>
          <w:sz w:val="28"/>
          <w:szCs w:val="28"/>
        </w:rPr>
      </w:pPr>
      <w:r w:rsidRPr="00D048C5">
        <w:rPr>
          <w:sz w:val="28"/>
          <w:szCs w:val="28"/>
        </w:rPr>
        <w:t>- штатное расписание № 24 от 01.06.2022  утверждено приказом №79/1к от 01.06.2022г. – 128,8</w:t>
      </w:r>
      <w:r w:rsidRPr="00D048C5">
        <w:rPr>
          <w:b/>
          <w:sz w:val="28"/>
          <w:szCs w:val="28"/>
        </w:rPr>
        <w:t xml:space="preserve"> </w:t>
      </w:r>
      <w:r w:rsidRPr="00D048C5">
        <w:rPr>
          <w:sz w:val="28"/>
          <w:szCs w:val="28"/>
        </w:rPr>
        <w:t>шт. ед., что соответствует установленной предельной численности согласно Постановление администрации городского округа Кашира №2312-па от 14.07.2022 «Об утверждении предельной численности работников муниципальных учреждений на 2022 год» (с изм. Постановления №436-па от 28.02.2022г. пункт 2.2.), на правоотношения, возникшие с 01.06.2022.</w:t>
      </w:r>
    </w:p>
    <w:p w14:paraId="10C2F404" w14:textId="77777777" w:rsidR="00D048C5" w:rsidRPr="00D048C5" w:rsidRDefault="00D048C5" w:rsidP="00D048C5">
      <w:pPr>
        <w:tabs>
          <w:tab w:val="left" w:pos="0"/>
          <w:tab w:val="left" w:pos="540"/>
        </w:tabs>
        <w:ind w:firstLine="709"/>
        <w:jc w:val="both"/>
        <w:rPr>
          <w:sz w:val="28"/>
          <w:szCs w:val="28"/>
        </w:rPr>
      </w:pPr>
      <w:r w:rsidRPr="00D048C5">
        <w:rPr>
          <w:sz w:val="28"/>
          <w:szCs w:val="28"/>
        </w:rPr>
        <w:t>- штатное расписание № 25 от 15.06.2022 утверждено приказом №84/1 от 15.06.2022г. – 127,3</w:t>
      </w:r>
      <w:r w:rsidRPr="00D048C5">
        <w:rPr>
          <w:b/>
          <w:sz w:val="28"/>
          <w:szCs w:val="28"/>
        </w:rPr>
        <w:t xml:space="preserve"> </w:t>
      </w:r>
      <w:r w:rsidRPr="00D048C5">
        <w:rPr>
          <w:sz w:val="28"/>
          <w:szCs w:val="28"/>
        </w:rPr>
        <w:t xml:space="preserve">шт. ед., что соответствует установленной предельной численности согласно Постановление администрации городского округа Кашира </w:t>
      </w:r>
      <w:r w:rsidRPr="00D048C5">
        <w:rPr>
          <w:sz w:val="28"/>
          <w:szCs w:val="28"/>
        </w:rPr>
        <w:lastRenderedPageBreak/>
        <w:t>№2312-па от 14.07.2022 «Об утверждении предельной численности работников муниципальных учреждений на 2022 год» (с изм. Постановления №436-па от 28.02.2022г. пункт 2.2.), на правоотношения, возникшие с 15.06.2022.</w:t>
      </w:r>
    </w:p>
    <w:p w14:paraId="2218090F" w14:textId="77777777" w:rsidR="00D048C5" w:rsidRPr="00D048C5" w:rsidRDefault="00D048C5" w:rsidP="00D048C5">
      <w:pPr>
        <w:tabs>
          <w:tab w:val="left" w:pos="0"/>
          <w:tab w:val="left" w:pos="540"/>
        </w:tabs>
        <w:ind w:firstLine="709"/>
        <w:jc w:val="both"/>
        <w:rPr>
          <w:sz w:val="28"/>
          <w:szCs w:val="28"/>
        </w:rPr>
      </w:pPr>
      <w:r w:rsidRPr="00D048C5">
        <w:rPr>
          <w:sz w:val="28"/>
          <w:szCs w:val="28"/>
        </w:rPr>
        <w:t>- штатное расписание № 26 от 01.08.2022  утверждено приказом №103/1к от 01.08.2022г. – 126,3</w:t>
      </w:r>
      <w:r w:rsidRPr="00D048C5">
        <w:rPr>
          <w:b/>
          <w:sz w:val="28"/>
          <w:szCs w:val="28"/>
        </w:rPr>
        <w:t xml:space="preserve"> </w:t>
      </w:r>
      <w:r w:rsidRPr="00D048C5">
        <w:rPr>
          <w:sz w:val="28"/>
          <w:szCs w:val="28"/>
        </w:rPr>
        <w:t>шт. ед., что соответствует установленной предельной численности согласно Постановление администрации городского округа Кашира №3222-па от 26.09.2022 «Об утверждении предельной численности работников муниципальных учреждений на 2022 год» (с изм. Постановления №436-па от 28.02.2022г. пункт 2.2.), на правоотношения, возникшие с 01.08.2022.</w:t>
      </w:r>
    </w:p>
    <w:p w14:paraId="0F20427E" w14:textId="77777777" w:rsidR="00D048C5" w:rsidRPr="00D048C5" w:rsidRDefault="00D048C5" w:rsidP="00D048C5">
      <w:pPr>
        <w:tabs>
          <w:tab w:val="left" w:pos="0"/>
          <w:tab w:val="left" w:pos="540"/>
        </w:tabs>
        <w:ind w:firstLine="709"/>
        <w:jc w:val="both"/>
        <w:rPr>
          <w:b/>
          <w:bCs/>
          <w:sz w:val="28"/>
          <w:szCs w:val="28"/>
        </w:rPr>
      </w:pPr>
      <w:r w:rsidRPr="00D048C5">
        <w:rPr>
          <w:sz w:val="28"/>
          <w:szCs w:val="28"/>
        </w:rPr>
        <w:t>- штатное расписание № 27 от 31.10.2022 утверждено приказом №147к от 01.11.2022г. – 148,3</w:t>
      </w:r>
      <w:r w:rsidRPr="00D048C5">
        <w:rPr>
          <w:b/>
          <w:sz w:val="28"/>
          <w:szCs w:val="28"/>
        </w:rPr>
        <w:t xml:space="preserve"> </w:t>
      </w:r>
      <w:r w:rsidRPr="00D048C5">
        <w:rPr>
          <w:sz w:val="28"/>
          <w:szCs w:val="28"/>
        </w:rPr>
        <w:t xml:space="preserve">шт. ед., </w:t>
      </w:r>
      <w:bookmarkStart w:id="120" w:name="_Hlk149661024"/>
      <w:r w:rsidRPr="00D048C5">
        <w:rPr>
          <w:sz w:val="28"/>
          <w:szCs w:val="28"/>
        </w:rPr>
        <w:t>Постановление администрации городского округа Кашира №4098-па от 06.12.2022 «Об утверждении предельной численности работников муниципальных учреждений на 2022 год» (с изм. Постановления №436-па от 28.02.2022г. пункт 2.2.), на правоотношения, возникшие с 01.11.2022</w:t>
      </w:r>
      <w:r w:rsidRPr="00D048C5">
        <w:rPr>
          <w:b/>
          <w:bCs/>
          <w:sz w:val="28"/>
          <w:szCs w:val="28"/>
        </w:rPr>
        <w:t xml:space="preserve">. </w:t>
      </w:r>
    </w:p>
    <w:bookmarkEnd w:id="120"/>
    <w:p w14:paraId="63A39E88" w14:textId="77777777" w:rsidR="00D048C5" w:rsidRPr="00D048C5" w:rsidRDefault="00D048C5" w:rsidP="00D048C5">
      <w:pPr>
        <w:tabs>
          <w:tab w:val="left" w:pos="0"/>
          <w:tab w:val="left" w:pos="540"/>
        </w:tabs>
        <w:ind w:firstLine="709"/>
        <w:jc w:val="both"/>
        <w:rPr>
          <w:sz w:val="28"/>
          <w:szCs w:val="28"/>
          <w:u w:val="single"/>
        </w:rPr>
      </w:pPr>
      <w:r w:rsidRPr="00D048C5">
        <w:rPr>
          <w:b/>
          <w:sz w:val="28"/>
          <w:szCs w:val="28"/>
          <w:u w:val="single"/>
        </w:rPr>
        <w:t>на 2023 год</w:t>
      </w:r>
      <w:r w:rsidRPr="00D048C5">
        <w:rPr>
          <w:sz w:val="28"/>
          <w:szCs w:val="28"/>
          <w:u w:val="single"/>
        </w:rPr>
        <w:t xml:space="preserve">:   </w:t>
      </w:r>
    </w:p>
    <w:p w14:paraId="1705C18B" w14:textId="77777777" w:rsidR="00D048C5" w:rsidRPr="00D048C5" w:rsidRDefault="00D048C5" w:rsidP="00D048C5">
      <w:pPr>
        <w:tabs>
          <w:tab w:val="left" w:pos="0"/>
          <w:tab w:val="left" w:pos="540"/>
        </w:tabs>
        <w:ind w:firstLine="709"/>
        <w:jc w:val="both"/>
        <w:rPr>
          <w:sz w:val="28"/>
          <w:szCs w:val="28"/>
        </w:rPr>
      </w:pPr>
      <w:r w:rsidRPr="00D048C5">
        <w:rPr>
          <w:sz w:val="28"/>
          <w:szCs w:val="28"/>
        </w:rPr>
        <w:t>- штатное расписание № 28 от 19.12.2022 утверждено приказом №178к от 19.12.2022г.- 148,5</w:t>
      </w:r>
      <w:r w:rsidRPr="00D048C5">
        <w:rPr>
          <w:b/>
          <w:sz w:val="28"/>
          <w:szCs w:val="28"/>
        </w:rPr>
        <w:t xml:space="preserve"> </w:t>
      </w:r>
      <w:r w:rsidRPr="00D048C5">
        <w:rPr>
          <w:sz w:val="28"/>
          <w:szCs w:val="28"/>
        </w:rPr>
        <w:t>шт. ед., что соответствует установленной предельной численности согласно Постановление администрации городского округа Кашира №86-па от 25.01.2023 «Об утверждении предельной численности работников муниципальных учреждений на 2023 год».</w:t>
      </w:r>
    </w:p>
    <w:p w14:paraId="52DEA7D1" w14:textId="77777777" w:rsidR="00D048C5" w:rsidRPr="00D048C5" w:rsidRDefault="00D048C5" w:rsidP="00D048C5">
      <w:pPr>
        <w:tabs>
          <w:tab w:val="left" w:pos="0"/>
          <w:tab w:val="left" w:pos="540"/>
        </w:tabs>
        <w:ind w:firstLine="709"/>
        <w:jc w:val="both"/>
        <w:rPr>
          <w:sz w:val="28"/>
          <w:szCs w:val="28"/>
        </w:rPr>
      </w:pPr>
      <w:r w:rsidRPr="00D048C5">
        <w:rPr>
          <w:sz w:val="28"/>
          <w:szCs w:val="28"/>
        </w:rPr>
        <w:t>- штатное расписание № 30 от 01.03.2023 утверждено приказом №22/1к от 01.03.2023г. – 148,5</w:t>
      </w:r>
      <w:r w:rsidRPr="00D048C5">
        <w:rPr>
          <w:b/>
          <w:sz w:val="28"/>
          <w:szCs w:val="28"/>
        </w:rPr>
        <w:t xml:space="preserve"> </w:t>
      </w:r>
      <w:r w:rsidRPr="00D048C5">
        <w:rPr>
          <w:sz w:val="28"/>
          <w:szCs w:val="28"/>
        </w:rPr>
        <w:t>шт. ед., что соответствует установленной предельной численности согласно Постановление администрации городского округа Кашира №3098-па от 28.11.2023 «Об утверждении предельной численности работников муниципальных учреждений на 2023 год».</w:t>
      </w:r>
    </w:p>
    <w:p w14:paraId="42D8F137" w14:textId="77777777" w:rsidR="00D048C5" w:rsidRPr="00D048C5" w:rsidRDefault="00D048C5" w:rsidP="00D048C5">
      <w:pPr>
        <w:tabs>
          <w:tab w:val="left" w:pos="0"/>
          <w:tab w:val="left" w:pos="540"/>
        </w:tabs>
        <w:ind w:firstLine="709"/>
        <w:jc w:val="both"/>
        <w:rPr>
          <w:b/>
          <w:bCs/>
          <w:sz w:val="28"/>
          <w:szCs w:val="28"/>
        </w:rPr>
      </w:pPr>
      <w:r w:rsidRPr="00D048C5">
        <w:rPr>
          <w:sz w:val="28"/>
          <w:szCs w:val="28"/>
        </w:rPr>
        <w:t>- штатное расписание № 32 от 30.03.2023 утверждено приказом №30/1к от 30.03.2023г. - 4</w:t>
      </w:r>
      <w:r w:rsidRPr="00D048C5">
        <w:rPr>
          <w:b/>
          <w:sz w:val="28"/>
          <w:szCs w:val="28"/>
        </w:rPr>
        <w:t xml:space="preserve"> </w:t>
      </w:r>
      <w:r w:rsidRPr="00D048C5">
        <w:rPr>
          <w:sz w:val="28"/>
          <w:szCs w:val="28"/>
        </w:rPr>
        <w:t>шт. ед. (сезонные работы по борьбе с борщевиком), Постановление администрации городского округа Кашира №3098-па от 28.11.2023 «Об утверждении предельной численности работников муниципальных учреждений на 2023 год»</w:t>
      </w:r>
      <w:r w:rsidRPr="00D048C5">
        <w:rPr>
          <w:b/>
          <w:bCs/>
          <w:sz w:val="28"/>
          <w:szCs w:val="28"/>
        </w:rPr>
        <w:t xml:space="preserve">. </w:t>
      </w:r>
    </w:p>
    <w:p w14:paraId="17AAA13A" w14:textId="77777777" w:rsidR="00D048C5" w:rsidRPr="00D048C5" w:rsidRDefault="00D048C5" w:rsidP="00D048C5">
      <w:pPr>
        <w:tabs>
          <w:tab w:val="left" w:pos="0"/>
          <w:tab w:val="left" w:pos="540"/>
        </w:tabs>
        <w:ind w:firstLine="709"/>
        <w:rPr>
          <w:i/>
          <w:sz w:val="28"/>
          <w:szCs w:val="28"/>
        </w:rPr>
      </w:pPr>
      <w:r w:rsidRPr="00D048C5">
        <w:rPr>
          <w:i/>
          <w:sz w:val="28"/>
          <w:szCs w:val="28"/>
        </w:rPr>
        <w:t>Анализ вносимых изменений в штатное расписание оформлен в таблице:</w:t>
      </w:r>
    </w:p>
    <w:tbl>
      <w:tblPr>
        <w:tblStyle w:val="af"/>
        <w:tblW w:w="0" w:type="auto"/>
        <w:tblLook w:val="04A0" w:firstRow="1" w:lastRow="0" w:firstColumn="1" w:lastColumn="0" w:noHBand="0" w:noVBand="1"/>
      </w:tblPr>
      <w:tblGrid>
        <w:gridCol w:w="1891"/>
        <w:gridCol w:w="1014"/>
        <w:gridCol w:w="1008"/>
        <w:gridCol w:w="1009"/>
        <w:gridCol w:w="1009"/>
        <w:gridCol w:w="1009"/>
        <w:gridCol w:w="1009"/>
        <w:gridCol w:w="1009"/>
        <w:gridCol w:w="1009"/>
      </w:tblGrid>
      <w:tr w:rsidR="00D048C5" w:rsidRPr="00DD1A7B" w14:paraId="35D5263C" w14:textId="77777777" w:rsidTr="00D7512B">
        <w:trPr>
          <w:trHeight w:val="424"/>
          <w:tblHeader/>
        </w:trPr>
        <w:tc>
          <w:tcPr>
            <w:tcW w:w="1951" w:type="dxa"/>
          </w:tcPr>
          <w:p w14:paraId="07F7E42C" w14:textId="77777777" w:rsidR="00D048C5" w:rsidRPr="00DD1A7B" w:rsidRDefault="00D048C5" w:rsidP="00D048C5">
            <w:pPr>
              <w:tabs>
                <w:tab w:val="left" w:pos="0"/>
                <w:tab w:val="left" w:pos="540"/>
              </w:tabs>
              <w:spacing w:line="276" w:lineRule="auto"/>
              <w:jc w:val="both"/>
              <w:rPr>
                <w:b/>
                <w:sz w:val="16"/>
                <w:szCs w:val="16"/>
              </w:rPr>
            </w:pPr>
            <w:r w:rsidRPr="00DD1A7B">
              <w:rPr>
                <w:b/>
                <w:sz w:val="16"/>
                <w:szCs w:val="16"/>
              </w:rPr>
              <w:t xml:space="preserve">Должность / </w:t>
            </w:r>
          </w:p>
          <w:p w14:paraId="4BF92501" w14:textId="77777777" w:rsidR="00D048C5" w:rsidRPr="00DD1A7B" w:rsidRDefault="00D048C5" w:rsidP="00D048C5">
            <w:pPr>
              <w:tabs>
                <w:tab w:val="left" w:pos="0"/>
                <w:tab w:val="left" w:pos="540"/>
              </w:tabs>
              <w:spacing w:line="276" w:lineRule="auto"/>
              <w:jc w:val="both"/>
              <w:rPr>
                <w:b/>
                <w:sz w:val="16"/>
                <w:szCs w:val="16"/>
              </w:rPr>
            </w:pPr>
            <w:r w:rsidRPr="00DD1A7B">
              <w:rPr>
                <w:b/>
                <w:sz w:val="16"/>
                <w:szCs w:val="16"/>
              </w:rPr>
              <w:t>№ и дата штатного расписания</w:t>
            </w:r>
          </w:p>
        </w:tc>
        <w:tc>
          <w:tcPr>
            <w:tcW w:w="1120" w:type="dxa"/>
          </w:tcPr>
          <w:p w14:paraId="300D79F8" w14:textId="77777777" w:rsidR="00D048C5" w:rsidRPr="00DD1A7B" w:rsidRDefault="00D048C5" w:rsidP="00D048C5">
            <w:pPr>
              <w:tabs>
                <w:tab w:val="left" w:pos="0"/>
                <w:tab w:val="left" w:pos="540"/>
              </w:tabs>
              <w:spacing w:line="276" w:lineRule="auto"/>
              <w:jc w:val="both"/>
              <w:rPr>
                <w:b/>
                <w:sz w:val="16"/>
                <w:szCs w:val="16"/>
              </w:rPr>
            </w:pPr>
            <w:r w:rsidRPr="00DD1A7B">
              <w:rPr>
                <w:b/>
                <w:sz w:val="16"/>
                <w:szCs w:val="16"/>
              </w:rPr>
              <w:t>№22</w:t>
            </w:r>
          </w:p>
        </w:tc>
        <w:tc>
          <w:tcPr>
            <w:tcW w:w="1026" w:type="dxa"/>
          </w:tcPr>
          <w:p w14:paraId="100CFA6F" w14:textId="77777777" w:rsidR="00D048C5" w:rsidRPr="00DD1A7B" w:rsidRDefault="00D048C5" w:rsidP="00D048C5">
            <w:pPr>
              <w:tabs>
                <w:tab w:val="left" w:pos="0"/>
                <w:tab w:val="left" w:pos="540"/>
              </w:tabs>
              <w:spacing w:line="276" w:lineRule="auto"/>
              <w:jc w:val="both"/>
              <w:rPr>
                <w:b/>
                <w:sz w:val="16"/>
                <w:szCs w:val="16"/>
              </w:rPr>
            </w:pPr>
            <w:r w:rsidRPr="00DD1A7B">
              <w:rPr>
                <w:b/>
                <w:sz w:val="16"/>
                <w:szCs w:val="16"/>
              </w:rPr>
              <w:t>№24 от 01.06.2022</w:t>
            </w:r>
          </w:p>
        </w:tc>
        <w:tc>
          <w:tcPr>
            <w:tcW w:w="1026" w:type="dxa"/>
          </w:tcPr>
          <w:p w14:paraId="5CF037E8" w14:textId="77777777" w:rsidR="00D048C5" w:rsidRPr="00DD1A7B" w:rsidRDefault="00D048C5" w:rsidP="00D048C5">
            <w:pPr>
              <w:tabs>
                <w:tab w:val="left" w:pos="0"/>
                <w:tab w:val="left" w:pos="540"/>
              </w:tabs>
              <w:spacing w:line="276" w:lineRule="auto"/>
              <w:jc w:val="both"/>
              <w:rPr>
                <w:b/>
                <w:sz w:val="16"/>
                <w:szCs w:val="16"/>
              </w:rPr>
            </w:pPr>
            <w:r w:rsidRPr="00DD1A7B">
              <w:rPr>
                <w:b/>
                <w:sz w:val="16"/>
                <w:szCs w:val="16"/>
              </w:rPr>
              <w:t>№25 от 15.06.2022</w:t>
            </w:r>
          </w:p>
        </w:tc>
        <w:tc>
          <w:tcPr>
            <w:tcW w:w="1026" w:type="dxa"/>
          </w:tcPr>
          <w:p w14:paraId="069DB958" w14:textId="77777777" w:rsidR="00D048C5" w:rsidRPr="00DD1A7B" w:rsidRDefault="00D048C5" w:rsidP="00D048C5">
            <w:pPr>
              <w:tabs>
                <w:tab w:val="left" w:pos="0"/>
                <w:tab w:val="left" w:pos="540"/>
              </w:tabs>
              <w:spacing w:line="276" w:lineRule="auto"/>
              <w:jc w:val="both"/>
              <w:rPr>
                <w:b/>
                <w:sz w:val="16"/>
                <w:szCs w:val="16"/>
              </w:rPr>
            </w:pPr>
            <w:r w:rsidRPr="00DD1A7B">
              <w:rPr>
                <w:b/>
                <w:sz w:val="16"/>
                <w:szCs w:val="16"/>
              </w:rPr>
              <w:t>№26 от 01.08.2022</w:t>
            </w:r>
          </w:p>
        </w:tc>
        <w:tc>
          <w:tcPr>
            <w:tcW w:w="1026" w:type="dxa"/>
          </w:tcPr>
          <w:p w14:paraId="6BDC1452" w14:textId="77777777" w:rsidR="00D048C5" w:rsidRPr="00DD1A7B" w:rsidRDefault="00D048C5" w:rsidP="00D048C5">
            <w:pPr>
              <w:tabs>
                <w:tab w:val="left" w:pos="0"/>
                <w:tab w:val="left" w:pos="540"/>
              </w:tabs>
              <w:spacing w:line="276" w:lineRule="auto"/>
              <w:jc w:val="both"/>
              <w:rPr>
                <w:b/>
                <w:sz w:val="16"/>
                <w:szCs w:val="16"/>
              </w:rPr>
            </w:pPr>
            <w:r w:rsidRPr="00DD1A7B">
              <w:rPr>
                <w:b/>
                <w:sz w:val="16"/>
                <w:szCs w:val="16"/>
              </w:rPr>
              <w:t>№27 от 31.10.2022</w:t>
            </w:r>
          </w:p>
        </w:tc>
        <w:tc>
          <w:tcPr>
            <w:tcW w:w="1026" w:type="dxa"/>
          </w:tcPr>
          <w:p w14:paraId="75048632" w14:textId="77777777" w:rsidR="00D048C5" w:rsidRPr="00DD1A7B" w:rsidRDefault="00D048C5" w:rsidP="00D048C5">
            <w:pPr>
              <w:tabs>
                <w:tab w:val="left" w:pos="0"/>
                <w:tab w:val="left" w:pos="540"/>
              </w:tabs>
              <w:spacing w:line="276" w:lineRule="auto"/>
              <w:jc w:val="both"/>
              <w:rPr>
                <w:b/>
                <w:sz w:val="16"/>
                <w:szCs w:val="16"/>
              </w:rPr>
            </w:pPr>
            <w:r w:rsidRPr="00DD1A7B">
              <w:rPr>
                <w:b/>
                <w:sz w:val="16"/>
                <w:szCs w:val="16"/>
              </w:rPr>
              <w:t>№28 от 19.12.2022</w:t>
            </w:r>
          </w:p>
        </w:tc>
        <w:tc>
          <w:tcPr>
            <w:tcW w:w="1026" w:type="dxa"/>
          </w:tcPr>
          <w:p w14:paraId="499D2878" w14:textId="77777777" w:rsidR="00D048C5" w:rsidRPr="00DD1A7B" w:rsidRDefault="00D048C5" w:rsidP="00D048C5">
            <w:pPr>
              <w:tabs>
                <w:tab w:val="left" w:pos="0"/>
                <w:tab w:val="left" w:pos="540"/>
              </w:tabs>
              <w:spacing w:line="276" w:lineRule="auto"/>
              <w:jc w:val="both"/>
              <w:rPr>
                <w:b/>
                <w:sz w:val="16"/>
                <w:szCs w:val="16"/>
              </w:rPr>
            </w:pPr>
            <w:r w:rsidRPr="00DD1A7B">
              <w:rPr>
                <w:b/>
                <w:sz w:val="16"/>
                <w:szCs w:val="16"/>
              </w:rPr>
              <w:t>№30 от 01.03.2023</w:t>
            </w:r>
          </w:p>
        </w:tc>
        <w:tc>
          <w:tcPr>
            <w:tcW w:w="1026" w:type="dxa"/>
          </w:tcPr>
          <w:p w14:paraId="2D266A9F" w14:textId="77777777" w:rsidR="00D048C5" w:rsidRPr="00DD1A7B" w:rsidRDefault="00D048C5" w:rsidP="00D048C5">
            <w:pPr>
              <w:tabs>
                <w:tab w:val="left" w:pos="0"/>
                <w:tab w:val="left" w:pos="540"/>
              </w:tabs>
              <w:spacing w:line="276" w:lineRule="auto"/>
              <w:jc w:val="both"/>
              <w:rPr>
                <w:b/>
                <w:sz w:val="16"/>
                <w:szCs w:val="16"/>
              </w:rPr>
            </w:pPr>
            <w:r w:rsidRPr="00DD1A7B">
              <w:rPr>
                <w:b/>
                <w:sz w:val="16"/>
                <w:szCs w:val="16"/>
              </w:rPr>
              <w:t>№32 от 30.03.2023</w:t>
            </w:r>
          </w:p>
        </w:tc>
      </w:tr>
      <w:tr w:rsidR="00D048C5" w:rsidRPr="00DD1A7B" w14:paraId="70E6F345" w14:textId="77777777" w:rsidTr="00D048C5">
        <w:trPr>
          <w:trHeight w:val="320"/>
        </w:trPr>
        <w:tc>
          <w:tcPr>
            <w:tcW w:w="1951" w:type="dxa"/>
            <w:shd w:val="clear" w:color="auto" w:fill="BFBFBF"/>
          </w:tcPr>
          <w:p w14:paraId="4D28A8C8"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АУП и специалисты</w:t>
            </w:r>
          </w:p>
        </w:tc>
        <w:tc>
          <w:tcPr>
            <w:tcW w:w="1120" w:type="dxa"/>
            <w:shd w:val="clear" w:color="auto" w:fill="BFBFBF"/>
          </w:tcPr>
          <w:p w14:paraId="2BDFEA75"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12,5</w:t>
            </w:r>
          </w:p>
        </w:tc>
        <w:tc>
          <w:tcPr>
            <w:tcW w:w="1026" w:type="dxa"/>
            <w:shd w:val="clear" w:color="auto" w:fill="BFBFBF"/>
          </w:tcPr>
          <w:p w14:paraId="48325043"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11,5 (-1)</w:t>
            </w:r>
          </w:p>
        </w:tc>
        <w:tc>
          <w:tcPr>
            <w:tcW w:w="1026" w:type="dxa"/>
            <w:shd w:val="clear" w:color="auto" w:fill="BFBFBF"/>
          </w:tcPr>
          <w:p w14:paraId="4D3DF84D"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10,5 (-1)</w:t>
            </w:r>
          </w:p>
        </w:tc>
        <w:tc>
          <w:tcPr>
            <w:tcW w:w="1026" w:type="dxa"/>
            <w:shd w:val="clear" w:color="auto" w:fill="BFBFBF"/>
          </w:tcPr>
          <w:p w14:paraId="5D6B7345"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9,5 (-1)</w:t>
            </w:r>
          </w:p>
        </w:tc>
        <w:tc>
          <w:tcPr>
            <w:tcW w:w="1026" w:type="dxa"/>
            <w:shd w:val="clear" w:color="auto" w:fill="BFBFBF"/>
          </w:tcPr>
          <w:p w14:paraId="7E31FAF9"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9,5</w:t>
            </w:r>
          </w:p>
        </w:tc>
        <w:tc>
          <w:tcPr>
            <w:tcW w:w="1026" w:type="dxa"/>
            <w:shd w:val="clear" w:color="auto" w:fill="BFBFBF"/>
          </w:tcPr>
          <w:p w14:paraId="5E762BA6" w14:textId="77777777" w:rsidR="00D048C5" w:rsidRPr="00DD1A7B" w:rsidRDefault="00D048C5" w:rsidP="00D048C5">
            <w:pPr>
              <w:jc w:val="center"/>
              <w:rPr>
                <w:b/>
                <w:sz w:val="16"/>
                <w:szCs w:val="16"/>
              </w:rPr>
            </w:pPr>
            <w:r w:rsidRPr="00DD1A7B">
              <w:rPr>
                <w:b/>
                <w:sz w:val="16"/>
                <w:szCs w:val="16"/>
              </w:rPr>
              <w:t>10,5 (+1)</w:t>
            </w:r>
          </w:p>
        </w:tc>
        <w:tc>
          <w:tcPr>
            <w:tcW w:w="1026" w:type="dxa"/>
            <w:shd w:val="clear" w:color="auto" w:fill="BFBFBF"/>
          </w:tcPr>
          <w:p w14:paraId="76756F9F"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10,5</w:t>
            </w:r>
          </w:p>
        </w:tc>
        <w:tc>
          <w:tcPr>
            <w:tcW w:w="1026" w:type="dxa"/>
            <w:shd w:val="clear" w:color="auto" w:fill="BFBFBF"/>
          </w:tcPr>
          <w:p w14:paraId="12480B52"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w:t>
            </w:r>
          </w:p>
        </w:tc>
      </w:tr>
      <w:tr w:rsidR="00D048C5" w:rsidRPr="00DD1A7B" w14:paraId="7E6A355D" w14:textId="77777777" w:rsidTr="00D7512B">
        <w:tc>
          <w:tcPr>
            <w:tcW w:w="1951" w:type="dxa"/>
          </w:tcPr>
          <w:p w14:paraId="670F9DE4" w14:textId="77777777" w:rsidR="00D048C5" w:rsidRPr="00DD1A7B" w:rsidRDefault="00D048C5" w:rsidP="00D048C5">
            <w:pPr>
              <w:tabs>
                <w:tab w:val="left" w:pos="0"/>
                <w:tab w:val="left" w:pos="540"/>
              </w:tabs>
              <w:spacing w:line="276" w:lineRule="auto"/>
              <w:rPr>
                <w:sz w:val="16"/>
                <w:szCs w:val="16"/>
              </w:rPr>
            </w:pPr>
            <w:r w:rsidRPr="00DD1A7B">
              <w:rPr>
                <w:sz w:val="16"/>
                <w:szCs w:val="16"/>
              </w:rPr>
              <w:t>Директор</w:t>
            </w:r>
          </w:p>
        </w:tc>
        <w:tc>
          <w:tcPr>
            <w:tcW w:w="1120" w:type="dxa"/>
          </w:tcPr>
          <w:p w14:paraId="5D292F8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1011705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080F7DB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556B39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7A348716"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4C2F5206" w14:textId="77777777" w:rsidR="00D048C5" w:rsidRPr="00DD1A7B" w:rsidRDefault="00D048C5" w:rsidP="00D048C5">
            <w:pPr>
              <w:jc w:val="center"/>
              <w:rPr>
                <w:sz w:val="16"/>
                <w:szCs w:val="16"/>
              </w:rPr>
            </w:pPr>
            <w:r w:rsidRPr="00DD1A7B">
              <w:rPr>
                <w:sz w:val="16"/>
                <w:szCs w:val="16"/>
              </w:rPr>
              <w:t>1</w:t>
            </w:r>
          </w:p>
        </w:tc>
        <w:tc>
          <w:tcPr>
            <w:tcW w:w="1026" w:type="dxa"/>
          </w:tcPr>
          <w:p w14:paraId="4E6A93E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69B9226A"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323EE0E2" w14:textId="77777777" w:rsidTr="00D048C5">
        <w:tc>
          <w:tcPr>
            <w:tcW w:w="1951" w:type="dxa"/>
            <w:shd w:val="clear" w:color="auto" w:fill="F2F2F2"/>
          </w:tcPr>
          <w:p w14:paraId="4B8E3076" w14:textId="77777777" w:rsidR="00D048C5" w:rsidRPr="00DD1A7B" w:rsidRDefault="00D048C5" w:rsidP="00D048C5">
            <w:pPr>
              <w:tabs>
                <w:tab w:val="left" w:pos="0"/>
                <w:tab w:val="left" w:pos="540"/>
              </w:tabs>
              <w:spacing w:line="276" w:lineRule="auto"/>
              <w:rPr>
                <w:sz w:val="16"/>
                <w:szCs w:val="16"/>
              </w:rPr>
            </w:pPr>
            <w:r w:rsidRPr="00DD1A7B">
              <w:rPr>
                <w:sz w:val="16"/>
                <w:szCs w:val="16"/>
              </w:rPr>
              <w:t>Зам. директора</w:t>
            </w:r>
          </w:p>
        </w:tc>
        <w:tc>
          <w:tcPr>
            <w:tcW w:w="1120" w:type="dxa"/>
            <w:shd w:val="clear" w:color="auto" w:fill="F2F2F2"/>
          </w:tcPr>
          <w:p w14:paraId="28E60C7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shd w:val="clear" w:color="auto" w:fill="F2F2F2"/>
          </w:tcPr>
          <w:p w14:paraId="1C79E749" w14:textId="77777777" w:rsidR="00D048C5" w:rsidRPr="00DD1A7B" w:rsidRDefault="00D048C5" w:rsidP="00D048C5">
            <w:pPr>
              <w:tabs>
                <w:tab w:val="left" w:pos="0"/>
                <w:tab w:val="left" w:pos="540"/>
              </w:tabs>
              <w:spacing w:line="276" w:lineRule="auto"/>
              <w:jc w:val="center"/>
              <w:rPr>
                <w:bCs/>
                <w:sz w:val="16"/>
                <w:szCs w:val="16"/>
              </w:rPr>
            </w:pPr>
            <w:r w:rsidRPr="00DD1A7B">
              <w:rPr>
                <w:bCs/>
                <w:sz w:val="16"/>
                <w:szCs w:val="16"/>
              </w:rPr>
              <w:t>1</w:t>
            </w:r>
          </w:p>
        </w:tc>
        <w:tc>
          <w:tcPr>
            <w:tcW w:w="1026" w:type="dxa"/>
            <w:shd w:val="clear" w:color="auto" w:fill="F2F2F2"/>
          </w:tcPr>
          <w:p w14:paraId="0BAAA720"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shd w:val="clear" w:color="auto" w:fill="F2F2F2"/>
          </w:tcPr>
          <w:p w14:paraId="2CDA34AB"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shd w:val="clear" w:color="auto" w:fill="F2F2F2"/>
          </w:tcPr>
          <w:p w14:paraId="4A2346E2"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shd w:val="clear" w:color="auto" w:fill="F2F2F2"/>
          </w:tcPr>
          <w:p w14:paraId="46631FDF" w14:textId="77777777" w:rsidR="00D048C5" w:rsidRPr="00DD1A7B" w:rsidRDefault="00D048C5" w:rsidP="00D048C5">
            <w:pPr>
              <w:jc w:val="center"/>
              <w:rPr>
                <w:b/>
                <w:bCs/>
                <w:sz w:val="16"/>
                <w:szCs w:val="16"/>
              </w:rPr>
            </w:pPr>
            <w:r w:rsidRPr="00DD1A7B">
              <w:rPr>
                <w:b/>
                <w:bCs/>
                <w:sz w:val="16"/>
                <w:szCs w:val="16"/>
              </w:rPr>
              <w:t>2 (+1)</w:t>
            </w:r>
          </w:p>
        </w:tc>
        <w:tc>
          <w:tcPr>
            <w:tcW w:w="1026" w:type="dxa"/>
            <w:shd w:val="clear" w:color="auto" w:fill="F2F2F2"/>
          </w:tcPr>
          <w:p w14:paraId="63CA8AB2"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2</w:t>
            </w:r>
          </w:p>
        </w:tc>
        <w:tc>
          <w:tcPr>
            <w:tcW w:w="1026" w:type="dxa"/>
            <w:shd w:val="clear" w:color="auto" w:fill="F2F2F2"/>
          </w:tcPr>
          <w:p w14:paraId="6C37C2F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0B92DE78" w14:textId="77777777" w:rsidTr="00D7512B">
        <w:tc>
          <w:tcPr>
            <w:tcW w:w="1951" w:type="dxa"/>
          </w:tcPr>
          <w:p w14:paraId="31461AA4" w14:textId="77777777" w:rsidR="00D048C5" w:rsidRPr="00DD1A7B" w:rsidRDefault="00D048C5" w:rsidP="00D048C5">
            <w:pPr>
              <w:tabs>
                <w:tab w:val="left" w:pos="0"/>
                <w:tab w:val="left" w:pos="540"/>
              </w:tabs>
              <w:spacing w:line="276" w:lineRule="auto"/>
              <w:rPr>
                <w:sz w:val="16"/>
                <w:szCs w:val="16"/>
              </w:rPr>
            </w:pPr>
            <w:r w:rsidRPr="00DD1A7B">
              <w:rPr>
                <w:sz w:val="16"/>
                <w:szCs w:val="16"/>
              </w:rPr>
              <w:t>Гл. инженер</w:t>
            </w:r>
          </w:p>
        </w:tc>
        <w:tc>
          <w:tcPr>
            <w:tcW w:w="1120" w:type="dxa"/>
          </w:tcPr>
          <w:p w14:paraId="6978C59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9402A2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0D9E429C"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0B6E1ABD" w14:textId="77777777" w:rsidR="00D048C5" w:rsidRPr="00DD1A7B" w:rsidRDefault="00D048C5" w:rsidP="00D048C5">
            <w:pPr>
              <w:tabs>
                <w:tab w:val="left" w:pos="0"/>
                <w:tab w:val="left" w:pos="540"/>
              </w:tabs>
              <w:spacing w:line="276" w:lineRule="auto"/>
              <w:jc w:val="center"/>
              <w:rPr>
                <w:bCs/>
                <w:sz w:val="16"/>
                <w:szCs w:val="16"/>
              </w:rPr>
            </w:pPr>
            <w:r w:rsidRPr="00DD1A7B">
              <w:rPr>
                <w:bCs/>
                <w:sz w:val="16"/>
                <w:szCs w:val="16"/>
              </w:rPr>
              <w:t>1</w:t>
            </w:r>
          </w:p>
        </w:tc>
        <w:tc>
          <w:tcPr>
            <w:tcW w:w="1026" w:type="dxa"/>
          </w:tcPr>
          <w:p w14:paraId="1A0483C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3A3F3458" w14:textId="77777777" w:rsidR="00D048C5" w:rsidRPr="00DD1A7B" w:rsidRDefault="00D048C5" w:rsidP="00D048C5">
            <w:pPr>
              <w:jc w:val="center"/>
              <w:rPr>
                <w:sz w:val="16"/>
                <w:szCs w:val="16"/>
              </w:rPr>
            </w:pPr>
            <w:r w:rsidRPr="00DD1A7B">
              <w:rPr>
                <w:sz w:val="16"/>
                <w:szCs w:val="16"/>
              </w:rPr>
              <w:t>1</w:t>
            </w:r>
          </w:p>
        </w:tc>
        <w:tc>
          <w:tcPr>
            <w:tcW w:w="1026" w:type="dxa"/>
          </w:tcPr>
          <w:p w14:paraId="25C7D46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7E2C7BB6"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634A9762" w14:textId="77777777" w:rsidTr="00D048C5">
        <w:tc>
          <w:tcPr>
            <w:tcW w:w="1951" w:type="dxa"/>
            <w:shd w:val="clear" w:color="auto" w:fill="F2F2F2"/>
          </w:tcPr>
          <w:p w14:paraId="1C6D640F" w14:textId="77777777" w:rsidR="00D048C5" w:rsidRPr="00DD1A7B" w:rsidRDefault="00D048C5" w:rsidP="00D048C5">
            <w:pPr>
              <w:tabs>
                <w:tab w:val="left" w:pos="0"/>
                <w:tab w:val="left" w:pos="540"/>
              </w:tabs>
              <w:spacing w:line="276" w:lineRule="auto"/>
              <w:rPr>
                <w:sz w:val="16"/>
                <w:szCs w:val="16"/>
              </w:rPr>
            </w:pPr>
            <w:r w:rsidRPr="00DD1A7B">
              <w:rPr>
                <w:sz w:val="16"/>
                <w:szCs w:val="16"/>
              </w:rPr>
              <w:t>Гл. бухгалтер</w:t>
            </w:r>
          </w:p>
        </w:tc>
        <w:tc>
          <w:tcPr>
            <w:tcW w:w="1120" w:type="dxa"/>
            <w:shd w:val="clear" w:color="auto" w:fill="F2F2F2"/>
          </w:tcPr>
          <w:p w14:paraId="2BA44B5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shd w:val="clear" w:color="auto" w:fill="F2F2F2"/>
          </w:tcPr>
          <w:p w14:paraId="58EB5C23"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0 (-1)</w:t>
            </w:r>
          </w:p>
        </w:tc>
        <w:tc>
          <w:tcPr>
            <w:tcW w:w="1026" w:type="dxa"/>
            <w:shd w:val="clear" w:color="auto" w:fill="F2F2F2"/>
          </w:tcPr>
          <w:p w14:paraId="583A9D8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c>
          <w:tcPr>
            <w:tcW w:w="1026" w:type="dxa"/>
            <w:shd w:val="clear" w:color="auto" w:fill="F2F2F2"/>
          </w:tcPr>
          <w:p w14:paraId="5BB9423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c>
          <w:tcPr>
            <w:tcW w:w="1026" w:type="dxa"/>
            <w:shd w:val="clear" w:color="auto" w:fill="F2F2F2"/>
          </w:tcPr>
          <w:p w14:paraId="6D2D33F4"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c>
          <w:tcPr>
            <w:tcW w:w="1026" w:type="dxa"/>
            <w:shd w:val="clear" w:color="auto" w:fill="F2F2F2"/>
          </w:tcPr>
          <w:p w14:paraId="7A2F15E4" w14:textId="77777777" w:rsidR="00D048C5" w:rsidRPr="00DD1A7B" w:rsidRDefault="00D048C5" w:rsidP="00D048C5">
            <w:pPr>
              <w:jc w:val="center"/>
              <w:rPr>
                <w:sz w:val="16"/>
                <w:szCs w:val="16"/>
              </w:rPr>
            </w:pPr>
            <w:r w:rsidRPr="00DD1A7B">
              <w:rPr>
                <w:sz w:val="16"/>
                <w:szCs w:val="16"/>
              </w:rPr>
              <w:t>-</w:t>
            </w:r>
          </w:p>
        </w:tc>
        <w:tc>
          <w:tcPr>
            <w:tcW w:w="1026" w:type="dxa"/>
            <w:shd w:val="clear" w:color="auto" w:fill="F2F2F2"/>
          </w:tcPr>
          <w:p w14:paraId="7B67CE9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c>
          <w:tcPr>
            <w:tcW w:w="1026" w:type="dxa"/>
            <w:shd w:val="clear" w:color="auto" w:fill="F2F2F2"/>
          </w:tcPr>
          <w:p w14:paraId="586CDC4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0534CD0D" w14:textId="77777777" w:rsidTr="00D048C5">
        <w:tc>
          <w:tcPr>
            <w:tcW w:w="1951" w:type="dxa"/>
            <w:shd w:val="clear" w:color="auto" w:fill="F2F2F2"/>
          </w:tcPr>
          <w:p w14:paraId="3F9E686A" w14:textId="77777777" w:rsidR="00D048C5" w:rsidRPr="00DD1A7B" w:rsidRDefault="00D048C5" w:rsidP="00D048C5">
            <w:pPr>
              <w:tabs>
                <w:tab w:val="left" w:pos="0"/>
                <w:tab w:val="left" w:pos="540"/>
              </w:tabs>
              <w:spacing w:line="276" w:lineRule="auto"/>
              <w:rPr>
                <w:sz w:val="16"/>
                <w:szCs w:val="16"/>
              </w:rPr>
            </w:pPr>
            <w:r w:rsidRPr="00DD1A7B">
              <w:rPr>
                <w:sz w:val="16"/>
                <w:szCs w:val="16"/>
              </w:rPr>
              <w:t>Зам. гл. бухгалтера</w:t>
            </w:r>
          </w:p>
        </w:tc>
        <w:tc>
          <w:tcPr>
            <w:tcW w:w="1120" w:type="dxa"/>
            <w:shd w:val="clear" w:color="auto" w:fill="F2F2F2"/>
          </w:tcPr>
          <w:p w14:paraId="3B186DDE"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shd w:val="clear" w:color="auto" w:fill="F2F2F2"/>
          </w:tcPr>
          <w:p w14:paraId="333BC2CE"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shd w:val="clear" w:color="auto" w:fill="F2F2F2"/>
          </w:tcPr>
          <w:p w14:paraId="16AD148E"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0 (-1)</w:t>
            </w:r>
          </w:p>
        </w:tc>
        <w:tc>
          <w:tcPr>
            <w:tcW w:w="1026" w:type="dxa"/>
            <w:shd w:val="clear" w:color="auto" w:fill="F2F2F2"/>
          </w:tcPr>
          <w:p w14:paraId="08FA5C8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c>
          <w:tcPr>
            <w:tcW w:w="1026" w:type="dxa"/>
            <w:shd w:val="clear" w:color="auto" w:fill="F2F2F2"/>
          </w:tcPr>
          <w:p w14:paraId="07BBC7AA"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c>
          <w:tcPr>
            <w:tcW w:w="1026" w:type="dxa"/>
            <w:shd w:val="clear" w:color="auto" w:fill="F2F2F2"/>
          </w:tcPr>
          <w:p w14:paraId="49E76F77" w14:textId="77777777" w:rsidR="00D048C5" w:rsidRPr="00DD1A7B" w:rsidRDefault="00D048C5" w:rsidP="00D048C5">
            <w:pPr>
              <w:jc w:val="center"/>
              <w:rPr>
                <w:sz w:val="16"/>
                <w:szCs w:val="16"/>
              </w:rPr>
            </w:pPr>
            <w:r w:rsidRPr="00DD1A7B">
              <w:rPr>
                <w:sz w:val="16"/>
                <w:szCs w:val="16"/>
              </w:rPr>
              <w:t>-</w:t>
            </w:r>
          </w:p>
        </w:tc>
        <w:tc>
          <w:tcPr>
            <w:tcW w:w="1026" w:type="dxa"/>
            <w:shd w:val="clear" w:color="auto" w:fill="F2F2F2"/>
          </w:tcPr>
          <w:p w14:paraId="4EAC169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c>
          <w:tcPr>
            <w:tcW w:w="1026" w:type="dxa"/>
            <w:shd w:val="clear" w:color="auto" w:fill="F2F2F2"/>
          </w:tcPr>
          <w:p w14:paraId="3AEBDAC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3F07AA5D" w14:textId="77777777" w:rsidTr="00D048C5">
        <w:tc>
          <w:tcPr>
            <w:tcW w:w="1951" w:type="dxa"/>
            <w:shd w:val="clear" w:color="auto" w:fill="F2F2F2"/>
          </w:tcPr>
          <w:p w14:paraId="55AB2D82" w14:textId="77777777" w:rsidR="00D048C5" w:rsidRPr="00DD1A7B" w:rsidRDefault="00D048C5" w:rsidP="00D048C5">
            <w:pPr>
              <w:tabs>
                <w:tab w:val="left" w:pos="0"/>
                <w:tab w:val="left" w:pos="540"/>
              </w:tabs>
              <w:spacing w:line="276" w:lineRule="auto"/>
              <w:rPr>
                <w:sz w:val="16"/>
                <w:szCs w:val="16"/>
              </w:rPr>
            </w:pPr>
            <w:r w:rsidRPr="00DD1A7B">
              <w:rPr>
                <w:sz w:val="16"/>
                <w:szCs w:val="16"/>
              </w:rPr>
              <w:t>Бухгалтер</w:t>
            </w:r>
          </w:p>
        </w:tc>
        <w:tc>
          <w:tcPr>
            <w:tcW w:w="1120" w:type="dxa"/>
            <w:shd w:val="clear" w:color="auto" w:fill="F2F2F2"/>
          </w:tcPr>
          <w:p w14:paraId="22FDC080"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shd w:val="clear" w:color="auto" w:fill="F2F2F2"/>
          </w:tcPr>
          <w:p w14:paraId="7BCEB40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shd w:val="clear" w:color="auto" w:fill="F2F2F2"/>
          </w:tcPr>
          <w:p w14:paraId="43DD865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shd w:val="clear" w:color="auto" w:fill="F2F2F2"/>
          </w:tcPr>
          <w:p w14:paraId="2476FBE4"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0 (-1)</w:t>
            </w:r>
          </w:p>
        </w:tc>
        <w:tc>
          <w:tcPr>
            <w:tcW w:w="1026" w:type="dxa"/>
            <w:shd w:val="clear" w:color="auto" w:fill="F2F2F2"/>
          </w:tcPr>
          <w:p w14:paraId="03AA163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c>
          <w:tcPr>
            <w:tcW w:w="1026" w:type="dxa"/>
            <w:shd w:val="clear" w:color="auto" w:fill="F2F2F2"/>
          </w:tcPr>
          <w:p w14:paraId="2F234B9F" w14:textId="77777777" w:rsidR="00D048C5" w:rsidRPr="00DD1A7B" w:rsidRDefault="00D048C5" w:rsidP="00D048C5">
            <w:pPr>
              <w:jc w:val="center"/>
              <w:rPr>
                <w:sz w:val="16"/>
                <w:szCs w:val="16"/>
              </w:rPr>
            </w:pPr>
            <w:r w:rsidRPr="00DD1A7B">
              <w:rPr>
                <w:sz w:val="16"/>
                <w:szCs w:val="16"/>
              </w:rPr>
              <w:t>-</w:t>
            </w:r>
          </w:p>
        </w:tc>
        <w:tc>
          <w:tcPr>
            <w:tcW w:w="1026" w:type="dxa"/>
            <w:shd w:val="clear" w:color="auto" w:fill="F2F2F2"/>
          </w:tcPr>
          <w:p w14:paraId="7818CE1A"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c>
          <w:tcPr>
            <w:tcW w:w="1026" w:type="dxa"/>
            <w:shd w:val="clear" w:color="auto" w:fill="F2F2F2"/>
          </w:tcPr>
          <w:p w14:paraId="6AA7B640"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073A5E82" w14:textId="77777777" w:rsidTr="00D7512B">
        <w:tc>
          <w:tcPr>
            <w:tcW w:w="1951" w:type="dxa"/>
          </w:tcPr>
          <w:p w14:paraId="241F87F4" w14:textId="77777777" w:rsidR="00D048C5" w:rsidRPr="00DD1A7B" w:rsidRDefault="00D048C5" w:rsidP="00D048C5">
            <w:pPr>
              <w:tabs>
                <w:tab w:val="left" w:pos="0"/>
                <w:tab w:val="left" w:pos="540"/>
              </w:tabs>
              <w:rPr>
                <w:sz w:val="16"/>
                <w:szCs w:val="16"/>
              </w:rPr>
            </w:pPr>
            <w:r w:rsidRPr="00DD1A7B">
              <w:rPr>
                <w:sz w:val="16"/>
                <w:szCs w:val="16"/>
              </w:rPr>
              <w:t>Программист</w:t>
            </w:r>
          </w:p>
        </w:tc>
        <w:tc>
          <w:tcPr>
            <w:tcW w:w="1120" w:type="dxa"/>
          </w:tcPr>
          <w:p w14:paraId="68AF7122" w14:textId="77777777" w:rsidR="00D048C5" w:rsidRPr="00DD1A7B" w:rsidRDefault="00D048C5" w:rsidP="00D048C5">
            <w:pPr>
              <w:tabs>
                <w:tab w:val="left" w:pos="0"/>
                <w:tab w:val="left" w:pos="540"/>
              </w:tabs>
              <w:jc w:val="center"/>
              <w:rPr>
                <w:sz w:val="16"/>
                <w:szCs w:val="16"/>
              </w:rPr>
            </w:pPr>
            <w:r w:rsidRPr="00DD1A7B">
              <w:rPr>
                <w:sz w:val="16"/>
                <w:szCs w:val="16"/>
              </w:rPr>
              <w:t>0,5</w:t>
            </w:r>
          </w:p>
        </w:tc>
        <w:tc>
          <w:tcPr>
            <w:tcW w:w="1026" w:type="dxa"/>
          </w:tcPr>
          <w:p w14:paraId="2D9408DC" w14:textId="77777777" w:rsidR="00D048C5" w:rsidRPr="00DD1A7B" w:rsidRDefault="00D048C5" w:rsidP="00D048C5">
            <w:pPr>
              <w:tabs>
                <w:tab w:val="left" w:pos="0"/>
                <w:tab w:val="left" w:pos="540"/>
              </w:tabs>
              <w:jc w:val="center"/>
              <w:rPr>
                <w:sz w:val="16"/>
                <w:szCs w:val="16"/>
              </w:rPr>
            </w:pPr>
            <w:r w:rsidRPr="00DD1A7B">
              <w:rPr>
                <w:sz w:val="16"/>
                <w:szCs w:val="16"/>
              </w:rPr>
              <w:t>0,5</w:t>
            </w:r>
          </w:p>
        </w:tc>
        <w:tc>
          <w:tcPr>
            <w:tcW w:w="1026" w:type="dxa"/>
          </w:tcPr>
          <w:p w14:paraId="23249BCB" w14:textId="77777777" w:rsidR="00D048C5" w:rsidRPr="00DD1A7B" w:rsidRDefault="00D048C5" w:rsidP="00D048C5">
            <w:pPr>
              <w:tabs>
                <w:tab w:val="left" w:pos="0"/>
                <w:tab w:val="left" w:pos="540"/>
              </w:tabs>
              <w:jc w:val="center"/>
              <w:rPr>
                <w:sz w:val="16"/>
                <w:szCs w:val="16"/>
              </w:rPr>
            </w:pPr>
            <w:r w:rsidRPr="00DD1A7B">
              <w:rPr>
                <w:sz w:val="16"/>
                <w:szCs w:val="16"/>
              </w:rPr>
              <w:t>0,5</w:t>
            </w:r>
          </w:p>
        </w:tc>
        <w:tc>
          <w:tcPr>
            <w:tcW w:w="1026" w:type="dxa"/>
          </w:tcPr>
          <w:p w14:paraId="4E79733E" w14:textId="77777777" w:rsidR="00D048C5" w:rsidRPr="00DD1A7B" w:rsidRDefault="00D048C5" w:rsidP="00D048C5">
            <w:pPr>
              <w:tabs>
                <w:tab w:val="left" w:pos="0"/>
                <w:tab w:val="left" w:pos="540"/>
              </w:tabs>
              <w:jc w:val="center"/>
              <w:rPr>
                <w:bCs/>
                <w:sz w:val="16"/>
                <w:szCs w:val="16"/>
              </w:rPr>
            </w:pPr>
            <w:r w:rsidRPr="00DD1A7B">
              <w:rPr>
                <w:bCs/>
                <w:sz w:val="16"/>
                <w:szCs w:val="16"/>
              </w:rPr>
              <w:t>0,5</w:t>
            </w:r>
          </w:p>
        </w:tc>
        <w:tc>
          <w:tcPr>
            <w:tcW w:w="1026" w:type="dxa"/>
          </w:tcPr>
          <w:p w14:paraId="2446E9B7" w14:textId="77777777" w:rsidR="00D048C5" w:rsidRPr="00DD1A7B" w:rsidRDefault="00D048C5" w:rsidP="00D048C5">
            <w:pPr>
              <w:tabs>
                <w:tab w:val="left" w:pos="0"/>
                <w:tab w:val="left" w:pos="540"/>
              </w:tabs>
              <w:jc w:val="center"/>
              <w:rPr>
                <w:sz w:val="16"/>
                <w:szCs w:val="16"/>
              </w:rPr>
            </w:pPr>
            <w:r w:rsidRPr="00DD1A7B">
              <w:rPr>
                <w:sz w:val="16"/>
                <w:szCs w:val="16"/>
              </w:rPr>
              <w:t>0,5</w:t>
            </w:r>
          </w:p>
        </w:tc>
        <w:tc>
          <w:tcPr>
            <w:tcW w:w="1026" w:type="dxa"/>
          </w:tcPr>
          <w:p w14:paraId="4F80E34D" w14:textId="77777777" w:rsidR="00D048C5" w:rsidRPr="00DD1A7B" w:rsidRDefault="00D048C5" w:rsidP="00D048C5">
            <w:pPr>
              <w:jc w:val="center"/>
              <w:rPr>
                <w:sz w:val="16"/>
                <w:szCs w:val="16"/>
              </w:rPr>
            </w:pPr>
            <w:r w:rsidRPr="00DD1A7B">
              <w:rPr>
                <w:sz w:val="16"/>
                <w:szCs w:val="16"/>
              </w:rPr>
              <w:t>0,5</w:t>
            </w:r>
          </w:p>
        </w:tc>
        <w:tc>
          <w:tcPr>
            <w:tcW w:w="1026" w:type="dxa"/>
          </w:tcPr>
          <w:p w14:paraId="1E9CE84D" w14:textId="77777777" w:rsidR="00D048C5" w:rsidRPr="00DD1A7B" w:rsidRDefault="00D048C5" w:rsidP="00D048C5">
            <w:pPr>
              <w:tabs>
                <w:tab w:val="left" w:pos="0"/>
                <w:tab w:val="left" w:pos="540"/>
              </w:tabs>
              <w:jc w:val="center"/>
              <w:rPr>
                <w:b/>
                <w:sz w:val="16"/>
                <w:szCs w:val="16"/>
              </w:rPr>
            </w:pPr>
            <w:r w:rsidRPr="00DD1A7B">
              <w:rPr>
                <w:sz w:val="16"/>
                <w:szCs w:val="16"/>
              </w:rPr>
              <w:t>0,5</w:t>
            </w:r>
          </w:p>
        </w:tc>
        <w:tc>
          <w:tcPr>
            <w:tcW w:w="1026" w:type="dxa"/>
          </w:tcPr>
          <w:p w14:paraId="048897F6" w14:textId="77777777" w:rsidR="00D048C5" w:rsidRPr="00DD1A7B" w:rsidRDefault="00D048C5" w:rsidP="00D048C5">
            <w:pPr>
              <w:tabs>
                <w:tab w:val="left" w:pos="0"/>
                <w:tab w:val="left" w:pos="540"/>
              </w:tabs>
              <w:jc w:val="center"/>
              <w:rPr>
                <w:sz w:val="16"/>
                <w:szCs w:val="16"/>
              </w:rPr>
            </w:pPr>
            <w:r w:rsidRPr="00DD1A7B">
              <w:rPr>
                <w:sz w:val="16"/>
                <w:szCs w:val="16"/>
              </w:rPr>
              <w:t>-</w:t>
            </w:r>
          </w:p>
        </w:tc>
      </w:tr>
      <w:tr w:rsidR="00D048C5" w:rsidRPr="00DD1A7B" w14:paraId="53107F44" w14:textId="77777777" w:rsidTr="00D7512B">
        <w:tc>
          <w:tcPr>
            <w:tcW w:w="1951" w:type="dxa"/>
          </w:tcPr>
          <w:p w14:paraId="65486629" w14:textId="77777777" w:rsidR="00D048C5" w:rsidRPr="00DD1A7B" w:rsidRDefault="00D048C5" w:rsidP="00D048C5">
            <w:pPr>
              <w:tabs>
                <w:tab w:val="left" w:pos="0"/>
                <w:tab w:val="left" w:pos="540"/>
              </w:tabs>
              <w:rPr>
                <w:sz w:val="16"/>
                <w:szCs w:val="16"/>
              </w:rPr>
            </w:pPr>
            <w:r w:rsidRPr="00DD1A7B">
              <w:rPr>
                <w:sz w:val="16"/>
                <w:szCs w:val="16"/>
              </w:rPr>
              <w:t xml:space="preserve">Специалист по кадрам </w:t>
            </w:r>
          </w:p>
        </w:tc>
        <w:tc>
          <w:tcPr>
            <w:tcW w:w="1120" w:type="dxa"/>
          </w:tcPr>
          <w:p w14:paraId="258410EE"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568A52BA"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1394825D"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4359E6A1" w14:textId="77777777" w:rsidR="00D048C5" w:rsidRPr="00DD1A7B" w:rsidRDefault="00D048C5" w:rsidP="00D048C5">
            <w:pPr>
              <w:tabs>
                <w:tab w:val="left" w:pos="0"/>
                <w:tab w:val="left" w:pos="540"/>
              </w:tabs>
              <w:jc w:val="center"/>
              <w:rPr>
                <w:bCs/>
                <w:sz w:val="16"/>
                <w:szCs w:val="16"/>
              </w:rPr>
            </w:pPr>
            <w:r w:rsidRPr="00DD1A7B">
              <w:rPr>
                <w:bCs/>
                <w:sz w:val="16"/>
                <w:szCs w:val="16"/>
              </w:rPr>
              <w:t>1</w:t>
            </w:r>
          </w:p>
        </w:tc>
        <w:tc>
          <w:tcPr>
            <w:tcW w:w="1026" w:type="dxa"/>
          </w:tcPr>
          <w:p w14:paraId="6AF174D8"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4C1C71D0" w14:textId="77777777" w:rsidR="00D048C5" w:rsidRPr="00DD1A7B" w:rsidRDefault="00D048C5" w:rsidP="00D048C5">
            <w:pPr>
              <w:jc w:val="center"/>
              <w:rPr>
                <w:sz w:val="16"/>
                <w:szCs w:val="16"/>
              </w:rPr>
            </w:pPr>
            <w:r w:rsidRPr="00DD1A7B">
              <w:rPr>
                <w:sz w:val="16"/>
                <w:szCs w:val="16"/>
              </w:rPr>
              <w:t>1</w:t>
            </w:r>
          </w:p>
        </w:tc>
        <w:tc>
          <w:tcPr>
            <w:tcW w:w="1026" w:type="dxa"/>
          </w:tcPr>
          <w:p w14:paraId="7A470F67" w14:textId="77777777" w:rsidR="00D048C5" w:rsidRPr="00DD1A7B" w:rsidRDefault="00D048C5" w:rsidP="00D048C5">
            <w:pPr>
              <w:tabs>
                <w:tab w:val="left" w:pos="0"/>
                <w:tab w:val="left" w:pos="540"/>
              </w:tabs>
              <w:jc w:val="center"/>
              <w:rPr>
                <w:b/>
                <w:sz w:val="16"/>
                <w:szCs w:val="16"/>
              </w:rPr>
            </w:pPr>
            <w:r w:rsidRPr="00DD1A7B">
              <w:rPr>
                <w:sz w:val="16"/>
                <w:szCs w:val="16"/>
              </w:rPr>
              <w:t>1</w:t>
            </w:r>
          </w:p>
        </w:tc>
        <w:tc>
          <w:tcPr>
            <w:tcW w:w="1026" w:type="dxa"/>
          </w:tcPr>
          <w:p w14:paraId="1326D044" w14:textId="77777777" w:rsidR="00D048C5" w:rsidRPr="00DD1A7B" w:rsidRDefault="00D048C5" w:rsidP="00D048C5">
            <w:pPr>
              <w:tabs>
                <w:tab w:val="left" w:pos="0"/>
                <w:tab w:val="left" w:pos="540"/>
              </w:tabs>
              <w:jc w:val="center"/>
              <w:rPr>
                <w:sz w:val="16"/>
                <w:szCs w:val="16"/>
              </w:rPr>
            </w:pPr>
            <w:r w:rsidRPr="00DD1A7B">
              <w:rPr>
                <w:sz w:val="16"/>
                <w:szCs w:val="16"/>
              </w:rPr>
              <w:t>-</w:t>
            </w:r>
          </w:p>
        </w:tc>
      </w:tr>
      <w:tr w:rsidR="00D048C5" w:rsidRPr="00DD1A7B" w14:paraId="13AA109E" w14:textId="77777777" w:rsidTr="00D7512B">
        <w:tc>
          <w:tcPr>
            <w:tcW w:w="1951" w:type="dxa"/>
          </w:tcPr>
          <w:p w14:paraId="3AEF473E" w14:textId="77777777" w:rsidR="00D048C5" w:rsidRPr="00DD1A7B" w:rsidRDefault="00D048C5" w:rsidP="00D048C5">
            <w:pPr>
              <w:tabs>
                <w:tab w:val="left" w:pos="0"/>
                <w:tab w:val="left" w:pos="540"/>
              </w:tabs>
              <w:rPr>
                <w:sz w:val="16"/>
                <w:szCs w:val="16"/>
              </w:rPr>
            </w:pPr>
            <w:r w:rsidRPr="00DD1A7B">
              <w:rPr>
                <w:sz w:val="16"/>
                <w:szCs w:val="16"/>
              </w:rPr>
              <w:t>Специалист по охране труда</w:t>
            </w:r>
          </w:p>
        </w:tc>
        <w:tc>
          <w:tcPr>
            <w:tcW w:w="1120" w:type="dxa"/>
          </w:tcPr>
          <w:p w14:paraId="088CF2D0"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224BCE83"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513E2CDD"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594BF9BE" w14:textId="77777777" w:rsidR="00D048C5" w:rsidRPr="00DD1A7B" w:rsidRDefault="00D048C5" w:rsidP="00D048C5">
            <w:pPr>
              <w:tabs>
                <w:tab w:val="left" w:pos="0"/>
                <w:tab w:val="left" w:pos="540"/>
              </w:tabs>
              <w:jc w:val="center"/>
              <w:rPr>
                <w:bCs/>
                <w:sz w:val="16"/>
                <w:szCs w:val="16"/>
              </w:rPr>
            </w:pPr>
            <w:r w:rsidRPr="00DD1A7B">
              <w:rPr>
                <w:bCs/>
                <w:sz w:val="16"/>
                <w:szCs w:val="16"/>
              </w:rPr>
              <w:t>1</w:t>
            </w:r>
          </w:p>
        </w:tc>
        <w:tc>
          <w:tcPr>
            <w:tcW w:w="1026" w:type="dxa"/>
          </w:tcPr>
          <w:p w14:paraId="52B8D799"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1833DFCD" w14:textId="77777777" w:rsidR="00D048C5" w:rsidRPr="00DD1A7B" w:rsidRDefault="00D048C5" w:rsidP="00D048C5">
            <w:pPr>
              <w:jc w:val="center"/>
              <w:rPr>
                <w:sz w:val="16"/>
                <w:szCs w:val="16"/>
              </w:rPr>
            </w:pPr>
            <w:r w:rsidRPr="00DD1A7B">
              <w:rPr>
                <w:sz w:val="16"/>
                <w:szCs w:val="16"/>
              </w:rPr>
              <w:t>1</w:t>
            </w:r>
          </w:p>
        </w:tc>
        <w:tc>
          <w:tcPr>
            <w:tcW w:w="1026" w:type="dxa"/>
          </w:tcPr>
          <w:p w14:paraId="191D7F6F" w14:textId="77777777" w:rsidR="00D048C5" w:rsidRPr="00DD1A7B" w:rsidRDefault="00D048C5" w:rsidP="00D048C5">
            <w:pPr>
              <w:tabs>
                <w:tab w:val="left" w:pos="0"/>
                <w:tab w:val="left" w:pos="540"/>
              </w:tabs>
              <w:jc w:val="center"/>
              <w:rPr>
                <w:b/>
                <w:sz w:val="16"/>
                <w:szCs w:val="16"/>
              </w:rPr>
            </w:pPr>
            <w:r w:rsidRPr="00DD1A7B">
              <w:rPr>
                <w:sz w:val="16"/>
                <w:szCs w:val="16"/>
              </w:rPr>
              <w:t>1</w:t>
            </w:r>
          </w:p>
        </w:tc>
        <w:tc>
          <w:tcPr>
            <w:tcW w:w="1026" w:type="dxa"/>
          </w:tcPr>
          <w:p w14:paraId="1BAE9580" w14:textId="77777777" w:rsidR="00D048C5" w:rsidRPr="00DD1A7B" w:rsidRDefault="00D048C5" w:rsidP="00D048C5">
            <w:pPr>
              <w:tabs>
                <w:tab w:val="left" w:pos="0"/>
                <w:tab w:val="left" w:pos="540"/>
              </w:tabs>
              <w:jc w:val="center"/>
              <w:rPr>
                <w:sz w:val="16"/>
                <w:szCs w:val="16"/>
              </w:rPr>
            </w:pPr>
            <w:r w:rsidRPr="00DD1A7B">
              <w:rPr>
                <w:sz w:val="16"/>
                <w:szCs w:val="16"/>
              </w:rPr>
              <w:t>-</w:t>
            </w:r>
          </w:p>
        </w:tc>
      </w:tr>
      <w:tr w:rsidR="00D048C5" w:rsidRPr="00DD1A7B" w14:paraId="75A53DB6" w14:textId="77777777" w:rsidTr="00D7512B">
        <w:tc>
          <w:tcPr>
            <w:tcW w:w="1951" w:type="dxa"/>
          </w:tcPr>
          <w:p w14:paraId="7E4C2AF4" w14:textId="77777777" w:rsidR="00D048C5" w:rsidRPr="00DD1A7B" w:rsidRDefault="00D048C5" w:rsidP="00D048C5">
            <w:pPr>
              <w:tabs>
                <w:tab w:val="left" w:pos="0"/>
                <w:tab w:val="left" w:pos="540"/>
              </w:tabs>
              <w:rPr>
                <w:sz w:val="16"/>
                <w:szCs w:val="16"/>
              </w:rPr>
            </w:pPr>
            <w:r w:rsidRPr="00DD1A7B">
              <w:rPr>
                <w:sz w:val="16"/>
                <w:szCs w:val="16"/>
              </w:rPr>
              <w:t>Специалист по делопроизводству</w:t>
            </w:r>
          </w:p>
        </w:tc>
        <w:tc>
          <w:tcPr>
            <w:tcW w:w="1120" w:type="dxa"/>
          </w:tcPr>
          <w:p w14:paraId="4B18BD43"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0F219F77"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17EF4FD4"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52D64950" w14:textId="77777777" w:rsidR="00D048C5" w:rsidRPr="00DD1A7B" w:rsidRDefault="00D048C5" w:rsidP="00D048C5">
            <w:pPr>
              <w:tabs>
                <w:tab w:val="left" w:pos="0"/>
                <w:tab w:val="left" w:pos="540"/>
              </w:tabs>
              <w:jc w:val="center"/>
              <w:rPr>
                <w:bCs/>
                <w:sz w:val="16"/>
                <w:szCs w:val="16"/>
              </w:rPr>
            </w:pPr>
            <w:r w:rsidRPr="00DD1A7B">
              <w:rPr>
                <w:bCs/>
                <w:sz w:val="16"/>
                <w:szCs w:val="16"/>
              </w:rPr>
              <w:t>1</w:t>
            </w:r>
          </w:p>
        </w:tc>
        <w:tc>
          <w:tcPr>
            <w:tcW w:w="1026" w:type="dxa"/>
          </w:tcPr>
          <w:p w14:paraId="01C75EFA"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58935949" w14:textId="77777777" w:rsidR="00D048C5" w:rsidRPr="00DD1A7B" w:rsidRDefault="00D048C5" w:rsidP="00D048C5">
            <w:pPr>
              <w:jc w:val="center"/>
              <w:rPr>
                <w:sz w:val="16"/>
                <w:szCs w:val="16"/>
              </w:rPr>
            </w:pPr>
            <w:r w:rsidRPr="00DD1A7B">
              <w:rPr>
                <w:sz w:val="16"/>
                <w:szCs w:val="16"/>
              </w:rPr>
              <w:t>1</w:t>
            </w:r>
          </w:p>
        </w:tc>
        <w:tc>
          <w:tcPr>
            <w:tcW w:w="1026" w:type="dxa"/>
          </w:tcPr>
          <w:p w14:paraId="27D535C4" w14:textId="77777777" w:rsidR="00D048C5" w:rsidRPr="00DD1A7B" w:rsidRDefault="00D048C5" w:rsidP="00D048C5">
            <w:pPr>
              <w:tabs>
                <w:tab w:val="left" w:pos="0"/>
                <w:tab w:val="left" w:pos="540"/>
              </w:tabs>
              <w:jc w:val="center"/>
              <w:rPr>
                <w:b/>
                <w:sz w:val="16"/>
                <w:szCs w:val="16"/>
              </w:rPr>
            </w:pPr>
            <w:r w:rsidRPr="00DD1A7B">
              <w:rPr>
                <w:sz w:val="16"/>
                <w:szCs w:val="16"/>
              </w:rPr>
              <w:t>1</w:t>
            </w:r>
          </w:p>
        </w:tc>
        <w:tc>
          <w:tcPr>
            <w:tcW w:w="1026" w:type="dxa"/>
          </w:tcPr>
          <w:p w14:paraId="397C6E6E" w14:textId="77777777" w:rsidR="00D048C5" w:rsidRPr="00DD1A7B" w:rsidRDefault="00D048C5" w:rsidP="00D048C5">
            <w:pPr>
              <w:tabs>
                <w:tab w:val="left" w:pos="0"/>
                <w:tab w:val="left" w:pos="540"/>
              </w:tabs>
              <w:jc w:val="center"/>
              <w:rPr>
                <w:sz w:val="16"/>
                <w:szCs w:val="16"/>
              </w:rPr>
            </w:pPr>
            <w:r w:rsidRPr="00DD1A7B">
              <w:rPr>
                <w:sz w:val="16"/>
                <w:szCs w:val="16"/>
              </w:rPr>
              <w:t>-</w:t>
            </w:r>
          </w:p>
        </w:tc>
      </w:tr>
      <w:tr w:rsidR="00D048C5" w:rsidRPr="00DD1A7B" w14:paraId="4085AA44" w14:textId="77777777" w:rsidTr="00D7512B">
        <w:tc>
          <w:tcPr>
            <w:tcW w:w="1951" w:type="dxa"/>
          </w:tcPr>
          <w:p w14:paraId="5F3D6175" w14:textId="77777777" w:rsidR="00D048C5" w:rsidRPr="00DD1A7B" w:rsidRDefault="00D048C5" w:rsidP="00D048C5">
            <w:pPr>
              <w:tabs>
                <w:tab w:val="left" w:pos="0"/>
                <w:tab w:val="left" w:pos="540"/>
              </w:tabs>
              <w:rPr>
                <w:sz w:val="16"/>
                <w:szCs w:val="16"/>
              </w:rPr>
            </w:pPr>
            <w:r w:rsidRPr="00DD1A7B">
              <w:rPr>
                <w:sz w:val="16"/>
                <w:szCs w:val="16"/>
              </w:rPr>
              <w:t>Юрисконсульт</w:t>
            </w:r>
          </w:p>
        </w:tc>
        <w:tc>
          <w:tcPr>
            <w:tcW w:w="1120" w:type="dxa"/>
          </w:tcPr>
          <w:p w14:paraId="50D0A689"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6F91B839"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44555679"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18E32BDD" w14:textId="77777777" w:rsidR="00D048C5" w:rsidRPr="00DD1A7B" w:rsidRDefault="00D048C5" w:rsidP="00D048C5">
            <w:pPr>
              <w:tabs>
                <w:tab w:val="left" w:pos="0"/>
                <w:tab w:val="left" w:pos="540"/>
              </w:tabs>
              <w:jc w:val="center"/>
              <w:rPr>
                <w:bCs/>
                <w:sz w:val="16"/>
                <w:szCs w:val="16"/>
              </w:rPr>
            </w:pPr>
            <w:r w:rsidRPr="00DD1A7B">
              <w:rPr>
                <w:bCs/>
                <w:sz w:val="16"/>
                <w:szCs w:val="16"/>
              </w:rPr>
              <w:t>1</w:t>
            </w:r>
          </w:p>
        </w:tc>
        <w:tc>
          <w:tcPr>
            <w:tcW w:w="1026" w:type="dxa"/>
          </w:tcPr>
          <w:p w14:paraId="5E1670D6"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1DF39A62" w14:textId="77777777" w:rsidR="00D048C5" w:rsidRPr="00DD1A7B" w:rsidRDefault="00D048C5" w:rsidP="00D048C5">
            <w:pPr>
              <w:jc w:val="center"/>
              <w:rPr>
                <w:sz w:val="16"/>
                <w:szCs w:val="16"/>
              </w:rPr>
            </w:pPr>
            <w:r w:rsidRPr="00DD1A7B">
              <w:rPr>
                <w:sz w:val="16"/>
                <w:szCs w:val="16"/>
              </w:rPr>
              <w:t>1</w:t>
            </w:r>
          </w:p>
        </w:tc>
        <w:tc>
          <w:tcPr>
            <w:tcW w:w="1026" w:type="dxa"/>
          </w:tcPr>
          <w:p w14:paraId="257676DF" w14:textId="77777777" w:rsidR="00D048C5" w:rsidRPr="00DD1A7B" w:rsidRDefault="00D048C5" w:rsidP="00D048C5">
            <w:pPr>
              <w:tabs>
                <w:tab w:val="left" w:pos="0"/>
                <w:tab w:val="left" w:pos="540"/>
              </w:tabs>
              <w:jc w:val="center"/>
              <w:rPr>
                <w:b/>
                <w:sz w:val="16"/>
                <w:szCs w:val="16"/>
              </w:rPr>
            </w:pPr>
            <w:r w:rsidRPr="00DD1A7B">
              <w:rPr>
                <w:sz w:val="16"/>
                <w:szCs w:val="16"/>
              </w:rPr>
              <w:t>1</w:t>
            </w:r>
          </w:p>
        </w:tc>
        <w:tc>
          <w:tcPr>
            <w:tcW w:w="1026" w:type="dxa"/>
          </w:tcPr>
          <w:p w14:paraId="4CBB179C" w14:textId="77777777" w:rsidR="00D048C5" w:rsidRPr="00DD1A7B" w:rsidRDefault="00D048C5" w:rsidP="00D048C5">
            <w:pPr>
              <w:tabs>
                <w:tab w:val="left" w:pos="0"/>
                <w:tab w:val="left" w:pos="540"/>
              </w:tabs>
              <w:jc w:val="center"/>
              <w:rPr>
                <w:sz w:val="16"/>
                <w:szCs w:val="16"/>
              </w:rPr>
            </w:pPr>
            <w:r w:rsidRPr="00DD1A7B">
              <w:rPr>
                <w:sz w:val="16"/>
                <w:szCs w:val="16"/>
              </w:rPr>
              <w:t>-</w:t>
            </w:r>
          </w:p>
        </w:tc>
      </w:tr>
      <w:tr w:rsidR="00D048C5" w:rsidRPr="00DD1A7B" w14:paraId="7F9D6CD6" w14:textId="77777777" w:rsidTr="00D7512B">
        <w:tc>
          <w:tcPr>
            <w:tcW w:w="1951" w:type="dxa"/>
          </w:tcPr>
          <w:p w14:paraId="62E1D070" w14:textId="77777777" w:rsidR="00D048C5" w:rsidRPr="00DD1A7B" w:rsidRDefault="00D048C5" w:rsidP="00D048C5">
            <w:pPr>
              <w:tabs>
                <w:tab w:val="left" w:pos="0"/>
                <w:tab w:val="left" w:pos="540"/>
              </w:tabs>
              <w:rPr>
                <w:sz w:val="16"/>
                <w:szCs w:val="16"/>
              </w:rPr>
            </w:pPr>
            <w:r w:rsidRPr="00DD1A7B">
              <w:rPr>
                <w:sz w:val="16"/>
                <w:szCs w:val="16"/>
              </w:rPr>
              <w:t>Экономист</w:t>
            </w:r>
          </w:p>
        </w:tc>
        <w:tc>
          <w:tcPr>
            <w:tcW w:w="1120" w:type="dxa"/>
          </w:tcPr>
          <w:p w14:paraId="0C063B72"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66234753"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72741CDB"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6B83F85D" w14:textId="77777777" w:rsidR="00D048C5" w:rsidRPr="00DD1A7B" w:rsidRDefault="00D048C5" w:rsidP="00D048C5">
            <w:pPr>
              <w:tabs>
                <w:tab w:val="left" w:pos="0"/>
                <w:tab w:val="left" w:pos="540"/>
              </w:tabs>
              <w:jc w:val="center"/>
              <w:rPr>
                <w:bCs/>
                <w:sz w:val="16"/>
                <w:szCs w:val="16"/>
              </w:rPr>
            </w:pPr>
            <w:r w:rsidRPr="00DD1A7B">
              <w:rPr>
                <w:bCs/>
                <w:sz w:val="16"/>
                <w:szCs w:val="16"/>
              </w:rPr>
              <w:t>1</w:t>
            </w:r>
          </w:p>
        </w:tc>
        <w:tc>
          <w:tcPr>
            <w:tcW w:w="1026" w:type="dxa"/>
          </w:tcPr>
          <w:p w14:paraId="40DBFCE6"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5281D9CC" w14:textId="77777777" w:rsidR="00D048C5" w:rsidRPr="00DD1A7B" w:rsidRDefault="00D048C5" w:rsidP="00D048C5">
            <w:pPr>
              <w:jc w:val="center"/>
              <w:rPr>
                <w:sz w:val="16"/>
                <w:szCs w:val="16"/>
              </w:rPr>
            </w:pPr>
            <w:r w:rsidRPr="00DD1A7B">
              <w:rPr>
                <w:sz w:val="16"/>
                <w:szCs w:val="16"/>
              </w:rPr>
              <w:t>1</w:t>
            </w:r>
          </w:p>
        </w:tc>
        <w:tc>
          <w:tcPr>
            <w:tcW w:w="1026" w:type="dxa"/>
          </w:tcPr>
          <w:p w14:paraId="5A8D4392" w14:textId="77777777" w:rsidR="00D048C5" w:rsidRPr="00DD1A7B" w:rsidRDefault="00D048C5" w:rsidP="00D048C5">
            <w:pPr>
              <w:tabs>
                <w:tab w:val="left" w:pos="0"/>
                <w:tab w:val="left" w:pos="540"/>
              </w:tabs>
              <w:jc w:val="center"/>
              <w:rPr>
                <w:b/>
                <w:sz w:val="16"/>
                <w:szCs w:val="16"/>
              </w:rPr>
            </w:pPr>
            <w:r w:rsidRPr="00DD1A7B">
              <w:rPr>
                <w:sz w:val="16"/>
                <w:szCs w:val="16"/>
              </w:rPr>
              <w:t>1</w:t>
            </w:r>
          </w:p>
        </w:tc>
        <w:tc>
          <w:tcPr>
            <w:tcW w:w="1026" w:type="dxa"/>
          </w:tcPr>
          <w:p w14:paraId="7866176B" w14:textId="77777777" w:rsidR="00D048C5" w:rsidRPr="00DD1A7B" w:rsidRDefault="00D048C5" w:rsidP="00D048C5">
            <w:pPr>
              <w:tabs>
                <w:tab w:val="left" w:pos="0"/>
                <w:tab w:val="left" w:pos="540"/>
              </w:tabs>
              <w:jc w:val="center"/>
              <w:rPr>
                <w:sz w:val="16"/>
                <w:szCs w:val="16"/>
              </w:rPr>
            </w:pPr>
            <w:r w:rsidRPr="00DD1A7B">
              <w:rPr>
                <w:sz w:val="16"/>
                <w:szCs w:val="16"/>
              </w:rPr>
              <w:t>-</w:t>
            </w:r>
          </w:p>
        </w:tc>
      </w:tr>
      <w:tr w:rsidR="00D048C5" w:rsidRPr="00DD1A7B" w14:paraId="79D8C6ED" w14:textId="77777777" w:rsidTr="00D048C5">
        <w:tc>
          <w:tcPr>
            <w:tcW w:w="1951" w:type="dxa"/>
            <w:shd w:val="clear" w:color="auto" w:fill="F2F2F2"/>
          </w:tcPr>
          <w:p w14:paraId="55654F71" w14:textId="77777777" w:rsidR="00D048C5" w:rsidRPr="00DD1A7B" w:rsidRDefault="00D048C5" w:rsidP="00D048C5">
            <w:pPr>
              <w:tabs>
                <w:tab w:val="left" w:pos="0"/>
                <w:tab w:val="left" w:pos="540"/>
              </w:tabs>
              <w:rPr>
                <w:sz w:val="16"/>
                <w:szCs w:val="16"/>
              </w:rPr>
            </w:pPr>
            <w:r w:rsidRPr="00DD1A7B">
              <w:rPr>
                <w:sz w:val="16"/>
                <w:szCs w:val="16"/>
              </w:rPr>
              <w:t>Специалист по закупкам</w:t>
            </w:r>
          </w:p>
        </w:tc>
        <w:tc>
          <w:tcPr>
            <w:tcW w:w="1120" w:type="dxa"/>
            <w:shd w:val="clear" w:color="auto" w:fill="F2F2F2"/>
          </w:tcPr>
          <w:p w14:paraId="2AA58C13"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shd w:val="clear" w:color="auto" w:fill="F2F2F2"/>
          </w:tcPr>
          <w:p w14:paraId="2BFB8F91"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shd w:val="clear" w:color="auto" w:fill="F2F2F2"/>
          </w:tcPr>
          <w:p w14:paraId="6CBF7F45"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shd w:val="clear" w:color="auto" w:fill="F2F2F2"/>
          </w:tcPr>
          <w:p w14:paraId="098272DB" w14:textId="77777777" w:rsidR="00D048C5" w:rsidRPr="00DD1A7B" w:rsidRDefault="00D048C5" w:rsidP="00D048C5">
            <w:pPr>
              <w:tabs>
                <w:tab w:val="left" w:pos="0"/>
                <w:tab w:val="left" w:pos="540"/>
              </w:tabs>
              <w:jc w:val="center"/>
              <w:rPr>
                <w:bCs/>
                <w:sz w:val="16"/>
                <w:szCs w:val="16"/>
              </w:rPr>
            </w:pPr>
            <w:r w:rsidRPr="00DD1A7B">
              <w:rPr>
                <w:bCs/>
                <w:sz w:val="16"/>
                <w:szCs w:val="16"/>
              </w:rPr>
              <w:t>1</w:t>
            </w:r>
          </w:p>
        </w:tc>
        <w:tc>
          <w:tcPr>
            <w:tcW w:w="1026" w:type="dxa"/>
            <w:shd w:val="clear" w:color="auto" w:fill="F2F2F2"/>
          </w:tcPr>
          <w:p w14:paraId="6C7CE78A"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shd w:val="clear" w:color="auto" w:fill="F2F2F2"/>
          </w:tcPr>
          <w:p w14:paraId="0ECB8AE1" w14:textId="77777777" w:rsidR="00D048C5" w:rsidRPr="00DD1A7B" w:rsidRDefault="00D048C5" w:rsidP="00D048C5">
            <w:pPr>
              <w:jc w:val="center"/>
              <w:rPr>
                <w:b/>
                <w:bCs/>
                <w:sz w:val="16"/>
                <w:szCs w:val="16"/>
              </w:rPr>
            </w:pPr>
            <w:r w:rsidRPr="00DD1A7B">
              <w:rPr>
                <w:b/>
                <w:bCs/>
                <w:sz w:val="16"/>
                <w:szCs w:val="16"/>
              </w:rPr>
              <w:t>0 (-1)</w:t>
            </w:r>
          </w:p>
        </w:tc>
        <w:tc>
          <w:tcPr>
            <w:tcW w:w="1026" w:type="dxa"/>
            <w:shd w:val="clear" w:color="auto" w:fill="F2F2F2"/>
          </w:tcPr>
          <w:p w14:paraId="319B8306" w14:textId="77777777" w:rsidR="00D048C5" w:rsidRPr="00DD1A7B" w:rsidRDefault="00D048C5" w:rsidP="00D048C5">
            <w:pPr>
              <w:tabs>
                <w:tab w:val="left" w:pos="0"/>
                <w:tab w:val="left" w:pos="540"/>
              </w:tabs>
              <w:jc w:val="center"/>
              <w:rPr>
                <w:b/>
                <w:sz w:val="16"/>
                <w:szCs w:val="16"/>
              </w:rPr>
            </w:pPr>
            <w:r w:rsidRPr="00DD1A7B">
              <w:rPr>
                <w:sz w:val="16"/>
                <w:szCs w:val="16"/>
              </w:rPr>
              <w:t>-</w:t>
            </w:r>
          </w:p>
        </w:tc>
        <w:tc>
          <w:tcPr>
            <w:tcW w:w="1026" w:type="dxa"/>
            <w:shd w:val="clear" w:color="auto" w:fill="F2F2F2"/>
          </w:tcPr>
          <w:p w14:paraId="35FE5A3E" w14:textId="77777777" w:rsidR="00D048C5" w:rsidRPr="00DD1A7B" w:rsidRDefault="00D048C5" w:rsidP="00D048C5">
            <w:pPr>
              <w:tabs>
                <w:tab w:val="left" w:pos="0"/>
                <w:tab w:val="left" w:pos="540"/>
              </w:tabs>
              <w:jc w:val="center"/>
              <w:rPr>
                <w:sz w:val="16"/>
                <w:szCs w:val="16"/>
              </w:rPr>
            </w:pPr>
            <w:r w:rsidRPr="00DD1A7B">
              <w:rPr>
                <w:sz w:val="16"/>
                <w:szCs w:val="16"/>
              </w:rPr>
              <w:t>-</w:t>
            </w:r>
          </w:p>
        </w:tc>
      </w:tr>
      <w:tr w:rsidR="00D048C5" w:rsidRPr="00DD1A7B" w14:paraId="5A748538" w14:textId="77777777" w:rsidTr="00D048C5">
        <w:tc>
          <w:tcPr>
            <w:tcW w:w="1951" w:type="dxa"/>
            <w:shd w:val="clear" w:color="auto" w:fill="F2F2F2"/>
          </w:tcPr>
          <w:p w14:paraId="0C545A1A" w14:textId="77777777" w:rsidR="00D048C5" w:rsidRPr="00DD1A7B" w:rsidRDefault="00D048C5" w:rsidP="00D048C5">
            <w:pPr>
              <w:tabs>
                <w:tab w:val="left" w:pos="0"/>
                <w:tab w:val="left" w:pos="540"/>
              </w:tabs>
              <w:rPr>
                <w:sz w:val="16"/>
                <w:szCs w:val="16"/>
              </w:rPr>
            </w:pPr>
            <w:r w:rsidRPr="00DD1A7B">
              <w:rPr>
                <w:sz w:val="16"/>
                <w:szCs w:val="16"/>
              </w:rPr>
              <w:t>Контрактный управляющий</w:t>
            </w:r>
          </w:p>
        </w:tc>
        <w:tc>
          <w:tcPr>
            <w:tcW w:w="1120" w:type="dxa"/>
            <w:shd w:val="clear" w:color="auto" w:fill="F2F2F2"/>
          </w:tcPr>
          <w:p w14:paraId="1B114F6B" w14:textId="77777777" w:rsidR="00D048C5" w:rsidRPr="00DD1A7B" w:rsidRDefault="00D048C5" w:rsidP="00D048C5">
            <w:pPr>
              <w:tabs>
                <w:tab w:val="left" w:pos="0"/>
                <w:tab w:val="left" w:pos="540"/>
              </w:tabs>
              <w:jc w:val="center"/>
              <w:rPr>
                <w:sz w:val="16"/>
                <w:szCs w:val="16"/>
              </w:rPr>
            </w:pPr>
            <w:r w:rsidRPr="00DD1A7B">
              <w:rPr>
                <w:sz w:val="16"/>
                <w:szCs w:val="16"/>
              </w:rPr>
              <w:t>-</w:t>
            </w:r>
          </w:p>
        </w:tc>
        <w:tc>
          <w:tcPr>
            <w:tcW w:w="1026" w:type="dxa"/>
            <w:shd w:val="clear" w:color="auto" w:fill="F2F2F2"/>
          </w:tcPr>
          <w:p w14:paraId="022089A7" w14:textId="77777777" w:rsidR="00D048C5" w:rsidRPr="00DD1A7B" w:rsidRDefault="00D048C5" w:rsidP="00D048C5">
            <w:pPr>
              <w:tabs>
                <w:tab w:val="left" w:pos="0"/>
                <w:tab w:val="left" w:pos="540"/>
              </w:tabs>
              <w:jc w:val="center"/>
              <w:rPr>
                <w:sz w:val="16"/>
                <w:szCs w:val="16"/>
              </w:rPr>
            </w:pPr>
            <w:r w:rsidRPr="00DD1A7B">
              <w:rPr>
                <w:sz w:val="16"/>
                <w:szCs w:val="16"/>
              </w:rPr>
              <w:t>-</w:t>
            </w:r>
          </w:p>
        </w:tc>
        <w:tc>
          <w:tcPr>
            <w:tcW w:w="1026" w:type="dxa"/>
            <w:shd w:val="clear" w:color="auto" w:fill="F2F2F2"/>
          </w:tcPr>
          <w:p w14:paraId="354D6D9D" w14:textId="77777777" w:rsidR="00D048C5" w:rsidRPr="00DD1A7B" w:rsidRDefault="00D048C5" w:rsidP="00D048C5">
            <w:pPr>
              <w:tabs>
                <w:tab w:val="left" w:pos="0"/>
                <w:tab w:val="left" w:pos="540"/>
              </w:tabs>
              <w:jc w:val="center"/>
              <w:rPr>
                <w:sz w:val="16"/>
                <w:szCs w:val="16"/>
              </w:rPr>
            </w:pPr>
            <w:r w:rsidRPr="00DD1A7B">
              <w:rPr>
                <w:sz w:val="16"/>
                <w:szCs w:val="16"/>
              </w:rPr>
              <w:t>-</w:t>
            </w:r>
          </w:p>
        </w:tc>
        <w:tc>
          <w:tcPr>
            <w:tcW w:w="1026" w:type="dxa"/>
            <w:shd w:val="clear" w:color="auto" w:fill="F2F2F2"/>
          </w:tcPr>
          <w:p w14:paraId="7672DE60" w14:textId="77777777" w:rsidR="00D048C5" w:rsidRPr="00DD1A7B" w:rsidRDefault="00D048C5" w:rsidP="00D048C5">
            <w:pPr>
              <w:tabs>
                <w:tab w:val="left" w:pos="0"/>
                <w:tab w:val="left" w:pos="540"/>
              </w:tabs>
              <w:jc w:val="center"/>
              <w:rPr>
                <w:bCs/>
                <w:sz w:val="16"/>
                <w:szCs w:val="16"/>
              </w:rPr>
            </w:pPr>
            <w:r w:rsidRPr="00DD1A7B">
              <w:rPr>
                <w:bCs/>
                <w:sz w:val="16"/>
                <w:szCs w:val="16"/>
              </w:rPr>
              <w:t>-</w:t>
            </w:r>
          </w:p>
        </w:tc>
        <w:tc>
          <w:tcPr>
            <w:tcW w:w="1026" w:type="dxa"/>
            <w:shd w:val="clear" w:color="auto" w:fill="F2F2F2"/>
          </w:tcPr>
          <w:p w14:paraId="2FC9FE84" w14:textId="77777777" w:rsidR="00D048C5" w:rsidRPr="00DD1A7B" w:rsidRDefault="00D048C5" w:rsidP="00D048C5">
            <w:pPr>
              <w:tabs>
                <w:tab w:val="left" w:pos="0"/>
                <w:tab w:val="left" w:pos="540"/>
              </w:tabs>
              <w:jc w:val="center"/>
              <w:rPr>
                <w:sz w:val="16"/>
                <w:szCs w:val="16"/>
              </w:rPr>
            </w:pPr>
            <w:r w:rsidRPr="00DD1A7B">
              <w:rPr>
                <w:sz w:val="16"/>
                <w:szCs w:val="16"/>
              </w:rPr>
              <w:t>-</w:t>
            </w:r>
          </w:p>
        </w:tc>
        <w:tc>
          <w:tcPr>
            <w:tcW w:w="1026" w:type="dxa"/>
            <w:shd w:val="clear" w:color="auto" w:fill="F2F2F2"/>
          </w:tcPr>
          <w:p w14:paraId="7335C852" w14:textId="77777777" w:rsidR="00D048C5" w:rsidRPr="00DD1A7B" w:rsidRDefault="00D048C5" w:rsidP="00D048C5">
            <w:pPr>
              <w:jc w:val="center"/>
              <w:rPr>
                <w:b/>
                <w:bCs/>
                <w:sz w:val="16"/>
                <w:szCs w:val="16"/>
              </w:rPr>
            </w:pPr>
            <w:r w:rsidRPr="00DD1A7B">
              <w:rPr>
                <w:b/>
                <w:bCs/>
                <w:sz w:val="16"/>
                <w:szCs w:val="16"/>
              </w:rPr>
              <w:t>1(+1)</w:t>
            </w:r>
          </w:p>
        </w:tc>
        <w:tc>
          <w:tcPr>
            <w:tcW w:w="1026" w:type="dxa"/>
            <w:shd w:val="clear" w:color="auto" w:fill="F2F2F2"/>
          </w:tcPr>
          <w:p w14:paraId="7152DEBB"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shd w:val="clear" w:color="auto" w:fill="F2F2F2"/>
          </w:tcPr>
          <w:p w14:paraId="1337B056" w14:textId="77777777" w:rsidR="00D048C5" w:rsidRPr="00DD1A7B" w:rsidRDefault="00D048C5" w:rsidP="00D048C5">
            <w:pPr>
              <w:tabs>
                <w:tab w:val="left" w:pos="0"/>
                <w:tab w:val="left" w:pos="540"/>
              </w:tabs>
              <w:jc w:val="center"/>
              <w:rPr>
                <w:sz w:val="16"/>
                <w:szCs w:val="16"/>
              </w:rPr>
            </w:pPr>
            <w:r w:rsidRPr="00DD1A7B">
              <w:rPr>
                <w:sz w:val="16"/>
                <w:szCs w:val="16"/>
              </w:rPr>
              <w:t>-</w:t>
            </w:r>
          </w:p>
        </w:tc>
      </w:tr>
      <w:tr w:rsidR="00D048C5" w:rsidRPr="00DD1A7B" w14:paraId="078C4030" w14:textId="77777777" w:rsidTr="00D048C5">
        <w:tc>
          <w:tcPr>
            <w:tcW w:w="1951" w:type="dxa"/>
            <w:shd w:val="clear" w:color="auto" w:fill="BFBFBF"/>
          </w:tcPr>
          <w:p w14:paraId="4327951A"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lastRenderedPageBreak/>
              <w:t>Производственно-технический отдел</w:t>
            </w:r>
          </w:p>
        </w:tc>
        <w:tc>
          <w:tcPr>
            <w:tcW w:w="1120" w:type="dxa"/>
            <w:shd w:val="clear" w:color="auto" w:fill="BFBFBF"/>
          </w:tcPr>
          <w:p w14:paraId="608FE587"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84</w:t>
            </w:r>
          </w:p>
        </w:tc>
        <w:tc>
          <w:tcPr>
            <w:tcW w:w="1026" w:type="dxa"/>
            <w:shd w:val="clear" w:color="auto" w:fill="BFBFBF"/>
          </w:tcPr>
          <w:p w14:paraId="0B655924"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84</w:t>
            </w:r>
          </w:p>
        </w:tc>
        <w:tc>
          <w:tcPr>
            <w:tcW w:w="1026" w:type="dxa"/>
            <w:shd w:val="clear" w:color="auto" w:fill="BFBFBF"/>
          </w:tcPr>
          <w:p w14:paraId="4A197F89"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84</w:t>
            </w:r>
          </w:p>
        </w:tc>
        <w:tc>
          <w:tcPr>
            <w:tcW w:w="1026" w:type="dxa"/>
            <w:shd w:val="clear" w:color="auto" w:fill="BFBFBF"/>
          </w:tcPr>
          <w:p w14:paraId="4F3E9338" w14:textId="77777777" w:rsidR="00D048C5" w:rsidRPr="00DD1A7B" w:rsidRDefault="00D048C5" w:rsidP="00D048C5">
            <w:pPr>
              <w:jc w:val="center"/>
              <w:rPr>
                <w:b/>
                <w:sz w:val="16"/>
                <w:szCs w:val="16"/>
              </w:rPr>
            </w:pPr>
            <w:r w:rsidRPr="00DD1A7B">
              <w:rPr>
                <w:b/>
                <w:sz w:val="16"/>
                <w:szCs w:val="16"/>
              </w:rPr>
              <w:t>84</w:t>
            </w:r>
          </w:p>
        </w:tc>
        <w:tc>
          <w:tcPr>
            <w:tcW w:w="1026" w:type="dxa"/>
            <w:shd w:val="clear" w:color="auto" w:fill="BFBFBF"/>
          </w:tcPr>
          <w:p w14:paraId="2EA2AD20"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101 (+17)</w:t>
            </w:r>
          </w:p>
        </w:tc>
        <w:tc>
          <w:tcPr>
            <w:tcW w:w="1026" w:type="dxa"/>
            <w:shd w:val="clear" w:color="auto" w:fill="BFBFBF"/>
          </w:tcPr>
          <w:p w14:paraId="31D8800A"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101</w:t>
            </w:r>
          </w:p>
        </w:tc>
        <w:tc>
          <w:tcPr>
            <w:tcW w:w="1026" w:type="dxa"/>
            <w:shd w:val="clear" w:color="auto" w:fill="BFBFBF"/>
          </w:tcPr>
          <w:p w14:paraId="59B4CA2F"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101</w:t>
            </w:r>
          </w:p>
        </w:tc>
        <w:tc>
          <w:tcPr>
            <w:tcW w:w="1026" w:type="dxa"/>
            <w:shd w:val="clear" w:color="auto" w:fill="BFBFBF"/>
          </w:tcPr>
          <w:p w14:paraId="07BD6304" w14:textId="77777777" w:rsidR="00D048C5" w:rsidRPr="00DD1A7B" w:rsidRDefault="00D048C5" w:rsidP="00D048C5">
            <w:pPr>
              <w:tabs>
                <w:tab w:val="left" w:pos="0"/>
                <w:tab w:val="left" w:pos="540"/>
              </w:tabs>
              <w:spacing w:line="276" w:lineRule="auto"/>
              <w:jc w:val="center"/>
              <w:rPr>
                <w:b/>
                <w:sz w:val="16"/>
                <w:szCs w:val="16"/>
              </w:rPr>
            </w:pPr>
            <w:r w:rsidRPr="00DD1A7B">
              <w:rPr>
                <w:b/>
                <w:sz w:val="16"/>
                <w:szCs w:val="16"/>
              </w:rPr>
              <w:t>-</w:t>
            </w:r>
          </w:p>
        </w:tc>
      </w:tr>
      <w:tr w:rsidR="00D048C5" w:rsidRPr="00DD1A7B" w14:paraId="68EEAF25" w14:textId="77777777" w:rsidTr="00D7512B">
        <w:tc>
          <w:tcPr>
            <w:tcW w:w="1951" w:type="dxa"/>
          </w:tcPr>
          <w:p w14:paraId="2A87199A"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Начальник отдела</w:t>
            </w:r>
          </w:p>
        </w:tc>
        <w:tc>
          <w:tcPr>
            <w:tcW w:w="1120" w:type="dxa"/>
          </w:tcPr>
          <w:p w14:paraId="1BEDEA36"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113ED51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3282758E"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1E48F05" w14:textId="77777777" w:rsidR="00D048C5" w:rsidRPr="00DD1A7B" w:rsidRDefault="00D048C5" w:rsidP="00D048C5">
            <w:pPr>
              <w:jc w:val="center"/>
              <w:rPr>
                <w:sz w:val="16"/>
                <w:szCs w:val="16"/>
              </w:rPr>
            </w:pPr>
            <w:r w:rsidRPr="00DD1A7B">
              <w:rPr>
                <w:sz w:val="16"/>
                <w:szCs w:val="16"/>
              </w:rPr>
              <w:t>1</w:t>
            </w:r>
          </w:p>
        </w:tc>
        <w:tc>
          <w:tcPr>
            <w:tcW w:w="1026" w:type="dxa"/>
          </w:tcPr>
          <w:p w14:paraId="484F82C4"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2D586BC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342B6B3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00BCE01F"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40F9591A" w14:textId="77777777" w:rsidTr="00D7512B">
        <w:tc>
          <w:tcPr>
            <w:tcW w:w="1951" w:type="dxa"/>
          </w:tcPr>
          <w:p w14:paraId="27C20CE4"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Заведующий складом</w:t>
            </w:r>
          </w:p>
        </w:tc>
        <w:tc>
          <w:tcPr>
            <w:tcW w:w="1120" w:type="dxa"/>
          </w:tcPr>
          <w:p w14:paraId="5A753BBA"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E81318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1D56C60B"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24F842FA" w14:textId="77777777" w:rsidR="00D048C5" w:rsidRPr="00DD1A7B" w:rsidRDefault="00D048C5" w:rsidP="00D048C5">
            <w:pPr>
              <w:jc w:val="center"/>
              <w:rPr>
                <w:sz w:val="16"/>
                <w:szCs w:val="16"/>
              </w:rPr>
            </w:pPr>
            <w:r w:rsidRPr="00DD1A7B">
              <w:rPr>
                <w:sz w:val="16"/>
                <w:szCs w:val="16"/>
              </w:rPr>
              <w:t>1</w:t>
            </w:r>
          </w:p>
        </w:tc>
        <w:tc>
          <w:tcPr>
            <w:tcW w:w="1026" w:type="dxa"/>
          </w:tcPr>
          <w:p w14:paraId="632E466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014F2E7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5B55CCC"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29B5DD5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63EEA00D" w14:textId="77777777" w:rsidTr="00D7512B">
        <w:tc>
          <w:tcPr>
            <w:tcW w:w="1951" w:type="dxa"/>
          </w:tcPr>
          <w:p w14:paraId="38DC1602"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Инженер</w:t>
            </w:r>
          </w:p>
        </w:tc>
        <w:tc>
          <w:tcPr>
            <w:tcW w:w="1120" w:type="dxa"/>
          </w:tcPr>
          <w:p w14:paraId="6E45233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2</w:t>
            </w:r>
          </w:p>
        </w:tc>
        <w:tc>
          <w:tcPr>
            <w:tcW w:w="1026" w:type="dxa"/>
          </w:tcPr>
          <w:p w14:paraId="6D64E2AC"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2</w:t>
            </w:r>
          </w:p>
        </w:tc>
        <w:tc>
          <w:tcPr>
            <w:tcW w:w="1026" w:type="dxa"/>
          </w:tcPr>
          <w:p w14:paraId="5258DDB0"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2</w:t>
            </w:r>
          </w:p>
        </w:tc>
        <w:tc>
          <w:tcPr>
            <w:tcW w:w="1026" w:type="dxa"/>
          </w:tcPr>
          <w:p w14:paraId="363D96DC" w14:textId="77777777" w:rsidR="00D048C5" w:rsidRPr="00DD1A7B" w:rsidRDefault="00D048C5" w:rsidP="00D048C5">
            <w:pPr>
              <w:jc w:val="center"/>
              <w:rPr>
                <w:sz w:val="16"/>
                <w:szCs w:val="16"/>
              </w:rPr>
            </w:pPr>
            <w:r w:rsidRPr="00DD1A7B">
              <w:rPr>
                <w:sz w:val="16"/>
                <w:szCs w:val="16"/>
              </w:rPr>
              <w:t>2</w:t>
            </w:r>
          </w:p>
        </w:tc>
        <w:tc>
          <w:tcPr>
            <w:tcW w:w="1026" w:type="dxa"/>
          </w:tcPr>
          <w:p w14:paraId="73D13B4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2</w:t>
            </w:r>
          </w:p>
        </w:tc>
        <w:tc>
          <w:tcPr>
            <w:tcW w:w="1026" w:type="dxa"/>
          </w:tcPr>
          <w:p w14:paraId="3CDD00D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2</w:t>
            </w:r>
          </w:p>
        </w:tc>
        <w:tc>
          <w:tcPr>
            <w:tcW w:w="1026" w:type="dxa"/>
          </w:tcPr>
          <w:p w14:paraId="057537E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2</w:t>
            </w:r>
          </w:p>
        </w:tc>
        <w:tc>
          <w:tcPr>
            <w:tcW w:w="1026" w:type="dxa"/>
          </w:tcPr>
          <w:p w14:paraId="7CEE7AEC"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1E605B73" w14:textId="77777777" w:rsidTr="00D7512B">
        <w:tc>
          <w:tcPr>
            <w:tcW w:w="1951" w:type="dxa"/>
          </w:tcPr>
          <w:p w14:paraId="547EF75A"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Инженер ГТС</w:t>
            </w:r>
          </w:p>
        </w:tc>
        <w:tc>
          <w:tcPr>
            <w:tcW w:w="1120" w:type="dxa"/>
          </w:tcPr>
          <w:p w14:paraId="25E40F5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392E2A3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3B15779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419A8565" w14:textId="77777777" w:rsidR="00D048C5" w:rsidRPr="00DD1A7B" w:rsidRDefault="00D048C5" w:rsidP="00D048C5">
            <w:pPr>
              <w:jc w:val="center"/>
              <w:rPr>
                <w:sz w:val="16"/>
                <w:szCs w:val="16"/>
              </w:rPr>
            </w:pPr>
            <w:r w:rsidRPr="00DD1A7B">
              <w:rPr>
                <w:sz w:val="16"/>
                <w:szCs w:val="16"/>
              </w:rPr>
              <w:t>1</w:t>
            </w:r>
          </w:p>
        </w:tc>
        <w:tc>
          <w:tcPr>
            <w:tcW w:w="1026" w:type="dxa"/>
          </w:tcPr>
          <w:p w14:paraId="5FFC58D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6EE9388C"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042B4A26"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0BC84DE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3F1DC40C" w14:textId="77777777" w:rsidTr="00D7512B">
        <w:tc>
          <w:tcPr>
            <w:tcW w:w="1951" w:type="dxa"/>
          </w:tcPr>
          <w:p w14:paraId="71A112C8"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Техник</w:t>
            </w:r>
          </w:p>
        </w:tc>
        <w:tc>
          <w:tcPr>
            <w:tcW w:w="1120" w:type="dxa"/>
          </w:tcPr>
          <w:p w14:paraId="4B5A71D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67CE80F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7835D26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43D68BDE" w14:textId="77777777" w:rsidR="00D048C5" w:rsidRPr="00DD1A7B" w:rsidRDefault="00D048C5" w:rsidP="00D048C5">
            <w:pPr>
              <w:jc w:val="center"/>
              <w:rPr>
                <w:sz w:val="16"/>
                <w:szCs w:val="16"/>
              </w:rPr>
            </w:pPr>
            <w:r w:rsidRPr="00DD1A7B">
              <w:rPr>
                <w:sz w:val="16"/>
                <w:szCs w:val="16"/>
              </w:rPr>
              <w:t>4</w:t>
            </w:r>
          </w:p>
        </w:tc>
        <w:tc>
          <w:tcPr>
            <w:tcW w:w="1026" w:type="dxa"/>
          </w:tcPr>
          <w:p w14:paraId="18C0AF9F"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331E36C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29289690"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1524C81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0F18C48C" w14:textId="77777777" w:rsidTr="00D7512B">
        <w:tc>
          <w:tcPr>
            <w:tcW w:w="1951" w:type="dxa"/>
          </w:tcPr>
          <w:p w14:paraId="73F6CD15"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Мастер</w:t>
            </w:r>
          </w:p>
        </w:tc>
        <w:tc>
          <w:tcPr>
            <w:tcW w:w="1120" w:type="dxa"/>
          </w:tcPr>
          <w:p w14:paraId="5E269ED4"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5</w:t>
            </w:r>
          </w:p>
        </w:tc>
        <w:tc>
          <w:tcPr>
            <w:tcW w:w="1026" w:type="dxa"/>
          </w:tcPr>
          <w:p w14:paraId="0AA8232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5</w:t>
            </w:r>
          </w:p>
        </w:tc>
        <w:tc>
          <w:tcPr>
            <w:tcW w:w="1026" w:type="dxa"/>
          </w:tcPr>
          <w:p w14:paraId="6F5862FB"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5</w:t>
            </w:r>
          </w:p>
        </w:tc>
        <w:tc>
          <w:tcPr>
            <w:tcW w:w="1026" w:type="dxa"/>
          </w:tcPr>
          <w:p w14:paraId="2CDA27A7" w14:textId="77777777" w:rsidR="00D048C5" w:rsidRPr="00DD1A7B" w:rsidRDefault="00D048C5" w:rsidP="00D048C5">
            <w:pPr>
              <w:jc w:val="center"/>
              <w:rPr>
                <w:sz w:val="16"/>
                <w:szCs w:val="16"/>
              </w:rPr>
            </w:pPr>
            <w:r w:rsidRPr="00DD1A7B">
              <w:rPr>
                <w:sz w:val="16"/>
                <w:szCs w:val="16"/>
              </w:rPr>
              <w:t>5</w:t>
            </w:r>
          </w:p>
        </w:tc>
        <w:tc>
          <w:tcPr>
            <w:tcW w:w="1026" w:type="dxa"/>
          </w:tcPr>
          <w:p w14:paraId="482FFDDF"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5</w:t>
            </w:r>
          </w:p>
        </w:tc>
        <w:tc>
          <w:tcPr>
            <w:tcW w:w="1026" w:type="dxa"/>
          </w:tcPr>
          <w:p w14:paraId="742B236F"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5</w:t>
            </w:r>
          </w:p>
        </w:tc>
        <w:tc>
          <w:tcPr>
            <w:tcW w:w="1026" w:type="dxa"/>
          </w:tcPr>
          <w:p w14:paraId="35FB47D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5</w:t>
            </w:r>
          </w:p>
        </w:tc>
        <w:tc>
          <w:tcPr>
            <w:tcW w:w="1026" w:type="dxa"/>
          </w:tcPr>
          <w:p w14:paraId="0400005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16458284" w14:textId="77777777" w:rsidTr="00D7512B">
        <w:tc>
          <w:tcPr>
            <w:tcW w:w="1951" w:type="dxa"/>
          </w:tcPr>
          <w:p w14:paraId="4438ED46"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Электрогазосварщик</w:t>
            </w:r>
          </w:p>
        </w:tc>
        <w:tc>
          <w:tcPr>
            <w:tcW w:w="1120" w:type="dxa"/>
          </w:tcPr>
          <w:p w14:paraId="56F37C0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5EA246F"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128494E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035084C9" w14:textId="77777777" w:rsidR="00D048C5" w:rsidRPr="00DD1A7B" w:rsidRDefault="00D048C5" w:rsidP="00D048C5">
            <w:pPr>
              <w:jc w:val="center"/>
              <w:rPr>
                <w:sz w:val="16"/>
                <w:szCs w:val="16"/>
              </w:rPr>
            </w:pPr>
            <w:r w:rsidRPr="00DD1A7B">
              <w:rPr>
                <w:sz w:val="16"/>
                <w:szCs w:val="16"/>
              </w:rPr>
              <w:t>1</w:t>
            </w:r>
          </w:p>
        </w:tc>
        <w:tc>
          <w:tcPr>
            <w:tcW w:w="1026" w:type="dxa"/>
          </w:tcPr>
          <w:p w14:paraId="4302CEF6"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DCA9932"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4063FE3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71D334A"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51801199" w14:textId="77777777" w:rsidTr="00D7512B">
        <w:tc>
          <w:tcPr>
            <w:tcW w:w="1951" w:type="dxa"/>
          </w:tcPr>
          <w:p w14:paraId="03ACB343"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Плотник</w:t>
            </w:r>
          </w:p>
        </w:tc>
        <w:tc>
          <w:tcPr>
            <w:tcW w:w="1120" w:type="dxa"/>
          </w:tcPr>
          <w:p w14:paraId="1365B26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3F79376A"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284FA0DF"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11DB49CE" w14:textId="77777777" w:rsidR="00D048C5" w:rsidRPr="00DD1A7B" w:rsidRDefault="00D048C5" w:rsidP="00D048C5">
            <w:pPr>
              <w:jc w:val="center"/>
              <w:rPr>
                <w:sz w:val="16"/>
                <w:szCs w:val="16"/>
              </w:rPr>
            </w:pPr>
            <w:r w:rsidRPr="00DD1A7B">
              <w:rPr>
                <w:sz w:val="16"/>
                <w:szCs w:val="16"/>
              </w:rPr>
              <w:t>1</w:t>
            </w:r>
          </w:p>
        </w:tc>
        <w:tc>
          <w:tcPr>
            <w:tcW w:w="1026" w:type="dxa"/>
          </w:tcPr>
          <w:p w14:paraId="24AB1F8E"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3E65B82"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47516AA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1975A67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2FA1AD2E" w14:textId="77777777" w:rsidTr="00D048C5">
        <w:tc>
          <w:tcPr>
            <w:tcW w:w="1951" w:type="dxa"/>
            <w:shd w:val="clear" w:color="auto" w:fill="F2F2F2"/>
          </w:tcPr>
          <w:p w14:paraId="393009C7"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 xml:space="preserve">Рабочий по комплексному обслуживанию </w:t>
            </w:r>
          </w:p>
        </w:tc>
        <w:tc>
          <w:tcPr>
            <w:tcW w:w="1120" w:type="dxa"/>
            <w:shd w:val="clear" w:color="auto" w:fill="F2F2F2"/>
          </w:tcPr>
          <w:p w14:paraId="02F3E00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63</w:t>
            </w:r>
          </w:p>
        </w:tc>
        <w:tc>
          <w:tcPr>
            <w:tcW w:w="1026" w:type="dxa"/>
            <w:shd w:val="clear" w:color="auto" w:fill="F2F2F2"/>
          </w:tcPr>
          <w:p w14:paraId="60E71482"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63</w:t>
            </w:r>
          </w:p>
        </w:tc>
        <w:tc>
          <w:tcPr>
            <w:tcW w:w="1026" w:type="dxa"/>
            <w:shd w:val="clear" w:color="auto" w:fill="F2F2F2"/>
          </w:tcPr>
          <w:p w14:paraId="1C0AAB8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63</w:t>
            </w:r>
          </w:p>
        </w:tc>
        <w:tc>
          <w:tcPr>
            <w:tcW w:w="1026" w:type="dxa"/>
            <w:shd w:val="clear" w:color="auto" w:fill="F2F2F2"/>
          </w:tcPr>
          <w:p w14:paraId="60622A09" w14:textId="77777777" w:rsidR="00D048C5" w:rsidRPr="00DD1A7B" w:rsidRDefault="00D048C5" w:rsidP="00D048C5">
            <w:pPr>
              <w:jc w:val="center"/>
              <w:rPr>
                <w:sz w:val="16"/>
                <w:szCs w:val="16"/>
              </w:rPr>
            </w:pPr>
            <w:r w:rsidRPr="00DD1A7B">
              <w:rPr>
                <w:sz w:val="16"/>
                <w:szCs w:val="16"/>
              </w:rPr>
              <w:t>63</w:t>
            </w:r>
          </w:p>
        </w:tc>
        <w:tc>
          <w:tcPr>
            <w:tcW w:w="1026" w:type="dxa"/>
            <w:shd w:val="clear" w:color="auto" w:fill="F2F2F2"/>
          </w:tcPr>
          <w:p w14:paraId="30F3819F"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80 (+17)</w:t>
            </w:r>
          </w:p>
        </w:tc>
        <w:tc>
          <w:tcPr>
            <w:tcW w:w="1026" w:type="dxa"/>
            <w:shd w:val="clear" w:color="auto" w:fill="F2F2F2"/>
          </w:tcPr>
          <w:p w14:paraId="08C08F40"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80</w:t>
            </w:r>
          </w:p>
        </w:tc>
        <w:tc>
          <w:tcPr>
            <w:tcW w:w="1026" w:type="dxa"/>
            <w:shd w:val="clear" w:color="auto" w:fill="F2F2F2"/>
          </w:tcPr>
          <w:p w14:paraId="5E443F9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63</w:t>
            </w:r>
          </w:p>
        </w:tc>
        <w:tc>
          <w:tcPr>
            <w:tcW w:w="1026" w:type="dxa"/>
            <w:shd w:val="clear" w:color="auto" w:fill="F2F2F2"/>
          </w:tcPr>
          <w:p w14:paraId="7B48B70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6B31AF36" w14:textId="77777777" w:rsidTr="00D7512B">
        <w:tc>
          <w:tcPr>
            <w:tcW w:w="1951" w:type="dxa"/>
          </w:tcPr>
          <w:p w14:paraId="687D9573"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Вальщик леса</w:t>
            </w:r>
          </w:p>
        </w:tc>
        <w:tc>
          <w:tcPr>
            <w:tcW w:w="1120" w:type="dxa"/>
          </w:tcPr>
          <w:p w14:paraId="34DB5184"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5CD30EA4"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27E593AE"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2D5F357B" w14:textId="77777777" w:rsidR="00D048C5" w:rsidRPr="00DD1A7B" w:rsidRDefault="00D048C5" w:rsidP="00D048C5">
            <w:pPr>
              <w:jc w:val="center"/>
              <w:rPr>
                <w:sz w:val="16"/>
                <w:szCs w:val="16"/>
              </w:rPr>
            </w:pPr>
            <w:r w:rsidRPr="00DD1A7B">
              <w:rPr>
                <w:sz w:val="16"/>
                <w:szCs w:val="16"/>
              </w:rPr>
              <w:t>4</w:t>
            </w:r>
          </w:p>
        </w:tc>
        <w:tc>
          <w:tcPr>
            <w:tcW w:w="1026" w:type="dxa"/>
          </w:tcPr>
          <w:p w14:paraId="38937D2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0D3560B2"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53CB3520"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35C1E9C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0788D464" w14:textId="77777777" w:rsidTr="00D7512B">
        <w:tc>
          <w:tcPr>
            <w:tcW w:w="1951" w:type="dxa"/>
          </w:tcPr>
          <w:p w14:paraId="6C1B8E7F"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Ландшафтный дизайнер</w:t>
            </w:r>
          </w:p>
        </w:tc>
        <w:tc>
          <w:tcPr>
            <w:tcW w:w="1120" w:type="dxa"/>
          </w:tcPr>
          <w:p w14:paraId="78367CEB"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D633B0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42DC7EE4"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1FFCDAA1" w14:textId="77777777" w:rsidR="00D048C5" w:rsidRPr="00DD1A7B" w:rsidRDefault="00D048C5" w:rsidP="00D048C5">
            <w:pPr>
              <w:jc w:val="center"/>
              <w:rPr>
                <w:sz w:val="16"/>
                <w:szCs w:val="16"/>
              </w:rPr>
            </w:pPr>
            <w:r w:rsidRPr="00DD1A7B">
              <w:rPr>
                <w:sz w:val="16"/>
                <w:szCs w:val="16"/>
              </w:rPr>
              <w:t>1</w:t>
            </w:r>
          </w:p>
        </w:tc>
        <w:tc>
          <w:tcPr>
            <w:tcW w:w="1026" w:type="dxa"/>
          </w:tcPr>
          <w:p w14:paraId="425C183F"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621B06D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41E2842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29F3C2E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23D94F27" w14:textId="77777777" w:rsidTr="00D048C5">
        <w:tc>
          <w:tcPr>
            <w:tcW w:w="1951" w:type="dxa"/>
            <w:shd w:val="clear" w:color="auto" w:fill="BFBFBF"/>
          </w:tcPr>
          <w:p w14:paraId="2748A3D9" w14:textId="77777777" w:rsidR="00D048C5" w:rsidRPr="00DD1A7B" w:rsidRDefault="00D048C5" w:rsidP="00D048C5">
            <w:pPr>
              <w:tabs>
                <w:tab w:val="left" w:pos="0"/>
                <w:tab w:val="left" w:pos="540"/>
              </w:tabs>
              <w:spacing w:line="276" w:lineRule="auto"/>
              <w:jc w:val="both"/>
              <w:rPr>
                <w:sz w:val="16"/>
                <w:szCs w:val="16"/>
              </w:rPr>
            </w:pPr>
            <w:r w:rsidRPr="00DD1A7B">
              <w:rPr>
                <w:b/>
                <w:sz w:val="16"/>
                <w:szCs w:val="16"/>
              </w:rPr>
              <w:t>Транспортный отдел</w:t>
            </w:r>
          </w:p>
        </w:tc>
        <w:tc>
          <w:tcPr>
            <w:tcW w:w="1120" w:type="dxa"/>
            <w:shd w:val="clear" w:color="auto" w:fill="BFBFBF"/>
          </w:tcPr>
          <w:p w14:paraId="28C2730E"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23,3</w:t>
            </w:r>
          </w:p>
        </w:tc>
        <w:tc>
          <w:tcPr>
            <w:tcW w:w="1026" w:type="dxa"/>
            <w:shd w:val="clear" w:color="auto" w:fill="BFBFBF"/>
          </w:tcPr>
          <w:p w14:paraId="46C4B4E8"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23,3</w:t>
            </w:r>
          </w:p>
        </w:tc>
        <w:tc>
          <w:tcPr>
            <w:tcW w:w="1026" w:type="dxa"/>
            <w:shd w:val="clear" w:color="auto" w:fill="BFBFBF"/>
          </w:tcPr>
          <w:p w14:paraId="035CF370"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23,3</w:t>
            </w:r>
          </w:p>
        </w:tc>
        <w:tc>
          <w:tcPr>
            <w:tcW w:w="1026" w:type="dxa"/>
            <w:shd w:val="clear" w:color="auto" w:fill="BFBFBF"/>
          </w:tcPr>
          <w:p w14:paraId="1FF3CA49" w14:textId="77777777" w:rsidR="00D048C5" w:rsidRPr="00DD1A7B" w:rsidRDefault="00D048C5" w:rsidP="00D048C5">
            <w:pPr>
              <w:jc w:val="center"/>
              <w:rPr>
                <w:b/>
                <w:bCs/>
                <w:sz w:val="16"/>
                <w:szCs w:val="16"/>
              </w:rPr>
            </w:pPr>
            <w:r w:rsidRPr="00DD1A7B">
              <w:rPr>
                <w:b/>
                <w:bCs/>
                <w:sz w:val="16"/>
                <w:szCs w:val="16"/>
              </w:rPr>
              <w:t>23,3</w:t>
            </w:r>
          </w:p>
        </w:tc>
        <w:tc>
          <w:tcPr>
            <w:tcW w:w="1026" w:type="dxa"/>
            <w:shd w:val="clear" w:color="auto" w:fill="BFBFBF"/>
          </w:tcPr>
          <w:p w14:paraId="66A407A4"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28,3 (+5)</w:t>
            </w:r>
          </w:p>
        </w:tc>
        <w:tc>
          <w:tcPr>
            <w:tcW w:w="1026" w:type="dxa"/>
            <w:shd w:val="clear" w:color="auto" w:fill="BFBFBF"/>
          </w:tcPr>
          <w:p w14:paraId="3DC61677"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29,5 (+1,2)</w:t>
            </w:r>
          </w:p>
        </w:tc>
        <w:tc>
          <w:tcPr>
            <w:tcW w:w="1026" w:type="dxa"/>
            <w:shd w:val="clear" w:color="auto" w:fill="BFBFBF"/>
          </w:tcPr>
          <w:p w14:paraId="73589EAE"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29,5</w:t>
            </w:r>
          </w:p>
        </w:tc>
        <w:tc>
          <w:tcPr>
            <w:tcW w:w="1026" w:type="dxa"/>
            <w:shd w:val="clear" w:color="auto" w:fill="BFBFBF"/>
          </w:tcPr>
          <w:p w14:paraId="29CC760B"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w:t>
            </w:r>
          </w:p>
        </w:tc>
      </w:tr>
      <w:tr w:rsidR="00D048C5" w:rsidRPr="00DD1A7B" w14:paraId="1FDE7326" w14:textId="77777777" w:rsidTr="00D7512B">
        <w:tc>
          <w:tcPr>
            <w:tcW w:w="1951" w:type="dxa"/>
          </w:tcPr>
          <w:p w14:paraId="62BE45C3"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Начальник отдела</w:t>
            </w:r>
          </w:p>
        </w:tc>
        <w:tc>
          <w:tcPr>
            <w:tcW w:w="1120" w:type="dxa"/>
          </w:tcPr>
          <w:p w14:paraId="38872554"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33AFD90A"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7C262015"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DA9C275" w14:textId="77777777" w:rsidR="00D048C5" w:rsidRPr="00DD1A7B" w:rsidRDefault="00D048C5" w:rsidP="00D048C5">
            <w:pPr>
              <w:jc w:val="center"/>
              <w:rPr>
                <w:sz w:val="16"/>
                <w:szCs w:val="16"/>
              </w:rPr>
            </w:pPr>
            <w:r w:rsidRPr="00DD1A7B">
              <w:rPr>
                <w:sz w:val="16"/>
                <w:szCs w:val="16"/>
              </w:rPr>
              <w:t>1</w:t>
            </w:r>
          </w:p>
        </w:tc>
        <w:tc>
          <w:tcPr>
            <w:tcW w:w="1026" w:type="dxa"/>
          </w:tcPr>
          <w:p w14:paraId="5495F405"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17BF44C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1FBE3B6B"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FFA4964"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14C46F3D" w14:textId="77777777" w:rsidTr="00D7512B">
        <w:tc>
          <w:tcPr>
            <w:tcW w:w="1951" w:type="dxa"/>
          </w:tcPr>
          <w:p w14:paraId="33F428E9"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Механик</w:t>
            </w:r>
          </w:p>
        </w:tc>
        <w:tc>
          <w:tcPr>
            <w:tcW w:w="1120" w:type="dxa"/>
          </w:tcPr>
          <w:p w14:paraId="38D23DA6"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7493DC5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67783FE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0B3791F4" w14:textId="77777777" w:rsidR="00D048C5" w:rsidRPr="00DD1A7B" w:rsidRDefault="00D048C5" w:rsidP="00D048C5">
            <w:pPr>
              <w:jc w:val="center"/>
              <w:rPr>
                <w:sz w:val="16"/>
                <w:szCs w:val="16"/>
              </w:rPr>
            </w:pPr>
            <w:r w:rsidRPr="00DD1A7B">
              <w:rPr>
                <w:sz w:val="16"/>
                <w:szCs w:val="16"/>
              </w:rPr>
              <w:t>1</w:t>
            </w:r>
          </w:p>
        </w:tc>
        <w:tc>
          <w:tcPr>
            <w:tcW w:w="1026" w:type="dxa"/>
          </w:tcPr>
          <w:p w14:paraId="6DE6F0B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4FAE7E3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742CF20C"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7B4EB00A"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2946FED0" w14:textId="77777777" w:rsidTr="00D7512B">
        <w:tc>
          <w:tcPr>
            <w:tcW w:w="1951" w:type="dxa"/>
          </w:tcPr>
          <w:p w14:paraId="4EEC3786"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Диспетчер</w:t>
            </w:r>
          </w:p>
        </w:tc>
        <w:tc>
          <w:tcPr>
            <w:tcW w:w="1120" w:type="dxa"/>
          </w:tcPr>
          <w:p w14:paraId="571AEAA4"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0,8</w:t>
            </w:r>
          </w:p>
        </w:tc>
        <w:tc>
          <w:tcPr>
            <w:tcW w:w="1026" w:type="dxa"/>
          </w:tcPr>
          <w:p w14:paraId="3EA8830C"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0,8</w:t>
            </w:r>
          </w:p>
        </w:tc>
        <w:tc>
          <w:tcPr>
            <w:tcW w:w="1026" w:type="dxa"/>
          </w:tcPr>
          <w:p w14:paraId="61B84BA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0,8</w:t>
            </w:r>
          </w:p>
        </w:tc>
        <w:tc>
          <w:tcPr>
            <w:tcW w:w="1026" w:type="dxa"/>
          </w:tcPr>
          <w:p w14:paraId="763B663C" w14:textId="77777777" w:rsidR="00D048C5" w:rsidRPr="00DD1A7B" w:rsidRDefault="00D048C5" w:rsidP="00D048C5">
            <w:pPr>
              <w:jc w:val="center"/>
              <w:rPr>
                <w:sz w:val="16"/>
                <w:szCs w:val="16"/>
              </w:rPr>
            </w:pPr>
            <w:r w:rsidRPr="00DD1A7B">
              <w:rPr>
                <w:sz w:val="16"/>
                <w:szCs w:val="16"/>
              </w:rPr>
              <w:t>0,8</w:t>
            </w:r>
          </w:p>
        </w:tc>
        <w:tc>
          <w:tcPr>
            <w:tcW w:w="1026" w:type="dxa"/>
          </w:tcPr>
          <w:p w14:paraId="5FCE15D0"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0,8</w:t>
            </w:r>
          </w:p>
        </w:tc>
        <w:tc>
          <w:tcPr>
            <w:tcW w:w="1026" w:type="dxa"/>
          </w:tcPr>
          <w:p w14:paraId="0027BCE2"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1 (+0,2)</w:t>
            </w:r>
          </w:p>
        </w:tc>
        <w:tc>
          <w:tcPr>
            <w:tcW w:w="1026" w:type="dxa"/>
          </w:tcPr>
          <w:p w14:paraId="0F85E84C"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0,8</w:t>
            </w:r>
          </w:p>
        </w:tc>
        <w:tc>
          <w:tcPr>
            <w:tcW w:w="1026" w:type="dxa"/>
          </w:tcPr>
          <w:p w14:paraId="1F2D55F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2E8870DF" w14:textId="77777777" w:rsidTr="00D7512B">
        <w:tc>
          <w:tcPr>
            <w:tcW w:w="1951" w:type="dxa"/>
          </w:tcPr>
          <w:p w14:paraId="23AA2BB5"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Медсестра предрейсового осмотра</w:t>
            </w:r>
          </w:p>
        </w:tc>
        <w:tc>
          <w:tcPr>
            <w:tcW w:w="1120" w:type="dxa"/>
          </w:tcPr>
          <w:p w14:paraId="525B96CB"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0,5</w:t>
            </w:r>
          </w:p>
        </w:tc>
        <w:tc>
          <w:tcPr>
            <w:tcW w:w="1026" w:type="dxa"/>
          </w:tcPr>
          <w:p w14:paraId="1EB4D3FF"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0,5</w:t>
            </w:r>
          </w:p>
        </w:tc>
        <w:tc>
          <w:tcPr>
            <w:tcW w:w="1026" w:type="dxa"/>
          </w:tcPr>
          <w:p w14:paraId="1A35A6D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0,5</w:t>
            </w:r>
          </w:p>
        </w:tc>
        <w:tc>
          <w:tcPr>
            <w:tcW w:w="1026" w:type="dxa"/>
          </w:tcPr>
          <w:p w14:paraId="174E71B5" w14:textId="77777777" w:rsidR="00D048C5" w:rsidRPr="00DD1A7B" w:rsidRDefault="00D048C5" w:rsidP="00D048C5">
            <w:pPr>
              <w:jc w:val="center"/>
              <w:rPr>
                <w:sz w:val="16"/>
                <w:szCs w:val="16"/>
              </w:rPr>
            </w:pPr>
            <w:r w:rsidRPr="00DD1A7B">
              <w:rPr>
                <w:sz w:val="16"/>
                <w:szCs w:val="16"/>
              </w:rPr>
              <w:t>0,5</w:t>
            </w:r>
          </w:p>
        </w:tc>
        <w:tc>
          <w:tcPr>
            <w:tcW w:w="1026" w:type="dxa"/>
          </w:tcPr>
          <w:p w14:paraId="376CD9F0"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0,5</w:t>
            </w:r>
          </w:p>
        </w:tc>
        <w:tc>
          <w:tcPr>
            <w:tcW w:w="1026" w:type="dxa"/>
          </w:tcPr>
          <w:p w14:paraId="65F193F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0,5</w:t>
            </w:r>
          </w:p>
        </w:tc>
        <w:tc>
          <w:tcPr>
            <w:tcW w:w="1026" w:type="dxa"/>
          </w:tcPr>
          <w:p w14:paraId="7FC66B6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0,5</w:t>
            </w:r>
          </w:p>
        </w:tc>
        <w:tc>
          <w:tcPr>
            <w:tcW w:w="1026" w:type="dxa"/>
          </w:tcPr>
          <w:p w14:paraId="7A1263B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4944482C" w14:textId="77777777" w:rsidTr="00D7512B">
        <w:tc>
          <w:tcPr>
            <w:tcW w:w="1951" w:type="dxa"/>
          </w:tcPr>
          <w:p w14:paraId="435EEB8F"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Слесарь по ремонту автомобилей</w:t>
            </w:r>
          </w:p>
        </w:tc>
        <w:tc>
          <w:tcPr>
            <w:tcW w:w="1120" w:type="dxa"/>
          </w:tcPr>
          <w:p w14:paraId="2B7FB0E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CB2739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45097AB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17B598EC" w14:textId="77777777" w:rsidR="00D048C5" w:rsidRPr="00DD1A7B" w:rsidRDefault="00D048C5" w:rsidP="00D048C5">
            <w:pPr>
              <w:jc w:val="center"/>
              <w:rPr>
                <w:sz w:val="16"/>
                <w:szCs w:val="16"/>
              </w:rPr>
            </w:pPr>
            <w:r w:rsidRPr="00DD1A7B">
              <w:rPr>
                <w:sz w:val="16"/>
                <w:szCs w:val="16"/>
              </w:rPr>
              <w:t>1</w:t>
            </w:r>
          </w:p>
        </w:tc>
        <w:tc>
          <w:tcPr>
            <w:tcW w:w="1026" w:type="dxa"/>
          </w:tcPr>
          <w:p w14:paraId="2CB8526E"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363EFE62"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29B1C6D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2425629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3EC55938" w14:textId="77777777" w:rsidTr="00D048C5">
        <w:tc>
          <w:tcPr>
            <w:tcW w:w="1951" w:type="dxa"/>
            <w:shd w:val="clear" w:color="auto" w:fill="F2F2F2"/>
          </w:tcPr>
          <w:p w14:paraId="5B91897D"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Водитель автомобиля</w:t>
            </w:r>
          </w:p>
        </w:tc>
        <w:tc>
          <w:tcPr>
            <w:tcW w:w="1120" w:type="dxa"/>
            <w:shd w:val="clear" w:color="auto" w:fill="F2F2F2"/>
          </w:tcPr>
          <w:p w14:paraId="79546184"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8</w:t>
            </w:r>
          </w:p>
        </w:tc>
        <w:tc>
          <w:tcPr>
            <w:tcW w:w="1026" w:type="dxa"/>
            <w:shd w:val="clear" w:color="auto" w:fill="F2F2F2"/>
          </w:tcPr>
          <w:p w14:paraId="352DEE6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8</w:t>
            </w:r>
          </w:p>
        </w:tc>
        <w:tc>
          <w:tcPr>
            <w:tcW w:w="1026" w:type="dxa"/>
            <w:shd w:val="clear" w:color="auto" w:fill="F2F2F2"/>
          </w:tcPr>
          <w:p w14:paraId="3E1EC89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8</w:t>
            </w:r>
          </w:p>
        </w:tc>
        <w:tc>
          <w:tcPr>
            <w:tcW w:w="1026" w:type="dxa"/>
            <w:shd w:val="clear" w:color="auto" w:fill="F2F2F2"/>
          </w:tcPr>
          <w:p w14:paraId="3E024264" w14:textId="77777777" w:rsidR="00D048C5" w:rsidRPr="00DD1A7B" w:rsidRDefault="00D048C5" w:rsidP="00D048C5">
            <w:pPr>
              <w:jc w:val="center"/>
              <w:rPr>
                <w:sz w:val="16"/>
                <w:szCs w:val="16"/>
              </w:rPr>
            </w:pPr>
            <w:r w:rsidRPr="00DD1A7B">
              <w:rPr>
                <w:sz w:val="16"/>
                <w:szCs w:val="16"/>
              </w:rPr>
              <w:t>8</w:t>
            </w:r>
          </w:p>
        </w:tc>
        <w:tc>
          <w:tcPr>
            <w:tcW w:w="1026" w:type="dxa"/>
            <w:shd w:val="clear" w:color="auto" w:fill="F2F2F2"/>
          </w:tcPr>
          <w:p w14:paraId="77B9C1A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8</w:t>
            </w:r>
          </w:p>
        </w:tc>
        <w:tc>
          <w:tcPr>
            <w:tcW w:w="1026" w:type="dxa"/>
            <w:shd w:val="clear" w:color="auto" w:fill="F2F2F2"/>
          </w:tcPr>
          <w:p w14:paraId="2C462C62"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9 (+1)</w:t>
            </w:r>
          </w:p>
        </w:tc>
        <w:tc>
          <w:tcPr>
            <w:tcW w:w="1026" w:type="dxa"/>
            <w:shd w:val="clear" w:color="auto" w:fill="F2F2F2"/>
          </w:tcPr>
          <w:p w14:paraId="1B217ED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8</w:t>
            </w:r>
          </w:p>
        </w:tc>
        <w:tc>
          <w:tcPr>
            <w:tcW w:w="1026" w:type="dxa"/>
            <w:shd w:val="clear" w:color="auto" w:fill="F2F2F2"/>
          </w:tcPr>
          <w:p w14:paraId="6F0C1D1A"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3714AC00" w14:textId="77777777" w:rsidTr="00D048C5">
        <w:tc>
          <w:tcPr>
            <w:tcW w:w="1951" w:type="dxa"/>
            <w:shd w:val="clear" w:color="auto" w:fill="F2F2F2"/>
          </w:tcPr>
          <w:p w14:paraId="33FC8D0A"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Тракторист</w:t>
            </w:r>
          </w:p>
        </w:tc>
        <w:tc>
          <w:tcPr>
            <w:tcW w:w="1120" w:type="dxa"/>
            <w:shd w:val="clear" w:color="auto" w:fill="F2F2F2"/>
          </w:tcPr>
          <w:p w14:paraId="7ABB8E5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11</w:t>
            </w:r>
          </w:p>
        </w:tc>
        <w:tc>
          <w:tcPr>
            <w:tcW w:w="1026" w:type="dxa"/>
            <w:shd w:val="clear" w:color="auto" w:fill="F2F2F2"/>
          </w:tcPr>
          <w:p w14:paraId="0850E4BF"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11</w:t>
            </w:r>
          </w:p>
        </w:tc>
        <w:tc>
          <w:tcPr>
            <w:tcW w:w="1026" w:type="dxa"/>
            <w:shd w:val="clear" w:color="auto" w:fill="F2F2F2"/>
          </w:tcPr>
          <w:p w14:paraId="226422F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11</w:t>
            </w:r>
          </w:p>
        </w:tc>
        <w:tc>
          <w:tcPr>
            <w:tcW w:w="1026" w:type="dxa"/>
            <w:shd w:val="clear" w:color="auto" w:fill="F2F2F2"/>
          </w:tcPr>
          <w:p w14:paraId="769E44AE" w14:textId="77777777" w:rsidR="00D048C5" w:rsidRPr="00DD1A7B" w:rsidRDefault="00D048C5" w:rsidP="00D048C5">
            <w:pPr>
              <w:jc w:val="center"/>
              <w:rPr>
                <w:sz w:val="16"/>
                <w:szCs w:val="16"/>
              </w:rPr>
            </w:pPr>
            <w:r w:rsidRPr="00DD1A7B">
              <w:rPr>
                <w:sz w:val="16"/>
                <w:szCs w:val="16"/>
              </w:rPr>
              <w:t>11</w:t>
            </w:r>
          </w:p>
        </w:tc>
        <w:tc>
          <w:tcPr>
            <w:tcW w:w="1026" w:type="dxa"/>
            <w:shd w:val="clear" w:color="auto" w:fill="F2F2F2"/>
          </w:tcPr>
          <w:p w14:paraId="30BDB715"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16 (+5)</w:t>
            </w:r>
          </w:p>
        </w:tc>
        <w:tc>
          <w:tcPr>
            <w:tcW w:w="1026" w:type="dxa"/>
            <w:shd w:val="clear" w:color="auto" w:fill="F2F2F2"/>
          </w:tcPr>
          <w:p w14:paraId="79255B72"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11</w:t>
            </w:r>
          </w:p>
        </w:tc>
        <w:tc>
          <w:tcPr>
            <w:tcW w:w="1026" w:type="dxa"/>
            <w:shd w:val="clear" w:color="auto" w:fill="F2F2F2"/>
          </w:tcPr>
          <w:p w14:paraId="293214CF"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11</w:t>
            </w:r>
          </w:p>
        </w:tc>
        <w:tc>
          <w:tcPr>
            <w:tcW w:w="1026" w:type="dxa"/>
            <w:shd w:val="clear" w:color="auto" w:fill="F2F2F2"/>
          </w:tcPr>
          <w:p w14:paraId="01550E5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7D16FD7F" w14:textId="77777777" w:rsidTr="00D048C5">
        <w:tc>
          <w:tcPr>
            <w:tcW w:w="1951" w:type="dxa"/>
            <w:shd w:val="clear" w:color="auto" w:fill="BFBFBF"/>
          </w:tcPr>
          <w:p w14:paraId="2F1747E8" w14:textId="77777777" w:rsidR="00D048C5" w:rsidRPr="00DD1A7B" w:rsidRDefault="00D048C5" w:rsidP="00D048C5">
            <w:pPr>
              <w:tabs>
                <w:tab w:val="left" w:pos="0"/>
                <w:tab w:val="left" w:pos="540"/>
              </w:tabs>
              <w:spacing w:line="276" w:lineRule="auto"/>
              <w:jc w:val="both"/>
              <w:rPr>
                <w:b/>
                <w:bCs/>
                <w:sz w:val="16"/>
                <w:szCs w:val="16"/>
              </w:rPr>
            </w:pPr>
            <w:r w:rsidRPr="00DD1A7B">
              <w:rPr>
                <w:b/>
                <w:bCs/>
                <w:sz w:val="16"/>
                <w:szCs w:val="16"/>
              </w:rPr>
              <w:t>Вспомогательный участок</w:t>
            </w:r>
          </w:p>
        </w:tc>
        <w:tc>
          <w:tcPr>
            <w:tcW w:w="1120" w:type="dxa"/>
            <w:shd w:val="clear" w:color="auto" w:fill="BFBFBF"/>
          </w:tcPr>
          <w:p w14:paraId="2B2E4E4C"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5</w:t>
            </w:r>
          </w:p>
        </w:tc>
        <w:tc>
          <w:tcPr>
            <w:tcW w:w="1026" w:type="dxa"/>
            <w:shd w:val="clear" w:color="auto" w:fill="BFBFBF"/>
          </w:tcPr>
          <w:p w14:paraId="2A7E8A3C"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5</w:t>
            </w:r>
          </w:p>
        </w:tc>
        <w:tc>
          <w:tcPr>
            <w:tcW w:w="1026" w:type="dxa"/>
            <w:shd w:val="clear" w:color="auto" w:fill="BFBFBF"/>
          </w:tcPr>
          <w:p w14:paraId="5389E45B"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5</w:t>
            </w:r>
          </w:p>
        </w:tc>
        <w:tc>
          <w:tcPr>
            <w:tcW w:w="1026" w:type="dxa"/>
            <w:shd w:val="clear" w:color="auto" w:fill="BFBFBF"/>
          </w:tcPr>
          <w:p w14:paraId="6C0A589D" w14:textId="77777777" w:rsidR="00D048C5" w:rsidRPr="00DD1A7B" w:rsidRDefault="00D048C5" w:rsidP="00D048C5">
            <w:pPr>
              <w:jc w:val="center"/>
              <w:rPr>
                <w:b/>
                <w:bCs/>
                <w:sz w:val="16"/>
                <w:szCs w:val="16"/>
              </w:rPr>
            </w:pPr>
            <w:r w:rsidRPr="00DD1A7B">
              <w:rPr>
                <w:b/>
                <w:bCs/>
                <w:sz w:val="16"/>
                <w:szCs w:val="16"/>
              </w:rPr>
              <w:t>5</w:t>
            </w:r>
          </w:p>
        </w:tc>
        <w:tc>
          <w:tcPr>
            <w:tcW w:w="1026" w:type="dxa"/>
            <w:shd w:val="clear" w:color="auto" w:fill="BFBFBF"/>
          </w:tcPr>
          <w:p w14:paraId="63F66BE7"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5</w:t>
            </w:r>
          </w:p>
        </w:tc>
        <w:tc>
          <w:tcPr>
            <w:tcW w:w="1026" w:type="dxa"/>
            <w:shd w:val="clear" w:color="auto" w:fill="BFBFBF"/>
          </w:tcPr>
          <w:p w14:paraId="7F967A45"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5</w:t>
            </w:r>
          </w:p>
        </w:tc>
        <w:tc>
          <w:tcPr>
            <w:tcW w:w="1026" w:type="dxa"/>
            <w:shd w:val="clear" w:color="auto" w:fill="BFBFBF"/>
          </w:tcPr>
          <w:p w14:paraId="4ADDA4D9"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5</w:t>
            </w:r>
          </w:p>
        </w:tc>
        <w:tc>
          <w:tcPr>
            <w:tcW w:w="1026" w:type="dxa"/>
            <w:shd w:val="clear" w:color="auto" w:fill="BFBFBF"/>
          </w:tcPr>
          <w:p w14:paraId="3409F55F"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w:t>
            </w:r>
          </w:p>
        </w:tc>
      </w:tr>
      <w:tr w:rsidR="00D048C5" w:rsidRPr="00DD1A7B" w14:paraId="58EFEC5A" w14:textId="77777777" w:rsidTr="00D7512B">
        <w:tc>
          <w:tcPr>
            <w:tcW w:w="1951" w:type="dxa"/>
          </w:tcPr>
          <w:p w14:paraId="7607F5FB"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Уборщик производственных помещений</w:t>
            </w:r>
          </w:p>
        </w:tc>
        <w:tc>
          <w:tcPr>
            <w:tcW w:w="1120" w:type="dxa"/>
          </w:tcPr>
          <w:p w14:paraId="2A74A056"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737CA5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125AA0A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39D13AB2" w14:textId="77777777" w:rsidR="00D048C5" w:rsidRPr="00DD1A7B" w:rsidRDefault="00D048C5" w:rsidP="00D048C5">
            <w:pPr>
              <w:jc w:val="center"/>
              <w:rPr>
                <w:sz w:val="16"/>
                <w:szCs w:val="16"/>
              </w:rPr>
            </w:pPr>
            <w:r w:rsidRPr="00DD1A7B">
              <w:rPr>
                <w:sz w:val="16"/>
                <w:szCs w:val="16"/>
              </w:rPr>
              <w:t>1</w:t>
            </w:r>
          </w:p>
        </w:tc>
        <w:tc>
          <w:tcPr>
            <w:tcW w:w="1026" w:type="dxa"/>
          </w:tcPr>
          <w:p w14:paraId="2AC5A252"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7AF0ED9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07D7B6D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798E08AE"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36A65E70" w14:textId="77777777" w:rsidTr="00D7512B">
        <w:tc>
          <w:tcPr>
            <w:tcW w:w="1951" w:type="dxa"/>
          </w:tcPr>
          <w:p w14:paraId="074B1D54"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Сторож</w:t>
            </w:r>
          </w:p>
        </w:tc>
        <w:tc>
          <w:tcPr>
            <w:tcW w:w="1120" w:type="dxa"/>
          </w:tcPr>
          <w:p w14:paraId="67B0D0D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0547CFB3"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2EF7BD7A"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712CB4AE" w14:textId="77777777" w:rsidR="00D048C5" w:rsidRPr="00DD1A7B" w:rsidRDefault="00D048C5" w:rsidP="00D048C5">
            <w:pPr>
              <w:jc w:val="center"/>
              <w:rPr>
                <w:sz w:val="16"/>
                <w:szCs w:val="16"/>
              </w:rPr>
            </w:pPr>
            <w:r w:rsidRPr="00DD1A7B">
              <w:rPr>
                <w:sz w:val="16"/>
                <w:szCs w:val="16"/>
              </w:rPr>
              <w:t>4</w:t>
            </w:r>
          </w:p>
        </w:tc>
        <w:tc>
          <w:tcPr>
            <w:tcW w:w="1026" w:type="dxa"/>
          </w:tcPr>
          <w:p w14:paraId="5B1C5C5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6A103E04"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0C27FE5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4</w:t>
            </w:r>
          </w:p>
        </w:tc>
        <w:tc>
          <w:tcPr>
            <w:tcW w:w="1026" w:type="dxa"/>
          </w:tcPr>
          <w:p w14:paraId="75541B40"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0D6C430F" w14:textId="77777777" w:rsidTr="00D048C5">
        <w:tc>
          <w:tcPr>
            <w:tcW w:w="1951" w:type="dxa"/>
            <w:shd w:val="clear" w:color="auto" w:fill="BFBFBF"/>
          </w:tcPr>
          <w:p w14:paraId="2781AFA7" w14:textId="77777777" w:rsidR="00D048C5" w:rsidRPr="00DD1A7B" w:rsidRDefault="00D048C5" w:rsidP="00D048C5">
            <w:pPr>
              <w:tabs>
                <w:tab w:val="left" w:pos="0"/>
                <w:tab w:val="left" w:pos="540"/>
              </w:tabs>
              <w:jc w:val="both"/>
              <w:rPr>
                <w:b/>
                <w:bCs/>
                <w:sz w:val="16"/>
                <w:szCs w:val="16"/>
              </w:rPr>
            </w:pPr>
            <w:r w:rsidRPr="00DD1A7B">
              <w:rPr>
                <w:b/>
                <w:bCs/>
                <w:sz w:val="16"/>
                <w:szCs w:val="16"/>
              </w:rPr>
              <w:t>Отдел технического заказчика</w:t>
            </w:r>
          </w:p>
        </w:tc>
        <w:tc>
          <w:tcPr>
            <w:tcW w:w="1120" w:type="dxa"/>
            <w:shd w:val="clear" w:color="auto" w:fill="BFBFBF"/>
          </w:tcPr>
          <w:p w14:paraId="353C5FA7"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5</w:t>
            </w:r>
          </w:p>
        </w:tc>
        <w:tc>
          <w:tcPr>
            <w:tcW w:w="1026" w:type="dxa"/>
            <w:shd w:val="clear" w:color="auto" w:fill="BFBFBF"/>
          </w:tcPr>
          <w:p w14:paraId="682E562B"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5</w:t>
            </w:r>
          </w:p>
        </w:tc>
        <w:tc>
          <w:tcPr>
            <w:tcW w:w="1026" w:type="dxa"/>
            <w:shd w:val="clear" w:color="auto" w:fill="BFBFBF"/>
          </w:tcPr>
          <w:p w14:paraId="54AC9AEB"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4,5</w:t>
            </w:r>
          </w:p>
        </w:tc>
        <w:tc>
          <w:tcPr>
            <w:tcW w:w="1026" w:type="dxa"/>
            <w:shd w:val="clear" w:color="auto" w:fill="BFBFBF"/>
          </w:tcPr>
          <w:p w14:paraId="7CC00767"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4,5</w:t>
            </w:r>
          </w:p>
        </w:tc>
        <w:tc>
          <w:tcPr>
            <w:tcW w:w="1026" w:type="dxa"/>
            <w:shd w:val="clear" w:color="auto" w:fill="BFBFBF"/>
          </w:tcPr>
          <w:p w14:paraId="6DE8F90B"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4,5</w:t>
            </w:r>
          </w:p>
        </w:tc>
        <w:tc>
          <w:tcPr>
            <w:tcW w:w="1026" w:type="dxa"/>
            <w:shd w:val="clear" w:color="auto" w:fill="BFBFBF"/>
          </w:tcPr>
          <w:p w14:paraId="1DA71A4D"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2,5 (-2)</w:t>
            </w:r>
          </w:p>
        </w:tc>
        <w:tc>
          <w:tcPr>
            <w:tcW w:w="1026" w:type="dxa"/>
            <w:shd w:val="clear" w:color="auto" w:fill="BFBFBF"/>
          </w:tcPr>
          <w:p w14:paraId="2EA8C6D4"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2,5</w:t>
            </w:r>
          </w:p>
        </w:tc>
        <w:tc>
          <w:tcPr>
            <w:tcW w:w="1026" w:type="dxa"/>
            <w:shd w:val="clear" w:color="auto" w:fill="BFBFBF"/>
          </w:tcPr>
          <w:p w14:paraId="1BE0781A"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w:t>
            </w:r>
          </w:p>
        </w:tc>
      </w:tr>
      <w:tr w:rsidR="00D048C5" w:rsidRPr="00DD1A7B" w14:paraId="5F1D831E" w14:textId="77777777" w:rsidTr="00D7512B">
        <w:tc>
          <w:tcPr>
            <w:tcW w:w="1951" w:type="dxa"/>
          </w:tcPr>
          <w:p w14:paraId="0D55401D"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Начальник отдела</w:t>
            </w:r>
          </w:p>
        </w:tc>
        <w:tc>
          <w:tcPr>
            <w:tcW w:w="1120" w:type="dxa"/>
          </w:tcPr>
          <w:p w14:paraId="1A894BB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202A6148"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14E2CAAB"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5B85CED9"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375D34AC" w14:textId="77777777" w:rsidR="00D048C5" w:rsidRPr="00DD1A7B" w:rsidRDefault="00D048C5" w:rsidP="00D048C5">
            <w:pPr>
              <w:tabs>
                <w:tab w:val="left" w:pos="0"/>
                <w:tab w:val="left" w:pos="540"/>
              </w:tabs>
              <w:spacing w:line="276" w:lineRule="auto"/>
              <w:jc w:val="center"/>
              <w:rPr>
                <w:b/>
                <w:sz w:val="16"/>
                <w:szCs w:val="16"/>
              </w:rPr>
            </w:pPr>
            <w:r w:rsidRPr="00DD1A7B">
              <w:rPr>
                <w:sz w:val="16"/>
                <w:szCs w:val="16"/>
              </w:rPr>
              <w:t>1</w:t>
            </w:r>
          </w:p>
        </w:tc>
        <w:tc>
          <w:tcPr>
            <w:tcW w:w="1026" w:type="dxa"/>
          </w:tcPr>
          <w:p w14:paraId="0DBA7C29" w14:textId="77777777" w:rsidR="00D048C5" w:rsidRPr="00DD1A7B" w:rsidRDefault="00D048C5" w:rsidP="00D048C5">
            <w:pPr>
              <w:tabs>
                <w:tab w:val="left" w:pos="0"/>
                <w:tab w:val="left" w:pos="540"/>
              </w:tabs>
              <w:spacing w:line="276" w:lineRule="auto"/>
              <w:jc w:val="center"/>
              <w:rPr>
                <w:b/>
                <w:bCs/>
                <w:sz w:val="16"/>
                <w:szCs w:val="16"/>
              </w:rPr>
            </w:pPr>
            <w:r w:rsidRPr="00DD1A7B">
              <w:rPr>
                <w:b/>
                <w:bCs/>
                <w:sz w:val="16"/>
                <w:szCs w:val="16"/>
              </w:rPr>
              <w:t>0 (-1)</w:t>
            </w:r>
          </w:p>
        </w:tc>
        <w:tc>
          <w:tcPr>
            <w:tcW w:w="1026" w:type="dxa"/>
          </w:tcPr>
          <w:p w14:paraId="4639E3EC"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35E9A2F6"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415BCB6C" w14:textId="77777777" w:rsidTr="00D7512B">
        <w:tc>
          <w:tcPr>
            <w:tcW w:w="1951" w:type="dxa"/>
          </w:tcPr>
          <w:p w14:paraId="0A3C083E"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Кадастровый инженер</w:t>
            </w:r>
          </w:p>
        </w:tc>
        <w:tc>
          <w:tcPr>
            <w:tcW w:w="1120" w:type="dxa"/>
          </w:tcPr>
          <w:p w14:paraId="3C14ED0B"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2</w:t>
            </w:r>
          </w:p>
        </w:tc>
        <w:tc>
          <w:tcPr>
            <w:tcW w:w="1026" w:type="dxa"/>
          </w:tcPr>
          <w:p w14:paraId="09D69385"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2</w:t>
            </w:r>
          </w:p>
        </w:tc>
        <w:tc>
          <w:tcPr>
            <w:tcW w:w="1026" w:type="dxa"/>
          </w:tcPr>
          <w:p w14:paraId="07E6049A"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2</w:t>
            </w:r>
          </w:p>
        </w:tc>
        <w:tc>
          <w:tcPr>
            <w:tcW w:w="1026" w:type="dxa"/>
          </w:tcPr>
          <w:p w14:paraId="1E4B2CAA"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2</w:t>
            </w:r>
          </w:p>
        </w:tc>
        <w:tc>
          <w:tcPr>
            <w:tcW w:w="1026" w:type="dxa"/>
          </w:tcPr>
          <w:p w14:paraId="44FD2962" w14:textId="77777777" w:rsidR="00D048C5" w:rsidRPr="00DD1A7B" w:rsidRDefault="00D048C5" w:rsidP="00D048C5">
            <w:pPr>
              <w:tabs>
                <w:tab w:val="left" w:pos="0"/>
                <w:tab w:val="left" w:pos="540"/>
              </w:tabs>
              <w:spacing w:line="276" w:lineRule="auto"/>
              <w:jc w:val="center"/>
              <w:rPr>
                <w:b/>
                <w:sz w:val="16"/>
                <w:szCs w:val="16"/>
              </w:rPr>
            </w:pPr>
            <w:r w:rsidRPr="00DD1A7B">
              <w:rPr>
                <w:sz w:val="16"/>
                <w:szCs w:val="16"/>
              </w:rPr>
              <w:t>2</w:t>
            </w:r>
          </w:p>
        </w:tc>
        <w:tc>
          <w:tcPr>
            <w:tcW w:w="1026" w:type="dxa"/>
          </w:tcPr>
          <w:p w14:paraId="3F297436"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2</w:t>
            </w:r>
          </w:p>
        </w:tc>
        <w:tc>
          <w:tcPr>
            <w:tcW w:w="1026" w:type="dxa"/>
          </w:tcPr>
          <w:p w14:paraId="345C0CC4"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2</w:t>
            </w:r>
          </w:p>
        </w:tc>
        <w:tc>
          <w:tcPr>
            <w:tcW w:w="1026" w:type="dxa"/>
          </w:tcPr>
          <w:p w14:paraId="4A628A2D"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34150314" w14:textId="77777777" w:rsidTr="00D7512B">
        <w:tc>
          <w:tcPr>
            <w:tcW w:w="1951" w:type="dxa"/>
          </w:tcPr>
          <w:p w14:paraId="7997B75C" w14:textId="77777777" w:rsidR="00D048C5" w:rsidRPr="00DD1A7B" w:rsidRDefault="00D048C5" w:rsidP="00D048C5">
            <w:pPr>
              <w:tabs>
                <w:tab w:val="left" w:pos="0"/>
                <w:tab w:val="left" w:pos="540"/>
              </w:tabs>
              <w:spacing w:line="276" w:lineRule="auto"/>
              <w:jc w:val="both"/>
              <w:rPr>
                <w:sz w:val="16"/>
                <w:szCs w:val="16"/>
              </w:rPr>
            </w:pPr>
            <w:r w:rsidRPr="00DD1A7B">
              <w:rPr>
                <w:sz w:val="16"/>
                <w:szCs w:val="16"/>
              </w:rPr>
              <w:t>Геодезист</w:t>
            </w:r>
          </w:p>
        </w:tc>
        <w:tc>
          <w:tcPr>
            <w:tcW w:w="1120" w:type="dxa"/>
          </w:tcPr>
          <w:p w14:paraId="4C624F6A"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728D6D3F"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1</w:t>
            </w:r>
          </w:p>
        </w:tc>
        <w:tc>
          <w:tcPr>
            <w:tcW w:w="1026" w:type="dxa"/>
          </w:tcPr>
          <w:p w14:paraId="36A4FEA0"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0,5</w:t>
            </w:r>
          </w:p>
        </w:tc>
        <w:tc>
          <w:tcPr>
            <w:tcW w:w="1026" w:type="dxa"/>
          </w:tcPr>
          <w:p w14:paraId="72C919F6"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0,5</w:t>
            </w:r>
          </w:p>
        </w:tc>
        <w:tc>
          <w:tcPr>
            <w:tcW w:w="1026" w:type="dxa"/>
          </w:tcPr>
          <w:p w14:paraId="27F5EA67"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0,5</w:t>
            </w:r>
          </w:p>
        </w:tc>
        <w:tc>
          <w:tcPr>
            <w:tcW w:w="1026" w:type="dxa"/>
          </w:tcPr>
          <w:p w14:paraId="202E4AF6"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0,5</w:t>
            </w:r>
          </w:p>
        </w:tc>
        <w:tc>
          <w:tcPr>
            <w:tcW w:w="1026" w:type="dxa"/>
          </w:tcPr>
          <w:p w14:paraId="2AFE752B"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0,5</w:t>
            </w:r>
          </w:p>
        </w:tc>
        <w:tc>
          <w:tcPr>
            <w:tcW w:w="1026" w:type="dxa"/>
          </w:tcPr>
          <w:p w14:paraId="7EE1B621" w14:textId="77777777" w:rsidR="00D048C5" w:rsidRPr="00DD1A7B" w:rsidRDefault="00D048C5" w:rsidP="00D048C5">
            <w:pPr>
              <w:tabs>
                <w:tab w:val="left" w:pos="0"/>
                <w:tab w:val="left" w:pos="540"/>
              </w:tabs>
              <w:spacing w:line="276" w:lineRule="auto"/>
              <w:jc w:val="center"/>
              <w:rPr>
                <w:sz w:val="16"/>
                <w:szCs w:val="16"/>
              </w:rPr>
            </w:pPr>
            <w:r w:rsidRPr="00DD1A7B">
              <w:rPr>
                <w:sz w:val="16"/>
                <w:szCs w:val="16"/>
              </w:rPr>
              <w:t>-</w:t>
            </w:r>
          </w:p>
        </w:tc>
      </w:tr>
      <w:tr w:rsidR="00D048C5" w:rsidRPr="00DD1A7B" w14:paraId="29F2482B" w14:textId="77777777" w:rsidTr="00D7512B">
        <w:tc>
          <w:tcPr>
            <w:tcW w:w="1951" w:type="dxa"/>
          </w:tcPr>
          <w:p w14:paraId="2523F01B" w14:textId="77777777" w:rsidR="00D048C5" w:rsidRPr="00DD1A7B" w:rsidRDefault="00D048C5" w:rsidP="00D048C5">
            <w:pPr>
              <w:tabs>
                <w:tab w:val="left" w:pos="0"/>
                <w:tab w:val="left" w:pos="540"/>
              </w:tabs>
              <w:jc w:val="both"/>
              <w:rPr>
                <w:sz w:val="16"/>
                <w:szCs w:val="16"/>
              </w:rPr>
            </w:pPr>
            <w:r w:rsidRPr="00DD1A7B">
              <w:rPr>
                <w:sz w:val="16"/>
                <w:szCs w:val="16"/>
              </w:rPr>
              <w:t>Водитель автомобиля</w:t>
            </w:r>
          </w:p>
        </w:tc>
        <w:tc>
          <w:tcPr>
            <w:tcW w:w="1120" w:type="dxa"/>
          </w:tcPr>
          <w:p w14:paraId="6EBF0D7A"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32750113"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4DB70434"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0129119E"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1F957BE5"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44BEBB16" w14:textId="77777777" w:rsidR="00D048C5" w:rsidRPr="00DD1A7B" w:rsidRDefault="00D048C5" w:rsidP="00D048C5">
            <w:pPr>
              <w:tabs>
                <w:tab w:val="left" w:pos="0"/>
                <w:tab w:val="left" w:pos="540"/>
              </w:tabs>
              <w:jc w:val="center"/>
              <w:rPr>
                <w:b/>
                <w:bCs/>
                <w:sz w:val="16"/>
                <w:szCs w:val="16"/>
              </w:rPr>
            </w:pPr>
            <w:r w:rsidRPr="00DD1A7B">
              <w:rPr>
                <w:b/>
                <w:bCs/>
                <w:sz w:val="16"/>
                <w:szCs w:val="16"/>
              </w:rPr>
              <w:t>0 (-1)</w:t>
            </w:r>
          </w:p>
        </w:tc>
        <w:tc>
          <w:tcPr>
            <w:tcW w:w="1026" w:type="dxa"/>
          </w:tcPr>
          <w:p w14:paraId="641C177D" w14:textId="77777777" w:rsidR="00D048C5" w:rsidRPr="00DD1A7B" w:rsidRDefault="00D048C5" w:rsidP="00D048C5">
            <w:pPr>
              <w:tabs>
                <w:tab w:val="left" w:pos="0"/>
                <w:tab w:val="left" w:pos="540"/>
              </w:tabs>
              <w:jc w:val="center"/>
              <w:rPr>
                <w:sz w:val="16"/>
                <w:szCs w:val="16"/>
              </w:rPr>
            </w:pPr>
            <w:r w:rsidRPr="00DD1A7B">
              <w:rPr>
                <w:sz w:val="16"/>
                <w:szCs w:val="16"/>
              </w:rPr>
              <w:t>1</w:t>
            </w:r>
          </w:p>
        </w:tc>
        <w:tc>
          <w:tcPr>
            <w:tcW w:w="1026" w:type="dxa"/>
          </w:tcPr>
          <w:p w14:paraId="24BE0C80" w14:textId="77777777" w:rsidR="00D048C5" w:rsidRPr="00DD1A7B" w:rsidRDefault="00D048C5" w:rsidP="00D048C5">
            <w:pPr>
              <w:tabs>
                <w:tab w:val="left" w:pos="0"/>
                <w:tab w:val="left" w:pos="540"/>
              </w:tabs>
              <w:jc w:val="center"/>
              <w:rPr>
                <w:sz w:val="16"/>
                <w:szCs w:val="16"/>
              </w:rPr>
            </w:pPr>
            <w:r w:rsidRPr="00DD1A7B">
              <w:rPr>
                <w:sz w:val="16"/>
                <w:szCs w:val="16"/>
              </w:rPr>
              <w:t>-</w:t>
            </w:r>
          </w:p>
        </w:tc>
      </w:tr>
      <w:tr w:rsidR="00D048C5" w:rsidRPr="00DD1A7B" w14:paraId="1FF09032" w14:textId="77777777" w:rsidTr="00D048C5">
        <w:tc>
          <w:tcPr>
            <w:tcW w:w="1951" w:type="dxa"/>
            <w:shd w:val="clear" w:color="auto" w:fill="A6A6A6"/>
          </w:tcPr>
          <w:p w14:paraId="4EC75FE7" w14:textId="77777777" w:rsidR="00D048C5" w:rsidRPr="00DD1A7B" w:rsidRDefault="00D048C5" w:rsidP="00D048C5">
            <w:pPr>
              <w:tabs>
                <w:tab w:val="left" w:pos="0"/>
                <w:tab w:val="left" w:pos="540"/>
              </w:tabs>
              <w:jc w:val="both"/>
              <w:rPr>
                <w:b/>
                <w:bCs/>
                <w:sz w:val="16"/>
                <w:szCs w:val="16"/>
              </w:rPr>
            </w:pPr>
            <w:r w:rsidRPr="00DD1A7B">
              <w:rPr>
                <w:b/>
                <w:bCs/>
                <w:sz w:val="16"/>
                <w:szCs w:val="16"/>
              </w:rPr>
              <w:t>Сезонные рабочие</w:t>
            </w:r>
          </w:p>
        </w:tc>
        <w:tc>
          <w:tcPr>
            <w:tcW w:w="1120" w:type="dxa"/>
            <w:shd w:val="clear" w:color="auto" w:fill="A6A6A6"/>
          </w:tcPr>
          <w:p w14:paraId="51B7094B" w14:textId="77777777" w:rsidR="00D048C5" w:rsidRPr="00DD1A7B" w:rsidRDefault="00D048C5" w:rsidP="00D048C5">
            <w:pPr>
              <w:tabs>
                <w:tab w:val="left" w:pos="0"/>
                <w:tab w:val="left" w:pos="540"/>
              </w:tabs>
              <w:jc w:val="center"/>
              <w:rPr>
                <w:sz w:val="16"/>
                <w:szCs w:val="16"/>
              </w:rPr>
            </w:pPr>
          </w:p>
        </w:tc>
        <w:tc>
          <w:tcPr>
            <w:tcW w:w="1026" w:type="dxa"/>
            <w:shd w:val="clear" w:color="auto" w:fill="A6A6A6"/>
          </w:tcPr>
          <w:p w14:paraId="75EC5D0E" w14:textId="77777777" w:rsidR="00D048C5" w:rsidRPr="00DD1A7B" w:rsidRDefault="00D048C5" w:rsidP="00D048C5">
            <w:pPr>
              <w:tabs>
                <w:tab w:val="left" w:pos="0"/>
                <w:tab w:val="left" w:pos="540"/>
              </w:tabs>
              <w:jc w:val="center"/>
              <w:rPr>
                <w:sz w:val="16"/>
                <w:szCs w:val="16"/>
              </w:rPr>
            </w:pPr>
          </w:p>
        </w:tc>
        <w:tc>
          <w:tcPr>
            <w:tcW w:w="1026" w:type="dxa"/>
            <w:shd w:val="clear" w:color="auto" w:fill="A6A6A6"/>
          </w:tcPr>
          <w:p w14:paraId="07BAE7FD" w14:textId="77777777" w:rsidR="00D048C5" w:rsidRPr="00DD1A7B" w:rsidRDefault="00D048C5" w:rsidP="00D048C5">
            <w:pPr>
              <w:tabs>
                <w:tab w:val="left" w:pos="0"/>
                <w:tab w:val="left" w:pos="540"/>
              </w:tabs>
              <w:jc w:val="center"/>
              <w:rPr>
                <w:sz w:val="16"/>
                <w:szCs w:val="16"/>
              </w:rPr>
            </w:pPr>
          </w:p>
        </w:tc>
        <w:tc>
          <w:tcPr>
            <w:tcW w:w="1026" w:type="dxa"/>
            <w:shd w:val="clear" w:color="auto" w:fill="A6A6A6"/>
          </w:tcPr>
          <w:p w14:paraId="286278CD" w14:textId="77777777" w:rsidR="00D048C5" w:rsidRPr="00DD1A7B" w:rsidRDefault="00D048C5" w:rsidP="00D048C5">
            <w:pPr>
              <w:tabs>
                <w:tab w:val="left" w:pos="0"/>
                <w:tab w:val="left" w:pos="540"/>
              </w:tabs>
              <w:jc w:val="center"/>
              <w:rPr>
                <w:sz w:val="16"/>
                <w:szCs w:val="16"/>
              </w:rPr>
            </w:pPr>
          </w:p>
        </w:tc>
        <w:tc>
          <w:tcPr>
            <w:tcW w:w="1026" w:type="dxa"/>
            <w:shd w:val="clear" w:color="auto" w:fill="A6A6A6"/>
          </w:tcPr>
          <w:p w14:paraId="64C12A89" w14:textId="77777777" w:rsidR="00D048C5" w:rsidRPr="00DD1A7B" w:rsidRDefault="00D048C5" w:rsidP="00D048C5">
            <w:pPr>
              <w:tabs>
                <w:tab w:val="left" w:pos="0"/>
                <w:tab w:val="left" w:pos="540"/>
              </w:tabs>
              <w:jc w:val="center"/>
              <w:rPr>
                <w:sz w:val="16"/>
                <w:szCs w:val="16"/>
              </w:rPr>
            </w:pPr>
          </w:p>
        </w:tc>
        <w:tc>
          <w:tcPr>
            <w:tcW w:w="1026" w:type="dxa"/>
            <w:shd w:val="clear" w:color="auto" w:fill="A6A6A6"/>
          </w:tcPr>
          <w:p w14:paraId="6189B058" w14:textId="77777777" w:rsidR="00D048C5" w:rsidRPr="00DD1A7B" w:rsidRDefault="00D048C5" w:rsidP="00D048C5">
            <w:pPr>
              <w:tabs>
                <w:tab w:val="left" w:pos="0"/>
                <w:tab w:val="left" w:pos="540"/>
              </w:tabs>
              <w:jc w:val="center"/>
              <w:rPr>
                <w:b/>
                <w:bCs/>
                <w:sz w:val="16"/>
                <w:szCs w:val="16"/>
              </w:rPr>
            </w:pPr>
          </w:p>
        </w:tc>
        <w:tc>
          <w:tcPr>
            <w:tcW w:w="1026" w:type="dxa"/>
            <w:shd w:val="clear" w:color="auto" w:fill="A6A6A6"/>
          </w:tcPr>
          <w:p w14:paraId="7A3F135B" w14:textId="77777777" w:rsidR="00D048C5" w:rsidRPr="00DD1A7B" w:rsidRDefault="00D048C5" w:rsidP="00D048C5">
            <w:pPr>
              <w:tabs>
                <w:tab w:val="left" w:pos="0"/>
                <w:tab w:val="left" w:pos="540"/>
              </w:tabs>
              <w:jc w:val="center"/>
              <w:rPr>
                <w:sz w:val="16"/>
                <w:szCs w:val="16"/>
              </w:rPr>
            </w:pPr>
          </w:p>
        </w:tc>
        <w:tc>
          <w:tcPr>
            <w:tcW w:w="1026" w:type="dxa"/>
            <w:shd w:val="clear" w:color="auto" w:fill="A6A6A6"/>
          </w:tcPr>
          <w:p w14:paraId="60D67FC5" w14:textId="77777777" w:rsidR="00D048C5" w:rsidRPr="00DD1A7B" w:rsidRDefault="00D048C5" w:rsidP="00D048C5">
            <w:pPr>
              <w:tabs>
                <w:tab w:val="left" w:pos="0"/>
                <w:tab w:val="left" w:pos="540"/>
              </w:tabs>
              <w:jc w:val="center"/>
              <w:rPr>
                <w:b/>
                <w:bCs/>
                <w:sz w:val="16"/>
                <w:szCs w:val="16"/>
              </w:rPr>
            </w:pPr>
            <w:r w:rsidRPr="00DD1A7B">
              <w:rPr>
                <w:b/>
                <w:bCs/>
                <w:sz w:val="16"/>
                <w:szCs w:val="16"/>
              </w:rPr>
              <w:t>4</w:t>
            </w:r>
          </w:p>
        </w:tc>
      </w:tr>
      <w:tr w:rsidR="00D048C5" w:rsidRPr="00DD1A7B" w14:paraId="0669FCEB" w14:textId="77777777" w:rsidTr="00D7512B">
        <w:tc>
          <w:tcPr>
            <w:tcW w:w="1951" w:type="dxa"/>
          </w:tcPr>
          <w:p w14:paraId="6AD889A8" w14:textId="77777777" w:rsidR="00D048C5" w:rsidRPr="00DD1A7B" w:rsidRDefault="00D048C5" w:rsidP="00D048C5">
            <w:pPr>
              <w:tabs>
                <w:tab w:val="left" w:pos="0"/>
                <w:tab w:val="left" w:pos="540"/>
              </w:tabs>
              <w:jc w:val="both"/>
              <w:rPr>
                <w:sz w:val="16"/>
                <w:szCs w:val="16"/>
              </w:rPr>
            </w:pPr>
            <w:r w:rsidRPr="00DD1A7B">
              <w:rPr>
                <w:sz w:val="16"/>
                <w:szCs w:val="16"/>
              </w:rPr>
              <w:t>Рабочий зеленого хозяйства</w:t>
            </w:r>
          </w:p>
        </w:tc>
        <w:tc>
          <w:tcPr>
            <w:tcW w:w="1120" w:type="dxa"/>
          </w:tcPr>
          <w:p w14:paraId="1025D46A" w14:textId="77777777" w:rsidR="00D048C5" w:rsidRPr="00DD1A7B" w:rsidRDefault="00D048C5" w:rsidP="00D048C5">
            <w:pPr>
              <w:tabs>
                <w:tab w:val="left" w:pos="0"/>
                <w:tab w:val="left" w:pos="540"/>
              </w:tabs>
              <w:jc w:val="center"/>
              <w:rPr>
                <w:sz w:val="16"/>
                <w:szCs w:val="16"/>
              </w:rPr>
            </w:pPr>
            <w:r w:rsidRPr="00DD1A7B">
              <w:rPr>
                <w:sz w:val="16"/>
                <w:szCs w:val="16"/>
              </w:rPr>
              <w:t>-</w:t>
            </w:r>
          </w:p>
        </w:tc>
        <w:tc>
          <w:tcPr>
            <w:tcW w:w="1026" w:type="dxa"/>
          </w:tcPr>
          <w:p w14:paraId="1652AD05" w14:textId="77777777" w:rsidR="00D048C5" w:rsidRPr="00DD1A7B" w:rsidRDefault="00D048C5" w:rsidP="00D048C5">
            <w:pPr>
              <w:tabs>
                <w:tab w:val="left" w:pos="0"/>
                <w:tab w:val="left" w:pos="540"/>
              </w:tabs>
              <w:jc w:val="center"/>
              <w:rPr>
                <w:sz w:val="16"/>
                <w:szCs w:val="16"/>
              </w:rPr>
            </w:pPr>
            <w:r w:rsidRPr="00DD1A7B">
              <w:rPr>
                <w:sz w:val="16"/>
                <w:szCs w:val="16"/>
              </w:rPr>
              <w:t>-</w:t>
            </w:r>
          </w:p>
        </w:tc>
        <w:tc>
          <w:tcPr>
            <w:tcW w:w="1026" w:type="dxa"/>
          </w:tcPr>
          <w:p w14:paraId="7CC4495E" w14:textId="77777777" w:rsidR="00D048C5" w:rsidRPr="00DD1A7B" w:rsidRDefault="00D048C5" w:rsidP="00D048C5">
            <w:pPr>
              <w:tabs>
                <w:tab w:val="left" w:pos="0"/>
                <w:tab w:val="left" w:pos="540"/>
              </w:tabs>
              <w:jc w:val="center"/>
              <w:rPr>
                <w:sz w:val="16"/>
                <w:szCs w:val="16"/>
              </w:rPr>
            </w:pPr>
            <w:r w:rsidRPr="00DD1A7B">
              <w:rPr>
                <w:sz w:val="16"/>
                <w:szCs w:val="16"/>
              </w:rPr>
              <w:t>-</w:t>
            </w:r>
          </w:p>
        </w:tc>
        <w:tc>
          <w:tcPr>
            <w:tcW w:w="1026" w:type="dxa"/>
          </w:tcPr>
          <w:p w14:paraId="113F8FF7" w14:textId="77777777" w:rsidR="00D048C5" w:rsidRPr="00DD1A7B" w:rsidRDefault="00D048C5" w:rsidP="00D048C5">
            <w:pPr>
              <w:tabs>
                <w:tab w:val="left" w:pos="0"/>
                <w:tab w:val="left" w:pos="540"/>
              </w:tabs>
              <w:jc w:val="center"/>
              <w:rPr>
                <w:sz w:val="16"/>
                <w:szCs w:val="16"/>
              </w:rPr>
            </w:pPr>
            <w:r w:rsidRPr="00DD1A7B">
              <w:rPr>
                <w:sz w:val="16"/>
                <w:szCs w:val="16"/>
              </w:rPr>
              <w:t>-</w:t>
            </w:r>
          </w:p>
        </w:tc>
        <w:tc>
          <w:tcPr>
            <w:tcW w:w="1026" w:type="dxa"/>
          </w:tcPr>
          <w:p w14:paraId="4E82B119" w14:textId="77777777" w:rsidR="00D048C5" w:rsidRPr="00DD1A7B" w:rsidRDefault="00D048C5" w:rsidP="00D048C5">
            <w:pPr>
              <w:tabs>
                <w:tab w:val="left" w:pos="0"/>
                <w:tab w:val="left" w:pos="540"/>
              </w:tabs>
              <w:jc w:val="center"/>
              <w:rPr>
                <w:sz w:val="16"/>
                <w:szCs w:val="16"/>
              </w:rPr>
            </w:pPr>
            <w:r w:rsidRPr="00DD1A7B">
              <w:rPr>
                <w:sz w:val="16"/>
                <w:szCs w:val="16"/>
              </w:rPr>
              <w:t>-</w:t>
            </w:r>
          </w:p>
        </w:tc>
        <w:tc>
          <w:tcPr>
            <w:tcW w:w="1026" w:type="dxa"/>
          </w:tcPr>
          <w:p w14:paraId="06D0F908" w14:textId="77777777" w:rsidR="00D048C5" w:rsidRPr="00DD1A7B" w:rsidRDefault="00D048C5" w:rsidP="00D048C5">
            <w:pPr>
              <w:tabs>
                <w:tab w:val="left" w:pos="0"/>
                <w:tab w:val="left" w:pos="540"/>
              </w:tabs>
              <w:jc w:val="center"/>
              <w:rPr>
                <w:b/>
                <w:bCs/>
                <w:sz w:val="16"/>
                <w:szCs w:val="16"/>
              </w:rPr>
            </w:pPr>
            <w:r w:rsidRPr="00DD1A7B">
              <w:rPr>
                <w:b/>
                <w:bCs/>
                <w:sz w:val="16"/>
                <w:szCs w:val="16"/>
              </w:rPr>
              <w:t>-</w:t>
            </w:r>
          </w:p>
        </w:tc>
        <w:tc>
          <w:tcPr>
            <w:tcW w:w="1026" w:type="dxa"/>
          </w:tcPr>
          <w:p w14:paraId="19EE5F6E" w14:textId="77777777" w:rsidR="00D048C5" w:rsidRPr="00DD1A7B" w:rsidRDefault="00D048C5" w:rsidP="00D048C5">
            <w:pPr>
              <w:tabs>
                <w:tab w:val="left" w:pos="0"/>
                <w:tab w:val="left" w:pos="540"/>
              </w:tabs>
              <w:jc w:val="center"/>
              <w:rPr>
                <w:sz w:val="16"/>
                <w:szCs w:val="16"/>
              </w:rPr>
            </w:pPr>
            <w:r w:rsidRPr="00DD1A7B">
              <w:rPr>
                <w:sz w:val="16"/>
                <w:szCs w:val="16"/>
              </w:rPr>
              <w:t>-</w:t>
            </w:r>
          </w:p>
        </w:tc>
        <w:tc>
          <w:tcPr>
            <w:tcW w:w="1026" w:type="dxa"/>
          </w:tcPr>
          <w:p w14:paraId="68CFC94A" w14:textId="77777777" w:rsidR="00D048C5" w:rsidRPr="00DD1A7B" w:rsidRDefault="00D048C5" w:rsidP="00D048C5">
            <w:pPr>
              <w:tabs>
                <w:tab w:val="left" w:pos="0"/>
                <w:tab w:val="left" w:pos="540"/>
              </w:tabs>
              <w:jc w:val="center"/>
              <w:rPr>
                <w:sz w:val="16"/>
                <w:szCs w:val="16"/>
              </w:rPr>
            </w:pPr>
            <w:r w:rsidRPr="00DD1A7B">
              <w:rPr>
                <w:sz w:val="16"/>
                <w:szCs w:val="16"/>
              </w:rPr>
              <w:t xml:space="preserve">4 </w:t>
            </w:r>
            <w:r w:rsidRPr="00DD1A7B">
              <w:rPr>
                <w:b/>
                <w:bCs/>
                <w:sz w:val="16"/>
                <w:szCs w:val="16"/>
              </w:rPr>
              <w:t>(+4)</w:t>
            </w:r>
          </w:p>
        </w:tc>
      </w:tr>
      <w:tr w:rsidR="00D048C5" w:rsidRPr="00DD1A7B" w14:paraId="53D2D333" w14:textId="77777777" w:rsidTr="00D048C5">
        <w:tc>
          <w:tcPr>
            <w:tcW w:w="1951" w:type="dxa"/>
            <w:shd w:val="clear" w:color="auto" w:fill="D9D9D9"/>
          </w:tcPr>
          <w:p w14:paraId="2B187F77" w14:textId="77777777" w:rsidR="00D048C5" w:rsidRPr="00DD1A7B" w:rsidRDefault="00D048C5" w:rsidP="00D048C5">
            <w:pPr>
              <w:tabs>
                <w:tab w:val="left" w:pos="0"/>
                <w:tab w:val="left" w:pos="540"/>
              </w:tabs>
              <w:jc w:val="center"/>
              <w:rPr>
                <w:b/>
                <w:sz w:val="16"/>
                <w:szCs w:val="16"/>
              </w:rPr>
            </w:pPr>
            <w:r w:rsidRPr="00DD1A7B">
              <w:rPr>
                <w:b/>
                <w:sz w:val="16"/>
                <w:szCs w:val="16"/>
              </w:rPr>
              <w:t>ИТОГО штатных единиц</w:t>
            </w:r>
          </w:p>
        </w:tc>
        <w:tc>
          <w:tcPr>
            <w:tcW w:w="1120" w:type="dxa"/>
            <w:shd w:val="clear" w:color="auto" w:fill="D9D9D9"/>
          </w:tcPr>
          <w:p w14:paraId="65DEC5A1" w14:textId="77777777" w:rsidR="00D048C5" w:rsidRPr="00DD1A7B" w:rsidRDefault="00D048C5" w:rsidP="00D048C5">
            <w:pPr>
              <w:tabs>
                <w:tab w:val="left" w:pos="0"/>
                <w:tab w:val="left" w:pos="540"/>
              </w:tabs>
              <w:jc w:val="center"/>
              <w:rPr>
                <w:b/>
                <w:sz w:val="16"/>
                <w:szCs w:val="16"/>
              </w:rPr>
            </w:pPr>
            <w:r w:rsidRPr="00DD1A7B">
              <w:rPr>
                <w:b/>
                <w:sz w:val="16"/>
                <w:szCs w:val="16"/>
              </w:rPr>
              <w:t>129,8</w:t>
            </w:r>
          </w:p>
        </w:tc>
        <w:tc>
          <w:tcPr>
            <w:tcW w:w="1026" w:type="dxa"/>
            <w:shd w:val="clear" w:color="auto" w:fill="D9D9D9"/>
          </w:tcPr>
          <w:p w14:paraId="2E50A3AE" w14:textId="77777777" w:rsidR="00D048C5" w:rsidRPr="00DD1A7B" w:rsidRDefault="00D048C5" w:rsidP="00D048C5">
            <w:pPr>
              <w:tabs>
                <w:tab w:val="left" w:pos="0"/>
                <w:tab w:val="left" w:pos="540"/>
              </w:tabs>
              <w:jc w:val="center"/>
              <w:rPr>
                <w:b/>
                <w:bCs/>
                <w:sz w:val="16"/>
                <w:szCs w:val="16"/>
              </w:rPr>
            </w:pPr>
            <w:r w:rsidRPr="00DD1A7B">
              <w:rPr>
                <w:b/>
                <w:bCs/>
                <w:sz w:val="16"/>
                <w:szCs w:val="16"/>
              </w:rPr>
              <w:t>128,8</w:t>
            </w:r>
          </w:p>
          <w:p w14:paraId="66A41D28" w14:textId="77777777" w:rsidR="00D048C5" w:rsidRPr="00DD1A7B" w:rsidRDefault="00D048C5" w:rsidP="00D048C5">
            <w:pPr>
              <w:tabs>
                <w:tab w:val="left" w:pos="0"/>
                <w:tab w:val="left" w:pos="540"/>
              </w:tabs>
              <w:jc w:val="center"/>
              <w:rPr>
                <w:b/>
                <w:bCs/>
                <w:sz w:val="16"/>
                <w:szCs w:val="16"/>
              </w:rPr>
            </w:pPr>
            <w:r w:rsidRPr="00DD1A7B">
              <w:rPr>
                <w:b/>
                <w:bCs/>
                <w:sz w:val="16"/>
                <w:szCs w:val="16"/>
              </w:rPr>
              <w:t xml:space="preserve"> (-1)</w:t>
            </w:r>
          </w:p>
        </w:tc>
        <w:tc>
          <w:tcPr>
            <w:tcW w:w="1026" w:type="dxa"/>
            <w:shd w:val="clear" w:color="auto" w:fill="D9D9D9"/>
          </w:tcPr>
          <w:p w14:paraId="40FF644B" w14:textId="77777777" w:rsidR="00D048C5" w:rsidRPr="00DD1A7B" w:rsidRDefault="00D048C5" w:rsidP="00D048C5">
            <w:pPr>
              <w:tabs>
                <w:tab w:val="left" w:pos="0"/>
                <w:tab w:val="left" w:pos="540"/>
              </w:tabs>
              <w:jc w:val="center"/>
              <w:rPr>
                <w:b/>
                <w:sz w:val="16"/>
                <w:szCs w:val="16"/>
              </w:rPr>
            </w:pPr>
            <w:r w:rsidRPr="00DD1A7B">
              <w:rPr>
                <w:b/>
                <w:sz w:val="16"/>
                <w:szCs w:val="16"/>
              </w:rPr>
              <w:t xml:space="preserve">127,3  </w:t>
            </w:r>
          </w:p>
          <w:p w14:paraId="20B76624" w14:textId="77777777" w:rsidR="00D048C5" w:rsidRPr="00DD1A7B" w:rsidRDefault="00D048C5" w:rsidP="00D048C5">
            <w:pPr>
              <w:tabs>
                <w:tab w:val="left" w:pos="0"/>
                <w:tab w:val="left" w:pos="540"/>
              </w:tabs>
              <w:jc w:val="center"/>
              <w:rPr>
                <w:b/>
                <w:sz w:val="16"/>
                <w:szCs w:val="16"/>
              </w:rPr>
            </w:pPr>
            <w:r w:rsidRPr="00DD1A7B">
              <w:rPr>
                <w:b/>
                <w:sz w:val="16"/>
                <w:szCs w:val="16"/>
              </w:rPr>
              <w:t>(-1,5)</w:t>
            </w:r>
          </w:p>
        </w:tc>
        <w:tc>
          <w:tcPr>
            <w:tcW w:w="1026" w:type="dxa"/>
            <w:shd w:val="clear" w:color="auto" w:fill="D9D9D9"/>
          </w:tcPr>
          <w:p w14:paraId="36D64533" w14:textId="77777777" w:rsidR="00D048C5" w:rsidRPr="00DD1A7B" w:rsidRDefault="00D048C5" w:rsidP="00D048C5">
            <w:pPr>
              <w:tabs>
                <w:tab w:val="left" w:pos="0"/>
                <w:tab w:val="left" w:pos="540"/>
              </w:tabs>
              <w:jc w:val="center"/>
              <w:rPr>
                <w:b/>
                <w:sz w:val="16"/>
                <w:szCs w:val="16"/>
              </w:rPr>
            </w:pPr>
            <w:r w:rsidRPr="00DD1A7B">
              <w:rPr>
                <w:b/>
                <w:sz w:val="16"/>
                <w:szCs w:val="16"/>
              </w:rPr>
              <w:t>126,3 (-1)</w:t>
            </w:r>
          </w:p>
        </w:tc>
        <w:tc>
          <w:tcPr>
            <w:tcW w:w="1026" w:type="dxa"/>
            <w:shd w:val="clear" w:color="auto" w:fill="D9D9D9"/>
          </w:tcPr>
          <w:p w14:paraId="5529925D" w14:textId="77777777" w:rsidR="00D048C5" w:rsidRPr="00DD1A7B" w:rsidRDefault="00D048C5" w:rsidP="00D048C5">
            <w:pPr>
              <w:tabs>
                <w:tab w:val="left" w:pos="0"/>
                <w:tab w:val="left" w:pos="540"/>
              </w:tabs>
              <w:jc w:val="center"/>
              <w:rPr>
                <w:b/>
                <w:sz w:val="16"/>
                <w:szCs w:val="16"/>
              </w:rPr>
            </w:pPr>
            <w:r w:rsidRPr="00DD1A7B">
              <w:rPr>
                <w:b/>
                <w:sz w:val="16"/>
                <w:szCs w:val="16"/>
              </w:rPr>
              <w:t>148,3 (+22)</w:t>
            </w:r>
          </w:p>
        </w:tc>
        <w:tc>
          <w:tcPr>
            <w:tcW w:w="1026" w:type="dxa"/>
            <w:shd w:val="clear" w:color="auto" w:fill="D9D9D9"/>
          </w:tcPr>
          <w:p w14:paraId="36E0D5A6" w14:textId="77777777" w:rsidR="00D048C5" w:rsidRPr="00DD1A7B" w:rsidRDefault="00D048C5" w:rsidP="00D048C5">
            <w:pPr>
              <w:tabs>
                <w:tab w:val="left" w:pos="0"/>
                <w:tab w:val="left" w:pos="540"/>
              </w:tabs>
              <w:jc w:val="center"/>
              <w:rPr>
                <w:b/>
                <w:sz w:val="16"/>
                <w:szCs w:val="16"/>
              </w:rPr>
            </w:pPr>
            <w:r w:rsidRPr="00DD1A7B">
              <w:rPr>
                <w:b/>
                <w:sz w:val="16"/>
                <w:szCs w:val="16"/>
              </w:rPr>
              <w:t>148,5 (+0,2)</w:t>
            </w:r>
          </w:p>
        </w:tc>
        <w:tc>
          <w:tcPr>
            <w:tcW w:w="1026" w:type="dxa"/>
            <w:shd w:val="clear" w:color="auto" w:fill="D9D9D9"/>
          </w:tcPr>
          <w:p w14:paraId="6A710F4E" w14:textId="77777777" w:rsidR="00D048C5" w:rsidRPr="00DD1A7B" w:rsidRDefault="00D048C5" w:rsidP="00D048C5">
            <w:pPr>
              <w:tabs>
                <w:tab w:val="left" w:pos="0"/>
                <w:tab w:val="left" w:pos="540"/>
              </w:tabs>
              <w:jc w:val="center"/>
              <w:rPr>
                <w:b/>
                <w:sz w:val="16"/>
                <w:szCs w:val="16"/>
              </w:rPr>
            </w:pPr>
            <w:r w:rsidRPr="00DD1A7B">
              <w:rPr>
                <w:b/>
                <w:sz w:val="16"/>
                <w:szCs w:val="16"/>
              </w:rPr>
              <w:t>148,5</w:t>
            </w:r>
          </w:p>
        </w:tc>
        <w:tc>
          <w:tcPr>
            <w:tcW w:w="1026" w:type="dxa"/>
            <w:shd w:val="clear" w:color="auto" w:fill="D9D9D9"/>
          </w:tcPr>
          <w:p w14:paraId="0E65008D" w14:textId="77777777" w:rsidR="00D048C5" w:rsidRPr="00DD1A7B" w:rsidRDefault="00D048C5" w:rsidP="00D048C5">
            <w:pPr>
              <w:tabs>
                <w:tab w:val="left" w:pos="0"/>
                <w:tab w:val="left" w:pos="540"/>
              </w:tabs>
              <w:jc w:val="center"/>
              <w:rPr>
                <w:b/>
                <w:sz w:val="16"/>
                <w:szCs w:val="16"/>
              </w:rPr>
            </w:pPr>
            <w:r w:rsidRPr="00DD1A7B">
              <w:rPr>
                <w:b/>
                <w:sz w:val="16"/>
                <w:szCs w:val="16"/>
              </w:rPr>
              <w:t>4</w:t>
            </w:r>
          </w:p>
        </w:tc>
      </w:tr>
    </w:tbl>
    <w:p w14:paraId="59FD2B49" w14:textId="77777777" w:rsidR="00D048C5" w:rsidRPr="00D048C5" w:rsidRDefault="00D048C5" w:rsidP="00D048C5">
      <w:pPr>
        <w:tabs>
          <w:tab w:val="left" w:pos="0"/>
          <w:tab w:val="left" w:pos="540"/>
        </w:tabs>
        <w:ind w:firstLine="709"/>
        <w:jc w:val="both"/>
        <w:rPr>
          <w:sz w:val="28"/>
          <w:szCs w:val="28"/>
        </w:rPr>
      </w:pPr>
      <w:r w:rsidRPr="00D048C5">
        <w:rPr>
          <w:sz w:val="28"/>
          <w:szCs w:val="28"/>
        </w:rPr>
        <w:t>Анализ штатного расписания показал, что в учреждении за проверяемый период было добавлено 18,7 штатных единицы, что составило 12% новых рабочих мест от рабочих мест, также были введены новые должности, старые должности исключены.</w:t>
      </w:r>
    </w:p>
    <w:p w14:paraId="60726E9A" w14:textId="77777777" w:rsidR="00D048C5" w:rsidRPr="00D048C5" w:rsidRDefault="00D048C5" w:rsidP="00D048C5">
      <w:pPr>
        <w:tabs>
          <w:tab w:val="left" w:pos="0"/>
          <w:tab w:val="left" w:pos="540"/>
          <w:tab w:val="left" w:pos="900"/>
        </w:tabs>
        <w:ind w:firstLine="709"/>
        <w:jc w:val="both"/>
        <w:rPr>
          <w:b/>
          <w:i/>
          <w:sz w:val="28"/>
          <w:szCs w:val="28"/>
          <w:u w:val="single"/>
        </w:rPr>
      </w:pPr>
      <w:r w:rsidRPr="00D048C5">
        <w:rPr>
          <w:i/>
          <w:sz w:val="28"/>
          <w:szCs w:val="28"/>
        </w:rPr>
        <w:t xml:space="preserve">По оформлению штатного расписания </w:t>
      </w:r>
      <w:r w:rsidRPr="00D048C5">
        <w:rPr>
          <w:i/>
          <w:sz w:val="28"/>
          <w:szCs w:val="28"/>
          <w:u w:val="single"/>
        </w:rPr>
        <w:t>есть замечание, которое не является нарушением:</w:t>
      </w:r>
      <w:r w:rsidRPr="00D048C5">
        <w:rPr>
          <w:sz w:val="28"/>
          <w:szCs w:val="28"/>
        </w:rPr>
        <w:t xml:space="preserve"> по графе 4 для каждой должности отмечается количество штатных единиц, в то время как в МБУ «Благоустройство» городского округа Кашира по должности водитель автомобиля штатное расписание оформлено подробно. Одинаковое наименование должностей подразумевает одинаковые должностные обязанности, при этом необходимо соблюсти принцип равной оплаты за труд равной ценности (ст. 22 и ч.2 ст. 132 ТК РФ). </w:t>
      </w:r>
      <w:r w:rsidRPr="00D048C5">
        <w:rPr>
          <w:b/>
          <w:i/>
          <w:sz w:val="28"/>
          <w:szCs w:val="28"/>
          <w:u w:val="single"/>
        </w:rPr>
        <w:t>Штатное расписание необходимо упростить, объединив одинаковые должности внутри отдела.</w:t>
      </w:r>
    </w:p>
    <w:p w14:paraId="2109F70B" w14:textId="77777777" w:rsidR="00D048C5" w:rsidRPr="00D048C5" w:rsidRDefault="00D048C5" w:rsidP="00D048C5">
      <w:pPr>
        <w:tabs>
          <w:tab w:val="left" w:pos="0"/>
          <w:tab w:val="left" w:pos="540"/>
          <w:tab w:val="left" w:pos="900"/>
        </w:tabs>
        <w:suppressAutoHyphens/>
        <w:ind w:left="-284" w:firstLine="709"/>
        <w:jc w:val="both"/>
        <w:rPr>
          <w:b/>
          <w:sz w:val="28"/>
          <w:szCs w:val="28"/>
          <w:lang w:eastAsia="ar-SA"/>
        </w:rPr>
      </w:pPr>
    </w:p>
    <w:p w14:paraId="16572675" w14:textId="77777777" w:rsidR="00D048C5" w:rsidRPr="00D048C5" w:rsidRDefault="00D048C5" w:rsidP="00D048C5">
      <w:pPr>
        <w:tabs>
          <w:tab w:val="left" w:pos="0"/>
        </w:tabs>
        <w:ind w:firstLine="709"/>
        <w:jc w:val="both"/>
        <w:rPr>
          <w:b/>
          <w:sz w:val="28"/>
          <w:szCs w:val="28"/>
        </w:rPr>
      </w:pPr>
      <w:r w:rsidRPr="00D048C5">
        <w:rPr>
          <w:b/>
          <w:sz w:val="28"/>
          <w:szCs w:val="28"/>
        </w:rPr>
        <w:t>В ходе проверки данного вопроса выявлены нарушения:</w:t>
      </w:r>
    </w:p>
    <w:p w14:paraId="286B1898" w14:textId="77777777" w:rsidR="00D048C5" w:rsidRPr="00D048C5" w:rsidRDefault="00D048C5" w:rsidP="00D048C5">
      <w:pPr>
        <w:shd w:val="clear" w:color="auto" w:fill="FFFFFF"/>
        <w:tabs>
          <w:tab w:val="left" w:pos="0"/>
        </w:tabs>
        <w:spacing w:line="315" w:lineRule="atLeast"/>
        <w:jc w:val="both"/>
        <w:rPr>
          <w:sz w:val="28"/>
          <w:szCs w:val="28"/>
          <w:shd w:val="clear" w:color="auto" w:fill="FFFFFF"/>
        </w:rPr>
      </w:pPr>
      <w:r w:rsidRPr="00D048C5">
        <w:rPr>
          <w:b/>
          <w:i/>
          <w:sz w:val="28"/>
          <w:szCs w:val="28"/>
        </w:rPr>
        <w:lastRenderedPageBreak/>
        <w:t>1)</w:t>
      </w:r>
      <w:r w:rsidRPr="00D048C5">
        <w:rPr>
          <w:b/>
          <w:sz w:val="28"/>
          <w:szCs w:val="28"/>
        </w:rPr>
        <w:t xml:space="preserve"> </w:t>
      </w:r>
      <w:r w:rsidRPr="00D048C5">
        <w:rPr>
          <w:sz w:val="28"/>
          <w:szCs w:val="28"/>
          <w:shd w:val="clear" w:color="auto" w:fill="FFFFFF"/>
        </w:rPr>
        <w:t xml:space="preserve">В соответствии п.2 ст. 9  </w:t>
      </w:r>
      <w:hyperlink r:id="rId13" w:history="1">
        <w:r w:rsidRPr="00D048C5">
          <w:rPr>
            <w:bCs/>
            <w:sz w:val="28"/>
            <w:szCs w:val="28"/>
            <w:shd w:val="clear" w:color="auto" w:fill="FFFFFF"/>
          </w:rPr>
          <w:t xml:space="preserve">Федеральный закон от 06.12.2011 №402-ФЗ «О бухгалтерском учете» </w:t>
        </w:r>
      </w:hyperlink>
      <w:r w:rsidRPr="00D048C5">
        <w:rPr>
          <w:sz w:val="28"/>
          <w:szCs w:val="28"/>
        </w:rPr>
        <w:t>«</w:t>
      </w:r>
      <w:r w:rsidRPr="00D048C5">
        <w:rPr>
          <w:color w:val="000000"/>
          <w:sz w:val="28"/>
          <w:szCs w:val="28"/>
          <w:shd w:val="clear" w:color="auto" w:fill="FFFFFF"/>
        </w:rPr>
        <w:t>Обязательными реквизитами первичного учетного документа являются:</w:t>
      </w:r>
      <w:r w:rsidRPr="00D048C5">
        <w:rPr>
          <w:rFonts w:ascii="Arial" w:hAnsi="Arial" w:cs="Arial"/>
          <w:color w:val="000000"/>
          <w:sz w:val="26"/>
          <w:szCs w:val="26"/>
        </w:rPr>
        <w:t xml:space="preserve"> </w:t>
      </w:r>
      <w:r w:rsidRPr="00D048C5">
        <w:rPr>
          <w:color w:val="000000"/>
          <w:sz w:val="28"/>
          <w:szCs w:val="28"/>
        </w:rPr>
        <w:t xml:space="preserve">1) … </w:t>
      </w:r>
      <w:bookmarkStart w:id="121" w:name="dst100082"/>
      <w:bookmarkEnd w:id="121"/>
      <w:r w:rsidRPr="00D048C5">
        <w:rPr>
          <w:color w:val="000000"/>
          <w:sz w:val="28"/>
          <w:szCs w:val="28"/>
        </w:rPr>
        <w:t xml:space="preserve">2) дата составления документа; </w:t>
      </w:r>
      <w:bookmarkStart w:id="122" w:name="dst100083"/>
      <w:bookmarkEnd w:id="122"/>
      <w:r w:rsidRPr="00D048C5">
        <w:rPr>
          <w:color w:val="000000"/>
          <w:sz w:val="28"/>
          <w:szCs w:val="28"/>
        </w:rPr>
        <w:t xml:space="preserve">3…; </w:t>
      </w:r>
      <w:bookmarkStart w:id="123" w:name="dst100084"/>
      <w:bookmarkEnd w:id="123"/>
      <w:r w:rsidRPr="00D048C5">
        <w:rPr>
          <w:color w:val="000000"/>
          <w:sz w:val="28"/>
          <w:szCs w:val="28"/>
        </w:rPr>
        <w:t xml:space="preserve">4) …; </w:t>
      </w:r>
      <w:bookmarkStart w:id="124" w:name="dst100085"/>
      <w:bookmarkEnd w:id="124"/>
      <w:r w:rsidRPr="00D048C5">
        <w:rPr>
          <w:color w:val="000000"/>
          <w:sz w:val="28"/>
          <w:szCs w:val="28"/>
        </w:rPr>
        <w:t xml:space="preserve">5) …; </w:t>
      </w:r>
      <w:bookmarkStart w:id="125" w:name="dst100325"/>
      <w:bookmarkStart w:id="126" w:name="dst100086"/>
      <w:bookmarkEnd w:id="125"/>
      <w:bookmarkEnd w:id="126"/>
      <w:r w:rsidRPr="00D048C5">
        <w:rPr>
          <w:color w:val="000000"/>
          <w:sz w:val="28"/>
          <w:szCs w:val="28"/>
        </w:rPr>
        <w:t xml:space="preserve">6) … </w:t>
      </w:r>
      <w:bookmarkStart w:id="127" w:name="dst100087"/>
      <w:bookmarkEnd w:id="127"/>
      <w:r w:rsidRPr="00D048C5">
        <w:rPr>
          <w:color w:val="000000"/>
          <w:sz w:val="28"/>
          <w:szCs w:val="28"/>
        </w:rPr>
        <w:t>7) …</w:t>
      </w:r>
      <w:r w:rsidRPr="00D048C5">
        <w:rPr>
          <w:sz w:val="28"/>
          <w:szCs w:val="28"/>
          <w:shd w:val="clear" w:color="auto" w:fill="FFFFFF"/>
        </w:rPr>
        <w:t>». </w:t>
      </w:r>
    </w:p>
    <w:p w14:paraId="2F9B3AA3" w14:textId="77777777" w:rsidR="00D048C5" w:rsidRPr="00D048C5" w:rsidRDefault="00D048C5" w:rsidP="00D048C5">
      <w:pPr>
        <w:tabs>
          <w:tab w:val="left" w:pos="0"/>
        </w:tabs>
        <w:autoSpaceDE w:val="0"/>
        <w:autoSpaceDN w:val="0"/>
        <w:adjustRightInd w:val="0"/>
        <w:ind w:firstLine="539"/>
        <w:jc w:val="both"/>
        <w:rPr>
          <w:sz w:val="28"/>
          <w:szCs w:val="28"/>
          <w:lang w:eastAsia="en-US"/>
        </w:rPr>
      </w:pPr>
      <w:r w:rsidRPr="00D048C5">
        <w:rPr>
          <w:sz w:val="28"/>
          <w:szCs w:val="28"/>
          <w:lang w:eastAsia="en-US"/>
        </w:rPr>
        <w:t>В представленных к проверке штатных расписаниях:</w:t>
      </w:r>
    </w:p>
    <w:p w14:paraId="71255AA0" w14:textId="77777777" w:rsidR="00D048C5" w:rsidRPr="00D048C5" w:rsidRDefault="00D048C5" w:rsidP="00D048C5">
      <w:pPr>
        <w:tabs>
          <w:tab w:val="left" w:pos="0"/>
        </w:tabs>
        <w:autoSpaceDE w:val="0"/>
        <w:autoSpaceDN w:val="0"/>
        <w:adjustRightInd w:val="0"/>
        <w:ind w:firstLine="539"/>
        <w:jc w:val="both"/>
        <w:rPr>
          <w:sz w:val="28"/>
          <w:szCs w:val="28"/>
          <w:lang w:eastAsia="en-US"/>
        </w:rPr>
      </w:pPr>
      <w:r w:rsidRPr="00D048C5">
        <w:rPr>
          <w:sz w:val="28"/>
          <w:szCs w:val="28"/>
          <w:lang w:eastAsia="en-US"/>
        </w:rPr>
        <w:t>на 2022 год:</w:t>
      </w:r>
    </w:p>
    <w:p w14:paraId="41129D0B" w14:textId="1D24C076" w:rsidR="00D048C5" w:rsidRPr="00D048C5" w:rsidRDefault="00D048C5" w:rsidP="00D048C5">
      <w:pPr>
        <w:tabs>
          <w:tab w:val="left" w:pos="0"/>
        </w:tabs>
        <w:autoSpaceDE w:val="0"/>
        <w:autoSpaceDN w:val="0"/>
        <w:adjustRightInd w:val="0"/>
        <w:ind w:firstLine="539"/>
        <w:jc w:val="both"/>
        <w:rPr>
          <w:sz w:val="28"/>
          <w:szCs w:val="28"/>
          <w:lang w:eastAsia="en-US"/>
        </w:rPr>
      </w:pPr>
      <w:r w:rsidRPr="00D048C5">
        <w:rPr>
          <w:sz w:val="28"/>
          <w:szCs w:val="28"/>
          <w:lang w:eastAsia="en-US"/>
        </w:rPr>
        <w:t>- № 22 отсутствует дата составления штатного расписания и дата согласования штатного расписания Главой городского округа Кашира</w:t>
      </w:r>
      <w:r w:rsidR="00902CD8">
        <w:rPr>
          <w:sz w:val="28"/>
          <w:szCs w:val="28"/>
          <w:lang w:eastAsia="en-US"/>
        </w:rPr>
        <w:t>.</w:t>
      </w:r>
    </w:p>
    <w:p w14:paraId="021F7EA6" w14:textId="7707F115" w:rsidR="00D048C5" w:rsidRPr="00D048C5" w:rsidRDefault="00D048C5" w:rsidP="00D048C5">
      <w:pPr>
        <w:tabs>
          <w:tab w:val="left" w:pos="0"/>
        </w:tabs>
        <w:autoSpaceDE w:val="0"/>
        <w:autoSpaceDN w:val="0"/>
        <w:adjustRightInd w:val="0"/>
        <w:ind w:firstLine="539"/>
        <w:jc w:val="both"/>
        <w:rPr>
          <w:sz w:val="28"/>
          <w:szCs w:val="28"/>
          <w:lang w:eastAsia="en-US"/>
        </w:rPr>
      </w:pPr>
      <w:r w:rsidRPr="00D048C5">
        <w:rPr>
          <w:sz w:val="28"/>
          <w:szCs w:val="28"/>
          <w:lang w:eastAsia="en-US"/>
        </w:rPr>
        <w:t>- №</w:t>
      </w:r>
      <w:r w:rsidR="000C766B">
        <w:rPr>
          <w:sz w:val="28"/>
          <w:szCs w:val="28"/>
          <w:lang w:eastAsia="en-US"/>
        </w:rPr>
        <w:t xml:space="preserve"> </w:t>
      </w:r>
      <w:r w:rsidRPr="00D048C5">
        <w:rPr>
          <w:sz w:val="28"/>
          <w:szCs w:val="28"/>
          <w:lang w:eastAsia="en-US"/>
        </w:rPr>
        <w:t>26 от 01.08.2022 отсутствует дата согласования штатного расписания Главой городского округа Кашира.</w:t>
      </w:r>
    </w:p>
    <w:p w14:paraId="0D4A5D01" w14:textId="77777777" w:rsidR="00D048C5" w:rsidRPr="00D048C5" w:rsidRDefault="00D048C5" w:rsidP="00D048C5">
      <w:pPr>
        <w:tabs>
          <w:tab w:val="left" w:pos="0"/>
        </w:tabs>
        <w:autoSpaceDE w:val="0"/>
        <w:autoSpaceDN w:val="0"/>
        <w:adjustRightInd w:val="0"/>
        <w:ind w:firstLine="539"/>
        <w:jc w:val="both"/>
        <w:rPr>
          <w:sz w:val="28"/>
          <w:szCs w:val="28"/>
          <w:lang w:eastAsia="en-US"/>
        </w:rPr>
      </w:pPr>
      <w:r w:rsidRPr="00D048C5">
        <w:rPr>
          <w:sz w:val="28"/>
          <w:szCs w:val="28"/>
          <w:lang w:eastAsia="en-US"/>
        </w:rPr>
        <w:t>на 2023 год:</w:t>
      </w:r>
    </w:p>
    <w:p w14:paraId="78DEB9C4" w14:textId="28FD0919" w:rsidR="00D048C5" w:rsidRPr="00D048C5" w:rsidRDefault="00D048C5" w:rsidP="00D048C5">
      <w:pPr>
        <w:tabs>
          <w:tab w:val="left" w:pos="0"/>
        </w:tabs>
        <w:autoSpaceDE w:val="0"/>
        <w:autoSpaceDN w:val="0"/>
        <w:adjustRightInd w:val="0"/>
        <w:ind w:firstLine="539"/>
        <w:jc w:val="both"/>
        <w:rPr>
          <w:sz w:val="28"/>
          <w:szCs w:val="28"/>
          <w:lang w:eastAsia="en-US"/>
        </w:rPr>
      </w:pPr>
      <w:r w:rsidRPr="00D048C5">
        <w:rPr>
          <w:sz w:val="28"/>
          <w:szCs w:val="28"/>
          <w:lang w:eastAsia="en-US"/>
        </w:rPr>
        <w:t>- №</w:t>
      </w:r>
      <w:r w:rsidR="000C766B">
        <w:rPr>
          <w:sz w:val="28"/>
          <w:szCs w:val="28"/>
          <w:lang w:eastAsia="en-US"/>
        </w:rPr>
        <w:t xml:space="preserve"> </w:t>
      </w:r>
      <w:r w:rsidRPr="00D048C5">
        <w:rPr>
          <w:sz w:val="28"/>
          <w:szCs w:val="28"/>
          <w:lang w:eastAsia="en-US"/>
        </w:rPr>
        <w:t>28 от 19.12.2022, а также №30 от 01.03.2023 - отсутствуют даты согласования штатного расписания Главой городского округа Кашира</w:t>
      </w:r>
      <w:r w:rsidR="000C766B">
        <w:rPr>
          <w:sz w:val="28"/>
          <w:szCs w:val="28"/>
          <w:lang w:eastAsia="en-US"/>
        </w:rPr>
        <w:t>.</w:t>
      </w:r>
      <w:r w:rsidRPr="00D048C5">
        <w:rPr>
          <w:sz w:val="28"/>
          <w:szCs w:val="28"/>
          <w:lang w:eastAsia="en-US"/>
        </w:rPr>
        <w:t xml:space="preserve"> </w:t>
      </w:r>
    </w:p>
    <w:p w14:paraId="13899333" w14:textId="77777777" w:rsidR="00D048C5" w:rsidRPr="00D048C5" w:rsidRDefault="00D048C5" w:rsidP="00D048C5">
      <w:pPr>
        <w:shd w:val="clear" w:color="auto" w:fill="FFFFFF"/>
        <w:tabs>
          <w:tab w:val="left" w:pos="0"/>
        </w:tabs>
        <w:spacing w:line="315" w:lineRule="atLeast"/>
        <w:ind w:firstLine="539"/>
        <w:jc w:val="both"/>
        <w:rPr>
          <w:sz w:val="20"/>
          <w:szCs w:val="20"/>
        </w:rPr>
      </w:pPr>
      <w:r w:rsidRPr="00F26C1F">
        <w:rPr>
          <w:rFonts w:eastAsia="Calibri"/>
          <w:b/>
          <w:i/>
          <w:sz w:val="28"/>
          <w:szCs w:val="28"/>
          <w:u w:val="single"/>
        </w:rPr>
        <w:t>Пункт 02.02.002.</w:t>
      </w:r>
      <w:r w:rsidRPr="00F26C1F">
        <w:rPr>
          <w:rFonts w:eastAsia="Calibri"/>
          <w:b/>
          <w:i/>
          <w:sz w:val="28"/>
          <w:szCs w:val="28"/>
        </w:rPr>
        <w:t xml:space="preserve"> </w:t>
      </w:r>
      <w:r w:rsidRPr="00F26C1F">
        <w:rPr>
          <w:rFonts w:eastAsia="Calibri"/>
          <w:i/>
          <w:sz w:val="28"/>
          <w:szCs w:val="28"/>
        </w:rPr>
        <w:t>«</w:t>
      </w:r>
      <w:r w:rsidRPr="00F26C1F">
        <w:rPr>
          <w:i/>
          <w:sz w:val="28"/>
          <w:szCs w:val="28"/>
        </w:rPr>
        <w:t>Нарушение требований, предъявляемых к форме и (или) обязательным реквизитам первичных учетных документов»</w:t>
      </w:r>
      <w:r w:rsidRPr="00F26C1F">
        <w:rPr>
          <w:rFonts w:eastAsia="Calibri"/>
          <w:i/>
          <w:sz w:val="28"/>
          <w:szCs w:val="28"/>
        </w:rPr>
        <w:t>.</w:t>
      </w:r>
      <w:r w:rsidRPr="00D048C5">
        <w:rPr>
          <w:sz w:val="20"/>
          <w:szCs w:val="20"/>
        </w:rPr>
        <w:t xml:space="preserve">    </w:t>
      </w:r>
    </w:p>
    <w:p w14:paraId="2A6B31FF" w14:textId="77777777" w:rsidR="00104A6A" w:rsidRDefault="00D048C5" w:rsidP="00D048C5">
      <w:pPr>
        <w:shd w:val="clear" w:color="auto" w:fill="FFFFFF"/>
        <w:tabs>
          <w:tab w:val="left" w:pos="0"/>
        </w:tabs>
        <w:spacing w:line="315" w:lineRule="atLeast"/>
        <w:ind w:firstLine="539"/>
        <w:jc w:val="both"/>
        <w:rPr>
          <w:sz w:val="20"/>
          <w:szCs w:val="20"/>
        </w:rPr>
      </w:pPr>
      <w:r w:rsidRPr="00D048C5">
        <w:rPr>
          <w:sz w:val="20"/>
          <w:szCs w:val="20"/>
        </w:rPr>
        <w:t xml:space="preserve">       </w:t>
      </w:r>
    </w:p>
    <w:p w14:paraId="13ECD64A" w14:textId="6F71E042" w:rsidR="00104A6A" w:rsidRPr="00DD403A" w:rsidRDefault="00104A6A" w:rsidP="00104A6A">
      <w:pPr>
        <w:pStyle w:val="10"/>
        <w:spacing w:before="0" w:after="0"/>
        <w:jc w:val="both"/>
        <w:rPr>
          <w:rFonts w:ascii="Times New Roman" w:hAnsi="Times New Roman"/>
          <w:color w:val="auto"/>
          <w:sz w:val="28"/>
          <w:szCs w:val="28"/>
        </w:rPr>
      </w:pPr>
      <w:bookmarkStart w:id="128" w:name="_Hlk159339343"/>
      <w:r>
        <w:rPr>
          <w:rFonts w:ascii="Times New Roman" w:hAnsi="Times New Roman"/>
          <w:color w:val="auto"/>
          <w:sz w:val="28"/>
          <w:szCs w:val="28"/>
        </w:rPr>
        <w:t>11</w:t>
      </w:r>
      <w:r w:rsidRPr="00F8312F">
        <w:rPr>
          <w:rFonts w:ascii="Times New Roman" w:hAnsi="Times New Roman"/>
          <w:color w:val="auto"/>
          <w:sz w:val="28"/>
          <w:szCs w:val="28"/>
        </w:rPr>
        <w:t xml:space="preserve">. </w:t>
      </w:r>
      <w:bookmarkStart w:id="129" w:name="_Hlk132470472"/>
      <w:r w:rsidRPr="00F8312F">
        <w:rPr>
          <w:rFonts w:ascii="Times New Roman" w:hAnsi="Times New Roman"/>
          <w:color w:val="auto"/>
          <w:sz w:val="28"/>
          <w:szCs w:val="28"/>
        </w:rPr>
        <w:t xml:space="preserve">Внутренний </w:t>
      </w:r>
      <w:r w:rsidRPr="00DD403A">
        <w:rPr>
          <w:rFonts w:ascii="Times New Roman" w:hAnsi="Times New Roman"/>
          <w:color w:val="auto"/>
          <w:sz w:val="28"/>
          <w:szCs w:val="28"/>
        </w:rPr>
        <w:t>контроль</w:t>
      </w:r>
      <w:bookmarkEnd w:id="129"/>
      <w:r w:rsidRPr="00DD403A">
        <w:rPr>
          <w:rFonts w:ascii="Times New Roman" w:hAnsi="Times New Roman"/>
          <w:color w:val="auto"/>
          <w:sz w:val="28"/>
          <w:szCs w:val="28"/>
        </w:rPr>
        <w:t xml:space="preserve"> финансово-хозяйственной деятельности </w:t>
      </w:r>
      <w:r w:rsidRPr="00ED02E4">
        <w:rPr>
          <w:rFonts w:ascii="Times New Roman" w:hAnsi="Times New Roman"/>
          <w:color w:val="auto"/>
          <w:sz w:val="28"/>
          <w:szCs w:val="28"/>
        </w:rPr>
        <w:t>учреждения</w:t>
      </w:r>
      <w:r>
        <w:rPr>
          <w:rFonts w:ascii="Times New Roman" w:hAnsi="Times New Roman"/>
          <w:color w:val="auto"/>
          <w:sz w:val="28"/>
          <w:szCs w:val="28"/>
        </w:rPr>
        <w:t xml:space="preserve"> – МБУ «Благоустройство»</w:t>
      </w:r>
      <w:r w:rsidRPr="00DD403A">
        <w:rPr>
          <w:rFonts w:ascii="Times New Roman" w:hAnsi="Times New Roman"/>
          <w:color w:val="auto"/>
          <w:sz w:val="28"/>
          <w:szCs w:val="28"/>
        </w:rPr>
        <w:t>.</w:t>
      </w:r>
    </w:p>
    <w:p w14:paraId="7FE5958B" w14:textId="77777777" w:rsidR="00104A6A" w:rsidRDefault="00104A6A" w:rsidP="00104A6A">
      <w:pPr>
        <w:ind w:firstLine="709"/>
        <w:jc w:val="both"/>
        <w:rPr>
          <w:sz w:val="28"/>
          <w:szCs w:val="28"/>
        </w:rPr>
      </w:pPr>
      <w:r>
        <w:rPr>
          <w:sz w:val="28"/>
          <w:szCs w:val="28"/>
        </w:rPr>
        <w:t>11.1. В рамках выполнения контрольного мероприятия Контрольно-счетной палатой</w:t>
      </w:r>
      <w:r w:rsidRPr="002970DB">
        <w:rPr>
          <w:sz w:val="28"/>
          <w:szCs w:val="28"/>
        </w:rPr>
        <w:t xml:space="preserve"> </w:t>
      </w:r>
      <w:r>
        <w:rPr>
          <w:sz w:val="28"/>
          <w:szCs w:val="28"/>
        </w:rPr>
        <w:t xml:space="preserve">был направлен запрос документов (исх. № 355 от 27.09.2023г.). Согласно пункту </w:t>
      </w:r>
      <w:r w:rsidRPr="002970DB">
        <w:rPr>
          <w:sz w:val="28"/>
          <w:szCs w:val="28"/>
        </w:rPr>
        <w:t>26</w:t>
      </w:r>
      <w:r>
        <w:rPr>
          <w:sz w:val="28"/>
          <w:szCs w:val="28"/>
        </w:rPr>
        <w:t xml:space="preserve"> указанного запроса необходимо было представить д</w:t>
      </w:r>
      <w:r w:rsidRPr="002970DB">
        <w:rPr>
          <w:sz w:val="28"/>
          <w:szCs w:val="28"/>
        </w:rPr>
        <w:t>окументы, регламентирующие порядок организации и обеспечение внутреннего финансового контроля финансово-хозяйственной деятельности учреждения.</w:t>
      </w:r>
    </w:p>
    <w:p w14:paraId="2A1A45B5" w14:textId="7171EFC3" w:rsidR="0077650D" w:rsidRDefault="0077650D" w:rsidP="0077650D">
      <w:pPr>
        <w:ind w:firstLine="709"/>
        <w:jc w:val="both"/>
        <w:rPr>
          <w:sz w:val="28"/>
          <w:szCs w:val="28"/>
        </w:rPr>
      </w:pPr>
      <w:r>
        <w:rPr>
          <w:sz w:val="28"/>
          <w:szCs w:val="28"/>
        </w:rPr>
        <w:t>На пункт 27 запроса (исх. № 355 от 27.09.2023г.) о представлении д</w:t>
      </w:r>
      <w:r w:rsidRPr="00F521AE">
        <w:rPr>
          <w:sz w:val="28"/>
          <w:szCs w:val="28"/>
        </w:rPr>
        <w:t>окумент</w:t>
      </w:r>
      <w:r>
        <w:rPr>
          <w:sz w:val="28"/>
          <w:szCs w:val="28"/>
        </w:rPr>
        <w:t>ов</w:t>
      </w:r>
      <w:r w:rsidRPr="00F521AE">
        <w:rPr>
          <w:sz w:val="28"/>
          <w:szCs w:val="28"/>
        </w:rPr>
        <w:t>, подтверждающи</w:t>
      </w:r>
      <w:r>
        <w:rPr>
          <w:sz w:val="28"/>
          <w:szCs w:val="28"/>
        </w:rPr>
        <w:t>х</w:t>
      </w:r>
      <w:r w:rsidRPr="00F521AE">
        <w:rPr>
          <w:sz w:val="28"/>
          <w:szCs w:val="28"/>
        </w:rPr>
        <w:t xml:space="preserve"> осуществление внутреннего финансового контроля финансово-хозяйственной деятельности учреждения </w:t>
      </w:r>
      <w:r>
        <w:rPr>
          <w:sz w:val="28"/>
          <w:szCs w:val="28"/>
        </w:rPr>
        <w:t>к проверке, были представлены документы о проведении плановой годовой инвентаризации, проводимой перед составлением годовой бухгалтерской отчетности за 2022 год</w:t>
      </w:r>
      <w:r w:rsidRPr="002970DB">
        <w:rPr>
          <w:sz w:val="28"/>
          <w:szCs w:val="28"/>
        </w:rPr>
        <w:t>.</w:t>
      </w:r>
    </w:p>
    <w:p w14:paraId="25A6EC56" w14:textId="77777777" w:rsidR="00104A6A" w:rsidRPr="00EA7CAC" w:rsidRDefault="00104A6A" w:rsidP="00104A6A">
      <w:pPr>
        <w:shd w:val="clear" w:color="auto" w:fill="FFFFFF"/>
        <w:suppressAutoHyphens/>
        <w:ind w:firstLine="709"/>
        <w:jc w:val="both"/>
        <w:rPr>
          <w:b/>
          <w:bCs/>
          <w:i/>
          <w:iCs/>
          <w:sz w:val="28"/>
          <w:szCs w:val="28"/>
        </w:rPr>
      </w:pPr>
      <w:bookmarkStart w:id="130" w:name="_Hlk153944364"/>
      <w:r>
        <w:rPr>
          <w:b/>
          <w:bCs/>
          <w:i/>
          <w:iCs/>
          <w:sz w:val="28"/>
          <w:szCs w:val="28"/>
        </w:rPr>
        <w:t>По данному вопросу</w:t>
      </w:r>
      <w:r w:rsidRPr="00F8312F">
        <w:rPr>
          <w:b/>
          <w:bCs/>
          <w:i/>
          <w:iCs/>
          <w:sz w:val="28"/>
          <w:szCs w:val="28"/>
        </w:rPr>
        <w:t xml:space="preserve"> </w:t>
      </w:r>
      <w:r>
        <w:rPr>
          <w:b/>
          <w:bCs/>
          <w:i/>
          <w:iCs/>
          <w:sz w:val="28"/>
          <w:szCs w:val="28"/>
        </w:rPr>
        <w:t xml:space="preserve">контрольного мероприятия </w:t>
      </w:r>
      <w:r w:rsidRPr="00F8312F">
        <w:rPr>
          <w:b/>
          <w:bCs/>
          <w:i/>
          <w:iCs/>
          <w:sz w:val="28"/>
          <w:szCs w:val="28"/>
        </w:rPr>
        <w:t xml:space="preserve">установлены </w:t>
      </w:r>
      <w:r w:rsidRPr="00EA7CAC">
        <w:rPr>
          <w:b/>
          <w:bCs/>
          <w:i/>
          <w:iCs/>
          <w:sz w:val="28"/>
          <w:szCs w:val="28"/>
        </w:rPr>
        <w:t>следующие нарушения и недостатки.</w:t>
      </w:r>
    </w:p>
    <w:bookmarkEnd w:id="130"/>
    <w:p w14:paraId="0FC55605" w14:textId="77777777" w:rsidR="00104A6A" w:rsidRPr="00F8312F" w:rsidRDefault="00104A6A" w:rsidP="00104A6A">
      <w:pPr>
        <w:autoSpaceDE w:val="0"/>
        <w:autoSpaceDN w:val="0"/>
        <w:adjustRightInd w:val="0"/>
        <w:ind w:firstLine="709"/>
        <w:jc w:val="both"/>
        <w:rPr>
          <w:sz w:val="28"/>
          <w:szCs w:val="28"/>
        </w:rPr>
      </w:pPr>
      <w:r w:rsidRPr="00F8312F">
        <w:rPr>
          <w:sz w:val="28"/>
          <w:szCs w:val="28"/>
        </w:rPr>
        <w:t xml:space="preserve">В соответствии с требованиями законодательства в целях контроля порядка ведения финансово-хозяйственной деятельности, повышения качества составления и достоверности бухгалтерской отчетности в Учреждении </w:t>
      </w:r>
      <w:r>
        <w:rPr>
          <w:sz w:val="28"/>
          <w:szCs w:val="28"/>
        </w:rPr>
        <w:t xml:space="preserve">должна быть создана и утверждена комиссия и </w:t>
      </w:r>
      <w:r w:rsidRPr="00F8312F">
        <w:rPr>
          <w:sz w:val="28"/>
          <w:szCs w:val="28"/>
        </w:rPr>
        <w:t>утверждено Положение</w:t>
      </w:r>
      <w:r>
        <w:rPr>
          <w:sz w:val="28"/>
          <w:szCs w:val="28"/>
        </w:rPr>
        <w:t xml:space="preserve"> (Порядок)</w:t>
      </w:r>
      <w:r w:rsidRPr="00F8312F">
        <w:rPr>
          <w:sz w:val="28"/>
          <w:szCs w:val="28"/>
        </w:rPr>
        <w:t xml:space="preserve"> </w:t>
      </w:r>
      <w:bookmarkStart w:id="131" w:name="_Hlk132476043"/>
      <w:r w:rsidRPr="00F8312F">
        <w:rPr>
          <w:sz w:val="28"/>
          <w:szCs w:val="28"/>
        </w:rPr>
        <w:t>о внутреннем финансовом контроле</w:t>
      </w:r>
      <w:bookmarkEnd w:id="131"/>
      <w:r w:rsidRPr="00F8312F">
        <w:rPr>
          <w:sz w:val="28"/>
          <w:szCs w:val="28"/>
        </w:rPr>
        <w:t xml:space="preserve">. </w:t>
      </w:r>
    </w:p>
    <w:p w14:paraId="2081A8D4" w14:textId="77777777" w:rsidR="00104A6A" w:rsidRDefault="00104A6A" w:rsidP="00104A6A">
      <w:pPr>
        <w:autoSpaceDE w:val="0"/>
        <w:autoSpaceDN w:val="0"/>
        <w:adjustRightInd w:val="0"/>
        <w:ind w:firstLine="709"/>
        <w:jc w:val="both"/>
        <w:rPr>
          <w:sz w:val="28"/>
          <w:szCs w:val="28"/>
        </w:rPr>
      </w:pPr>
      <w:r>
        <w:rPr>
          <w:sz w:val="28"/>
          <w:szCs w:val="28"/>
        </w:rPr>
        <w:t xml:space="preserve">Указанная комиссия и Положение </w:t>
      </w:r>
      <w:r w:rsidRPr="00F8312F">
        <w:rPr>
          <w:sz w:val="28"/>
          <w:szCs w:val="28"/>
        </w:rPr>
        <w:t>о внутреннем финансовом контроле</w:t>
      </w:r>
      <w:r>
        <w:rPr>
          <w:sz w:val="28"/>
          <w:szCs w:val="28"/>
        </w:rPr>
        <w:t xml:space="preserve"> отсутствуют в МБУ «Благоустройство».</w:t>
      </w:r>
    </w:p>
    <w:p w14:paraId="29368A89" w14:textId="77777777" w:rsidR="00104A6A" w:rsidRPr="00F521AE" w:rsidRDefault="00104A6A" w:rsidP="00104A6A">
      <w:pPr>
        <w:autoSpaceDE w:val="0"/>
        <w:autoSpaceDN w:val="0"/>
        <w:adjustRightInd w:val="0"/>
        <w:ind w:firstLine="709"/>
        <w:jc w:val="both"/>
        <w:rPr>
          <w:b/>
          <w:bCs/>
          <w:sz w:val="28"/>
          <w:szCs w:val="28"/>
        </w:rPr>
      </w:pPr>
      <w:r w:rsidRPr="00F521AE">
        <w:rPr>
          <w:b/>
          <w:bCs/>
          <w:sz w:val="28"/>
          <w:szCs w:val="28"/>
        </w:rPr>
        <w:t>МБУ «Благоустройство»</w:t>
      </w:r>
      <w:r>
        <w:rPr>
          <w:b/>
          <w:bCs/>
          <w:sz w:val="28"/>
          <w:szCs w:val="28"/>
        </w:rPr>
        <w:t>.</w:t>
      </w:r>
    </w:p>
    <w:p w14:paraId="2C6D621E" w14:textId="77777777" w:rsidR="00104A6A" w:rsidRPr="00E036CF" w:rsidRDefault="00104A6A" w:rsidP="00104A6A">
      <w:pPr>
        <w:suppressAutoHyphens/>
        <w:jc w:val="both"/>
        <w:rPr>
          <w:i/>
          <w:iCs/>
          <w:sz w:val="28"/>
          <w:szCs w:val="28"/>
        </w:rPr>
      </w:pPr>
      <w:r w:rsidRPr="00F26C1F">
        <w:rPr>
          <w:b/>
          <w:bCs/>
          <w:i/>
          <w:iCs/>
          <w:sz w:val="28"/>
          <w:szCs w:val="28"/>
          <w:u w:val="single"/>
        </w:rPr>
        <w:t>Пункт 02.07 Классификатора</w:t>
      </w:r>
      <w:r w:rsidRPr="00F26C1F">
        <w:rPr>
          <w:i/>
          <w:iCs/>
          <w:sz w:val="28"/>
          <w:szCs w:val="28"/>
        </w:rPr>
        <w:t xml:space="preserve"> - «Нарушение требований, предъявляемых к организации и осуществлению внутреннего контроля фактов хозяйственной жизни экономического субъекта».</w:t>
      </w:r>
    </w:p>
    <w:p w14:paraId="7B59E326" w14:textId="77777777" w:rsidR="00104A6A" w:rsidRPr="009157E5" w:rsidRDefault="00104A6A" w:rsidP="00104A6A">
      <w:pPr>
        <w:suppressAutoHyphens/>
        <w:jc w:val="both"/>
        <w:rPr>
          <w:sz w:val="28"/>
          <w:szCs w:val="28"/>
        </w:rPr>
      </w:pPr>
      <w:r w:rsidRPr="009157E5">
        <w:rPr>
          <w:sz w:val="28"/>
          <w:szCs w:val="28"/>
        </w:rPr>
        <w:t>Статья 19 Федерального закона от 6 декабря 2011 г. № 402-ФЗ «О бухгалтерском учете»</w:t>
      </w:r>
      <w:r>
        <w:rPr>
          <w:sz w:val="28"/>
          <w:szCs w:val="28"/>
        </w:rPr>
        <w:t>.</w:t>
      </w:r>
    </w:p>
    <w:bookmarkEnd w:id="128"/>
    <w:p w14:paraId="1FE0D196" w14:textId="682D9B8B" w:rsidR="00D048C5" w:rsidRPr="00D048C5" w:rsidRDefault="00D048C5" w:rsidP="00D048C5">
      <w:pPr>
        <w:shd w:val="clear" w:color="auto" w:fill="FFFFFF"/>
        <w:tabs>
          <w:tab w:val="left" w:pos="0"/>
        </w:tabs>
        <w:spacing w:line="315" w:lineRule="atLeast"/>
        <w:ind w:firstLine="539"/>
        <w:jc w:val="both"/>
        <w:rPr>
          <w:sz w:val="28"/>
          <w:szCs w:val="28"/>
          <w:lang w:eastAsia="ar-SA"/>
        </w:rPr>
      </w:pPr>
    </w:p>
    <w:p w14:paraId="1BF3AE1F" w14:textId="77777777" w:rsidR="00CB2A9F" w:rsidRPr="000F5F36" w:rsidRDefault="00CB2A9F" w:rsidP="00CB2A9F">
      <w:pPr>
        <w:autoSpaceDE w:val="0"/>
        <w:autoSpaceDN w:val="0"/>
        <w:adjustRightInd w:val="0"/>
        <w:ind w:firstLine="709"/>
        <w:jc w:val="both"/>
        <w:outlineLvl w:val="0"/>
        <w:rPr>
          <w:rFonts w:eastAsia="Calibri"/>
          <w:b/>
          <w:bCs/>
          <w:sz w:val="28"/>
          <w:szCs w:val="27"/>
        </w:rPr>
      </w:pPr>
      <w:r w:rsidRPr="000F5F36">
        <w:rPr>
          <w:rFonts w:eastAsia="Calibri"/>
          <w:b/>
          <w:bCs/>
          <w:sz w:val="28"/>
          <w:szCs w:val="27"/>
        </w:rPr>
        <w:lastRenderedPageBreak/>
        <w:t>По результатам контрольного мероприятия составлены и направлены:</w:t>
      </w:r>
    </w:p>
    <w:p w14:paraId="6E6BAE81" w14:textId="4F6610D0" w:rsidR="00CB2A9F" w:rsidRPr="00E40085" w:rsidRDefault="00CB2A9F" w:rsidP="00CB2A9F">
      <w:pPr>
        <w:jc w:val="both"/>
        <w:rPr>
          <w:rFonts w:eastAsia="Calibri"/>
          <w:sz w:val="28"/>
          <w:szCs w:val="27"/>
        </w:rPr>
      </w:pPr>
      <w:r w:rsidRPr="00E40085">
        <w:rPr>
          <w:rFonts w:eastAsia="Calibri"/>
          <w:b/>
          <w:sz w:val="28"/>
          <w:szCs w:val="27"/>
        </w:rPr>
        <w:t>1)</w:t>
      </w:r>
      <w:r w:rsidRPr="00E40085">
        <w:rPr>
          <w:rFonts w:eastAsia="Calibri"/>
          <w:sz w:val="28"/>
          <w:szCs w:val="27"/>
        </w:rPr>
        <w:t xml:space="preserve"> </w:t>
      </w:r>
      <w:bookmarkStart w:id="132" w:name="_Hlk159339890"/>
      <w:r w:rsidRPr="00E40085">
        <w:rPr>
          <w:rFonts w:eastAsia="Calibri"/>
          <w:b/>
          <w:i/>
          <w:sz w:val="28"/>
          <w:szCs w:val="27"/>
          <w:u w:val="single"/>
        </w:rPr>
        <w:t xml:space="preserve">Акт по результатам контрольного мероприятия № </w:t>
      </w:r>
      <w:r w:rsidR="00E40085">
        <w:rPr>
          <w:rFonts w:eastAsia="Calibri"/>
          <w:b/>
          <w:i/>
          <w:sz w:val="28"/>
          <w:szCs w:val="27"/>
          <w:u w:val="single"/>
        </w:rPr>
        <w:t>11</w:t>
      </w:r>
      <w:r w:rsidRPr="00E40085">
        <w:rPr>
          <w:rFonts w:eastAsia="Calibri"/>
          <w:b/>
          <w:i/>
          <w:sz w:val="28"/>
          <w:szCs w:val="27"/>
          <w:u w:val="single"/>
        </w:rPr>
        <w:t xml:space="preserve"> от </w:t>
      </w:r>
      <w:r w:rsidR="00E40085">
        <w:rPr>
          <w:rFonts w:eastAsia="Calibri"/>
          <w:b/>
          <w:i/>
          <w:sz w:val="28"/>
          <w:szCs w:val="27"/>
          <w:u w:val="single"/>
        </w:rPr>
        <w:t>20</w:t>
      </w:r>
      <w:r w:rsidRPr="00E40085">
        <w:rPr>
          <w:rFonts w:eastAsia="Calibri"/>
          <w:b/>
          <w:i/>
          <w:sz w:val="28"/>
          <w:szCs w:val="27"/>
          <w:u w:val="single"/>
        </w:rPr>
        <w:t>.1</w:t>
      </w:r>
      <w:r w:rsidR="00E40085">
        <w:rPr>
          <w:rFonts w:eastAsia="Calibri"/>
          <w:b/>
          <w:i/>
          <w:sz w:val="28"/>
          <w:szCs w:val="27"/>
          <w:u w:val="single"/>
        </w:rPr>
        <w:t>2</w:t>
      </w:r>
      <w:r w:rsidRPr="00E40085">
        <w:rPr>
          <w:rFonts w:eastAsia="Calibri"/>
          <w:b/>
          <w:i/>
          <w:sz w:val="28"/>
          <w:szCs w:val="27"/>
          <w:u w:val="single"/>
        </w:rPr>
        <w:t>.2023г</w:t>
      </w:r>
      <w:r w:rsidRPr="00E40085">
        <w:rPr>
          <w:rFonts w:eastAsia="Calibri"/>
          <w:sz w:val="28"/>
          <w:szCs w:val="27"/>
          <w:u w:val="single"/>
        </w:rPr>
        <w:t>.</w:t>
      </w:r>
      <w:r w:rsidRPr="00E40085">
        <w:rPr>
          <w:rFonts w:eastAsia="Calibri"/>
          <w:sz w:val="28"/>
          <w:szCs w:val="27"/>
        </w:rPr>
        <w:t xml:space="preserve"> в количестве </w:t>
      </w:r>
      <w:r w:rsidRPr="00E40085">
        <w:rPr>
          <w:rFonts w:eastAsia="Calibri"/>
          <w:sz w:val="28"/>
          <w:szCs w:val="27"/>
          <w:u w:val="single"/>
        </w:rPr>
        <w:t>2</w:t>
      </w:r>
      <w:r w:rsidR="0076740F">
        <w:rPr>
          <w:rFonts w:eastAsia="Calibri"/>
          <w:sz w:val="28"/>
          <w:szCs w:val="27"/>
          <w:u w:val="single"/>
        </w:rPr>
        <w:t>-х</w:t>
      </w:r>
      <w:r w:rsidRPr="00E40085">
        <w:rPr>
          <w:rFonts w:eastAsia="Calibri"/>
          <w:sz w:val="28"/>
          <w:szCs w:val="27"/>
          <w:u w:val="single"/>
        </w:rPr>
        <w:t xml:space="preserve"> экземпляров</w:t>
      </w:r>
      <w:r w:rsidRPr="00E40085">
        <w:rPr>
          <w:rFonts w:eastAsia="Calibri"/>
          <w:sz w:val="28"/>
          <w:szCs w:val="27"/>
        </w:rPr>
        <w:t xml:space="preserve"> направлен объектам контроля:</w:t>
      </w:r>
    </w:p>
    <w:p w14:paraId="20C0B6C6" w14:textId="0AB3FE4C" w:rsidR="00E40085" w:rsidRDefault="00E40085" w:rsidP="00E40085">
      <w:pPr>
        <w:ind w:firstLine="709"/>
        <w:jc w:val="both"/>
        <w:rPr>
          <w:color w:val="000000"/>
          <w:sz w:val="28"/>
          <w:szCs w:val="28"/>
          <w:shd w:val="clear" w:color="auto" w:fill="FFFFFF"/>
          <w:lang w:eastAsia="zh-CN"/>
        </w:rPr>
      </w:pPr>
      <w:r w:rsidRPr="00E24928">
        <w:rPr>
          <w:color w:val="000000"/>
          <w:sz w:val="28"/>
          <w:szCs w:val="28"/>
          <w:shd w:val="clear" w:color="auto" w:fill="FFFFFF"/>
          <w:lang w:eastAsia="zh-CN"/>
        </w:rPr>
        <w:t>Муниципально</w:t>
      </w:r>
      <w:r>
        <w:rPr>
          <w:color w:val="000000"/>
          <w:sz w:val="28"/>
          <w:szCs w:val="28"/>
          <w:shd w:val="clear" w:color="auto" w:fill="FFFFFF"/>
          <w:lang w:eastAsia="zh-CN"/>
        </w:rPr>
        <w:t>му</w:t>
      </w:r>
      <w:r w:rsidRPr="00E24928">
        <w:rPr>
          <w:color w:val="000000"/>
          <w:sz w:val="28"/>
          <w:szCs w:val="28"/>
          <w:shd w:val="clear" w:color="auto" w:fill="FFFFFF"/>
          <w:lang w:eastAsia="zh-CN"/>
        </w:rPr>
        <w:t xml:space="preserve"> бюджетно</w:t>
      </w:r>
      <w:r w:rsidR="002A44B4">
        <w:rPr>
          <w:color w:val="000000"/>
          <w:sz w:val="28"/>
          <w:szCs w:val="28"/>
          <w:shd w:val="clear" w:color="auto" w:fill="FFFFFF"/>
          <w:lang w:eastAsia="zh-CN"/>
        </w:rPr>
        <w:t>му</w:t>
      </w:r>
      <w:r w:rsidRPr="00E24928">
        <w:rPr>
          <w:color w:val="000000"/>
          <w:sz w:val="28"/>
          <w:szCs w:val="28"/>
          <w:shd w:val="clear" w:color="auto" w:fill="FFFFFF"/>
          <w:lang w:eastAsia="zh-CN"/>
        </w:rPr>
        <w:t xml:space="preserve"> учреждени</w:t>
      </w:r>
      <w:r w:rsidR="002A44B4">
        <w:rPr>
          <w:color w:val="000000"/>
          <w:sz w:val="28"/>
          <w:szCs w:val="28"/>
          <w:shd w:val="clear" w:color="auto" w:fill="FFFFFF"/>
          <w:lang w:eastAsia="zh-CN"/>
        </w:rPr>
        <w:t>ю</w:t>
      </w:r>
      <w:r w:rsidRPr="00E24928">
        <w:rPr>
          <w:color w:val="000000"/>
          <w:sz w:val="28"/>
          <w:szCs w:val="28"/>
          <w:shd w:val="clear" w:color="auto" w:fill="FFFFFF"/>
          <w:lang w:eastAsia="zh-CN"/>
        </w:rPr>
        <w:t xml:space="preserve"> городского округа Кашира «Благоустройство»</w:t>
      </w:r>
      <w:r w:rsidR="000F0B49">
        <w:rPr>
          <w:color w:val="000000"/>
          <w:sz w:val="28"/>
          <w:szCs w:val="28"/>
          <w:shd w:val="clear" w:color="auto" w:fill="FFFFFF"/>
          <w:lang w:eastAsia="zh-CN"/>
        </w:rPr>
        <w:t xml:space="preserve"> </w:t>
      </w:r>
      <w:bookmarkStart w:id="133" w:name="_Hlk154656998"/>
      <w:r w:rsidR="000F0B49">
        <w:rPr>
          <w:color w:val="000000"/>
          <w:sz w:val="28"/>
          <w:szCs w:val="28"/>
          <w:shd w:val="clear" w:color="auto" w:fill="FFFFFF"/>
          <w:lang w:eastAsia="zh-CN"/>
        </w:rPr>
        <w:t>(экземпляр № 2)</w:t>
      </w:r>
      <w:bookmarkEnd w:id="133"/>
      <w:r w:rsidRPr="00E24928">
        <w:rPr>
          <w:color w:val="000000"/>
          <w:sz w:val="28"/>
          <w:szCs w:val="28"/>
          <w:shd w:val="clear" w:color="auto" w:fill="FFFFFF"/>
          <w:lang w:eastAsia="zh-CN"/>
        </w:rPr>
        <w:t xml:space="preserve">,  </w:t>
      </w:r>
    </w:p>
    <w:p w14:paraId="1C309264" w14:textId="525223D1" w:rsidR="00E40085" w:rsidRDefault="00E40085" w:rsidP="00E40085">
      <w:pPr>
        <w:ind w:firstLine="709"/>
        <w:jc w:val="both"/>
        <w:rPr>
          <w:sz w:val="28"/>
          <w:szCs w:val="28"/>
          <w:shd w:val="clear" w:color="auto" w:fill="FFFFFF"/>
          <w:lang w:eastAsia="zh-CN"/>
        </w:rPr>
      </w:pPr>
      <w:r w:rsidRPr="00F4357A">
        <w:rPr>
          <w:sz w:val="28"/>
          <w:szCs w:val="28"/>
          <w:shd w:val="clear" w:color="auto" w:fill="FFFFFF"/>
          <w:lang w:eastAsia="zh-CN"/>
        </w:rPr>
        <w:t>Муниципально</w:t>
      </w:r>
      <w:r>
        <w:rPr>
          <w:sz w:val="28"/>
          <w:szCs w:val="28"/>
          <w:shd w:val="clear" w:color="auto" w:fill="FFFFFF"/>
          <w:lang w:eastAsia="zh-CN"/>
        </w:rPr>
        <w:t>му</w:t>
      </w:r>
      <w:r w:rsidRPr="00F4357A">
        <w:rPr>
          <w:sz w:val="28"/>
          <w:szCs w:val="28"/>
          <w:shd w:val="clear" w:color="auto" w:fill="FFFFFF"/>
          <w:lang w:eastAsia="zh-CN"/>
        </w:rPr>
        <w:t xml:space="preserve"> бюджетно</w:t>
      </w:r>
      <w:r w:rsidR="002A44B4">
        <w:rPr>
          <w:sz w:val="28"/>
          <w:szCs w:val="28"/>
          <w:shd w:val="clear" w:color="auto" w:fill="FFFFFF"/>
          <w:lang w:eastAsia="zh-CN"/>
        </w:rPr>
        <w:t>му</w:t>
      </w:r>
      <w:r w:rsidRPr="00F4357A">
        <w:rPr>
          <w:sz w:val="28"/>
          <w:szCs w:val="28"/>
          <w:shd w:val="clear" w:color="auto" w:fill="FFFFFF"/>
          <w:lang w:eastAsia="zh-CN"/>
        </w:rPr>
        <w:t xml:space="preserve"> учреждени</w:t>
      </w:r>
      <w:r w:rsidR="002A44B4">
        <w:rPr>
          <w:sz w:val="28"/>
          <w:szCs w:val="28"/>
          <w:shd w:val="clear" w:color="auto" w:fill="FFFFFF"/>
          <w:lang w:eastAsia="zh-CN"/>
        </w:rPr>
        <w:t>ю</w:t>
      </w:r>
      <w:r w:rsidRPr="00F4357A">
        <w:rPr>
          <w:sz w:val="28"/>
          <w:szCs w:val="28"/>
          <w:shd w:val="clear" w:color="auto" w:fill="FFFFFF"/>
          <w:lang w:eastAsia="zh-CN"/>
        </w:rPr>
        <w:t xml:space="preserve"> «Межведомственная централизованная бухгалтерия»</w:t>
      </w:r>
      <w:r w:rsidR="000F0B49" w:rsidRPr="000F0B49">
        <w:t xml:space="preserve"> </w:t>
      </w:r>
      <w:r w:rsidR="000F0B49" w:rsidRPr="000F0B49">
        <w:rPr>
          <w:sz w:val="28"/>
          <w:szCs w:val="28"/>
          <w:shd w:val="clear" w:color="auto" w:fill="FFFFFF"/>
          <w:lang w:eastAsia="zh-CN"/>
        </w:rPr>
        <w:t xml:space="preserve">(экземпляр № </w:t>
      </w:r>
      <w:r w:rsidR="000F0B49">
        <w:rPr>
          <w:sz w:val="28"/>
          <w:szCs w:val="28"/>
          <w:shd w:val="clear" w:color="auto" w:fill="FFFFFF"/>
          <w:lang w:eastAsia="zh-CN"/>
        </w:rPr>
        <w:t>3</w:t>
      </w:r>
      <w:r w:rsidR="000F0B49" w:rsidRPr="000F0B49">
        <w:rPr>
          <w:sz w:val="28"/>
          <w:szCs w:val="28"/>
          <w:shd w:val="clear" w:color="auto" w:fill="FFFFFF"/>
          <w:lang w:eastAsia="zh-CN"/>
        </w:rPr>
        <w:t>)</w:t>
      </w:r>
      <w:r w:rsidRPr="00F4357A">
        <w:rPr>
          <w:sz w:val="28"/>
          <w:szCs w:val="28"/>
          <w:shd w:val="clear" w:color="auto" w:fill="FFFFFF"/>
          <w:lang w:eastAsia="zh-CN"/>
        </w:rPr>
        <w:t>.</w:t>
      </w:r>
    </w:p>
    <w:bookmarkEnd w:id="132"/>
    <w:p w14:paraId="6468AA0C" w14:textId="1F4F4744" w:rsidR="00CB2A9F" w:rsidRPr="00E40085" w:rsidRDefault="00CB2A9F" w:rsidP="00CB2A9F">
      <w:pPr>
        <w:jc w:val="both"/>
        <w:rPr>
          <w:rFonts w:eastAsia="Calibri"/>
          <w:sz w:val="28"/>
          <w:szCs w:val="27"/>
        </w:rPr>
      </w:pPr>
      <w:r w:rsidRPr="00E40085">
        <w:rPr>
          <w:rFonts w:eastAsia="Calibri"/>
          <w:b/>
          <w:sz w:val="28"/>
          <w:szCs w:val="27"/>
        </w:rPr>
        <w:t>2)</w:t>
      </w:r>
      <w:r w:rsidRPr="00E40085">
        <w:rPr>
          <w:rFonts w:eastAsia="Calibri"/>
          <w:sz w:val="28"/>
          <w:szCs w:val="27"/>
        </w:rPr>
        <w:t xml:space="preserve"> </w:t>
      </w:r>
      <w:r w:rsidRPr="00E40085">
        <w:rPr>
          <w:rFonts w:eastAsia="Calibri"/>
          <w:b/>
          <w:sz w:val="28"/>
          <w:szCs w:val="27"/>
        </w:rPr>
        <w:t>Представления.</w:t>
      </w:r>
    </w:p>
    <w:p w14:paraId="1E506D99" w14:textId="584761AD" w:rsidR="00CB2A9F" w:rsidRPr="00DC35B9" w:rsidRDefault="00E40085" w:rsidP="00CB2A9F">
      <w:pPr>
        <w:jc w:val="both"/>
        <w:rPr>
          <w:rFonts w:eastAsia="Calibri"/>
          <w:bCs/>
          <w:i/>
          <w:iCs/>
          <w:sz w:val="28"/>
          <w:szCs w:val="27"/>
        </w:rPr>
      </w:pPr>
      <w:r w:rsidRPr="00DC35B9">
        <w:rPr>
          <w:rFonts w:eastAsia="Calibri"/>
          <w:bCs/>
          <w:i/>
          <w:iCs/>
          <w:sz w:val="28"/>
          <w:szCs w:val="27"/>
          <w:u w:val="single"/>
        </w:rPr>
        <w:t>2</w:t>
      </w:r>
      <w:r w:rsidR="00CB2A9F" w:rsidRPr="00DC35B9">
        <w:rPr>
          <w:rFonts w:eastAsia="Calibri"/>
          <w:bCs/>
          <w:i/>
          <w:iCs/>
          <w:sz w:val="28"/>
          <w:szCs w:val="27"/>
          <w:u w:val="single"/>
        </w:rPr>
        <w:t xml:space="preserve"> представлени</w:t>
      </w:r>
      <w:r w:rsidRPr="00DC35B9">
        <w:rPr>
          <w:rFonts w:eastAsia="Calibri"/>
          <w:bCs/>
          <w:i/>
          <w:iCs/>
          <w:sz w:val="28"/>
          <w:szCs w:val="27"/>
          <w:u w:val="single"/>
        </w:rPr>
        <w:t>я</w:t>
      </w:r>
      <w:r w:rsidR="00CB2A9F" w:rsidRPr="00DC35B9">
        <w:rPr>
          <w:bCs/>
          <w:i/>
          <w:iCs/>
          <w:sz w:val="28"/>
          <w:szCs w:val="27"/>
        </w:rPr>
        <w:t xml:space="preserve"> </w:t>
      </w:r>
      <w:r w:rsidR="00CB2A9F" w:rsidRPr="00DC35B9">
        <w:rPr>
          <w:rFonts w:eastAsia="Calibri"/>
          <w:bCs/>
          <w:i/>
          <w:iCs/>
          <w:sz w:val="28"/>
          <w:szCs w:val="27"/>
        </w:rPr>
        <w:t>для рассмотрения и принятия мер по устранению выявленных нарушений и недостатков направлены объектам контрольного мероприятия:</w:t>
      </w:r>
    </w:p>
    <w:p w14:paraId="72B16DB3" w14:textId="421FCA17" w:rsidR="00E40085" w:rsidRDefault="00E40085" w:rsidP="00E40085">
      <w:pPr>
        <w:ind w:firstLine="709"/>
        <w:jc w:val="both"/>
        <w:rPr>
          <w:color w:val="000000"/>
          <w:sz w:val="28"/>
          <w:szCs w:val="28"/>
          <w:shd w:val="clear" w:color="auto" w:fill="FFFFFF"/>
          <w:lang w:eastAsia="zh-CN"/>
        </w:rPr>
      </w:pPr>
      <w:r w:rsidRPr="00E24928">
        <w:rPr>
          <w:color w:val="000000"/>
          <w:sz w:val="28"/>
          <w:szCs w:val="28"/>
          <w:shd w:val="clear" w:color="auto" w:fill="FFFFFF"/>
          <w:lang w:eastAsia="zh-CN"/>
        </w:rPr>
        <w:t>Муниципально</w:t>
      </w:r>
      <w:r>
        <w:rPr>
          <w:color w:val="000000"/>
          <w:sz w:val="28"/>
          <w:szCs w:val="28"/>
          <w:shd w:val="clear" w:color="auto" w:fill="FFFFFF"/>
          <w:lang w:eastAsia="zh-CN"/>
        </w:rPr>
        <w:t>му</w:t>
      </w:r>
      <w:r w:rsidRPr="00E24928">
        <w:rPr>
          <w:color w:val="000000"/>
          <w:sz w:val="28"/>
          <w:szCs w:val="28"/>
          <w:shd w:val="clear" w:color="auto" w:fill="FFFFFF"/>
          <w:lang w:eastAsia="zh-CN"/>
        </w:rPr>
        <w:t xml:space="preserve"> бюджетно</w:t>
      </w:r>
      <w:r w:rsidR="000F0B49">
        <w:rPr>
          <w:color w:val="000000"/>
          <w:sz w:val="28"/>
          <w:szCs w:val="28"/>
          <w:shd w:val="clear" w:color="auto" w:fill="FFFFFF"/>
          <w:lang w:eastAsia="zh-CN"/>
        </w:rPr>
        <w:t>му</w:t>
      </w:r>
      <w:r w:rsidRPr="00E24928">
        <w:rPr>
          <w:color w:val="000000"/>
          <w:sz w:val="28"/>
          <w:szCs w:val="28"/>
          <w:shd w:val="clear" w:color="auto" w:fill="FFFFFF"/>
          <w:lang w:eastAsia="zh-CN"/>
        </w:rPr>
        <w:t xml:space="preserve"> учреждени</w:t>
      </w:r>
      <w:r w:rsidR="000F0B49">
        <w:rPr>
          <w:color w:val="000000"/>
          <w:sz w:val="28"/>
          <w:szCs w:val="28"/>
          <w:shd w:val="clear" w:color="auto" w:fill="FFFFFF"/>
          <w:lang w:eastAsia="zh-CN"/>
        </w:rPr>
        <w:t>ю</w:t>
      </w:r>
      <w:r w:rsidRPr="00E24928">
        <w:rPr>
          <w:color w:val="000000"/>
          <w:sz w:val="28"/>
          <w:szCs w:val="28"/>
          <w:shd w:val="clear" w:color="auto" w:fill="FFFFFF"/>
          <w:lang w:eastAsia="zh-CN"/>
        </w:rPr>
        <w:t xml:space="preserve"> городского округа Кашира «Благоустройство»</w:t>
      </w:r>
      <w:r w:rsidR="000F0B49" w:rsidRPr="000F0B49">
        <w:t xml:space="preserve"> </w:t>
      </w:r>
      <w:r w:rsidR="000F0B49" w:rsidRPr="000F0B49">
        <w:rPr>
          <w:color w:val="000000"/>
          <w:sz w:val="28"/>
          <w:szCs w:val="28"/>
          <w:shd w:val="clear" w:color="auto" w:fill="FFFFFF"/>
          <w:lang w:eastAsia="zh-CN"/>
        </w:rPr>
        <w:t xml:space="preserve">№ </w:t>
      </w:r>
      <w:r w:rsidR="000F0B49">
        <w:rPr>
          <w:color w:val="000000"/>
          <w:sz w:val="28"/>
          <w:szCs w:val="28"/>
          <w:shd w:val="clear" w:color="auto" w:fill="FFFFFF"/>
          <w:lang w:eastAsia="zh-CN"/>
        </w:rPr>
        <w:t>28</w:t>
      </w:r>
      <w:r w:rsidR="000F0B49" w:rsidRPr="000F0B49">
        <w:rPr>
          <w:color w:val="000000"/>
          <w:sz w:val="28"/>
          <w:szCs w:val="28"/>
          <w:shd w:val="clear" w:color="auto" w:fill="FFFFFF"/>
          <w:lang w:eastAsia="zh-CN"/>
        </w:rPr>
        <w:t xml:space="preserve"> от </w:t>
      </w:r>
      <w:r w:rsidR="000F0B49">
        <w:rPr>
          <w:color w:val="000000"/>
          <w:sz w:val="28"/>
          <w:szCs w:val="28"/>
          <w:shd w:val="clear" w:color="auto" w:fill="FFFFFF"/>
          <w:lang w:eastAsia="zh-CN"/>
        </w:rPr>
        <w:t>28.12</w:t>
      </w:r>
      <w:r w:rsidR="000F0B49" w:rsidRPr="000F0B49">
        <w:rPr>
          <w:color w:val="000000"/>
          <w:sz w:val="28"/>
          <w:szCs w:val="28"/>
          <w:shd w:val="clear" w:color="auto" w:fill="FFFFFF"/>
          <w:lang w:eastAsia="zh-CN"/>
        </w:rPr>
        <w:t xml:space="preserve">.2023 (с количеством требований – </w:t>
      </w:r>
      <w:r w:rsidR="000F0B49">
        <w:rPr>
          <w:color w:val="000000"/>
          <w:sz w:val="28"/>
          <w:szCs w:val="28"/>
          <w:shd w:val="clear" w:color="auto" w:fill="FFFFFF"/>
          <w:lang w:eastAsia="zh-CN"/>
        </w:rPr>
        <w:t>9</w:t>
      </w:r>
      <w:r w:rsidR="000F0B49" w:rsidRPr="000F0B49">
        <w:rPr>
          <w:color w:val="000000"/>
          <w:sz w:val="28"/>
          <w:szCs w:val="28"/>
          <w:shd w:val="clear" w:color="auto" w:fill="FFFFFF"/>
          <w:lang w:eastAsia="zh-CN"/>
        </w:rPr>
        <w:t xml:space="preserve">) - исх. письмо № </w:t>
      </w:r>
      <w:r w:rsidR="000F0B49">
        <w:rPr>
          <w:color w:val="000000"/>
          <w:sz w:val="28"/>
          <w:szCs w:val="28"/>
          <w:shd w:val="clear" w:color="auto" w:fill="FFFFFF"/>
          <w:lang w:eastAsia="zh-CN"/>
        </w:rPr>
        <w:t>498</w:t>
      </w:r>
      <w:r w:rsidR="000F0B49" w:rsidRPr="000F0B49">
        <w:rPr>
          <w:color w:val="000000"/>
          <w:sz w:val="28"/>
          <w:szCs w:val="28"/>
          <w:shd w:val="clear" w:color="auto" w:fill="FFFFFF"/>
          <w:lang w:eastAsia="zh-CN"/>
        </w:rPr>
        <w:t xml:space="preserve"> от </w:t>
      </w:r>
      <w:r w:rsidR="000F0B49">
        <w:rPr>
          <w:color w:val="000000"/>
          <w:sz w:val="28"/>
          <w:szCs w:val="28"/>
          <w:shd w:val="clear" w:color="auto" w:fill="FFFFFF"/>
          <w:lang w:eastAsia="zh-CN"/>
        </w:rPr>
        <w:t>28.12</w:t>
      </w:r>
      <w:r w:rsidR="000F0B49" w:rsidRPr="000F0B49">
        <w:rPr>
          <w:color w:val="000000"/>
          <w:sz w:val="28"/>
          <w:szCs w:val="28"/>
          <w:shd w:val="clear" w:color="auto" w:fill="FFFFFF"/>
          <w:lang w:eastAsia="zh-CN"/>
        </w:rPr>
        <w:t>.2023.</w:t>
      </w:r>
      <w:r w:rsidRPr="00E24928">
        <w:rPr>
          <w:color w:val="000000"/>
          <w:sz w:val="28"/>
          <w:szCs w:val="28"/>
          <w:shd w:val="clear" w:color="auto" w:fill="FFFFFF"/>
          <w:lang w:eastAsia="zh-CN"/>
        </w:rPr>
        <w:t xml:space="preserve">,  </w:t>
      </w:r>
    </w:p>
    <w:p w14:paraId="1BCA6291" w14:textId="35443C9F" w:rsidR="00E40085" w:rsidRDefault="00E40085" w:rsidP="00E40085">
      <w:pPr>
        <w:ind w:firstLine="709"/>
        <w:jc w:val="both"/>
        <w:rPr>
          <w:sz w:val="28"/>
          <w:szCs w:val="28"/>
          <w:shd w:val="clear" w:color="auto" w:fill="FFFFFF"/>
          <w:lang w:eastAsia="zh-CN"/>
        </w:rPr>
      </w:pPr>
      <w:r w:rsidRPr="00F4357A">
        <w:rPr>
          <w:sz w:val="28"/>
          <w:szCs w:val="28"/>
          <w:shd w:val="clear" w:color="auto" w:fill="FFFFFF"/>
          <w:lang w:eastAsia="zh-CN"/>
        </w:rPr>
        <w:t>Муниципально</w:t>
      </w:r>
      <w:r>
        <w:rPr>
          <w:sz w:val="28"/>
          <w:szCs w:val="28"/>
          <w:shd w:val="clear" w:color="auto" w:fill="FFFFFF"/>
          <w:lang w:eastAsia="zh-CN"/>
        </w:rPr>
        <w:t>му</w:t>
      </w:r>
      <w:r w:rsidRPr="00F4357A">
        <w:rPr>
          <w:sz w:val="28"/>
          <w:szCs w:val="28"/>
          <w:shd w:val="clear" w:color="auto" w:fill="FFFFFF"/>
          <w:lang w:eastAsia="zh-CN"/>
        </w:rPr>
        <w:t xml:space="preserve"> бюджетно</w:t>
      </w:r>
      <w:r w:rsidR="000F0B49">
        <w:rPr>
          <w:sz w:val="28"/>
          <w:szCs w:val="28"/>
          <w:shd w:val="clear" w:color="auto" w:fill="FFFFFF"/>
          <w:lang w:eastAsia="zh-CN"/>
        </w:rPr>
        <w:t>му</w:t>
      </w:r>
      <w:r w:rsidRPr="00F4357A">
        <w:rPr>
          <w:sz w:val="28"/>
          <w:szCs w:val="28"/>
          <w:shd w:val="clear" w:color="auto" w:fill="FFFFFF"/>
          <w:lang w:eastAsia="zh-CN"/>
        </w:rPr>
        <w:t xml:space="preserve"> учреждени</w:t>
      </w:r>
      <w:r w:rsidR="000F0B49">
        <w:rPr>
          <w:sz w:val="28"/>
          <w:szCs w:val="28"/>
          <w:shd w:val="clear" w:color="auto" w:fill="FFFFFF"/>
          <w:lang w:eastAsia="zh-CN"/>
        </w:rPr>
        <w:t>ю</w:t>
      </w:r>
      <w:r w:rsidRPr="00F4357A">
        <w:rPr>
          <w:sz w:val="28"/>
          <w:szCs w:val="28"/>
          <w:shd w:val="clear" w:color="auto" w:fill="FFFFFF"/>
          <w:lang w:eastAsia="zh-CN"/>
        </w:rPr>
        <w:t xml:space="preserve"> «Межведомственная централизованная бухгалтерия»</w:t>
      </w:r>
      <w:r w:rsidR="000F0B49" w:rsidRPr="000F0B49">
        <w:t xml:space="preserve"> </w:t>
      </w:r>
      <w:r w:rsidR="000F0B49" w:rsidRPr="000F0B49">
        <w:rPr>
          <w:sz w:val="28"/>
          <w:szCs w:val="28"/>
          <w:shd w:val="clear" w:color="auto" w:fill="FFFFFF"/>
          <w:lang w:eastAsia="zh-CN"/>
        </w:rPr>
        <w:t xml:space="preserve">№ </w:t>
      </w:r>
      <w:r w:rsidR="000F0B49">
        <w:rPr>
          <w:sz w:val="28"/>
          <w:szCs w:val="28"/>
          <w:shd w:val="clear" w:color="auto" w:fill="FFFFFF"/>
          <w:lang w:eastAsia="zh-CN"/>
        </w:rPr>
        <w:t>30</w:t>
      </w:r>
      <w:r w:rsidR="000F0B49" w:rsidRPr="000F0B49">
        <w:rPr>
          <w:sz w:val="28"/>
          <w:szCs w:val="28"/>
          <w:shd w:val="clear" w:color="auto" w:fill="FFFFFF"/>
          <w:lang w:eastAsia="zh-CN"/>
        </w:rPr>
        <w:t xml:space="preserve"> от 28.12.2023 (с количеством требований – </w:t>
      </w:r>
      <w:r w:rsidR="000F0B49">
        <w:rPr>
          <w:sz w:val="28"/>
          <w:szCs w:val="28"/>
          <w:shd w:val="clear" w:color="auto" w:fill="FFFFFF"/>
          <w:lang w:eastAsia="zh-CN"/>
        </w:rPr>
        <w:t>5</w:t>
      </w:r>
      <w:r w:rsidR="000F0B49" w:rsidRPr="000F0B49">
        <w:rPr>
          <w:sz w:val="28"/>
          <w:szCs w:val="28"/>
          <w:shd w:val="clear" w:color="auto" w:fill="FFFFFF"/>
          <w:lang w:eastAsia="zh-CN"/>
        </w:rPr>
        <w:t xml:space="preserve">) - исх. письмо № </w:t>
      </w:r>
      <w:r w:rsidR="000F0B49">
        <w:rPr>
          <w:sz w:val="28"/>
          <w:szCs w:val="28"/>
          <w:shd w:val="clear" w:color="auto" w:fill="FFFFFF"/>
          <w:lang w:eastAsia="zh-CN"/>
        </w:rPr>
        <w:t>500</w:t>
      </w:r>
      <w:r w:rsidR="000F0B49" w:rsidRPr="000F0B49">
        <w:rPr>
          <w:sz w:val="28"/>
          <w:szCs w:val="28"/>
          <w:shd w:val="clear" w:color="auto" w:fill="FFFFFF"/>
          <w:lang w:eastAsia="zh-CN"/>
        </w:rPr>
        <w:t xml:space="preserve"> от 28.12.2023.</w:t>
      </w:r>
    </w:p>
    <w:p w14:paraId="2C2464D9" w14:textId="25218381" w:rsidR="00CB2A9F" w:rsidRPr="00E40085" w:rsidRDefault="00E40085" w:rsidP="00CB2A9F">
      <w:pPr>
        <w:jc w:val="both"/>
        <w:rPr>
          <w:rFonts w:eastAsia="Calibri"/>
          <w:b/>
          <w:sz w:val="28"/>
          <w:szCs w:val="27"/>
        </w:rPr>
      </w:pPr>
      <w:r w:rsidRPr="00E40085">
        <w:rPr>
          <w:rFonts w:eastAsia="Calibri"/>
          <w:b/>
          <w:sz w:val="28"/>
          <w:szCs w:val="27"/>
        </w:rPr>
        <w:t>3</w:t>
      </w:r>
      <w:r w:rsidR="00CB2A9F" w:rsidRPr="00E40085">
        <w:rPr>
          <w:rFonts w:eastAsia="Calibri"/>
          <w:b/>
          <w:sz w:val="28"/>
          <w:szCs w:val="27"/>
        </w:rPr>
        <w:t>)</w:t>
      </w:r>
      <w:r w:rsidR="00CB2A9F" w:rsidRPr="00E40085">
        <w:rPr>
          <w:rFonts w:eastAsia="Calibri"/>
          <w:sz w:val="28"/>
          <w:szCs w:val="27"/>
        </w:rPr>
        <w:t xml:space="preserve"> </w:t>
      </w:r>
      <w:r w:rsidR="00CB2A9F" w:rsidRPr="00E40085">
        <w:rPr>
          <w:rFonts w:eastAsia="Calibri"/>
          <w:b/>
          <w:sz w:val="28"/>
          <w:szCs w:val="27"/>
        </w:rPr>
        <w:t>Предложения (рекомендации).</w:t>
      </w:r>
    </w:p>
    <w:p w14:paraId="0B3D9A9F" w14:textId="375E0929" w:rsidR="00CB2A9F" w:rsidRPr="00DC35B9" w:rsidRDefault="00CB2A9F" w:rsidP="00CB2A9F">
      <w:pPr>
        <w:jc w:val="both"/>
        <w:rPr>
          <w:rFonts w:eastAsia="Calibri"/>
          <w:bCs/>
          <w:i/>
          <w:iCs/>
          <w:sz w:val="28"/>
          <w:szCs w:val="27"/>
        </w:rPr>
      </w:pPr>
      <w:r w:rsidRPr="00DC35B9">
        <w:rPr>
          <w:rFonts w:eastAsia="Calibri"/>
          <w:bCs/>
          <w:i/>
          <w:iCs/>
          <w:sz w:val="28"/>
          <w:szCs w:val="27"/>
        </w:rPr>
        <w:t xml:space="preserve">В целях соблюдения законности в деятельности учреждений (объектов контроля), обоснованности и эффективности использования муниципального имущества направлены </w:t>
      </w:r>
      <w:r w:rsidRPr="00DC35B9">
        <w:rPr>
          <w:rFonts w:eastAsia="Calibri"/>
          <w:bCs/>
          <w:i/>
          <w:iCs/>
          <w:sz w:val="28"/>
          <w:szCs w:val="27"/>
          <w:u w:val="single"/>
        </w:rPr>
        <w:t>2 информационных писем</w:t>
      </w:r>
      <w:r w:rsidRPr="00DC35B9">
        <w:rPr>
          <w:rFonts w:eastAsia="Calibri"/>
          <w:bCs/>
          <w:i/>
          <w:iCs/>
          <w:sz w:val="28"/>
          <w:szCs w:val="27"/>
        </w:rPr>
        <w:t xml:space="preserve"> с предложениями</w:t>
      </w:r>
      <w:r w:rsidR="000F0B49">
        <w:rPr>
          <w:rFonts w:eastAsia="Calibri"/>
          <w:bCs/>
          <w:i/>
          <w:iCs/>
          <w:sz w:val="28"/>
          <w:szCs w:val="27"/>
        </w:rPr>
        <w:t xml:space="preserve"> (рекомендациями)</w:t>
      </w:r>
      <w:r w:rsidRPr="00DC35B9">
        <w:rPr>
          <w:rFonts w:eastAsia="Calibri"/>
          <w:bCs/>
          <w:i/>
          <w:iCs/>
          <w:sz w:val="28"/>
          <w:szCs w:val="27"/>
        </w:rPr>
        <w:t xml:space="preserve"> по устранению и недопущению выявленных нарушений и недостатков:</w:t>
      </w:r>
    </w:p>
    <w:p w14:paraId="1AFF3392" w14:textId="77777777" w:rsidR="0076740F" w:rsidRPr="0076740F" w:rsidRDefault="0076740F" w:rsidP="0076740F">
      <w:pPr>
        <w:ind w:firstLine="709"/>
        <w:jc w:val="both"/>
        <w:rPr>
          <w:color w:val="000000"/>
          <w:sz w:val="28"/>
          <w:szCs w:val="28"/>
          <w:shd w:val="clear" w:color="auto" w:fill="FFFFFF"/>
          <w:lang w:eastAsia="zh-CN"/>
        </w:rPr>
      </w:pPr>
      <w:r w:rsidRPr="0076740F">
        <w:rPr>
          <w:color w:val="000000"/>
          <w:sz w:val="28"/>
          <w:szCs w:val="28"/>
          <w:shd w:val="clear" w:color="auto" w:fill="FFFFFF"/>
          <w:lang w:eastAsia="zh-CN"/>
        </w:rPr>
        <w:t xml:space="preserve">Муниципальному бюджетному учреждению городского округа Кашира «Благоустройство» - исх. письмо № 499 от 28.12.2023,  </w:t>
      </w:r>
    </w:p>
    <w:p w14:paraId="4B6A294D" w14:textId="77777777" w:rsidR="0076740F" w:rsidRPr="0076740F" w:rsidRDefault="0076740F" w:rsidP="0076740F">
      <w:pPr>
        <w:ind w:firstLine="709"/>
        <w:jc w:val="both"/>
        <w:rPr>
          <w:color w:val="000000"/>
          <w:sz w:val="28"/>
          <w:szCs w:val="28"/>
          <w:shd w:val="clear" w:color="auto" w:fill="FFFFFF"/>
          <w:lang w:eastAsia="zh-CN"/>
        </w:rPr>
      </w:pPr>
      <w:r w:rsidRPr="0076740F">
        <w:rPr>
          <w:color w:val="000000"/>
          <w:sz w:val="28"/>
          <w:szCs w:val="28"/>
          <w:shd w:val="clear" w:color="auto" w:fill="FFFFFF"/>
          <w:lang w:eastAsia="zh-CN"/>
        </w:rPr>
        <w:t>Муниципальному бюджетному учреждению «Межведомственная централизованная бухгалтерия» - исх. письмо № 501 от 28.12.2023.</w:t>
      </w:r>
    </w:p>
    <w:p w14:paraId="002BB472" w14:textId="77777777" w:rsidR="00CB2A9F" w:rsidRPr="00CB2A9F" w:rsidRDefault="00CB2A9F" w:rsidP="00CB2A9F">
      <w:pPr>
        <w:ind w:firstLine="709"/>
        <w:jc w:val="both"/>
        <w:rPr>
          <w:rFonts w:eastAsia="Calibri"/>
          <w:sz w:val="28"/>
          <w:szCs w:val="27"/>
          <w:highlight w:val="cyan"/>
        </w:rPr>
      </w:pPr>
    </w:p>
    <w:p w14:paraId="27B627F2" w14:textId="77777777" w:rsidR="00CB2A9F" w:rsidRPr="00E40085" w:rsidRDefault="00CB2A9F" w:rsidP="00CB2A9F">
      <w:pPr>
        <w:jc w:val="both"/>
        <w:rPr>
          <w:b/>
          <w:sz w:val="28"/>
          <w:szCs w:val="27"/>
        </w:rPr>
      </w:pPr>
      <w:r w:rsidRPr="00E40085">
        <w:rPr>
          <w:b/>
          <w:sz w:val="28"/>
          <w:szCs w:val="27"/>
        </w:rPr>
        <w:t>Возражения или замечание руководителей или иных уполномоченных должностных лиц объекта контрольного мероприятия по результатам контрольного мероприятия.</w:t>
      </w:r>
    </w:p>
    <w:p w14:paraId="1227410A" w14:textId="1DECFAFA" w:rsidR="00CB2A9F" w:rsidRPr="00B31417" w:rsidRDefault="00CB2A9F" w:rsidP="00B31417">
      <w:pPr>
        <w:ind w:firstLine="709"/>
        <w:jc w:val="both"/>
        <w:rPr>
          <w:sz w:val="28"/>
          <w:szCs w:val="27"/>
        </w:rPr>
      </w:pPr>
      <w:r w:rsidRPr="00B31417">
        <w:rPr>
          <w:sz w:val="28"/>
          <w:szCs w:val="27"/>
        </w:rPr>
        <w:t xml:space="preserve">В Контрольно-счетную палату городского округа Кашира после получения объектами контроля Акта по результатам контрольного мероприятия </w:t>
      </w:r>
      <w:r w:rsidR="00B31417" w:rsidRPr="00B31417">
        <w:rPr>
          <w:bCs/>
          <w:sz w:val="28"/>
          <w:szCs w:val="28"/>
        </w:rPr>
        <w:t xml:space="preserve">«Проверка законности и целевого использования в 2022-2023г.г. средств бюджета городского округа Кашира, выделенных на содержание Муниципального бюджетного учреждения городского округа Кашира «Благоустройство» (с элементами аудита в сфере закупок). Проверка расходования бюджетных средств на иные цели, законности и эффективности использования муниципального имущества» </w:t>
      </w:r>
      <w:r w:rsidRPr="00B31417">
        <w:rPr>
          <w:sz w:val="28"/>
          <w:szCs w:val="27"/>
          <w:u w:val="single"/>
        </w:rPr>
        <w:t>возражений или замечаний от объектов контроля данного контрольного мероприятия не поступало.</w:t>
      </w:r>
      <w:r w:rsidRPr="00B31417">
        <w:rPr>
          <w:sz w:val="28"/>
          <w:szCs w:val="27"/>
        </w:rPr>
        <w:t xml:space="preserve"> </w:t>
      </w:r>
    </w:p>
    <w:p w14:paraId="06F6E17F" w14:textId="77777777" w:rsidR="00CB2A9F" w:rsidRPr="000F5F36" w:rsidRDefault="00CB2A9F" w:rsidP="00B31417">
      <w:pPr>
        <w:ind w:firstLine="709"/>
        <w:jc w:val="both"/>
        <w:rPr>
          <w:rFonts w:eastAsia="Calibri"/>
          <w:sz w:val="28"/>
          <w:szCs w:val="27"/>
        </w:rPr>
      </w:pPr>
      <w:r w:rsidRPr="00B31417">
        <w:rPr>
          <w:rFonts w:eastAsia="Calibri"/>
          <w:sz w:val="28"/>
          <w:szCs w:val="27"/>
        </w:rPr>
        <w:t>Информация о результатах контрольного мероприятия будет направлена Главе городского округа Кашира, в Совет депутатов городского округа Кашира, в Каширскую городскую прокуратуру.</w:t>
      </w:r>
    </w:p>
    <w:p w14:paraId="483575D7" w14:textId="77777777" w:rsidR="00CB2A9F" w:rsidRPr="000F5F36" w:rsidRDefault="00CB2A9F" w:rsidP="00CB2A9F">
      <w:pPr>
        <w:ind w:firstLine="709"/>
        <w:jc w:val="both"/>
        <w:rPr>
          <w:rFonts w:eastAsia="Calibri"/>
          <w:sz w:val="32"/>
          <w:szCs w:val="28"/>
        </w:rPr>
      </w:pPr>
    </w:p>
    <w:bookmarkEnd w:id="83"/>
    <w:bookmarkEnd w:id="116"/>
    <w:p w14:paraId="75676559" w14:textId="77777777" w:rsidR="00CB2A9F" w:rsidRDefault="00CB2A9F" w:rsidP="00CB2A9F">
      <w:pPr>
        <w:rPr>
          <w:b/>
          <w:sz w:val="28"/>
          <w:szCs w:val="27"/>
        </w:rPr>
      </w:pPr>
    </w:p>
    <w:sectPr w:rsidR="00CB2A9F" w:rsidSect="00AB6375">
      <w:footerReference w:type="even" r:id="rId14"/>
      <w:footerReference w:type="default" r:id="rId15"/>
      <w:pgSz w:w="11906" w:h="16838"/>
      <w:pgMar w:top="851" w:right="567" w:bottom="567"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80D2" w14:textId="77777777" w:rsidR="00F5634D" w:rsidRDefault="00F5634D">
      <w:r>
        <w:separator/>
      </w:r>
    </w:p>
  </w:endnote>
  <w:endnote w:type="continuationSeparator" w:id="0">
    <w:p w14:paraId="45995326" w14:textId="77777777" w:rsidR="00F5634D" w:rsidRDefault="00F5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5F43" w14:textId="77777777" w:rsidR="00537D38" w:rsidRDefault="00537D38" w:rsidP="0060721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75C3ECC" w14:textId="77777777" w:rsidR="00537D38" w:rsidRDefault="00537D38" w:rsidP="001E067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92ED" w14:textId="77777777" w:rsidR="00537D38" w:rsidRDefault="00537D38" w:rsidP="0060721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26C1F">
      <w:rPr>
        <w:rStyle w:val="a5"/>
        <w:noProof/>
      </w:rPr>
      <w:t>37</w:t>
    </w:r>
    <w:r>
      <w:rPr>
        <w:rStyle w:val="a5"/>
      </w:rPr>
      <w:fldChar w:fldCharType="end"/>
    </w:r>
  </w:p>
  <w:p w14:paraId="3CD45235" w14:textId="77777777" w:rsidR="00537D38" w:rsidRDefault="00537D38" w:rsidP="001E067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EDC7" w14:textId="77777777" w:rsidR="00F5634D" w:rsidRDefault="00F5634D">
      <w:r>
        <w:separator/>
      </w:r>
    </w:p>
  </w:footnote>
  <w:footnote w:type="continuationSeparator" w:id="0">
    <w:p w14:paraId="2D4C53A7" w14:textId="77777777" w:rsidR="00F5634D" w:rsidRDefault="00F56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69B5"/>
    <w:multiLevelType w:val="multilevel"/>
    <w:tmpl w:val="B5B2EB2A"/>
    <w:styleLink w:val="1"/>
    <w:lvl w:ilvl="0">
      <w:start w:val="3"/>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8580840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6A6"/>
    <w:rsid w:val="0000018A"/>
    <w:rsid w:val="000001AC"/>
    <w:rsid w:val="00000AC6"/>
    <w:rsid w:val="00000C31"/>
    <w:rsid w:val="00000D6C"/>
    <w:rsid w:val="00000ECA"/>
    <w:rsid w:val="00000FCD"/>
    <w:rsid w:val="00001111"/>
    <w:rsid w:val="0000124B"/>
    <w:rsid w:val="00002009"/>
    <w:rsid w:val="000021BE"/>
    <w:rsid w:val="00002C2C"/>
    <w:rsid w:val="000032A7"/>
    <w:rsid w:val="000032B0"/>
    <w:rsid w:val="00003909"/>
    <w:rsid w:val="00003E7A"/>
    <w:rsid w:val="000041F2"/>
    <w:rsid w:val="00004221"/>
    <w:rsid w:val="000046E0"/>
    <w:rsid w:val="00004770"/>
    <w:rsid w:val="00004E2E"/>
    <w:rsid w:val="0000506E"/>
    <w:rsid w:val="0000597F"/>
    <w:rsid w:val="00005A0C"/>
    <w:rsid w:val="00005A0E"/>
    <w:rsid w:val="00005BC7"/>
    <w:rsid w:val="00005DF1"/>
    <w:rsid w:val="00006338"/>
    <w:rsid w:val="00006D89"/>
    <w:rsid w:val="00006DDE"/>
    <w:rsid w:val="00007417"/>
    <w:rsid w:val="00007AD7"/>
    <w:rsid w:val="00010667"/>
    <w:rsid w:val="00010E23"/>
    <w:rsid w:val="00010E46"/>
    <w:rsid w:val="0001137F"/>
    <w:rsid w:val="00011545"/>
    <w:rsid w:val="000117ED"/>
    <w:rsid w:val="00011C72"/>
    <w:rsid w:val="000123C7"/>
    <w:rsid w:val="00012518"/>
    <w:rsid w:val="00012640"/>
    <w:rsid w:val="000126BD"/>
    <w:rsid w:val="00012967"/>
    <w:rsid w:val="00012C13"/>
    <w:rsid w:val="000132C8"/>
    <w:rsid w:val="000137CB"/>
    <w:rsid w:val="00013A8A"/>
    <w:rsid w:val="000142B6"/>
    <w:rsid w:val="000152E8"/>
    <w:rsid w:val="00015410"/>
    <w:rsid w:val="00015483"/>
    <w:rsid w:val="00015CA8"/>
    <w:rsid w:val="0001633F"/>
    <w:rsid w:val="00016B65"/>
    <w:rsid w:val="00016B7F"/>
    <w:rsid w:val="00016C11"/>
    <w:rsid w:val="000174AB"/>
    <w:rsid w:val="00017A2D"/>
    <w:rsid w:val="00017D92"/>
    <w:rsid w:val="00017DFD"/>
    <w:rsid w:val="00017E90"/>
    <w:rsid w:val="00017F15"/>
    <w:rsid w:val="00017FB0"/>
    <w:rsid w:val="000202FF"/>
    <w:rsid w:val="00020429"/>
    <w:rsid w:val="00020A9F"/>
    <w:rsid w:val="00020B87"/>
    <w:rsid w:val="00020F92"/>
    <w:rsid w:val="00021199"/>
    <w:rsid w:val="000211F3"/>
    <w:rsid w:val="00022298"/>
    <w:rsid w:val="00022999"/>
    <w:rsid w:val="00023648"/>
    <w:rsid w:val="000238AB"/>
    <w:rsid w:val="00023993"/>
    <w:rsid w:val="00023C7E"/>
    <w:rsid w:val="000240D1"/>
    <w:rsid w:val="000241F0"/>
    <w:rsid w:val="0002433A"/>
    <w:rsid w:val="00024ACD"/>
    <w:rsid w:val="00024FE5"/>
    <w:rsid w:val="000259AD"/>
    <w:rsid w:val="00026125"/>
    <w:rsid w:val="000261D9"/>
    <w:rsid w:val="000265EE"/>
    <w:rsid w:val="0002663F"/>
    <w:rsid w:val="00026693"/>
    <w:rsid w:val="0002705D"/>
    <w:rsid w:val="000279BB"/>
    <w:rsid w:val="00030234"/>
    <w:rsid w:val="00030617"/>
    <w:rsid w:val="00030B64"/>
    <w:rsid w:val="00030DAD"/>
    <w:rsid w:val="000313EA"/>
    <w:rsid w:val="00031651"/>
    <w:rsid w:val="0003170F"/>
    <w:rsid w:val="00032995"/>
    <w:rsid w:val="00033BFF"/>
    <w:rsid w:val="00033FE0"/>
    <w:rsid w:val="0003431E"/>
    <w:rsid w:val="0003478A"/>
    <w:rsid w:val="000350C9"/>
    <w:rsid w:val="00035342"/>
    <w:rsid w:val="00035B5B"/>
    <w:rsid w:val="00035D40"/>
    <w:rsid w:val="00036B43"/>
    <w:rsid w:val="00036C7D"/>
    <w:rsid w:val="00037078"/>
    <w:rsid w:val="000374E1"/>
    <w:rsid w:val="000376EE"/>
    <w:rsid w:val="00037706"/>
    <w:rsid w:val="00037ED9"/>
    <w:rsid w:val="00041716"/>
    <w:rsid w:val="00041F26"/>
    <w:rsid w:val="00042062"/>
    <w:rsid w:val="00042763"/>
    <w:rsid w:val="00042A17"/>
    <w:rsid w:val="0004317E"/>
    <w:rsid w:val="0004426A"/>
    <w:rsid w:val="00044359"/>
    <w:rsid w:val="00045331"/>
    <w:rsid w:val="00045B84"/>
    <w:rsid w:val="000462B7"/>
    <w:rsid w:val="000468FA"/>
    <w:rsid w:val="00046BC9"/>
    <w:rsid w:val="00047149"/>
    <w:rsid w:val="0004795B"/>
    <w:rsid w:val="00047FAC"/>
    <w:rsid w:val="0005055B"/>
    <w:rsid w:val="00050609"/>
    <w:rsid w:val="000506F5"/>
    <w:rsid w:val="00050C14"/>
    <w:rsid w:val="00050CC4"/>
    <w:rsid w:val="00050E47"/>
    <w:rsid w:val="00051306"/>
    <w:rsid w:val="000517BE"/>
    <w:rsid w:val="00051845"/>
    <w:rsid w:val="0005225C"/>
    <w:rsid w:val="00052D65"/>
    <w:rsid w:val="000535A9"/>
    <w:rsid w:val="00053D14"/>
    <w:rsid w:val="00053D38"/>
    <w:rsid w:val="00053DCB"/>
    <w:rsid w:val="000541EF"/>
    <w:rsid w:val="000545E1"/>
    <w:rsid w:val="00054B61"/>
    <w:rsid w:val="00054DB9"/>
    <w:rsid w:val="000550AF"/>
    <w:rsid w:val="000557C5"/>
    <w:rsid w:val="00056313"/>
    <w:rsid w:val="000566C8"/>
    <w:rsid w:val="0005731D"/>
    <w:rsid w:val="00057599"/>
    <w:rsid w:val="0005773E"/>
    <w:rsid w:val="00057BC5"/>
    <w:rsid w:val="00057C85"/>
    <w:rsid w:val="00057F0F"/>
    <w:rsid w:val="000601E1"/>
    <w:rsid w:val="00060249"/>
    <w:rsid w:val="0006062A"/>
    <w:rsid w:val="000608ED"/>
    <w:rsid w:val="00060FD3"/>
    <w:rsid w:val="00061126"/>
    <w:rsid w:val="0006201E"/>
    <w:rsid w:val="0006285F"/>
    <w:rsid w:val="000629EF"/>
    <w:rsid w:val="00062A33"/>
    <w:rsid w:val="00062EDF"/>
    <w:rsid w:val="00063087"/>
    <w:rsid w:val="00063229"/>
    <w:rsid w:val="0006326B"/>
    <w:rsid w:val="00063AEE"/>
    <w:rsid w:val="000645B6"/>
    <w:rsid w:val="00064E77"/>
    <w:rsid w:val="000650D5"/>
    <w:rsid w:val="000651C0"/>
    <w:rsid w:val="000652BC"/>
    <w:rsid w:val="0006541B"/>
    <w:rsid w:val="00065EBB"/>
    <w:rsid w:val="0006686E"/>
    <w:rsid w:val="00066A17"/>
    <w:rsid w:val="00067112"/>
    <w:rsid w:val="0006761C"/>
    <w:rsid w:val="00067661"/>
    <w:rsid w:val="00070B77"/>
    <w:rsid w:val="000714F0"/>
    <w:rsid w:val="00071611"/>
    <w:rsid w:val="00071957"/>
    <w:rsid w:val="00071EF6"/>
    <w:rsid w:val="000721F6"/>
    <w:rsid w:val="0007226E"/>
    <w:rsid w:val="00072397"/>
    <w:rsid w:val="00072B2B"/>
    <w:rsid w:val="0007309A"/>
    <w:rsid w:val="000730CD"/>
    <w:rsid w:val="00073558"/>
    <w:rsid w:val="0007358F"/>
    <w:rsid w:val="00073F1D"/>
    <w:rsid w:val="000750FF"/>
    <w:rsid w:val="000753FE"/>
    <w:rsid w:val="00075AF4"/>
    <w:rsid w:val="000766D9"/>
    <w:rsid w:val="00076AD4"/>
    <w:rsid w:val="00077204"/>
    <w:rsid w:val="00077221"/>
    <w:rsid w:val="0007798C"/>
    <w:rsid w:val="0008074D"/>
    <w:rsid w:val="000807A5"/>
    <w:rsid w:val="000807D9"/>
    <w:rsid w:val="000809D2"/>
    <w:rsid w:val="00080A90"/>
    <w:rsid w:val="00080DCD"/>
    <w:rsid w:val="00080E28"/>
    <w:rsid w:val="0008247A"/>
    <w:rsid w:val="0008301C"/>
    <w:rsid w:val="000833DC"/>
    <w:rsid w:val="00083C3F"/>
    <w:rsid w:val="00083C96"/>
    <w:rsid w:val="00084510"/>
    <w:rsid w:val="0008482E"/>
    <w:rsid w:val="000858D1"/>
    <w:rsid w:val="0008592E"/>
    <w:rsid w:val="00085E85"/>
    <w:rsid w:val="00086342"/>
    <w:rsid w:val="00086B4B"/>
    <w:rsid w:val="00086C52"/>
    <w:rsid w:val="00086E7A"/>
    <w:rsid w:val="00087116"/>
    <w:rsid w:val="00087917"/>
    <w:rsid w:val="00087F22"/>
    <w:rsid w:val="00090440"/>
    <w:rsid w:val="00091169"/>
    <w:rsid w:val="00091225"/>
    <w:rsid w:val="00091375"/>
    <w:rsid w:val="000914DB"/>
    <w:rsid w:val="000915C8"/>
    <w:rsid w:val="00091840"/>
    <w:rsid w:val="00092214"/>
    <w:rsid w:val="0009283F"/>
    <w:rsid w:val="00092A2B"/>
    <w:rsid w:val="00092B1E"/>
    <w:rsid w:val="00092E73"/>
    <w:rsid w:val="00093598"/>
    <w:rsid w:val="000935F7"/>
    <w:rsid w:val="00093BB9"/>
    <w:rsid w:val="000940B6"/>
    <w:rsid w:val="000942E5"/>
    <w:rsid w:val="000946A1"/>
    <w:rsid w:val="00095084"/>
    <w:rsid w:val="00095313"/>
    <w:rsid w:val="000954E9"/>
    <w:rsid w:val="00095628"/>
    <w:rsid w:val="000959FD"/>
    <w:rsid w:val="000960CE"/>
    <w:rsid w:val="000961A8"/>
    <w:rsid w:val="00096319"/>
    <w:rsid w:val="0009642D"/>
    <w:rsid w:val="00096D75"/>
    <w:rsid w:val="00097C1A"/>
    <w:rsid w:val="00097ED6"/>
    <w:rsid w:val="000A0970"/>
    <w:rsid w:val="000A11DC"/>
    <w:rsid w:val="000A15C7"/>
    <w:rsid w:val="000A1612"/>
    <w:rsid w:val="000A16ED"/>
    <w:rsid w:val="000A1FAD"/>
    <w:rsid w:val="000A223B"/>
    <w:rsid w:val="000A30AA"/>
    <w:rsid w:val="000A3148"/>
    <w:rsid w:val="000A328A"/>
    <w:rsid w:val="000A3651"/>
    <w:rsid w:val="000A3A0C"/>
    <w:rsid w:val="000A3DE8"/>
    <w:rsid w:val="000A41B5"/>
    <w:rsid w:val="000A4294"/>
    <w:rsid w:val="000A44BA"/>
    <w:rsid w:val="000A470F"/>
    <w:rsid w:val="000A5410"/>
    <w:rsid w:val="000A55CA"/>
    <w:rsid w:val="000A5CAB"/>
    <w:rsid w:val="000A689E"/>
    <w:rsid w:val="000A6F04"/>
    <w:rsid w:val="000A785B"/>
    <w:rsid w:val="000A7D57"/>
    <w:rsid w:val="000B00D9"/>
    <w:rsid w:val="000B0652"/>
    <w:rsid w:val="000B0983"/>
    <w:rsid w:val="000B0C66"/>
    <w:rsid w:val="000B17BF"/>
    <w:rsid w:val="000B1AB6"/>
    <w:rsid w:val="000B22CA"/>
    <w:rsid w:val="000B2658"/>
    <w:rsid w:val="000B2944"/>
    <w:rsid w:val="000B2AD2"/>
    <w:rsid w:val="000B32E4"/>
    <w:rsid w:val="000B36C7"/>
    <w:rsid w:val="000B3715"/>
    <w:rsid w:val="000B3C3D"/>
    <w:rsid w:val="000B3E4F"/>
    <w:rsid w:val="000B44B7"/>
    <w:rsid w:val="000B4A5F"/>
    <w:rsid w:val="000B52C4"/>
    <w:rsid w:val="000B5FDE"/>
    <w:rsid w:val="000B61F2"/>
    <w:rsid w:val="000B65FE"/>
    <w:rsid w:val="000B6618"/>
    <w:rsid w:val="000B662F"/>
    <w:rsid w:val="000B6659"/>
    <w:rsid w:val="000B6AAC"/>
    <w:rsid w:val="000B72A8"/>
    <w:rsid w:val="000B7595"/>
    <w:rsid w:val="000B7B12"/>
    <w:rsid w:val="000B7CEE"/>
    <w:rsid w:val="000C029C"/>
    <w:rsid w:val="000C064E"/>
    <w:rsid w:val="000C0F77"/>
    <w:rsid w:val="000C12A6"/>
    <w:rsid w:val="000C175E"/>
    <w:rsid w:val="000C2184"/>
    <w:rsid w:val="000C267C"/>
    <w:rsid w:val="000C316D"/>
    <w:rsid w:val="000C3C87"/>
    <w:rsid w:val="000C43FE"/>
    <w:rsid w:val="000C45E5"/>
    <w:rsid w:val="000C4952"/>
    <w:rsid w:val="000C5797"/>
    <w:rsid w:val="000C70C9"/>
    <w:rsid w:val="000C766B"/>
    <w:rsid w:val="000C7C00"/>
    <w:rsid w:val="000C7DE4"/>
    <w:rsid w:val="000D0299"/>
    <w:rsid w:val="000D04A0"/>
    <w:rsid w:val="000D0AF8"/>
    <w:rsid w:val="000D0C45"/>
    <w:rsid w:val="000D0C7A"/>
    <w:rsid w:val="000D116E"/>
    <w:rsid w:val="000D1437"/>
    <w:rsid w:val="000D1C5E"/>
    <w:rsid w:val="000D1C96"/>
    <w:rsid w:val="000D1EED"/>
    <w:rsid w:val="000D25BC"/>
    <w:rsid w:val="000D3BFD"/>
    <w:rsid w:val="000D3C50"/>
    <w:rsid w:val="000D499E"/>
    <w:rsid w:val="000D4F7B"/>
    <w:rsid w:val="000D5289"/>
    <w:rsid w:val="000D55D2"/>
    <w:rsid w:val="000D5B38"/>
    <w:rsid w:val="000D5F06"/>
    <w:rsid w:val="000D64DF"/>
    <w:rsid w:val="000D65BE"/>
    <w:rsid w:val="000D6E2D"/>
    <w:rsid w:val="000E0152"/>
    <w:rsid w:val="000E046F"/>
    <w:rsid w:val="000E0946"/>
    <w:rsid w:val="000E0B57"/>
    <w:rsid w:val="000E0C41"/>
    <w:rsid w:val="000E0DBE"/>
    <w:rsid w:val="000E10B9"/>
    <w:rsid w:val="000E1D2A"/>
    <w:rsid w:val="000E1EEC"/>
    <w:rsid w:val="000E218D"/>
    <w:rsid w:val="000E2511"/>
    <w:rsid w:val="000E2E7B"/>
    <w:rsid w:val="000E3877"/>
    <w:rsid w:val="000E3AB9"/>
    <w:rsid w:val="000E3B69"/>
    <w:rsid w:val="000E3B8A"/>
    <w:rsid w:val="000E464A"/>
    <w:rsid w:val="000E4668"/>
    <w:rsid w:val="000E4AB2"/>
    <w:rsid w:val="000E4C6C"/>
    <w:rsid w:val="000E4E4D"/>
    <w:rsid w:val="000E5353"/>
    <w:rsid w:val="000E55AA"/>
    <w:rsid w:val="000E564D"/>
    <w:rsid w:val="000E57A5"/>
    <w:rsid w:val="000E581E"/>
    <w:rsid w:val="000E5941"/>
    <w:rsid w:val="000E6015"/>
    <w:rsid w:val="000E70BA"/>
    <w:rsid w:val="000E74FC"/>
    <w:rsid w:val="000E7A87"/>
    <w:rsid w:val="000F0B49"/>
    <w:rsid w:val="000F0B88"/>
    <w:rsid w:val="000F0E0B"/>
    <w:rsid w:val="000F1786"/>
    <w:rsid w:val="000F1802"/>
    <w:rsid w:val="000F1A49"/>
    <w:rsid w:val="000F2074"/>
    <w:rsid w:val="000F217F"/>
    <w:rsid w:val="000F26EB"/>
    <w:rsid w:val="000F295F"/>
    <w:rsid w:val="000F2F3E"/>
    <w:rsid w:val="000F3266"/>
    <w:rsid w:val="000F3543"/>
    <w:rsid w:val="000F3558"/>
    <w:rsid w:val="000F3F9A"/>
    <w:rsid w:val="000F4395"/>
    <w:rsid w:val="000F4749"/>
    <w:rsid w:val="000F498C"/>
    <w:rsid w:val="000F532A"/>
    <w:rsid w:val="000F60EA"/>
    <w:rsid w:val="000F65B6"/>
    <w:rsid w:val="000F6D9D"/>
    <w:rsid w:val="000F7055"/>
    <w:rsid w:val="000F77EE"/>
    <w:rsid w:val="000F77FB"/>
    <w:rsid w:val="001001CF"/>
    <w:rsid w:val="001019CE"/>
    <w:rsid w:val="00102760"/>
    <w:rsid w:val="0010297A"/>
    <w:rsid w:val="00102B72"/>
    <w:rsid w:val="00102DF2"/>
    <w:rsid w:val="0010367B"/>
    <w:rsid w:val="00103AD5"/>
    <w:rsid w:val="00103F5A"/>
    <w:rsid w:val="001046FC"/>
    <w:rsid w:val="00104A6A"/>
    <w:rsid w:val="00104D4C"/>
    <w:rsid w:val="00104F22"/>
    <w:rsid w:val="001059DC"/>
    <w:rsid w:val="00105AC4"/>
    <w:rsid w:val="00105D01"/>
    <w:rsid w:val="00105ED0"/>
    <w:rsid w:val="00106743"/>
    <w:rsid w:val="00106B12"/>
    <w:rsid w:val="001073F0"/>
    <w:rsid w:val="00107975"/>
    <w:rsid w:val="001105C3"/>
    <w:rsid w:val="00110A90"/>
    <w:rsid w:val="001114B3"/>
    <w:rsid w:val="00111A55"/>
    <w:rsid w:val="00111D26"/>
    <w:rsid w:val="00112028"/>
    <w:rsid w:val="00112C11"/>
    <w:rsid w:val="00112E42"/>
    <w:rsid w:val="00112E54"/>
    <w:rsid w:val="0011362A"/>
    <w:rsid w:val="001136F6"/>
    <w:rsid w:val="001138C0"/>
    <w:rsid w:val="00113A0F"/>
    <w:rsid w:val="00113C1B"/>
    <w:rsid w:val="00114434"/>
    <w:rsid w:val="00115055"/>
    <w:rsid w:val="0011519D"/>
    <w:rsid w:val="00115B2C"/>
    <w:rsid w:val="00115C13"/>
    <w:rsid w:val="00115DF5"/>
    <w:rsid w:val="001161C6"/>
    <w:rsid w:val="001163F9"/>
    <w:rsid w:val="00116538"/>
    <w:rsid w:val="001165F3"/>
    <w:rsid w:val="00116D29"/>
    <w:rsid w:val="00117035"/>
    <w:rsid w:val="001172C8"/>
    <w:rsid w:val="001173C7"/>
    <w:rsid w:val="0011752B"/>
    <w:rsid w:val="00117879"/>
    <w:rsid w:val="00117A07"/>
    <w:rsid w:val="00117BA7"/>
    <w:rsid w:val="00120263"/>
    <w:rsid w:val="00120336"/>
    <w:rsid w:val="0012067D"/>
    <w:rsid w:val="00120E7C"/>
    <w:rsid w:val="00121D6E"/>
    <w:rsid w:val="001221BF"/>
    <w:rsid w:val="00122498"/>
    <w:rsid w:val="001229C6"/>
    <w:rsid w:val="00122BFC"/>
    <w:rsid w:val="001235E2"/>
    <w:rsid w:val="00123748"/>
    <w:rsid w:val="0012384A"/>
    <w:rsid w:val="00124483"/>
    <w:rsid w:val="001247BC"/>
    <w:rsid w:val="00124CEC"/>
    <w:rsid w:val="00124E04"/>
    <w:rsid w:val="00125E32"/>
    <w:rsid w:val="00126A2E"/>
    <w:rsid w:val="00127347"/>
    <w:rsid w:val="001276DD"/>
    <w:rsid w:val="00127D1C"/>
    <w:rsid w:val="00127DD3"/>
    <w:rsid w:val="0013023E"/>
    <w:rsid w:val="0013028B"/>
    <w:rsid w:val="00130A5B"/>
    <w:rsid w:val="0013111F"/>
    <w:rsid w:val="00131667"/>
    <w:rsid w:val="00131C72"/>
    <w:rsid w:val="00131D51"/>
    <w:rsid w:val="00131FA3"/>
    <w:rsid w:val="0013230C"/>
    <w:rsid w:val="00132337"/>
    <w:rsid w:val="00133DDF"/>
    <w:rsid w:val="00133FAF"/>
    <w:rsid w:val="00134386"/>
    <w:rsid w:val="001344BA"/>
    <w:rsid w:val="001345C5"/>
    <w:rsid w:val="00134C3F"/>
    <w:rsid w:val="00135165"/>
    <w:rsid w:val="00135215"/>
    <w:rsid w:val="00135838"/>
    <w:rsid w:val="00135A70"/>
    <w:rsid w:val="00135DD5"/>
    <w:rsid w:val="00136B31"/>
    <w:rsid w:val="00136E6E"/>
    <w:rsid w:val="00137040"/>
    <w:rsid w:val="00137852"/>
    <w:rsid w:val="0013797A"/>
    <w:rsid w:val="001402FD"/>
    <w:rsid w:val="0014067E"/>
    <w:rsid w:val="0014075C"/>
    <w:rsid w:val="0014081C"/>
    <w:rsid w:val="001409E3"/>
    <w:rsid w:val="001418E8"/>
    <w:rsid w:val="00142053"/>
    <w:rsid w:val="001421BA"/>
    <w:rsid w:val="00142752"/>
    <w:rsid w:val="00142998"/>
    <w:rsid w:val="00142C39"/>
    <w:rsid w:val="00142F72"/>
    <w:rsid w:val="001438EC"/>
    <w:rsid w:val="00143B11"/>
    <w:rsid w:val="001447F4"/>
    <w:rsid w:val="00145137"/>
    <w:rsid w:val="00145200"/>
    <w:rsid w:val="00145D29"/>
    <w:rsid w:val="00145E93"/>
    <w:rsid w:val="001463C2"/>
    <w:rsid w:val="001465FB"/>
    <w:rsid w:val="001467F1"/>
    <w:rsid w:val="00147456"/>
    <w:rsid w:val="001479F7"/>
    <w:rsid w:val="00147A3C"/>
    <w:rsid w:val="00147CAA"/>
    <w:rsid w:val="00147FC5"/>
    <w:rsid w:val="00150295"/>
    <w:rsid w:val="0015029B"/>
    <w:rsid w:val="001508FA"/>
    <w:rsid w:val="001509E5"/>
    <w:rsid w:val="00150A04"/>
    <w:rsid w:val="00150D5B"/>
    <w:rsid w:val="00150EDC"/>
    <w:rsid w:val="0015115B"/>
    <w:rsid w:val="0015154C"/>
    <w:rsid w:val="00151E87"/>
    <w:rsid w:val="00152306"/>
    <w:rsid w:val="00152419"/>
    <w:rsid w:val="00152FD1"/>
    <w:rsid w:val="00153750"/>
    <w:rsid w:val="001538BE"/>
    <w:rsid w:val="00153C79"/>
    <w:rsid w:val="00153D01"/>
    <w:rsid w:val="0015497A"/>
    <w:rsid w:val="00154AEC"/>
    <w:rsid w:val="0015519C"/>
    <w:rsid w:val="001557B2"/>
    <w:rsid w:val="001558B2"/>
    <w:rsid w:val="00155B73"/>
    <w:rsid w:val="00155F12"/>
    <w:rsid w:val="0015637E"/>
    <w:rsid w:val="00156408"/>
    <w:rsid w:val="001566DC"/>
    <w:rsid w:val="00156779"/>
    <w:rsid w:val="00156E05"/>
    <w:rsid w:val="001575F3"/>
    <w:rsid w:val="0016095D"/>
    <w:rsid w:val="00160BF4"/>
    <w:rsid w:val="00161042"/>
    <w:rsid w:val="00161126"/>
    <w:rsid w:val="00161159"/>
    <w:rsid w:val="00161C1B"/>
    <w:rsid w:val="0016331C"/>
    <w:rsid w:val="001635BC"/>
    <w:rsid w:val="0016419E"/>
    <w:rsid w:val="001641A4"/>
    <w:rsid w:val="00165C91"/>
    <w:rsid w:val="00166042"/>
    <w:rsid w:val="001663E4"/>
    <w:rsid w:val="00166ABA"/>
    <w:rsid w:val="00166D06"/>
    <w:rsid w:val="001670E2"/>
    <w:rsid w:val="00167D91"/>
    <w:rsid w:val="001711BA"/>
    <w:rsid w:val="00171411"/>
    <w:rsid w:val="00171873"/>
    <w:rsid w:val="00172686"/>
    <w:rsid w:val="00172DE6"/>
    <w:rsid w:val="00173101"/>
    <w:rsid w:val="00173459"/>
    <w:rsid w:val="0017356C"/>
    <w:rsid w:val="00173742"/>
    <w:rsid w:val="00173B9A"/>
    <w:rsid w:val="0017459B"/>
    <w:rsid w:val="00174FC6"/>
    <w:rsid w:val="001751CE"/>
    <w:rsid w:val="00175E9A"/>
    <w:rsid w:val="0017697C"/>
    <w:rsid w:val="00176D47"/>
    <w:rsid w:val="00177BD3"/>
    <w:rsid w:val="00177D14"/>
    <w:rsid w:val="00177F63"/>
    <w:rsid w:val="0018062C"/>
    <w:rsid w:val="00180CDB"/>
    <w:rsid w:val="00180CE6"/>
    <w:rsid w:val="00182233"/>
    <w:rsid w:val="001823DB"/>
    <w:rsid w:val="00182A02"/>
    <w:rsid w:val="0018318D"/>
    <w:rsid w:val="001833CF"/>
    <w:rsid w:val="00183F92"/>
    <w:rsid w:val="001842C8"/>
    <w:rsid w:val="0018476C"/>
    <w:rsid w:val="001847C9"/>
    <w:rsid w:val="001849B9"/>
    <w:rsid w:val="00184AC5"/>
    <w:rsid w:val="00184E30"/>
    <w:rsid w:val="0018589C"/>
    <w:rsid w:val="00186266"/>
    <w:rsid w:val="00186B8C"/>
    <w:rsid w:val="00186C25"/>
    <w:rsid w:val="001876DB"/>
    <w:rsid w:val="00187966"/>
    <w:rsid w:val="00187B3C"/>
    <w:rsid w:val="00190117"/>
    <w:rsid w:val="00190805"/>
    <w:rsid w:val="00190BAA"/>
    <w:rsid w:val="00191DDA"/>
    <w:rsid w:val="00191E95"/>
    <w:rsid w:val="00191F45"/>
    <w:rsid w:val="00192172"/>
    <w:rsid w:val="00192343"/>
    <w:rsid w:val="0019260B"/>
    <w:rsid w:val="00192643"/>
    <w:rsid w:val="00192B74"/>
    <w:rsid w:val="00192C25"/>
    <w:rsid w:val="00192C7F"/>
    <w:rsid w:val="00193209"/>
    <w:rsid w:val="00193560"/>
    <w:rsid w:val="00193598"/>
    <w:rsid w:val="00193F7E"/>
    <w:rsid w:val="001941D4"/>
    <w:rsid w:val="00194237"/>
    <w:rsid w:val="00194455"/>
    <w:rsid w:val="00194EB5"/>
    <w:rsid w:val="00195704"/>
    <w:rsid w:val="00195818"/>
    <w:rsid w:val="0019581D"/>
    <w:rsid w:val="00195AF0"/>
    <w:rsid w:val="00195B23"/>
    <w:rsid w:val="00195D5A"/>
    <w:rsid w:val="00196287"/>
    <w:rsid w:val="001964D3"/>
    <w:rsid w:val="0019679F"/>
    <w:rsid w:val="00196814"/>
    <w:rsid w:val="00196CF9"/>
    <w:rsid w:val="00196D51"/>
    <w:rsid w:val="00196EED"/>
    <w:rsid w:val="00197383"/>
    <w:rsid w:val="001974B7"/>
    <w:rsid w:val="00197563"/>
    <w:rsid w:val="00197D7E"/>
    <w:rsid w:val="001A04B7"/>
    <w:rsid w:val="001A0F1D"/>
    <w:rsid w:val="001A194B"/>
    <w:rsid w:val="001A198F"/>
    <w:rsid w:val="001A1CB9"/>
    <w:rsid w:val="001A1D33"/>
    <w:rsid w:val="001A2022"/>
    <w:rsid w:val="001A21EE"/>
    <w:rsid w:val="001A2499"/>
    <w:rsid w:val="001A28F0"/>
    <w:rsid w:val="001A2A5C"/>
    <w:rsid w:val="001A2C76"/>
    <w:rsid w:val="001A30C9"/>
    <w:rsid w:val="001A31E3"/>
    <w:rsid w:val="001A3D60"/>
    <w:rsid w:val="001A3E52"/>
    <w:rsid w:val="001A4C83"/>
    <w:rsid w:val="001A4D3F"/>
    <w:rsid w:val="001A56DB"/>
    <w:rsid w:val="001A6640"/>
    <w:rsid w:val="001A690C"/>
    <w:rsid w:val="001A7856"/>
    <w:rsid w:val="001A79F0"/>
    <w:rsid w:val="001A7B0C"/>
    <w:rsid w:val="001A7B94"/>
    <w:rsid w:val="001B06E2"/>
    <w:rsid w:val="001B08DE"/>
    <w:rsid w:val="001B09C5"/>
    <w:rsid w:val="001B0E05"/>
    <w:rsid w:val="001B16B8"/>
    <w:rsid w:val="001B1F90"/>
    <w:rsid w:val="001B1FBF"/>
    <w:rsid w:val="001B27DE"/>
    <w:rsid w:val="001B316A"/>
    <w:rsid w:val="001B32C3"/>
    <w:rsid w:val="001B39B5"/>
    <w:rsid w:val="001B3ED8"/>
    <w:rsid w:val="001B4092"/>
    <w:rsid w:val="001B427E"/>
    <w:rsid w:val="001B43F5"/>
    <w:rsid w:val="001B4712"/>
    <w:rsid w:val="001B471A"/>
    <w:rsid w:val="001B47EE"/>
    <w:rsid w:val="001B50B0"/>
    <w:rsid w:val="001B5B7F"/>
    <w:rsid w:val="001B5D7C"/>
    <w:rsid w:val="001B5F43"/>
    <w:rsid w:val="001B6653"/>
    <w:rsid w:val="001B69AC"/>
    <w:rsid w:val="001B6A3F"/>
    <w:rsid w:val="001B6D50"/>
    <w:rsid w:val="001B749A"/>
    <w:rsid w:val="001B758C"/>
    <w:rsid w:val="001C080F"/>
    <w:rsid w:val="001C0B51"/>
    <w:rsid w:val="001C0C28"/>
    <w:rsid w:val="001C1558"/>
    <w:rsid w:val="001C1611"/>
    <w:rsid w:val="001C1879"/>
    <w:rsid w:val="001C18A8"/>
    <w:rsid w:val="001C1DF7"/>
    <w:rsid w:val="001C1E47"/>
    <w:rsid w:val="001C3342"/>
    <w:rsid w:val="001C3F5F"/>
    <w:rsid w:val="001C4350"/>
    <w:rsid w:val="001C4E30"/>
    <w:rsid w:val="001C4E58"/>
    <w:rsid w:val="001C504D"/>
    <w:rsid w:val="001C5588"/>
    <w:rsid w:val="001C5646"/>
    <w:rsid w:val="001C56F1"/>
    <w:rsid w:val="001C5779"/>
    <w:rsid w:val="001C5D00"/>
    <w:rsid w:val="001C6700"/>
    <w:rsid w:val="001C6831"/>
    <w:rsid w:val="001C695C"/>
    <w:rsid w:val="001C6A17"/>
    <w:rsid w:val="001C6ADE"/>
    <w:rsid w:val="001C6E9B"/>
    <w:rsid w:val="001C7093"/>
    <w:rsid w:val="001C7511"/>
    <w:rsid w:val="001C752D"/>
    <w:rsid w:val="001C754C"/>
    <w:rsid w:val="001C77AB"/>
    <w:rsid w:val="001C77BB"/>
    <w:rsid w:val="001C7801"/>
    <w:rsid w:val="001C7E43"/>
    <w:rsid w:val="001D03D6"/>
    <w:rsid w:val="001D0A44"/>
    <w:rsid w:val="001D0F94"/>
    <w:rsid w:val="001D3E72"/>
    <w:rsid w:val="001D3F70"/>
    <w:rsid w:val="001D4F30"/>
    <w:rsid w:val="001D55DF"/>
    <w:rsid w:val="001D563A"/>
    <w:rsid w:val="001D5B92"/>
    <w:rsid w:val="001D5CE6"/>
    <w:rsid w:val="001D6B41"/>
    <w:rsid w:val="001D73D1"/>
    <w:rsid w:val="001D7604"/>
    <w:rsid w:val="001D7886"/>
    <w:rsid w:val="001D7BE4"/>
    <w:rsid w:val="001D7D37"/>
    <w:rsid w:val="001D7D40"/>
    <w:rsid w:val="001E040C"/>
    <w:rsid w:val="001E0675"/>
    <w:rsid w:val="001E0865"/>
    <w:rsid w:val="001E13B8"/>
    <w:rsid w:val="001E17AF"/>
    <w:rsid w:val="001E2952"/>
    <w:rsid w:val="001E3973"/>
    <w:rsid w:val="001E4091"/>
    <w:rsid w:val="001E470D"/>
    <w:rsid w:val="001E48E1"/>
    <w:rsid w:val="001E490E"/>
    <w:rsid w:val="001E4D1F"/>
    <w:rsid w:val="001E4E42"/>
    <w:rsid w:val="001E563A"/>
    <w:rsid w:val="001E589E"/>
    <w:rsid w:val="001E5DB6"/>
    <w:rsid w:val="001E770B"/>
    <w:rsid w:val="001E7727"/>
    <w:rsid w:val="001E7ABF"/>
    <w:rsid w:val="001E7E4E"/>
    <w:rsid w:val="001F0049"/>
    <w:rsid w:val="001F05B5"/>
    <w:rsid w:val="001F0DDC"/>
    <w:rsid w:val="001F1261"/>
    <w:rsid w:val="001F1964"/>
    <w:rsid w:val="001F26D5"/>
    <w:rsid w:val="001F29D8"/>
    <w:rsid w:val="001F2E49"/>
    <w:rsid w:val="001F4226"/>
    <w:rsid w:val="001F4275"/>
    <w:rsid w:val="001F465E"/>
    <w:rsid w:val="001F4749"/>
    <w:rsid w:val="001F4BC4"/>
    <w:rsid w:val="001F4DAB"/>
    <w:rsid w:val="001F5062"/>
    <w:rsid w:val="001F51E8"/>
    <w:rsid w:val="001F53D4"/>
    <w:rsid w:val="001F5A09"/>
    <w:rsid w:val="001F6355"/>
    <w:rsid w:val="001F6647"/>
    <w:rsid w:val="001F6F53"/>
    <w:rsid w:val="001F750C"/>
    <w:rsid w:val="001F7601"/>
    <w:rsid w:val="001F7ACF"/>
    <w:rsid w:val="00200B53"/>
    <w:rsid w:val="00200EC1"/>
    <w:rsid w:val="00200F61"/>
    <w:rsid w:val="002014F6"/>
    <w:rsid w:val="00201B7C"/>
    <w:rsid w:val="0020299D"/>
    <w:rsid w:val="00203045"/>
    <w:rsid w:val="00204EA0"/>
    <w:rsid w:val="00205338"/>
    <w:rsid w:val="002067D4"/>
    <w:rsid w:val="00206955"/>
    <w:rsid w:val="0020748B"/>
    <w:rsid w:val="002076D5"/>
    <w:rsid w:val="002079FA"/>
    <w:rsid w:val="00210157"/>
    <w:rsid w:val="00210E46"/>
    <w:rsid w:val="0021114A"/>
    <w:rsid w:val="00211341"/>
    <w:rsid w:val="00212B64"/>
    <w:rsid w:val="00212F2E"/>
    <w:rsid w:val="002132C4"/>
    <w:rsid w:val="0021341B"/>
    <w:rsid w:val="00213D4F"/>
    <w:rsid w:val="00213E26"/>
    <w:rsid w:val="00214276"/>
    <w:rsid w:val="00214345"/>
    <w:rsid w:val="00215C9E"/>
    <w:rsid w:val="00216458"/>
    <w:rsid w:val="00217435"/>
    <w:rsid w:val="00217711"/>
    <w:rsid w:val="0022012D"/>
    <w:rsid w:val="00220544"/>
    <w:rsid w:val="00220B80"/>
    <w:rsid w:val="0022232D"/>
    <w:rsid w:val="002225CE"/>
    <w:rsid w:val="00222A40"/>
    <w:rsid w:val="00222A46"/>
    <w:rsid w:val="0022312C"/>
    <w:rsid w:val="00223482"/>
    <w:rsid w:val="0022384A"/>
    <w:rsid w:val="00224008"/>
    <w:rsid w:val="002240E1"/>
    <w:rsid w:val="0022411E"/>
    <w:rsid w:val="00224689"/>
    <w:rsid w:val="00224AF0"/>
    <w:rsid w:val="00224D47"/>
    <w:rsid w:val="00225058"/>
    <w:rsid w:val="002256A8"/>
    <w:rsid w:val="0022577F"/>
    <w:rsid w:val="00225F22"/>
    <w:rsid w:val="0022699E"/>
    <w:rsid w:val="00227191"/>
    <w:rsid w:val="00227369"/>
    <w:rsid w:val="00227DCC"/>
    <w:rsid w:val="0023034B"/>
    <w:rsid w:val="00230698"/>
    <w:rsid w:val="002309FE"/>
    <w:rsid w:val="00230A02"/>
    <w:rsid w:val="002310A3"/>
    <w:rsid w:val="00231453"/>
    <w:rsid w:val="0023155A"/>
    <w:rsid w:val="00231908"/>
    <w:rsid w:val="002321D5"/>
    <w:rsid w:val="0023255A"/>
    <w:rsid w:val="00232CA5"/>
    <w:rsid w:val="00233134"/>
    <w:rsid w:val="00233154"/>
    <w:rsid w:val="00233277"/>
    <w:rsid w:val="00233C34"/>
    <w:rsid w:val="00233C56"/>
    <w:rsid w:val="002341E3"/>
    <w:rsid w:val="0023439E"/>
    <w:rsid w:val="0023495F"/>
    <w:rsid w:val="00235383"/>
    <w:rsid w:val="00235511"/>
    <w:rsid w:val="002363C0"/>
    <w:rsid w:val="0023646A"/>
    <w:rsid w:val="002366FF"/>
    <w:rsid w:val="0023715B"/>
    <w:rsid w:val="00237655"/>
    <w:rsid w:val="00237836"/>
    <w:rsid w:val="00237BC7"/>
    <w:rsid w:val="00237BEE"/>
    <w:rsid w:val="002400AF"/>
    <w:rsid w:val="00240212"/>
    <w:rsid w:val="00240D9F"/>
    <w:rsid w:val="00241380"/>
    <w:rsid w:val="00241678"/>
    <w:rsid w:val="00241C6F"/>
    <w:rsid w:val="0024236E"/>
    <w:rsid w:val="0024271D"/>
    <w:rsid w:val="00242B24"/>
    <w:rsid w:val="002430CD"/>
    <w:rsid w:val="00243659"/>
    <w:rsid w:val="002441BA"/>
    <w:rsid w:val="002444BC"/>
    <w:rsid w:val="002448AE"/>
    <w:rsid w:val="00245144"/>
    <w:rsid w:val="002453A1"/>
    <w:rsid w:val="00245442"/>
    <w:rsid w:val="0024576A"/>
    <w:rsid w:val="00246592"/>
    <w:rsid w:val="002467C5"/>
    <w:rsid w:val="00246ABD"/>
    <w:rsid w:val="00246DE2"/>
    <w:rsid w:val="00247054"/>
    <w:rsid w:val="00247090"/>
    <w:rsid w:val="00247562"/>
    <w:rsid w:val="00250191"/>
    <w:rsid w:val="002503B0"/>
    <w:rsid w:val="00250A1A"/>
    <w:rsid w:val="00250A80"/>
    <w:rsid w:val="00250AC9"/>
    <w:rsid w:val="00250EDA"/>
    <w:rsid w:val="0025165E"/>
    <w:rsid w:val="002519DF"/>
    <w:rsid w:val="00253C86"/>
    <w:rsid w:val="00254046"/>
    <w:rsid w:val="002541AA"/>
    <w:rsid w:val="00254664"/>
    <w:rsid w:val="0025551E"/>
    <w:rsid w:val="00255AEC"/>
    <w:rsid w:val="00255DF8"/>
    <w:rsid w:val="0025663A"/>
    <w:rsid w:val="002566EE"/>
    <w:rsid w:val="00256796"/>
    <w:rsid w:val="00256FD7"/>
    <w:rsid w:val="00257024"/>
    <w:rsid w:val="00257333"/>
    <w:rsid w:val="002577CB"/>
    <w:rsid w:val="00257B1C"/>
    <w:rsid w:val="00257C00"/>
    <w:rsid w:val="00257F62"/>
    <w:rsid w:val="0026035E"/>
    <w:rsid w:val="00260989"/>
    <w:rsid w:val="00260A71"/>
    <w:rsid w:val="00261208"/>
    <w:rsid w:val="002613B3"/>
    <w:rsid w:val="00261476"/>
    <w:rsid w:val="002616AE"/>
    <w:rsid w:val="0026196B"/>
    <w:rsid w:val="00262FF3"/>
    <w:rsid w:val="0026354A"/>
    <w:rsid w:val="002636FD"/>
    <w:rsid w:val="00263ABD"/>
    <w:rsid w:val="00264078"/>
    <w:rsid w:val="0026445A"/>
    <w:rsid w:val="002644F4"/>
    <w:rsid w:val="00264950"/>
    <w:rsid w:val="00264CBB"/>
    <w:rsid w:val="002652B8"/>
    <w:rsid w:val="00265588"/>
    <w:rsid w:val="002664B4"/>
    <w:rsid w:val="0026669B"/>
    <w:rsid w:val="002669D3"/>
    <w:rsid w:val="00266C9F"/>
    <w:rsid w:val="00266CEF"/>
    <w:rsid w:val="00266D7C"/>
    <w:rsid w:val="002671BD"/>
    <w:rsid w:val="00267E25"/>
    <w:rsid w:val="00267F6C"/>
    <w:rsid w:val="0027039D"/>
    <w:rsid w:val="002705DB"/>
    <w:rsid w:val="002706C6"/>
    <w:rsid w:val="002708E9"/>
    <w:rsid w:val="00270CB6"/>
    <w:rsid w:val="00270CD8"/>
    <w:rsid w:val="00270D81"/>
    <w:rsid w:val="00270FC5"/>
    <w:rsid w:val="00271BFA"/>
    <w:rsid w:val="002722C4"/>
    <w:rsid w:val="002733D1"/>
    <w:rsid w:val="002737C3"/>
    <w:rsid w:val="00273C78"/>
    <w:rsid w:val="00273D67"/>
    <w:rsid w:val="00274120"/>
    <w:rsid w:val="00275CC4"/>
    <w:rsid w:val="0027636B"/>
    <w:rsid w:val="002763F2"/>
    <w:rsid w:val="00276ACC"/>
    <w:rsid w:val="00276E8B"/>
    <w:rsid w:val="00276F68"/>
    <w:rsid w:val="0027729E"/>
    <w:rsid w:val="0027759E"/>
    <w:rsid w:val="00280449"/>
    <w:rsid w:val="00280E4C"/>
    <w:rsid w:val="002811FB"/>
    <w:rsid w:val="002814D9"/>
    <w:rsid w:val="0028174B"/>
    <w:rsid w:val="00281792"/>
    <w:rsid w:val="00281D57"/>
    <w:rsid w:val="0028204E"/>
    <w:rsid w:val="0028219A"/>
    <w:rsid w:val="0028271E"/>
    <w:rsid w:val="0028285B"/>
    <w:rsid w:val="00282CF6"/>
    <w:rsid w:val="00283301"/>
    <w:rsid w:val="0028380B"/>
    <w:rsid w:val="0028403B"/>
    <w:rsid w:val="00284C1A"/>
    <w:rsid w:val="00284D70"/>
    <w:rsid w:val="00284DF5"/>
    <w:rsid w:val="0028514F"/>
    <w:rsid w:val="0028569C"/>
    <w:rsid w:val="00285DAF"/>
    <w:rsid w:val="00285E50"/>
    <w:rsid w:val="002860CB"/>
    <w:rsid w:val="00286196"/>
    <w:rsid w:val="00286688"/>
    <w:rsid w:val="00286AEC"/>
    <w:rsid w:val="00286D95"/>
    <w:rsid w:val="00286E2B"/>
    <w:rsid w:val="0029012F"/>
    <w:rsid w:val="002905BB"/>
    <w:rsid w:val="002907A6"/>
    <w:rsid w:val="00290946"/>
    <w:rsid w:val="00290AE6"/>
    <w:rsid w:val="00290EE1"/>
    <w:rsid w:val="00291462"/>
    <w:rsid w:val="002923BF"/>
    <w:rsid w:val="00292564"/>
    <w:rsid w:val="002925FA"/>
    <w:rsid w:val="00292684"/>
    <w:rsid w:val="00293199"/>
    <w:rsid w:val="0029389B"/>
    <w:rsid w:val="00294649"/>
    <w:rsid w:val="00294687"/>
    <w:rsid w:val="002946A8"/>
    <w:rsid w:val="0029502B"/>
    <w:rsid w:val="00295422"/>
    <w:rsid w:val="002958AD"/>
    <w:rsid w:val="00295974"/>
    <w:rsid w:val="00295A0E"/>
    <w:rsid w:val="00295A72"/>
    <w:rsid w:val="00295FCA"/>
    <w:rsid w:val="00296152"/>
    <w:rsid w:val="0029626F"/>
    <w:rsid w:val="002964B6"/>
    <w:rsid w:val="00296C8F"/>
    <w:rsid w:val="00297070"/>
    <w:rsid w:val="002970DB"/>
    <w:rsid w:val="0029746E"/>
    <w:rsid w:val="00297FBB"/>
    <w:rsid w:val="002A01B3"/>
    <w:rsid w:val="002A075A"/>
    <w:rsid w:val="002A1506"/>
    <w:rsid w:val="002A1888"/>
    <w:rsid w:val="002A2981"/>
    <w:rsid w:val="002A30DA"/>
    <w:rsid w:val="002A34AE"/>
    <w:rsid w:val="002A3CC4"/>
    <w:rsid w:val="002A44B4"/>
    <w:rsid w:val="002A4F73"/>
    <w:rsid w:val="002A53FB"/>
    <w:rsid w:val="002A5942"/>
    <w:rsid w:val="002A5B7E"/>
    <w:rsid w:val="002A5F34"/>
    <w:rsid w:val="002A6036"/>
    <w:rsid w:val="002A65F1"/>
    <w:rsid w:val="002A67CE"/>
    <w:rsid w:val="002A720F"/>
    <w:rsid w:val="002A7D1A"/>
    <w:rsid w:val="002B0C88"/>
    <w:rsid w:val="002B12A2"/>
    <w:rsid w:val="002B1BEB"/>
    <w:rsid w:val="002B1ED0"/>
    <w:rsid w:val="002B24E2"/>
    <w:rsid w:val="002B2F53"/>
    <w:rsid w:val="002B336D"/>
    <w:rsid w:val="002B3CD6"/>
    <w:rsid w:val="002B4B18"/>
    <w:rsid w:val="002B4D7D"/>
    <w:rsid w:val="002B500B"/>
    <w:rsid w:val="002B51B8"/>
    <w:rsid w:val="002B56E4"/>
    <w:rsid w:val="002B5A07"/>
    <w:rsid w:val="002B65B4"/>
    <w:rsid w:val="002B6F37"/>
    <w:rsid w:val="002B7541"/>
    <w:rsid w:val="002B77B1"/>
    <w:rsid w:val="002C0036"/>
    <w:rsid w:val="002C058D"/>
    <w:rsid w:val="002C072A"/>
    <w:rsid w:val="002C0BAD"/>
    <w:rsid w:val="002C1A63"/>
    <w:rsid w:val="002C20A3"/>
    <w:rsid w:val="002C28F3"/>
    <w:rsid w:val="002C3352"/>
    <w:rsid w:val="002C3840"/>
    <w:rsid w:val="002C3ABE"/>
    <w:rsid w:val="002C4323"/>
    <w:rsid w:val="002C452A"/>
    <w:rsid w:val="002C453E"/>
    <w:rsid w:val="002C468C"/>
    <w:rsid w:val="002C47AE"/>
    <w:rsid w:val="002C624F"/>
    <w:rsid w:val="002C65CD"/>
    <w:rsid w:val="002C6815"/>
    <w:rsid w:val="002C6A66"/>
    <w:rsid w:val="002C7160"/>
    <w:rsid w:val="002C7B79"/>
    <w:rsid w:val="002D06FB"/>
    <w:rsid w:val="002D0FE3"/>
    <w:rsid w:val="002D1113"/>
    <w:rsid w:val="002D1484"/>
    <w:rsid w:val="002D1571"/>
    <w:rsid w:val="002D1602"/>
    <w:rsid w:val="002D1B29"/>
    <w:rsid w:val="002D1E00"/>
    <w:rsid w:val="002D1E8F"/>
    <w:rsid w:val="002D207A"/>
    <w:rsid w:val="002D2498"/>
    <w:rsid w:val="002D2920"/>
    <w:rsid w:val="002D2974"/>
    <w:rsid w:val="002D37BE"/>
    <w:rsid w:val="002D3919"/>
    <w:rsid w:val="002D40FD"/>
    <w:rsid w:val="002D45F0"/>
    <w:rsid w:val="002D55A4"/>
    <w:rsid w:val="002D5D4A"/>
    <w:rsid w:val="002D5F45"/>
    <w:rsid w:val="002D6FA6"/>
    <w:rsid w:val="002D74D9"/>
    <w:rsid w:val="002D7A4F"/>
    <w:rsid w:val="002D7E14"/>
    <w:rsid w:val="002E0888"/>
    <w:rsid w:val="002E09CC"/>
    <w:rsid w:val="002E0E86"/>
    <w:rsid w:val="002E16EC"/>
    <w:rsid w:val="002E188B"/>
    <w:rsid w:val="002E2AF4"/>
    <w:rsid w:val="002E2C58"/>
    <w:rsid w:val="002E30B8"/>
    <w:rsid w:val="002E314F"/>
    <w:rsid w:val="002E3B7C"/>
    <w:rsid w:val="002E3ECD"/>
    <w:rsid w:val="002E4508"/>
    <w:rsid w:val="002E48AF"/>
    <w:rsid w:val="002E4B6A"/>
    <w:rsid w:val="002E4BD1"/>
    <w:rsid w:val="002E4FD8"/>
    <w:rsid w:val="002E5398"/>
    <w:rsid w:val="002E588F"/>
    <w:rsid w:val="002E5CA2"/>
    <w:rsid w:val="002E5D5D"/>
    <w:rsid w:val="002E5E03"/>
    <w:rsid w:val="002E5F25"/>
    <w:rsid w:val="002E67FD"/>
    <w:rsid w:val="002E6B63"/>
    <w:rsid w:val="002E6B8D"/>
    <w:rsid w:val="002E7166"/>
    <w:rsid w:val="002E7682"/>
    <w:rsid w:val="002E77F4"/>
    <w:rsid w:val="002F0266"/>
    <w:rsid w:val="002F032C"/>
    <w:rsid w:val="002F0998"/>
    <w:rsid w:val="002F0AFA"/>
    <w:rsid w:val="002F20BD"/>
    <w:rsid w:val="002F216C"/>
    <w:rsid w:val="002F2647"/>
    <w:rsid w:val="002F2855"/>
    <w:rsid w:val="002F2BC8"/>
    <w:rsid w:val="002F3334"/>
    <w:rsid w:val="002F3F69"/>
    <w:rsid w:val="002F4A47"/>
    <w:rsid w:val="002F4D01"/>
    <w:rsid w:val="002F5049"/>
    <w:rsid w:val="002F54C7"/>
    <w:rsid w:val="002F605A"/>
    <w:rsid w:val="002F6089"/>
    <w:rsid w:val="002F6BD3"/>
    <w:rsid w:val="002F6D42"/>
    <w:rsid w:val="003006F6"/>
    <w:rsid w:val="003011F0"/>
    <w:rsid w:val="00301817"/>
    <w:rsid w:val="003019AC"/>
    <w:rsid w:val="00301F25"/>
    <w:rsid w:val="003023B1"/>
    <w:rsid w:val="0030310F"/>
    <w:rsid w:val="003033BB"/>
    <w:rsid w:val="00303725"/>
    <w:rsid w:val="003038D8"/>
    <w:rsid w:val="00303DF1"/>
    <w:rsid w:val="003043D3"/>
    <w:rsid w:val="003044E2"/>
    <w:rsid w:val="00304722"/>
    <w:rsid w:val="00305191"/>
    <w:rsid w:val="003060DA"/>
    <w:rsid w:val="00306828"/>
    <w:rsid w:val="00306C54"/>
    <w:rsid w:val="00306CB3"/>
    <w:rsid w:val="0030732E"/>
    <w:rsid w:val="003107A6"/>
    <w:rsid w:val="00310DEE"/>
    <w:rsid w:val="00311065"/>
    <w:rsid w:val="00312365"/>
    <w:rsid w:val="00312803"/>
    <w:rsid w:val="003128D4"/>
    <w:rsid w:val="00312DE1"/>
    <w:rsid w:val="003131B5"/>
    <w:rsid w:val="003131BF"/>
    <w:rsid w:val="00314768"/>
    <w:rsid w:val="0031496D"/>
    <w:rsid w:val="0031515B"/>
    <w:rsid w:val="003155BF"/>
    <w:rsid w:val="00315BC8"/>
    <w:rsid w:val="00315D8C"/>
    <w:rsid w:val="0031642C"/>
    <w:rsid w:val="00316AEF"/>
    <w:rsid w:val="00316C30"/>
    <w:rsid w:val="00316D35"/>
    <w:rsid w:val="00317D92"/>
    <w:rsid w:val="0032125C"/>
    <w:rsid w:val="00321D63"/>
    <w:rsid w:val="00322377"/>
    <w:rsid w:val="00322C7B"/>
    <w:rsid w:val="0032318D"/>
    <w:rsid w:val="003231EE"/>
    <w:rsid w:val="00323854"/>
    <w:rsid w:val="003239DE"/>
    <w:rsid w:val="003241A9"/>
    <w:rsid w:val="00324DA5"/>
    <w:rsid w:val="00324DDD"/>
    <w:rsid w:val="003258E7"/>
    <w:rsid w:val="003258F2"/>
    <w:rsid w:val="00325EF2"/>
    <w:rsid w:val="003267F3"/>
    <w:rsid w:val="00326C08"/>
    <w:rsid w:val="00326E66"/>
    <w:rsid w:val="0032712F"/>
    <w:rsid w:val="00327ADB"/>
    <w:rsid w:val="00327CC4"/>
    <w:rsid w:val="0033086A"/>
    <w:rsid w:val="003312CB"/>
    <w:rsid w:val="00331974"/>
    <w:rsid w:val="00331AFE"/>
    <w:rsid w:val="00332352"/>
    <w:rsid w:val="0033237E"/>
    <w:rsid w:val="0033246F"/>
    <w:rsid w:val="00332C87"/>
    <w:rsid w:val="00332D1D"/>
    <w:rsid w:val="00332E1B"/>
    <w:rsid w:val="00333282"/>
    <w:rsid w:val="003333CF"/>
    <w:rsid w:val="003334B4"/>
    <w:rsid w:val="00333A27"/>
    <w:rsid w:val="003343EE"/>
    <w:rsid w:val="00334A18"/>
    <w:rsid w:val="003354F9"/>
    <w:rsid w:val="003359B9"/>
    <w:rsid w:val="00335BEB"/>
    <w:rsid w:val="00336C52"/>
    <w:rsid w:val="00340774"/>
    <w:rsid w:val="003411A4"/>
    <w:rsid w:val="00341B40"/>
    <w:rsid w:val="003426FB"/>
    <w:rsid w:val="00342703"/>
    <w:rsid w:val="00342C0A"/>
    <w:rsid w:val="00343162"/>
    <w:rsid w:val="003431F0"/>
    <w:rsid w:val="00343604"/>
    <w:rsid w:val="003437AB"/>
    <w:rsid w:val="00343DD4"/>
    <w:rsid w:val="003444D8"/>
    <w:rsid w:val="003446E4"/>
    <w:rsid w:val="00344885"/>
    <w:rsid w:val="00344C51"/>
    <w:rsid w:val="00344E9B"/>
    <w:rsid w:val="00344F5F"/>
    <w:rsid w:val="003459C6"/>
    <w:rsid w:val="00345C94"/>
    <w:rsid w:val="003461FF"/>
    <w:rsid w:val="00346632"/>
    <w:rsid w:val="0034667B"/>
    <w:rsid w:val="00346686"/>
    <w:rsid w:val="0034669C"/>
    <w:rsid w:val="00347913"/>
    <w:rsid w:val="00347CD5"/>
    <w:rsid w:val="00347D14"/>
    <w:rsid w:val="00347DA6"/>
    <w:rsid w:val="003501D2"/>
    <w:rsid w:val="003502A9"/>
    <w:rsid w:val="00350401"/>
    <w:rsid w:val="00350AEE"/>
    <w:rsid w:val="00350E2F"/>
    <w:rsid w:val="00351000"/>
    <w:rsid w:val="00351D50"/>
    <w:rsid w:val="00352246"/>
    <w:rsid w:val="00352312"/>
    <w:rsid w:val="003525FF"/>
    <w:rsid w:val="003533DE"/>
    <w:rsid w:val="0035408F"/>
    <w:rsid w:val="003548B3"/>
    <w:rsid w:val="00354BDC"/>
    <w:rsid w:val="00355100"/>
    <w:rsid w:val="00355503"/>
    <w:rsid w:val="003556F6"/>
    <w:rsid w:val="00355FCA"/>
    <w:rsid w:val="0035658B"/>
    <w:rsid w:val="003567E3"/>
    <w:rsid w:val="003576ED"/>
    <w:rsid w:val="00357BD3"/>
    <w:rsid w:val="00357DF5"/>
    <w:rsid w:val="00360145"/>
    <w:rsid w:val="003603E8"/>
    <w:rsid w:val="0036067C"/>
    <w:rsid w:val="00360869"/>
    <w:rsid w:val="00360EA2"/>
    <w:rsid w:val="0036113A"/>
    <w:rsid w:val="00361264"/>
    <w:rsid w:val="00361BE1"/>
    <w:rsid w:val="00362E12"/>
    <w:rsid w:val="00362E79"/>
    <w:rsid w:val="00362E99"/>
    <w:rsid w:val="003634E3"/>
    <w:rsid w:val="00363761"/>
    <w:rsid w:val="0036386D"/>
    <w:rsid w:val="00363EDA"/>
    <w:rsid w:val="00364080"/>
    <w:rsid w:val="00364442"/>
    <w:rsid w:val="0036510B"/>
    <w:rsid w:val="00365336"/>
    <w:rsid w:val="00365CE6"/>
    <w:rsid w:val="00365E50"/>
    <w:rsid w:val="00366524"/>
    <w:rsid w:val="003666ED"/>
    <w:rsid w:val="00366883"/>
    <w:rsid w:val="00366BF9"/>
    <w:rsid w:val="00366C0D"/>
    <w:rsid w:val="0036702A"/>
    <w:rsid w:val="00367093"/>
    <w:rsid w:val="0036709F"/>
    <w:rsid w:val="0036722F"/>
    <w:rsid w:val="0036765C"/>
    <w:rsid w:val="003677CB"/>
    <w:rsid w:val="00370299"/>
    <w:rsid w:val="00370D04"/>
    <w:rsid w:val="00370DFB"/>
    <w:rsid w:val="00371332"/>
    <w:rsid w:val="00371C94"/>
    <w:rsid w:val="0037242E"/>
    <w:rsid w:val="00372CEA"/>
    <w:rsid w:val="00372F1A"/>
    <w:rsid w:val="0037354B"/>
    <w:rsid w:val="00373FC9"/>
    <w:rsid w:val="00374FB6"/>
    <w:rsid w:val="0037529E"/>
    <w:rsid w:val="003752E7"/>
    <w:rsid w:val="0037640B"/>
    <w:rsid w:val="0037657E"/>
    <w:rsid w:val="0037671F"/>
    <w:rsid w:val="0037686B"/>
    <w:rsid w:val="00376B5C"/>
    <w:rsid w:val="00377044"/>
    <w:rsid w:val="00377079"/>
    <w:rsid w:val="00377721"/>
    <w:rsid w:val="00377807"/>
    <w:rsid w:val="00380739"/>
    <w:rsid w:val="003808F6"/>
    <w:rsid w:val="00380991"/>
    <w:rsid w:val="00380A15"/>
    <w:rsid w:val="00380E04"/>
    <w:rsid w:val="00380E3D"/>
    <w:rsid w:val="003810D6"/>
    <w:rsid w:val="00381F0A"/>
    <w:rsid w:val="003822D2"/>
    <w:rsid w:val="003823BB"/>
    <w:rsid w:val="00382C5C"/>
    <w:rsid w:val="00383705"/>
    <w:rsid w:val="003837BB"/>
    <w:rsid w:val="00384EFC"/>
    <w:rsid w:val="0038539B"/>
    <w:rsid w:val="0038540B"/>
    <w:rsid w:val="00385682"/>
    <w:rsid w:val="00385773"/>
    <w:rsid w:val="003862FB"/>
    <w:rsid w:val="003865AF"/>
    <w:rsid w:val="00386B14"/>
    <w:rsid w:val="00387C24"/>
    <w:rsid w:val="003914FF"/>
    <w:rsid w:val="0039154A"/>
    <w:rsid w:val="00391D4B"/>
    <w:rsid w:val="0039233C"/>
    <w:rsid w:val="00392BFF"/>
    <w:rsid w:val="00392D31"/>
    <w:rsid w:val="00392FAB"/>
    <w:rsid w:val="003933A5"/>
    <w:rsid w:val="003962CE"/>
    <w:rsid w:val="003963FE"/>
    <w:rsid w:val="0039648C"/>
    <w:rsid w:val="00396D9B"/>
    <w:rsid w:val="00397114"/>
    <w:rsid w:val="00397AFE"/>
    <w:rsid w:val="003A04F3"/>
    <w:rsid w:val="003A0FD6"/>
    <w:rsid w:val="003A13D4"/>
    <w:rsid w:val="003A17FB"/>
    <w:rsid w:val="003A1F5D"/>
    <w:rsid w:val="003A2482"/>
    <w:rsid w:val="003A2C35"/>
    <w:rsid w:val="003A3D95"/>
    <w:rsid w:val="003A4B68"/>
    <w:rsid w:val="003A4C5E"/>
    <w:rsid w:val="003A5164"/>
    <w:rsid w:val="003A594A"/>
    <w:rsid w:val="003A5B67"/>
    <w:rsid w:val="003A69E1"/>
    <w:rsid w:val="003A6F97"/>
    <w:rsid w:val="003A7C2E"/>
    <w:rsid w:val="003B0D0D"/>
    <w:rsid w:val="003B1832"/>
    <w:rsid w:val="003B1B78"/>
    <w:rsid w:val="003B2D37"/>
    <w:rsid w:val="003B2E2F"/>
    <w:rsid w:val="003B31B9"/>
    <w:rsid w:val="003B3F32"/>
    <w:rsid w:val="003B404B"/>
    <w:rsid w:val="003B4602"/>
    <w:rsid w:val="003B46A8"/>
    <w:rsid w:val="003B4E8A"/>
    <w:rsid w:val="003B4FDB"/>
    <w:rsid w:val="003B5BD2"/>
    <w:rsid w:val="003B6D3D"/>
    <w:rsid w:val="003B70BE"/>
    <w:rsid w:val="003B72BC"/>
    <w:rsid w:val="003B75CA"/>
    <w:rsid w:val="003B79F8"/>
    <w:rsid w:val="003B7A9F"/>
    <w:rsid w:val="003B7D73"/>
    <w:rsid w:val="003C0581"/>
    <w:rsid w:val="003C062D"/>
    <w:rsid w:val="003C0729"/>
    <w:rsid w:val="003C0A22"/>
    <w:rsid w:val="003C1CDD"/>
    <w:rsid w:val="003C2052"/>
    <w:rsid w:val="003C2123"/>
    <w:rsid w:val="003C2167"/>
    <w:rsid w:val="003C2DF3"/>
    <w:rsid w:val="003C2E88"/>
    <w:rsid w:val="003C3280"/>
    <w:rsid w:val="003C4163"/>
    <w:rsid w:val="003C4339"/>
    <w:rsid w:val="003C48C7"/>
    <w:rsid w:val="003C4A74"/>
    <w:rsid w:val="003C50FC"/>
    <w:rsid w:val="003C58C6"/>
    <w:rsid w:val="003C690E"/>
    <w:rsid w:val="003C69D5"/>
    <w:rsid w:val="003C7381"/>
    <w:rsid w:val="003C7F05"/>
    <w:rsid w:val="003D00CF"/>
    <w:rsid w:val="003D0737"/>
    <w:rsid w:val="003D0F23"/>
    <w:rsid w:val="003D11FA"/>
    <w:rsid w:val="003D14FB"/>
    <w:rsid w:val="003D1626"/>
    <w:rsid w:val="003D1844"/>
    <w:rsid w:val="003D1A35"/>
    <w:rsid w:val="003D2B18"/>
    <w:rsid w:val="003D3F52"/>
    <w:rsid w:val="003D493A"/>
    <w:rsid w:val="003D4C2A"/>
    <w:rsid w:val="003D665F"/>
    <w:rsid w:val="003D72DB"/>
    <w:rsid w:val="003D7345"/>
    <w:rsid w:val="003D7410"/>
    <w:rsid w:val="003D7FC0"/>
    <w:rsid w:val="003E020F"/>
    <w:rsid w:val="003E0FCE"/>
    <w:rsid w:val="003E15E7"/>
    <w:rsid w:val="003E1A5C"/>
    <w:rsid w:val="003E1E01"/>
    <w:rsid w:val="003E211D"/>
    <w:rsid w:val="003E22CE"/>
    <w:rsid w:val="003E252D"/>
    <w:rsid w:val="003E27D6"/>
    <w:rsid w:val="003E2A06"/>
    <w:rsid w:val="003E2BA0"/>
    <w:rsid w:val="003E3471"/>
    <w:rsid w:val="003E359F"/>
    <w:rsid w:val="003E4259"/>
    <w:rsid w:val="003E4265"/>
    <w:rsid w:val="003E43E0"/>
    <w:rsid w:val="003E471F"/>
    <w:rsid w:val="003E48EE"/>
    <w:rsid w:val="003E54CF"/>
    <w:rsid w:val="003E5972"/>
    <w:rsid w:val="003E5DC3"/>
    <w:rsid w:val="003E5E05"/>
    <w:rsid w:val="003E5E8C"/>
    <w:rsid w:val="003E6350"/>
    <w:rsid w:val="003E63A7"/>
    <w:rsid w:val="003E64B7"/>
    <w:rsid w:val="003E6799"/>
    <w:rsid w:val="003E6C65"/>
    <w:rsid w:val="003E750E"/>
    <w:rsid w:val="003E7A33"/>
    <w:rsid w:val="003E7A5E"/>
    <w:rsid w:val="003E7A61"/>
    <w:rsid w:val="003F0695"/>
    <w:rsid w:val="003F080E"/>
    <w:rsid w:val="003F1D7B"/>
    <w:rsid w:val="003F22D0"/>
    <w:rsid w:val="003F2657"/>
    <w:rsid w:val="003F2A66"/>
    <w:rsid w:val="003F38D0"/>
    <w:rsid w:val="003F5042"/>
    <w:rsid w:val="003F51A9"/>
    <w:rsid w:val="003F5258"/>
    <w:rsid w:val="003F5ABC"/>
    <w:rsid w:val="003F5AC9"/>
    <w:rsid w:val="003F6603"/>
    <w:rsid w:val="003F77A1"/>
    <w:rsid w:val="004000D7"/>
    <w:rsid w:val="004004B0"/>
    <w:rsid w:val="0040113F"/>
    <w:rsid w:val="0040137C"/>
    <w:rsid w:val="00401DBA"/>
    <w:rsid w:val="00401E25"/>
    <w:rsid w:val="00402296"/>
    <w:rsid w:val="00402F74"/>
    <w:rsid w:val="00403AEB"/>
    <w:rsid w:val="00403C2B"/>
    <w:rsid w:val="00403D27"/>
    <w:rsid w:val="00403D40"/>
    <w:rsid w:val="004044C5"/>
    <w:rsid w:val="0040461C"/>
    <w:rsid w:val="00404A2D"/>
    <w:rsid w:val="00405203"/>
    <w:rsid w:val="0040554B"/>
    <w:rsid w:val="004055A8"/>
    <w:rsid w:val="00405A8F"/>
    <w:rsid w:val="00405FDE"/>
    <w:rsid w:val="0040625C"/>
    <w:rsid w:val="00406386"/>
    <w:rsid w:val="004069F9"/>
    <w:rsid w:val="00406A03"/>
    <w:rsid w:val="00406E74"/>
    <w:rsid w:val="0040754A"/>
    <w:rsid w:val="0040769B"/>
    <w:rsid w:val="004078D7"/>
    <w:rsid w:val="004078E2"/>
    <w:rsid w:val="00407B92"/>
    <w:rsid w:val="0041136F"/>
    <w:rsid w:val="004113B0"/>
    <w:rsid w:val="0041184F"/>
    <w:rsid w:val="004128A3"/>
    <w:rsid w:val="00412A3D"/>
    <w:rsid w:val="00412A53"/>
    <w:rsid w:val="0041301C"/>
    <w:rsid w:val="00413823"/>
    <w:rsid w:val="00413853"/>
    <w:rsid w:val="004138D3"/>
    <w:rsid w:val="00414360"/>
    <w:rsid w:val="0041454C"/>
    <w:rsid w:val="004147EB"/>
    <w:rsid w:val="004152CE"/>
    <w:rsid w:val="00415404"/>
    <w:rsid w:val="00415772"/>
    <w:rsid w:val="00417353"/>
    <w:rsid w:val="004175B7"/>
    <w:rsid w:val="004178D5"/>
    <w:rsid w:val="004179B5"/>
    <w:rsid w:val="00417BEB"/>
    <w:rsid w:val="00417F70"/>
    <w:rsid w:val="00421314"/>
    <w:rsid w:val="00421B73"/>
    <w:rsid w:val="00421DAF"/>
    <w:rsid w:val="004222C7"/>
    <w:rsid w:val="004224A3"/>
    <w:rsid w:val="00422985"/>
    <w:rsid w:val="00422CB9"/>
    <w:rsid w:val="00423F3F"/>
    <w:rsid w:val="0042419F"/>
    <w:rsid w:val="004248C2"/>
    <w:rsid w:val="00424D94"/>
    <w:rsid w:val="00424FF1"/>
    <w:rsid w:val="0042519F"/>
    <w:rsid w:val="00425383"/>
    <w:rsid w:val="004260CE"/>
    <w:rsid w:val="00426FEF"/>
    <w:rsid w:val="004271CD"/>
    <w:rsid w:val="004275A9"/>
    <w:rsid w:val="00427A13"/>
    <w:rsid w:val="00427C67"/>
    <w:rsid w:val="00430673"/>
    <w:rsid w:val="00430F8D"/>
    <w:rsid w:val="00431E77"/>
    <w:rsid w:val="004321CA"/>
    <w:rsid w:val="00432C2B"/>
    <w:rsid w:val="00433043"/>
    <w:rsid w:val="0043362B"/>
    <w:rsid w:val="00433AF6"/>
    <w:rsid w:val="00433B48"/>
    <w:rsid w:val="00433E5A"/>
    <w:rsid w:val="00433FE7"/>
    <w:rsid w:val="004350E3"/>
    <w:rsid w:val="0043520D"/>
    <w:rsid w:val="00435811"/>
    <w:rsid w:val="0043588B"/>
    <w:rsid w:val="004359EB"/>
    <w:rsid w:val="00435C57"/>
    <w:rsid w:val="00435F4F"/>
    <w:rsid w:val="0043619A"/>
    <w:rsid w:val="00436529"/>
    <w:rsid w:val="00436EEA"/>
    <w:rsid w:val="00436FAC"/>
    <w:rsid w:val="00437E55"/>
    <w:rsid w:val="00437ECE"/>
    <w:rsid w:val="004406BA"/>
    <w:rsid w:val="0044070C"/>
    <w:rsid w:val="004407BA"/>
    <w:rsid w:val="00440BCC"/>
    <w:rsid w:val="00440EE9"/>
    <w:rsid w:val="00440FB0"/>
    <w:rsid w:val="0044173B"/>
    <w:rsid w:val="00441AA0"/>
    <w:rsid w:val="004422BE"/>
    <w:rsid w:val="00442696"/>
    <w:rsid w:val="0044293A"/>
    <w:rsid w:val="00442A6E"/>
    <w:rsid w:val="00443C05"/>
    <w:rsid w:val="00445566"/>
    <w:rsid w:val="00445616"/>
    <w:rsid w:val="0044564D"/>
    <w:rsid w:val="00445C3D"/>
    <w:rsid w:val="00445F06"/>
    <w:rsid w:val="0044614E"/>
    <w:rsid w:val="00446940"/>
    <w:rsid w:val="00446BAF"/>
    <w:rsid w:val="0044709E"/>
    <w:rsid w:val="004474B1"/>
    <w:rsid w:val="004479FB"/>
    <w:rsid w:val="00447ADC"/>
    <w:rsid w:val="00447C7E"/>
    <w:rsid w:val="00450595"/>
    <w:rsid w:val="00450B66"/>
    <w:rsid w:val="00451624"/>
    <w:rsid w:val="00451BCC"/>
    <w:rsid w:val="00452834"/>
    <w:rsid w:val="00452907"/>
    <w:rsid w:val="00452B2F"/>
    <w:rsid w:val="00453687"/>
    <w:rsid w:val="004537B2"/>
    <w:rsid w:val="004539D5"/>
    <w:rsid w:val="00453ED6"/>
    <w:rsid w:val="00453FBC"/>
    <w:rsid w:val="00454CB7"/>
    <w:rsid w:val="00454E50"/>
    <w:rsid w:val="004550D5"/>
    <w:rsid w:val="004553DB"/>
    <w:rsid w:val="00455AFF"/>
    <w:rsid w:val="00455CC8"/>
    <w:rsid w:val="00457013"/>
    <w:rsid w:val="004572A1"/>
    <w:rsid w:val="004576EF"/>
    <w:rsid w:val="00457A20"/>
    <w:rsid w:val="00460684"/>
    <w:rsid w:val="004614C7"/>
    <w:rsid w:val="004617E5"/>
    <w:rsid w:val="004618BC"/>
    <w:rsid w:val="004619B1"/>
    <w:rsid w:val="00461D07"/>
    <w:rsid w:val="00462362"/>
    <w:rsid w:val="0046263B"/>
    <w:rsid w:val="00462CDF"/>
    <w:rsid w:val="00462D88"/>
    <w:rsid w:val="00463331"/>
    <w:rsid w:val="0046361E"/>
    <w:rsid w:val="004636A9"/>
    <w:rsid w:val="00463B1F"/>
    <w:rsid w:val="004641D0"/>
    <w:rsid w:val="004642C0"/>
    <w:rsid w:val="00464985"/>
    <w:rsid w:val="00464A88"/>
    <w:rsid w:val="00464F25"/>
    <w:rsid w:val="0046511B"/>
    <w:rsid w:val="004654A7"/>
    <w:rsid w:val="00465538"/>
    <w:rsid w:val="004659FD"/>
    <w:rsid w:val="00465F8F"/>
    <w:rsid w:val="00465FF9"/>
    <w:rsid w:val="0046615B"/>
    <w:rsid w:val="004667AB"/>
    <w:rsid w:val="0046685B"/>
    <w:rsid w:val="00466DEC"/>
    <w:rsid w:val="00466FB4"/>
    <w:rsid w:val="0046728D"/>
    <w:rsid w:val="00470035"/>
    <w:rsid w:val="00470C69"/>
    <w:rsid w:val="00470E11"/>
    <w:rsid w:val="00470E69"/>
    <w:rsid w:val="00470EEC"/>
    <w:rsid w:val="00471372"/>
    <w:rsid w:val="00471CF1"/>
    <w:rsid w:val="00472607"/>
    <w:rsid w:val="00472E67"/>
    <w:rsid w:val="00473093"/>
    <w:rsid w:val="004734B8"/>
    <w:rsid w:val="004734C4"/>
    <w:rsid w:val="00473A6D"/>
    <w:rsid w:val="00473DF8"/>
    <w:rsid w:val="00475001"/>
    <w:rsid w:val="00475AB9"/>
    <w:rsid w:val="004763AC"/>
    <w:rsid w:val="004764C8"/>
    <w:rsid w:val="00476DA2"/>
    <w:rsid w:val="004778AB"/>
    <w:rsid w:val="00477996"/>
    <w:rsid w:val="00480798"/>
    <w:rsid w:val="00480A71"/>
    <w:rsid w:val="00480D1E"/>
    <w:rsid w:val="00480E18"/>
    <w:rsid w:val="00480FD1"/>
    <w:rsid w:val="00480FEC"/>
    <w:rsid w:val="00481944"/>
    <w:rsid w:val="0048194B"/>
    <w:rsid w:val="0048339F"/>
    <w:rsid w:val="00483958"/>
    <w:rsid w:val="00483A60"/>
    <w:rsid w:val="00483D70"/>
    <w:rsid w:val="004842F0"/>
    <w:rsid w:val="0048439F"/>
    <w:rsid w:val="00484C37"/>
    <w:rsid w:val="00485C9D"/>
    <w:rsid w:val="00485D02"/>
    <w:rsid w:val="00485F87"/>
    <w:rsid w:val="00485FCF"/>
    <w:rsid w:val="004864CF"/>
    <w:rsid w:val="004870D0"/>
    <w:rsid w:val="00487346"/>
    <w:rsid w:val="0048764A"/>
    <w:rsid w:val="00487AED"/>
    <w:rsid w:val="004903CB"/>
    <w:rsid w:val="004906A6"/>
    <w:rsid w:val="00490797"/>
    <w:rsid w:val="004909CA"/>
    <w:rsid w:val="00491270"/>
    <w:rsid w:val="00493028"/>
    <w:rsid w:val="004937CC"/>
    <w:rsid w:val="004947C8"/>
    <w:rsid w:val="00494CFC"/>
    <w:rsid w:val="00495005"/>
    <w:rsid w:val="00495AC1"/>
    <w:rsid w:val="00495B82"/>
    <w:rsid w:val="00496C73"/>
    <w:rsid w:val="00496F52"/>
    <w:rsid w:val="0049797C"/>
    <w:rsid w:val="00497ABE"/>
    <w:rsid w:val="00497ECE"/>
    <w:rsid w:val="004A0251"/>
    <w:rsid w:val="004A08E2"/>
    <w:rsid w:val="004A0E06"/>
    <w:rsid w:val="004A12A9"/>
    <w:rsid w:val="004A1BB0"/>
    <w:rsid w:val="004A1F71"/>
    <w:rsid w:val="004A201A"/>
    <w:rsid w:val="004A2CB4"/>
    <w:rsid w:val="004A31B8"/>
    <w:rsid w:val="004A4027"/>
    <w:rsid w:val="004A41D5"/>
    <w:rsid w:val="004A43DD"/>
    <w:rsid w:val="004A4717"/>
    <w:rsid w:val="004A57AC"/>
    <w:rsid w:val="004A6247"/>
    <w:rsid w:val="004A626B"/>
    <w:rsid w:val="004B0AA9"/>
    <w:rsid w:val="004B0AD7"/>
    <w:rsid w:val="004B0D46"/>
    <w:rsid w:val="004B12DF"/>
    <w:rsid w:val="004B2530"/>
    <w:rsid w:val="004B3335"/>
    <w:rsid w:val="004B399D"/>
    <w:rsid w:val="004B3E53"/>
    <w:rsid w:val="004B4A85"/>
    <w:rsid w:val="004B4D86"/>
    <w:rsid w:val="004B4D92"/>
    <w:rsid w:val="004B4EEE"/>
    <w:rsid w:val="004B552C"/>
    <w:rsid w:val="004B5CF7"/>
    <w:rsid w:val="004B6201"/>
    <w:rsid w:val="004B68CA"/>
    <w:rsid w:val="004B6D7B"/>
    <w:rsid w:val="004B7138"/>
    <w:rsid w:val="004B7515"/>
    <w:rsid w:val="004B777A"/>
    <w:rsid w:val="004B7DA6"/>
    <w:rsid w:val="004B7FAA"/>
    <w:rsid w:val="004C00AF"/>
    <w:rsid w:val="004C0325"/>
    <w:rsid w:val="004C12C1"/>
    <w:rsid w:val="004C1602"/>
    <w:rsid w:val="004C183B"/>
    <w:rsid w:val="004C1901"/>
    <w:rsid w:val="004C19A9"/>
    <w:rsid w:val="004C1C04"/>
    <w:rsid w:val="004C2680"/>
    <w:rsid w:val="004C2C14"/>
    <w:rsid w:val="004C34D3"/>
    <w:rsid w:val="004C4038"/>
    <w:rsid w:val="004C4119"/>
    <w:rsid w:val="004C4A3B"/>
    <w:rsid w:val="004C4BC4"/>
    <w:rsid w:val="004C4CAC"/>
    <w:rsid w:val="004C4F97"/>
    <w:rsid w:val="004C50A3"/>
    <w:rsid w:val="004C546E"/>
    <w:rsid w:val="004C5DE7"/>
    <w:rsid w:val="004C62A4"/>
    <w:rsid w:val="004C6399"/>
    <w:rsid w:val="004C688B"/>
    <w:rsid w:val="004C75F7"/>
    <w:rsid w:val="004C7866"/>
    <w:rsid w:val="004C7B31"/>
    <w:rsid w:val="004D09C0"/>
    <w:rsid w:val="004D1089"/>
    <w:rsid w:val="004D1418"/>
    <w:rsid w:val="004D1C6E"/>
    <w:rsid w:val="004D1C99"/>
    <w:rsid w:val="004D235C"/>
    <w:rsid w:val="004D2BCC"/>
    <w:rsid w:val="004D2CBE"/>
    <w:rsid w:val="004D3115"/>
    <w:rsid w:val="004D3239"/>
    <w:rsid w:val="004D3398"/>
    <w:rsid w:val="004D39DD"/>
    <w:rsid w:val="004D3C72"/>
    <w:rsid w:val="004D43DD"/>
    <w:rsid w:val="004D58B1"/>
    <w:rsid w:val="004D5B9B"/>
    <w:rsid w:val="004D5C85"/>
    <w:rsid w:val="004D5FE1"/>
    <w:rsid w:val="004D602A"/>
    <w:rsid w:val="004D636F"/>
    <w:rsid w:val="004D693F"/>
    <w:rsid w:val="004D69B7"/>
    <w:rsid w:val="004D6ABB"/>
    <w:rsid w:val="004D6E7D"/>
    <w:rsid w:val="004D7697"/>
    <w:rsid w:val="004D7921"/>
    <w:rsid w:val="004E11DA"/>
    <w:rsid w:val="004E189A"/>
    <w:rsid w:val="004E1A5E"/>
    <w:rsid w:val="004E1D32"/>
    <w:rsid w:val="004E1D53"/>
    <w:rsid w:val="004E2093"/>
    <w:rsid w:val="004E249F"/>
    <w:rsid w:val="004E2639"/>
    <w:rsid w:val="004E2A52"/>
    <w:rsid w:val="004E2A84"/>
    <w:rsid w:val="004E3798"/>
    <w:rsid w:val="004E3A76"/>
    <w:rsid w:val="004E4594"/>
    <w:rsid w:val="004E468A"/>
    <w:rsid w:val="004E4803"/>
    <w:rsid w:val="004E4DA2"/>
    <w:rsid w:val="004E4FC8"/>
    <w:rsid w:val="004E54C7"/>
    <w:rsid w:val="004E54F8"/>
    <w:rsid w:val="004E63C6"/>
    <w:rsid w:val="004E6771"/>
    <w:rsid w:val="004E6B0A"/>
    <w:rsid w:val="004E76EF"/>
    <w:rsid w:val="004E78C6"/>
    <w:rsid w:val="004F083F"/>
    <w:rsid w:val="004F0DB3"/>
    <w:rsid w:val="004F0EC6"/>
    <w:rsid w:val="004F196F"/>
    <w:rsid w:val="004F1EFA"/>
    <w:rsid w:val="004F1F8C"/>
    <w:rsid w:val="004F21B8"/>
    <w:rsid w:val="004F2E53"/>
    <w:rsid w:val="004F4179"/>
    <w:rsid w:val="004F4518"/>
    <w:rsid w:val="004F4523"/>
    <w:rsid w:val="004F4787"/>
    <w:rsid w:val="004F489F"/>
    <w:rsid w:val="004F4B4E"/>
    <w:rsid w:val="004F4E55"/>
    <w:rsid w:val="004F564B"/>
    <w:rsid w:val="004F57B1"/>
    <w:rsid w:val="004F5C04"/>
    <w:rsid w:val="004F5C7F"/>
    <w:rsid w:val="004F6259"/>
    <w:rsid w:val="004F62B2"/>
    <w:rsid w:val="004F6339"/>
    <w:rsid w:val="004F669B"/>
    <w:rsid w:val="004F6DF7"/>
    <w:rsid w:val="004F716C"/>
    <w:rsid w:val="00500097"/>
    <w:rsid w:val="005007DD"/>
    <w:rsid w:val="00500876"/>
    <w:rsid w:val="00500F6E"/>
    <w:rsid w:val="0050153E"/>
    <w:rsid w:val="005016F4"/>
    <w:rsid w:val="00501D3F"/>
    <w:rsid w:val="00502BF4"/>
    <w:rsid w:val="005032D9"/>
    <w:rsid w:val="00504166"/>
    <w:rsid w:val="00504D1C"/>
    <w:rsid w:val="00504FF7"/>
    <w:rsid w:val="00505126"/>
    <w:rsid w:val="00505195"/>
    <w:rsid w:val="00505483"/>
    <w:rsid w:val="005054FC"/>
    <w:rsid w:val="00505C92"/>
    <w:rsid w:val="00505E36"/>
    <w:rsid w:val="005060B0"/>
    <w:rsid w:val="0050643A"/>
    <w:rsid w:val="005067CC"/>
    <w:rsid w:val="00507990"/>
    <w:rsid w:val="00507BE9"/>
    <w:rsid w:val="00507E7A"/>
    <w:rsid w:val="0051011A"/>
    <w:rsid w:val="0051021D"/>
    <w:rsid w:val="005102A8"/>
    <w:rsid w:val="005106D7"/>
    <w:rsid w:val="00510B39"/>
    <w:rsid w:val="00510F6D"/>
    <w:rsid w:val="005118F0"/>
    <w:rsid w:val="00511CC5"/>
    <w:rsid w:val="00511E87"/>
    <w:rsid w:val="00512429"/>
    <w:rsid w:val="00512D6F"/>
    <w:rsid w:val="005138D2"/>
    <w:rsid w:val="0051391F"/>
    <w:rsid w:val="00513D34"/>
    <w:rsid w:val="005142E9"/>
    <w:rsid w:val="00514715"/>
    <w:rsid w:val="00514737"/>
    <w:rsid w:val="0051549A"/>
    <w:rsid w:val="0051555A"/>
    <w:rsid w:val="005158E6"/>
    <w:rsid w:val="00516058"/>
    <w:rsid w:val="00516B10"/>
    <w:rsid w:val="00517407"/>
    <w:rsid w:val="00517EA0"/>
    <w:rsid w:val="005200C4"/>
    <w:rsid w:val="005203EC"/>
    <w:rsid w:val="005208BB"/>
    <w:rsid w:val="00520923"/>
    <w:rsid w:val="00520B9C"/>
    <w:rsid w:val="00520E4C"/>
    <w:rsid w:val="00520F3A"/>
    <w:rsid w:val="005218A0"/>
    <w:rsid w:val="00521ABF"/>
    <w:rsid w:val="00521F1D"/>
    <w:rsid w:val="00522716"/>
    <w:rsid w:val="005227E6"/>
    <w:rsid w:val="005228E5"/>
    <w:rsid w:val="00522AD2"/>
    <w:rsid w:val="00522E8D"/>
    <w:rsid w:val="00523720"/>
    <w:rsid w:val="0052397D"/>
    <w:rsid w:val="00524312"/>
    <w:rsid w:val="0052480A"/>
    <w:rsid w:val="00524C80"/>
    <w:rsid w:val="00524DFE"/>
    <w:rsid w:val="00525068"/>
    <w:rsid w:val="00525257"/>
    <w:rsid w:val="0052526F"/>
    <w:rsid w:val="00525513"/>
    <w:rsid w:val="00525D4D"/>
    <w:rsid w:val="00526A4C"/>
    <w:rsid w:val="00526B2D"/>
    <w:rsid w:val="00526BCE"/>
    <w:rsid w:val="00526DE7"/>
    <w:rsid w:val="00526E2A"/>
    <w:rsid w:val="005271C7"/>
    <w:rsid w:val="005274D9"/>
    <w:rsid w:val="005279FA"/>
    <w:rsid w:val="00530C1B"/>
    <w:rsid w:val="00530FD1"/>
    <w:rsid w:val="0053135F"/>
    <w:rsid w:val="00531363"/>
    <w:rsid w:val="00531869"/>
    <w:rsid w:val="0053189F"/>
    <w:rsid w:val="00531D54"/>
    <w:rsid w:val="00531D7E"/>
    <w:rsid w:val="00531F6A"/>
    <w:rsid w:val="005326ED"/>
    <w:rsid w:val="005328F4"/>
    <w:rsid w:val="00532C93"/>
    <w:rsid w:val="00532CB8"/>
    <w:rsid w:val="005332C1"/>
    <w:rsid w:val="005333BB"/>
    <w:rsid w:val="005339DB"/>
    <w:rsid w:val="005339FD"/>
    <w:rsid w:val="00533A4D"/>
    <w:rsid w:val="00533E3E"/>
    <w:rsid w:val="0053489C"/>
    <w:rsid w:val="00535510"/>
    <w:rsid w:val="00535AA2"/>
    <w:rsid w:val="00535FC9"/>
    <w:rsid w:val="005363C9"/>
    <w:rsid w:val="005364E6"/>
    <w:rsid w:val="00536FCF"/>
    <w:rsid w:val="005371AD"/>
    <w:rsid w:val="00537644"/>
    <w:rsid w:val="00537C3D"/>
    <w:rsid w:val="00537D38"/>
    <w:rsid w:val="0054003B"/>
    <w:rsid w:val="00540AEB"/>
    <w:rsid w:val="00540CD8"/>
    <w:rsid w:val="005411FA"/>
    <w:rsid w:val="00541516"/>
    <w:rsid w:val="005416A7"/>
    <w:rsid w:val="00541F67"/>
    <w:rsid w:val="00542337"/>
    <w:rsid w:val="00542409"/>
    <w:rsid w:val="00543DB0"/>
    <w:rsid w:val="005447D9"/>
    <w:rsid w:val="00544C08"/>
    <w:rsid w:val="00544F83"/>
    <w:rsid w:val="00545054"/>
    <w:rsid w:val="00545652"/>
    <w:rsid w:val="00545811"/>
    <w:rsid w:val="00545A79"/>
    <w:rsid w:val="00546378"/>
    <w:rsid w:val="00546490"/>
    <w:rsid w:val="005467C2"/>
    <w:rsid w:val="005471B2"/>
    <w:rsid w:val="0054751C"/>
    <w:rsid w:val="00547E1D"/>
    <w:rsid w:val="00550218"/>
    <w:rsid w:val="00550EAB"/>
    <w:rsid w:val="00551033"/>
    <w:rsid w:val="00551848"/>
    <w:rsid w:val="00551EAA"/>
    <w:rsid w:val="00552236"/>
    <w:rsid w:val="005523EE"/>
    <w:rsid w:val="00552883"/>
    <w:rsid w:val="00552EB7"/>
    <w:rsid w:val="005534FF"/>
    <w:rsid w:val="005536E1"/>
    <w:rsid w:val="0055372A"/>
    <w:rsid w:val="00553A00"/>
    <w:rsid w:val="00553DFE"/>
    <w:rsid w:val="00554309"/>
    <w:rsid w:val="0055459D"/>
    <w:rsid w:val="005552C1"/>
    <w:rsid w:val="00555307"/>
    <w:rsid w:val="0055551B"/>
    <w:rsid w:val="00555936"/>
    <w:rsid w:val="00555943"/>
    <w:rsid w:val="00555C21"/>
    <w:rsid w:val="0055600C"/>
    <w:rsid w:val="00556256"/>
    <w:rsid w:val="00556916"/>
    <w:rsid w:val="00556B21"/>
    <w:rsid w:val="00556E2B"/>
    <w:rsid w:val="00557249"/>
    <w:rsid w:val="005577C1"/>
    <w:rsid w:val="005604B0"/>
    <w:rsid w:val="005613C8"/>
    <w:rsid w:val="00561512"/>
    <w:rsid w:val="00561668"/>
    <w:rsid w:val="005618CA"/>
    <w:rsid w:val="00561AD3"/>
    <w:rsid w:val="005629A8"/>
    <w:rsid w:val="00563706"/>
    <w:rsid w:val="0056389C"/>
    <w:rsid w:val="00563B93"/>
    <w:rsid w:val="0056417C"/>
    <w:rsid w:val="0056575D"/>
    <w:rsid w:val="0056638C"/>
    <w:rsid w:val="00566901"/>
    <w:rsid w:val="00566BDC"/>
    <w:rsid w:val="0056703B"/>
    <w:rsid w:val="00567451"/>
    <w:rsid w:val="00570130"/>
    <w:rsid w:val="005702DB"/>
    <w:rsid w:val="00570778"/>
    <w:rsid w:val="00570A58"/>
    <w:rsid w:val="00570D05"/>
    <w:rsid w:val="00570D9D"/>
    <w:rsid w:val="00570FB9"/>
    <w:rsid w:val="0057186B"/>
    <w:rsid w:val="00571928"/>
    <w:rsid w:val="00571D70"/>
    <w:rsid w:val="00571EB9"/>
    <w:rsid w:val="00571F77"/>
    <w:rsid w:val="00573110"/>
    <w:rsid w:val="00573A05"/>
    <w:rsid w:val="00573C02"/>
    <w:rsid w:val="00573CAC"/>
    <w:rsid w:val="00574523"/>
    <w:rsid w:val="00574FAC"/>
    <w:rsid w:val="00575313"/>
    <w:rsid w:val="00575330"/>
    <w:rsid w:val="00575506"/>
    <w:rsid w:val="0057550F"/>
    <w:rsid w:val="0057591A"/>
    <w:rsid w:val="00575D10"/>
    <w:rsid w:val="005765DB"/>
    <w:rsid w:val="00576EA2"/>
    <w:rsid w:val="00576F11"/>
    <w:rsid w:val="00577978"/>
    <w:rsid w:val="00577D5A"/>
    <w:rsid w:val="00580BB3"/>
    <w:rsid w:val="00580BC0"/>
    <w:rsid w:val="00580E00"/>
    <w:rsid w:val="0058183F"/>
    <w:rsid w:val="005825A2"/>
    <w:rsid w:val="00582D83"/>
    <w:rsid w:val="005832FA"/>
    <w:rsid w:val="00583582"/>
    <w:rsid w:val="0058361D"/>
    <w:rsid w:val="0058377E"/>
    <w:rsid w:val="00583797"/>
    <w:rsid w:val="00584199"/>
    <w:rsid w:val="005846A8"/>
    <w:rsid w:val="00584E53"/>
    <w:rsid w:val="005854B2"/>
    <w:rsid w:val="00585AB1"/>
    <w:rsid w:val="00585B27"/>
    <w:rsid w:val="00585D1F"/>
    <w:rsid w:val="005861DE"/>
    <w:rsid w:val="00586341"/>
    <w:rsid w:val="00586AD0"/>
    <w:rsid w:val="00586F0A"/>
    <w:rsid w:val="0058728C"/>
    <w:rsid w:val="00587591"/>
    <w:rsid w:val="0058787F"/>
    <w:rsid w:val="00587A1E"/>
    <w:rsid w:val="00587B5D"/>
    <w:rsid w:val="00587C50"/>
    <w:rsid w:val="00590764"/>
    <w:rsid w:val="00591432"/>
    <w:rsid w:val="00591B00"/>
    <w:rsid w:val="00591BB0"/>
    <w:rsid w:val="00591C74"/>
    <w:rsid w:val="00592279"/>
    <w:rsid w:val="00592D9E"/>
    <w:rsid w:val="00592E4D"/>
    <w:rsid w:val="00593EB2"/>
    <w:rsid w:val="005940AF"/>
    <w:rsid w:val="0059438A"/>
    <w:rsid w:val="00594660"/>
    <w:rsid w:val="00595119"/>
    <w:rsid w:val="00595432"/>
    <w:rsid w:val="005958B7"/>
    <w:rsid w:val="00595BF6"/>
    <w:rsid w:val="00596388"/>
    <w:rsid w:val="00596520"/>
    <w:rsid w:val="005965FB"/>
    <w:rsid w:val="005966DD"/>
    <w:rsid w:val="005967B2"/>
    <w:rsid w:val="005969B7"/>
    <w:rsid w:val="005969EF"/>
    <w:rsid w:val="005A0354"/>
    <w:rsid w:val="005A0487"/>
    <w:rsid w:val="005A153C"/>
    <w:rsid w:val="005A2482"/>
    <w:rsid w:val="005A2695"/>
    <w:rsid w:val="005A2E17"/>
    <w:rsid w:val="005A3130"/>
    <w:rsid w:val="005A35D3"/>
    <w:rsid w:val="005A3851"/>
    <w:rsid w:val="005A386C"/>
    <w:rsid w:val="005A3CD0"/>
    <w:rsid w:val="005A453A"/>
    <w:rsid w:val="005A4AA2"/>
    <w:rsid w:val="005A4B72"/>
    <w:rsid w:val="005A4C44"/>
    <w:rsid w:val="005A55B3"/>
    <w:rsid w:val="005A5CE2"/>
    <w:rsid w:val="005A5EB9"/>
    <w:rsid w:val="005A66B2"/>
    <w:rsid w:val="005A6794"/>
    <w:rsid w:val="005A6962"/>
    <w:rsid w:val="005A6BBC"/>
    <w:rsid w:val="005A7888"/>
    <w:rsid w:val="005A7955"/>
    <w:rsid w:val="005B0740"/>
    <w:rsid w:val="005B0F1B"/>
    <w:rsid w:val="005B1532"/>
    <w:rsid w:val="005B19FA"/>
    <w:rsid w:val="005B29D6"/>
    <w:rsid w:val="005B344A"/>
    <w:rsid w:val="005B4133"/>
    <w:rsid w:val="005B45D2"/>
    <w:rsid w:val="005B47A7"/>
    <w:rsid w:val="005B5335"/>
    <w:rsid w:val="005B6A45"/>
    <w:rsid w:val="005B6BD9"/>
    <w:rsid w:val="005B746F"/>
    <w:rsid w:val="005B77D1"/>
    <w:rsid w:val="005B79E0"/>
    <w:rsid w:val="005C013E"/>
    <w:rsid w:val="005C11EB"/>
    <w:rsid w:val="005C1270"/>
    <w:rsid w:val="005C199D"/>
    <w:rsid w:val="005C27EA"/>
    <w:rsid w:val="005C2C9C"/>
    <w:rsid w:val="005C3C45"/>
    <w:rsid w:val="005C3C6D"/>
    <w:rsid w:val="005C42E3"/>
    <w:rsid w:val="005C4441"/>
    <w:rsid w:val="005C46AF"/>
    <w:rsid w:val="005C4B89"/>
    <w:rsid w:val="005C4DCA"/>
    <w:rsid w:val="005C526D"/>
    <w:rsid w:val="005C5A9E"/>
    <w:rsid w:val="005C5DC4"/>
    <w:rsid w:val="005C5DDB"/>
    <w:rsid w:val="005C5EB7"/>
    <w:rsid w:val="005C640A"/>
    <w:rsid w:val="005C6B51"/>
    <w:rsid w:val="005C6C79"/>
    <w:rsid w:val="005C72B2"/>
    <w:rsid w:val="005D00AA"/>
    <w:rsid w:val="005D0302"/>
    <w:rsid w:val="005D055E"/>
    <w:rsid w:val="005D05E8"/>
    <w:rsid w:val="005D0DC1"/>
    <w:rsid w:val="005D10E7"/>
    <w:rsid w:val="005D1533"/>
    <w:rsid w:val="005D17FF"/>
    <w:rsid w:val="005D18C7"/>
    <w:rsid w:val="005D1DCF"/>
    <w:rsid w:val="005D1EAA"/>
    <w:rsid w:val="005D28B6"/>
    <w:rsid w:val="005D2BE4"/>
    <w:rsid w:val="005D2CDE"/>
    <w:rsid w:val="005D30C0"/>
    <w:rsid w:val="005D32E7"/>
    <w:rsid w:val="005D3678"/>
    <w:rsid w:val="005D37A2"/>
    <w:rsid w:val="005D3B44"/>
    <w:rsid w:val="005D3C22"/>
    <w:rsid w:val="005D3F50"/>
    <w:rsid w:val="005D4034"/>
    <w:rsid w:val="005D431B"/>
    <w:rsid w:val="005D4853"/>
    <w:rsid w:val="005D50A1"/>
    <w:rsid w:val="005D5278"/>
    <w:rsid w:val="005D592B"/>
    <w:rsid w:val="005D5F78"/>
    <w:rsid w:val="005D6086"/>
    <w:rsid w:val="005D674C"/>
    <w:rsid w:val="005D6E22"/>
    <w:rsid w:val="005D7186"/>
    <w:rsid w:val="005E09C7"/>
    <w:rsid w:val="005E0D97"/>
    <w:rsid w:val="005E0E01"/>
    <w:rsid w:val="005E0E07"/>
    <w:rsid w:val="005E1045"/>
    <w:rsid w:val="005E10CC"/>
    <w:rsid w:val="005E1261"/>
    <w:rsid w:val="005E1455"/>
    <w:rsid w:val="005E19F7"/>
    <w:rsid w:val="005E1D34"/>
    <w:rsid w:val="005E2076"/>
    <w:rsid w:val="005E21C8"/>
    <w:rsid w:val="005E23B5"/>
    <w:rsid w:val="005E29E7"/>
    <w:rsid w:val="005E30DD"/>
    <w:rsid w:val="005E32C2"/>
    <w:rsid w:val="005E32CA"/>
    <w:rsid w:val="005E3FBA"/>
    <w:rsid w:val="005E4494"/>
    <w:rsid w:val="005E5BD5"/>
    <w:rsid w:val="005E5E9B"/>
    <w:rsid w:val="005E6229"/>
    <w:rsid w:val="005E6E49"/>
    <w:rsid w:val="005E6E5C"/>
    <w:rsid w:val="005E78DA"/>
    <w:rsid w:val="005E7E5B"/>
    <w:rsid w:val="005F008F"/>
    <w:rsid w:val="005F0A5A"/>
    <w:rsid w:val="005F10C9"/>
    <w:rsid w:val="005F12AD"/>
    <w:rsid w:val="005F181B"/>
    <w:rsid w:val="005F1EF2"/>
    <w:rsid w:val="005F236D"/>
    <w:rsid w:val="005F293B"/>
    <w:rsid w:val="005F36D2"/>
    <w:rsid w:val="005F3AF4"/>
    <w:rsid w:val="005F3D41"/>
    <w:rsid w:val="005F4210"/>
    <w:rsid w:val="005F449C"/>
    <w:rsid w:val="005F48F7"/>
    <w:rsid w:val="005F4BB6"/>
    <w:rsid w:val="005F4E3A"/>
    <w:rsid w:val="005F5E6D"/>
    <w:rsid w:val="005F67FD"/>
    <w:rsid w:val="005F6ABB"/>
    <w:rsid w:val="005F6B09"/>
    <w:rsid w:val="005F6CBE"/>
    <w:rsid w:val="005F6D4E"/>
    <w:rsid w:val="005F7BBB"/>
    <w:rsid w:val="0060090A"/>
    <w:rsid w:val="00600A03"/>
    <w:rsid w:val="006011FB"/>
    <w:rsid w:val="0060180C"/>
    <w:rsid w:val="0060181F"/>
    <w:rsid w:val="00601D2A"/>
    <w:rsid w:val="00601ECA"/>
    <w:rsid w:val="00602129"/>
    <w:rsid w:val="006025D7"/>
    <w:rsid w:val="0060272A"/>
    <w:rsid w:val="00602B96"/>
    <w:rsid w:val="00602CA7"/>
    <w:rsid w:val="00602FCB"/>
    <w:rsid w:val="006038FD"/>
    <w:rsid w:val="00604820"/>
    <w:rsid w:val="0060528D"/>
    <w:rsid w:val="00606781"/>
    <w:rsid w:val="0060678D"/>
    <w:rsid w:val="00607212"/>
    <w:rsid w:val="00607262"/>
    <w:rsid w:val="0060742A"/>
    <w:rsid w:val="006075E0"/>
    <w:rsid w:val="00607959"/>
    <w:rsid w:val="00607990"/>
    <w:rsid w:val="00607BC2"/>
    <w:rsid w:val="0061189E"/>
    <w:rsid w:val="00611B2C"/>
    <w:rsid w:val="00612046"/>
    <w:rsid w:val="00612CDF"/>
    <w:rsid w:val="0061324C"/>
    <w:rsid w:val="00613A30"/>
    <w:rsid w:val="00613FE4"/>
    <w:rsid w:val="00614CBC"/>
    <w:rsid w:val="0061571B"/>
    <w:rsid w:val="006160FE"/>
    <w:rsid w:val="00616694"/>
    <w:rsid w:val="00616D7B"/>
    <w:rsid w:val="00616DDF"/>
    <w:rsid w:val="00617A3F"/>
    <w:rsid w:val="00617C76"/>
    <w:rsid w:val="00617CC0"/>
    <w:rsid w:val="006200A0"/>
    <w:rsid w:val="006204EF"/>
    <w:rsid w:val="006212D7"/>
    <w:rsid w:val="006213B1"/>
    <w:rsid w:val="006215EB"/>
    <w:rsid w:val="00621DB0"/>
    <w:rsid w:val="006220A8"/>
    <w:rsid w:val="00622B9B"/>
    <w:rsid w:val="00622F33"/>
    <w:rsid w:val="0062358E"/>
    <w:rsid w:val="00623E9E"/>
    <w:rsid w:val="006249B9"/>
    <w:rsid w:val="006250B0"/>
    <w:rsid w:val="00625472"/>
    <w:rsid w:val="006256B8"/>
    <w:rsid w:val="0062585D"/>
    <w:rsid w:val="00625C91"/>
    <w:rsid w:val="00626031"/>
    <w:rsid w:val="00626488"/>
    <w:rsid w:val="00626AD5"/>
    <w:rsid w:val="00627C97"/>
    <w:rsid w:val="00627CAB"/>
    <w:rsid w:val="00627F21"/>
    <w:rsid w:val="00630192"/>
    <w:rsid w:val="006303D8"/>
    <w:rsid w:val="00630600"/>
    <w:rsid w:val="00630908"/>
    <w:rsid w:val="00630AB7"/>
    <w:rsid w:val="00630C16"/>
    <w:rsid w:val="00630D73"/>
    <w:rsid w:val="00630FF0"/>
    <w:rsid w:val="00631277"/>
    <w:rsid w:val="006314B9"/>
    <w:rsid w:val="00631748"/>
    <w:rsid w:val="00631E5A"/>
    <w:rsid w:val="00632445"/>
    <w:rsid w:val="00632D5C"/>
    <w:rsid w:val="00632E00"/>
    <w:rsid w:val="00632FBE"/>
    <w:rsid w:val="006336C1"/>
    <w:rsid w:val="00633B28"/>
    <w:rsid w:val="0063420B"/>
    <w:rsid w:val="00634659"/>
    <w:rsid w:val="0063489A"/>
    <w:rsid w:val="00635589"/>
    <w:rsid w:val="006356DF"/>
    <w:rsid w:val="00635AD2"/>
    <w:rsid w:val="00635BAC"/>
    <w:rsid w:val="00635FAD"/>
    <w:rsid w:val="00636038"/>
    <w:rsid w:val="00636497"/>
    <w:rsid w:val="00636C6C"/>
    <w:rsid w:val="00636CF0"/>
    <w:rsid w:val="00636EF3"/>
    <w:rsid w:val="0063713A"/>
    <w:rsid w:val="006401E8"/>
    <w:rsid w:val="0064054B"/>
    <w:rsid w:val="00640C47"/>
    <w:rsid w:val="00640E58"/>
    <w:rsid w:val="00641266"/>
    <w:rsid w:val="006416FA"/>
    <w:rsid w:val="0064197B"/>
    <w:rsid w:val="00641C52"/>
    <w:rsid w:val="00642362"/>
    <w:rsid w:val="006424D8"/>
    <w:rsid w:val="00642EB8"/>
    <w:rsid w:val="006440B5"/>
    <w:rsid w:val="006446BE"/>
    <w:rsid w:val="00645105"/>
    <w:rsid w:val="006452E1"/>
    <w:rsid w:val="006453FF"/>
    <w:rsid w:val="00645718"/>
    <w:rsid w:val="006458F2"/>
    <w:rsid w:val="00645A76"/>
    <w:rsid w:val="00645FAD"/>
    <w:rsid w:val="0064690C"/>
    <w:rsid w:val="00646CDE"/>
    <w:rsid w:val="006472F1"/>
    <w:rsid w:val="0064750D"/>
    <w:rsid w:val="00647613"/>
    <w:rsid w:val="00647D58"/>
    <w:rsid w:val="00647F6F"/>
    <w:rsid w:val="00651521"/>
    <w:rsid w:val="006517D7"/>
    <w:rsid w:val="00651B22"/>
    <w:rsid w:val="00652608"/>
    <w:rsid w:val="006527B3"/>
    <w:rsid w:val="006529B2"/>
    <w:rsid w:val="00652DEB"/>
    <w:rsid w:val="00653565"/>
    <w:rsid w:val="00653670"/>
    <w:rsid w:val="006538D3"/>
    <w:rsid w:val="00654B3B"/>
    <w:rsid w:val="00654FF1"/>
    <w:rsid w:val="006573DC"/>
    <w:rsid w:val="00657A66"/>
    <w:rsid w:val="00657CCA"/>
    <w:rsid w:val="00660237"/>
    <w:rsid w:val="006609C8"/>
    <w:rsid w:val="006614BA"/>
    <w:rsid w:val="00661EA1"/>
    <w:rsid w:val="00663782"/>
    <w:rsid w:val="006637ED"/>
    <w:rsid w:val="00663CC5"/>
    <w:rsid w:val="00663E35"/>
    <w:rsid w:val="006644FD"/>
    <w:rsid w:val="00664962"/>
    <w:rsid w:val="00664C6B"/>
    <w:rsid w:val="00664FA7"/>
    <w:rsid w:val="00665783"/>
    <w:rsid w:val="00665A60"/>
    <w:rsid w:val="00666833"/>
    <w:rsid w:val="00666D80"/>
    <w:rsid w:val="00666F27"/>
    <w:rsid w:val="00667347"/>
    <w:rsid w:val="00667593"/>
    <w:rsid w:val="00667B88"/>
    <w:rsid w:val="006700BC"/>
    <w:rsid w:val="006708E0"/>
    <w:rsid w:val="00671098"/>
    <w:rsid w:val="00671E7F"/>
    <w:rsid w:val="00672DAB"/>
    <w:rsid w:val="0067336A"/>
    <w:rsid w:val="006733E6"/>
    <w:rsid w:val="0067383D"/>
    <w:rsid w:val="0067481C"/>
    <w:rsid w:val="0067481F"/>
    <w:rsid w:val="00674B10"/>
    <w:rsid w:val="00674C99"/>
    <w:rsid w:val="0067518C"/>
    <w:rsid w:val="006760A9"/>
    <w:rsid w:val="00676419"/>
    <w:rsid w:val="00677144"/>
    <w:rsid w:val="00677828"/>
    <w:rsid w:val="006800BE"/>
    <w:rsid w:val="0068025D"/>
    <w:rsid w:val="00680C2B"/>
    <w:rsid w:val="00680CC8"/>
    <w:rsid w:val="00681BCD"/>
    <w:rsid w:val="00682051"/>
    <w:rsid w:val="00683137"/>
    <w:rsid w:val="00683DB8"/>
    <w:rsid w:val="00684256"/>
    <w:rsid w:val="0068491B"/>
    <w:rsid w:val="00684BAB"/>
    <w:rsid w:val="00684FE9"/>
    <w:rsid w:val="006858B6"/>
    <w:rsid w:val="006859E4"/>
    <w:rsid w:val="006864C5"/>
    <w:rsid w:val="0068692F"/>
    <w:rsid w:val="00686BDD"/>
    <w:rsid w:val="00687679"/>
    <w:rsid w:val="00687722"/>
    <w:rsid w:val="00687B99"/>
    <w:rsid w:val="00687BF4"/>
    <w:rsid w:val="00687EE3"/>
    <w:rsid w:val="0069089B"/>
    <w:rsid w:val="00690A2B"/>
    <w:rsid w:val="00690AAB"/>
    <w:rsid w:val="006910A6"/>
    <w:rsid w:val="006916A6"/>
    <w:rsid w:val="00692421"/>
    <w:rsid w:val="006933E7"/>
    <w:rsid w:val="00693A37"/>
    <w:rsid w:val="00693B71"/>
    <w:rsid w:val="006943A9"/>
    <w:rsid w:val="0069477F"/>
    <w:rsid w:val="00694A3D"/>
    <w:rsid w:val="00695200"/>
    <w:rsid w:val="00695693"/>
    <w:rsid w:val="00695882"/>
    <w:rsid w:val="00695912"/>
    <w:rsid w:val="0069595A"/>
    <w:rsid w:val="00695A16"/>
    <w:rsid w:val="00695E1D"/>
    <w:rsid w:val="006960B1"/>
    <w:rsid w:val="006960D1"/>
    <w:rsid w:val="0069615A"/>
    <w:rsid w:val="00696245"/>
    <w:rsid w:val="00696C1C"/>
    <w:rsid w:val="00697671"/>
    <w:rsid w:val="00697C94"/>
    <w:rsid w:val="006A0157"/>
    <w:rsid w:val="006A0883"/>
    <w:rsid w:val="006A1D33"/>
    <w:rsid w:val="006A2314"/>
    <w:rsid w:val="006A277F"/>
    <w:rsid w:val="006A40B9"/>
    <w:rsid w:val="006A4C88"/>
    <w:rsid w:val="006A4F2A"/>
    <w:rsid w:val="006A56C9"/>
    <w:rsid w:val="006A5755"/>
    <w:rsid w:val="006A5A3E"/>
    <w:rsid w:val="006A5B86"/>
    <w:rsid w:val="006A618A"/>
    <w:rsid w:val="006A6696"/>
    <w:rsid w:val="006A6AC6"/>
    <w:rsid w:val="006A75F4"/>
    <w:rsid w:val="006B01AA"/>
    <w:rsid w:val="006B06AE"/>
    <w:rsid w:val="006B127C"/>
    <w:rsid w:val="006B1A62"/>
    <w:rsid w:val="006B217D"/>
    <w:rsid w:val="006B3188"/>
    <w:rsid w:val="006B4262"/>
    <w:rsid w:val="006B49E9"/>
    <w:rsid w:val="006B4A0E"/>
    <w:rsid w:val="006B4D80"/>
    <w:rsid w:val="006B519E"/>
    <w:rsid w:val="006B53ED"/>
    <w:rsid w:val="006B5AE0"/>
    <w:rsid w:val="006B5BC9"/>
    <w:rsid w:val="006B6287"/>
    <w:rsid w:val="006B65B2"/>
    <w:rsid w:val="006B6B1B"/>
    <w:rsid w:val="006B6BFC"/>
    <w:rsid w:val="006B6C64"/>
    <w:rsid w:val="006B7EEA"/>
    <w:rsid w:val="006C0E6C"/>
    <w:rsid w:val="006C18B3"/>
    <w:rsid w:val="006C1CF3"/>
    <w:rsid w:val="006C25C6"/>
    <w:rsid w:val="006C2978"/>
    <w:rsid w:val="006C2AD5"/>
    <w:rsid w:val="006C2DB7"/>
    <w:rsid w:val="006C3474"/>
    <w:rsid w:val="006C3F37"/>
    <w:rsid w:val="006C470B"/>
    <w:rsid w:val="006C4F09"/>
    <w:rsid w:val="006C537D"/>
    <w:rsid w:val="006C5A63"/>
    <w:rsid w:val="006C5E6F"/>
    <w:rsid w:val="006C60EB"/>
    <w:rsid w:val="006C6520"/>
    <w:rsid w:val="006C66C1"/>
    <w:rsid w:val="006C67CF"/>
    <w:rsid w:val="006C6988"/>
    <w:rsid w:val="006C7841"/>
    <w:rsid w:val="006C7AD3"/>
    <w:rsid w:val="006C7BA4"/>
    <w:rsid w:val="006C7EEF"/>
    <w:rsid w:val="006D0518"/>
    <w:rsid w:val="006D06E4"/>
    <w:rsid w:val="006D0FD6"/>
    <w:rsid w:val="006D10F4"/>
    <w:rsid w:val="006D131C"/>
    <w:rsid w:val="006D154D"/>
    <w:rsid w:val="006D16D9"/>
    <w:rsid w:val="006D1D50"/>
    <w:rsid w:val="006D2037"/>
    <w:rsid w:val="006D22A7"/>
    <w:rsid w:val="006D2429"/>
    <w:rsid w:val="006D2625"/>
    <w:rsid w:val="006D264E"/>
    <w:rsid w:val="006D3422"/>
    <w:rsid w:val="006D508D"/>
    <w:rsid w:val="006D59B3"/>
    <w:rsid w:val="006D6151"/>
    <w:rsid w:val="006D6287"/>
    <w:rsid w:val="006D6356"/>
    <w:rsid w:val="006D698D"/>
    <w:rsid w:val="006D6C35"/>
    <w:rsid w:val="006D7037"/>
    <w:rsid w:val="006D7186"/>
    <w:rsid w:val="006D75B7"/>
    <w:rsid w:val="006E1495"/>
    <w:rsid w:val="006E1901"/>
    <w:rsid w:val="006E1B36"/>
    <w:rsid w:val="006E2BA4"/>
    <w:rsid w:val="006E2BAE"/>
    <w:rsid w:val="006E2DF8"/>
    <w:rsid w:val="006E36D8"/>
    <w:rsid w:val="006E3982"/>
    <w:rsid w:val="006E4DC9"/>
    <w:rsid w:val="006E4DEC"/>
    <w:rsid w:val="006E4E69"/>
    <w:rsid w:val="006E5D5C"/>
    <w:rsid w:val="006E6F23"/>
    <w:rsid w:val="006E7750"/>
    <w:rsid w:val="006E79F2"/>
    <w:rsid w:val="006E7E56"/>
    <w:rsid w:val="006F0264"/>
    <w:rsid w:val="006F0528"/>
    <w:rsid w:val="006F0F57"/>
    <w:rsid w:val="006F24D4"/>
    <w:rsid w:val="006F2F17"/>
    <w:rsid w:val="006F2F80"/>
    <w:rsid w:val="006F35B7"/>
    <w:rsid w:val="006F3FC2"/>
    <w:rsid w:val="006F5532"/>
    <w:rsid w:val="006F6071"/>
    <w:rsid w:val="006F627D"/>
    <w:rsid w:val="006F632F"/>
    <w:rsid w:val="006F67C9"/>
    <w:rsid w:val="006F6A5D"/>
    <w:rsid w:val="006F6D6F"/>
    <w:rsid w:val="006F70E6"/>
    <w:rsid w:val="006F77A7"/>
    <w:rsid w:val="006F7831"/>
    <w:rsid w:val="006F7962"/>
    <w:rsid w:val="006F7E70"/>
    <w:rsid w:val="00700331"/>
    <w:rsid w:val="007007F9"/>
    <w:rsid w:val="00700CC2"/>
    <w:rsid w:val="0070117C"/>
    <w:rsid w:val="0070147A"/>
    <w:rsid w:val="00701604"/>
    <w:rsid w:val="007019B6"/>
    <w:rsid w:val="00701BEF"/>
    <w:rsid w:val="0070301A"/>
    <w:rsid w:val="00703133"/>
    <w:rsid w:val="00703267"/>
    <w:rsid w:val="007033F9"/>
    <w:rsid w:val="007038A9"/>
    <w:rsid w:val="0070390D"/>
    <w:rsid w:val="00703D41"/>
    <w:rsid w:val="00704149"/>
    <w:rsid w:val="00704375"/>
    <w:rsid w:val="00704677"/>
    <w:rsid w:val="007049F2"/>
    <w:rsid w:val="00704B30"/>
    <w:rsid w:val="00704C28"/>
    <w:rsid w:val="00704C8D"/>
    <w:rsid w:val="00704F61"/>
    <w:rsid w:val="007058CC"/>
    <w:rsid w:val="00705A15"/>
    <w:rsid w:val="00705C84"/>
    <w:rsid w:val="007061A9"/>
    <w:rsid w:val="00706634"/>
    <w:rsid w:val="00706820"/>
    <w:rsid w:val="00706F00"/>
    <w:rsid w:val="007073B0"/>
    <w:rsid w:val="00707CF3"/>
    <w:rsid w:val="0071002E"/>
    <w:rsid w:val="007102C0"/>
    <w:rsid w:val="00710976"/>
    <w:rsid w:val="00710982"/>
    <w:rsid w:val="007109BB"/>
    <w:rsid w:val="00710AE9"/>
    <w:rsid w:val="00711417"/>
    <w:rsid w:val="0071142E"/>
    <w:rsid w:val="0071180D"/>
    <w:rsid w:val="00711837"/>
    <w:rsid w:val="0071227F"/>
    <w:rsid w:val="00712919"/>
    <w:rsid w:val="00712CC8"/>
    <w:rsid w:val="00713297"/>
    <w:rsid w:val="007132FD"/>
    <w:rsid w:val="00714A71"/>
    <w:rsid w:val="00714C36"/>
    <w:rsid w:val="007158EA"/>
    <w:rsid w:val="00715A8B"/>
    <w:rsid w:val="00715AA5"/>
    <w:rsid w:val="007165BB"/>
    <w:rsid w:val="007167B5"/>
    <w:rsid w:val="00716D34"/>
    <w:rsid w:val="007170AD"/>
    <w:rsid w:val="007172E8"/>
    <w:rsid w:val="0071750A"/>
    <w:rsid w:val="007176B6"/>
    <w:rsid w:val="007176C7"/>
    <w:rsid w:val="00717740"/>
    <w:rsid w:val="00717A38"/>
    <w:rsid w:val="00720050"/>
    <w:rsid w:val="00720654"/>
    <w:rsid w:val="007207A5"/>
    <w:rsid w:val="007215BA"/>
    <w:rsid w:val="00721858"/>
    <w:rsid w:val="00721D12"/>
    <w:rsid w:val="007225BF"/>
    <w:rsid w:val="0072268A"/>
    <w:rsid w:val="00722E80"/>
    <w:rsid w:val="0072358C"/>
    <w:rsid w:val="007235AE"/>
    <w:rsid w:val="0072384C"/>
    <w:rsid w:val="00723F72"/>
    <w:rsid w:val="007246AE"/>
    <w:rsid w:val="00724A76"/>
    <w:rsid w:val="00725D09"/>
    <w:rsid w:val="007303D4"/>
    <w:rsid w:val="00730AEB"/>
    <w:rsid w:val="00730DFC"/>
    <w:rsid w:val="00731181"/>
    <w:rsid w:val="00731399"/>
    <w:rsid w:val="00731896"/>
    <w:rsid w:val="00731919"/>
    <w:rsid w:val="00731B14"/>
    <w:rsid w:val="0073206C"/>
    <w:rsid w:val="007320C2"/>
    <w:rsid w:val="00732197"/>
    <w:rsid w:val="00732590"/>
    <w:rsid w:val="0073265E"/>
    <w:rsid w:val="00732CB9"/>
    <w:rsid w:val="00733C58"/>
    <w:rsid w:val="00733F4E"/>
    <w:rsid w:val="007349AD"/>
    <w:rsid w:val="00734F75"/>
    <w:rsid w:val="00735029"/>
    <w:rsid w:val="0073506C"/>
    <w:rsid w:val="00735381"/>
    <w:rsid w:val="00735767"/>
    <w:rsid w:val="00735A2B"/>
    <w:rsid w:val="0073627B"/>
    <w:rsid w:val="007368D8"/>
    <w:rsid w:val="00736956"/>
    <w:rsid w:val="00737A96"/>
    <w:rsid w:val="00737F70"/>
    <w:rsid w:val="00740535"/>
    <w:rsid w:val="007407BA"/>
    <w:rsid w:val="00740ED3"/>
    <w:rsid w:val="00740FD9"/>
    <w:rsid w:val="00741390"/>
    <w:rsid w:val="00741717"/>
    <w:rsid w:val="00741875"/>
    <w:rsid w:val="00742984"/>
    <w:rsid w:val="00742B91"/>
    <w:rsid w:val="007443C7"/>
    <w:rsid w:val="00744736"/>
    <w:rsid w:val="0074560D"/>
    <w:rsid w:val="00745850"/>
    <w:rsid w:val="007459D4"/>
    <w:rsid w:val="00745AA7"/>
    <w:rsid w:val="00745AD3"/>
    <w:rsid w:val="0074609B"/>
    <w:rsid w:val="00746878"/>
    <w:rsid w:val="0075039C"/>
    <w:rsid w:val="00750840"/>
    <w:rsid w:val="00750A7D"/>
    <w:rsid w:val="007510F0"/>
    <w:rsid w:val="00751279"/>
    <w:rsid w:val="007516E3"/>
    <w:rsid w:val="0075170A"/>
    <w:rsid w:val="00752648"/>
    <w:rsid w:val="00753236"/>
    <w:rsid w:val="00753659"/>
    <w:rsid w:val="007538CA"/>
    <w:rsid w:val="00753D95"/>
    <w:rsid w:val="00753E1E"/>
    <w:rsid w:val="00754D8E"/>
    <w:rsid w:val="00754FEB"/>
    <w:rsid w:val="007556D9"/>
    <w:rsid w:val="00757395"/>
    <w:rsid w:val="007574AF"/>
    <w:rsid w:val="007574F9"/>
    <w:rsid w:val="00757EB1"/>
    <w:rsid w:val="00761C3C"/>
    <w:rsid w:val="00762162"/>
    <w:rsid w:val="00762345"/>
    <w:rsid w:val="007627F5"/>
    <w:rsid w:val="00762AC6"/>
    <w:rsid w:val="0076371B"/>
    <w:rsid w:val="00763FC6"/>
    <w:rsid w:val="00764875"/>
    <w:rsid w:val="00764D3F"/>
    <w:rsid w:val="007657EC"/>
    <w:rsid w:val="00765ADC"/>
    <w:rsid w:val="00765F79"/>
    <w:rsid w:val="0076740F"/>
    <w:rsid w:val="00767760"/>
    <w:rsid w:val="0076793B"/>
    <w:rsid w:val="00767D6C"/>
    <w:rsid w:val="00770057"/>
    <w:rsid w:val="007700FF"/>
    <w:rsid w:val="00770272"/>
    <w:rsid w:val="00770566"/>
    <w:rsid w:val="007727FF"/>
    <w:rsid w:val="00773041"/>
    <w:rsid w:val="0077310C"/>
    <w:rsid w:val="00773584"/>
    <w:rsid w:val="007737BC"/>
    <w:rsid w:val="00773C1A"/>
    <w:rsid w:val="00774B9F"/>
    <w:rsid w:val="00774E81"/>
    <w:rsid w:val="00774EA6"/>
    <w:rsid w:val="0077514B"/>
    <w:rsid w:val="007752E3"/>
    <w:rsid w:val="00775A6D"/>
    <w:rsid w:val="00775C96"/>
    <w:rsid w:val="00775F9F"/>
    <w:rsid w:val="007761AF"/>
    <w:rsid w:val="0077650D"/>
    <w:rsid w:val="00776621"/>
    <w:rsid w:val="00776807"/>
    <w:rsid w:val="00776B76"/>
    <w:rsid w:val="00776ED7"/>
    <w:rsid w:val="0077712F"/>
    <w:rsid w:val="00777974"/>
    <w:rsid w:val="00777DB9"/>
    <w:rsid w:val="007801D1"/>
    <w:rsid w:val="0078029B"/>
    <w:rsid w:val="007815E0"/>
    <w:rsid w:val="0078162A"/>
    <w:rsid w:val="0078170F"/>
    <w:rsid w:val="00781AA3"/>
    <w:rsid w:val="00782BC8"/>
    <w:rsid w:val="00782FFD"/>
    <w:rsid w:val="00783698"/>
    <w:rsid w:val="0078383F"/>
    <w:rsid w:val="00783F84"/>
    <w:rsid w:val="007849F1"/>
    <w:rsid w:val="00784A0B"/>
    <w:rsid w:val="00784C30"/>
    <w:rsid w:val="007851B5"/>
    <w:rsid w:val="0078531D"/>
    <w:rsid w:val="007853CF"/>
    <w:rsid w:val="0078584F"/>
    <w:rsid w:val="00785E3D"/>
    <w:rsid w:val="00785E9A"/>
    <w:rsid w:val="007862C6"/>
    <w:rsid w:val="007868B7"/>
    <w:rsid w:val="00787326"/>
    <w:rsid w:val="00787899"/>
    <w:rsid w:val="0078790D"/>
    <w:rsid w:val="00787947"/>
    <w:rsid w:val="007909B2"/>
    <w:rsid w:val="0079184F"/>
    <w:rsid w:val="007919AC"/>
    <w:rsid w:val="00791C6F"/>
    <w:rsid w:val="00792070"/>
    <w:rsid w:val="007923D6"/>
    <w:rsid w:val="00792424"/>
    <w:rsid w:val="0079254F"/>
    <w:rsid w:val="0079281C"/>
    <w:rsid w:val="0079292C"/>
    <w:rsid w:val="00792C01"/>
    <w:rsid w:val="0079416C"/>
    <w:rsid w:val="00794305"/>
    <w:rsid w:val="00794684"/>
    <w:rsid w:val="00794755"/>
    <w:rsid w:val="00794B22"/>
    <w:rsid w:val="007953B9"/>
    <w:rsid w:val="00796948"/>
    <w:rsid w:val="00796E40"/>
    <w:rsid w:val="00797931"/>
    <w:rsid w:val="00797B1E"/>
    <w:rsid w:val="00797E9D"/>
    <w:rsid w:val="007A0662"/>
    <w:rsid w:val="007A07BA"/>
    <w:rsid w:val="007A08E1"/>
    <w:rsid w:val="007A0AF5"/>
    <w:rsid w:val="007A0FF3"/>
    <w:rsid w:val="007A1365"/>
    <w:rsid w:val="007A1856"/>
    <w:rsid w:val="007A21F5"/>
    <w:rsid w:val="007A2226"/>
    <w:rsid w:val="007A2296"/>
    <w:rsid w:val="007A28A4"/>
    <w:rsid w:val="007A34E9"/>
    <w:rsid w:val="007A3864"/>
    <w:rsid w:val="007A3894"/>
    <w:rsid w:val="007A3ADB"/>
    <w:rsid w:val="007A4A87"/>
    <w:rsid w:val="007A4FE0"/>
    <w:rsid w:val="007A5AFC"/>
    <w:rsid w:val="007A5F53"/>
    <w:rsid w:val="007A6312"/>
    <w:rsid w:val="007A6A06"/>
    <w:rsid w:val="007A7842"/>
    <w:rsid w:val="007A7969"/>
    <w:rsid w:val="007A7F48"/>
    <w:rsid w:val="007B02C9"/>
    <w:rsid w:val="007B03F6"/>
    <w:rsid w:val="007B0684"/>
    <w:rsid w:val="007B1A32"/>
    <w:rsid w:val="007B1CB5"/>
    <w:rsid w:val="007B2B23"/>
    <w:rsid w:val="007B2DC6"/>
    <w:rsid w:val="007B2EE9"/>
    <w:rsid w:val="007B4056"/>
    <w:rsid w:val="007B41E8"/>
    <w:rsid w:val="007B4454"/>
    <w:rsid w:val="007B5C0F"/>
    <w:rsid w:val="007B69F9"/>
    <w:rsid w:val="007B6A8D"/>
    <w:rsid w:val="007B7753"/>
    <w:rsid w:val="007C00CE"/>
    <w:rsid w:val="007C04F7"/>
    <w:rsid w:val="007C0B52"/>
    <w:rsid w:val="007C1407"/>
    <w:rsid w:val="007C16CC"/>
    <w:rsid w:val="007C190B"/>
    <w:rsid w:val="007C194E"/>
    <w:rsid w:val="007C1D7A"/>
    <w:rsid w:val="007C1F3D"/>
    <w:rsid w:val="007C233B"/>
    <w:rsid w:val="007C29D2"/>
    <w:rsid w:val="007C2A4B"/>
    <w:rsid w:val="007C3A7A"/>
    <w:rsid w:val="007C3AE0"/>
    <w:rsid w:val="007C3B14"/>
    <w:rsid w:val="007C4521"/>
    <w:rsid w:val="007C46EC"/>
    <w:rsid w:val="007C52A3"/>
    <w:rsid w:val="007C56B5"/>
    <w:rsid w:val="007C5E99"/>
    <w:rsid w:val="007C67E6"/>
    <w:rsid w:val="007C78D3"/>
    <w:rsid w:val="007D090E"/>
    <w:rsid w:val="007D0BB0"/>
    <w:rsid w:val="007D152E"/>
    <w:rsid w:val="007D1961"/>
    <w:rsid w:val="007D1CFF"/>
    <w:rsid w:val="007D1EBA"/>
    <w:rsid w:val="007D22B3"/>
    <w:rsid w:val="007D2B36"/>
    <w:rsid w:val="007D3EFA"/>
    <w:rsid w:val="007D4A3A"/>
    <w:rsid w:val="007D4A84"/>
    <w:rsid w:val="007D50D7"/>
    <w:rsid w:val="007D5969"/>
    <w:rsid w:val="007D599B"/>
    <w:rsid w:val="007D5B13"/>
    <w:rsid w:val="007D6630"/>
    <w:rsid w:val="007D6B2F"/>
    <w:rsid w:val="007D6CD4"/>
    <w:rsid w:val="007D6D9A"/>
    <w:rsid w:val="007D6DA1"/>
    <w:rsid w:val="007D6DD8"/>
    <w:rsid w:val="007D6F6D"/>
    <w:rsid w:val="007D72F3"/>
    <w:rsid w:val="007D7DAA"/>
    <w:rsid w:val="007E0211"/>
    <w:rsid w:val="007E07C7"/>
    <w:rsid w:val="007E0C17"/>
    <w:rsid w:val="007E0DB6"/>
    <w:rsid w:val="007E15CF"/>
    <w:rsid w:val="007E1D61"/>
    <w:rsid w:val="007E292D"/>
    <w:rsid w:val="007E2BCD"/>
    <w:rsid w:val="007E4C1D"/>
    <w:rsid w:val="007E52A2"/>
    <w:rsid w:val="007E6808"/>
    <w:rsid w:val="007E69E3"/>
    <w:rsid w:val="007E6C63"/>
    <w:rsid w:val="007E6DFE"/>
    <w:rsid w:val="007E6FC2"/>
    <w:rsid w:val="007E7FB2"/>
    <w:rsid w:val="007F015B"/>
    <w:rsid w:val="007F02C1"/>
    <w:rsid w:val="007F04CB"/>
    <w:rsid w:val="007F0839"/>
    <w:rsid w:val="007F0A8C"/>
    <w:rsid w:val="007F0D5C"/>
    <w:rsid w:val="007F104C"/>
    <w:rsid w:val="007F1C69"/>
    <w:rsid w:val="007F1E30"/>
    <w:rsid w:val="007F2677"/>
    <w:rsid w:val="007F2B2A"/>
    <w:rsid w:val="007F2D1D"/>
    <w:rsid w:val="007F3991"/>
    <w:rsid w:val="007F3D61"/>
    <w:rsid w:val="007F4AED"/>
    <w:rsid w:val="007F5048"/>
    <w:rsid w:val="007F50C3"/>
    <w:rsid w:val="007F5268"/>
    <w:rsid w:val="007F5FC6"/>
    <w:rsid w:val="007F61E9"/>
    <w:rsid w:val="007F63EC"/>
    <w:rsid w:val="007F6A24"/>
    <w:rsid w:val="007F7399"/>
    <w:rsid w:val="007F7906"/>
    <w:rsid w:val="007F7C67"/>
    <w:rsid w:val="00800592"/>
    <w:rsid w:val="00800637"/>
    <w:rsid w:val="00800A55"/>
    <w:rsid w:val="00800FD3"/>
    <w:rsid w:val="00800FD9"/>
    <w:rsid w:val="008013BF"/>
    <w:rsid w:val="00801A98"/>
    <w:rsid w:val="00801E0E"/>
    <w:rsid w:val="0080277B"/>
    <w:rsid w:val="00802AAF"/>
    <w:rsid w:val="00802E63"/>
    <w:rsid w:val="00803953"/>
    <w:rsid w:val="0080407A"/>
    <w:rsid w:val="00804237"/>
    <w:rsid w:val="008047C8"/>
    <w:rsid w:val="0080483D"/>
    <w:rsid w:val="008055DF"/>
    <w:rsid w:val="00805769"/>
    <w:rsid w:val="00805D99"/>
    <w:rsid w:val="008065CE"/>
    <w:rsid w:val="00806667"/>
    <w:rsid w:val="00806AE9"/>
    <w:rsid w:val="00806D3D"/>
    <w:rsid w:val="00806F52"/>
    <w:rsid w:val="008071D7"/>
    <w:rsid w:val="008074AB"/>
    <w:rsid w:val="00807B3E"/>
    <w:rsid w:val="00807B84"/>
    <w:rsid w:val="00810291"/>
    <w:rsid w:val="00810451"/>
    <w:rsid w:val="0081068E"/>
    <w:rsid w:val="00810F30"/>
    <w:rsid w:val="00811330"/>
    <w:rsid w:val="0081151D"/>
    <w:rsid w:val="00811783"/>
    <w:rsid w:val="0081291D"/>
    <w:rsid w:val="00812AD2"/>
    <w:rsid w:val="00813D84"/>
    <w:rsid w:val="00814305"/>
    <w:rsid w:val="008145F6"/>
    <w:rsid w:val="00814DA3"/>
    <w:rsid w:val="008153FF"/>
    <w:rsid w:val="00816597"/>
    <w:rsid w:val="00816701"/>
    <w:rsid w:val="0081681B"/>
    <w:rsid w:val="00817BCB"/>
    <w:rsid w:val="00820383"/>
    <w:rsid w:val="008205EB"/>
    <w:rsid w:val="00821164"/>
    <w:rsid w:val="008228B6"/>
    <w:rsid w:val="0082290F"/>
    <w:rsid w:val="00823185"/>
    <w:rsid w:val="0082322A"/>
    <w:rsid w:val="008234C1"/>
    <w:rsid w:val="00824269"/>
    <w:rsid w:val="00824B8F"/>
    <w:rsid w:val="00824E85"/>
    <w:rsid w:val="008250B9"/>
    <w:rsid w:val="008258D9"/>
    <w:rsid w:val="00826046"/>
    <w:rsid w:val="008264F4"/>
    <w:rsid w:val="00826CFE"/>
    <w:rsid w:val="00827017"/>
    <w:rsid w:val="00827379"/>
    <w:rsid w:val="008278A0"/>
    <w:rsid w:val="0083149A"/>
    <w:rsid w:val="0083183C"/>
    <w:rsid w:val="00831D2C"/>
    <w:rsid w:val="0083233A"/>
    <w:rsid w:val="008324DE"/>
    <w:rsid w:val="00832506"/>
    <w:rsid w:val="00832CE6"/>
    <w:rsid w:val="00832E79"/>
    <w:rsid w:val="00833B98"/>
    <w:rsid w:val="00834B32"/>
    <w:rsid w:val="0083525F"/>
    <w:rsid w:val="00835781"/>
    <w:rsid w:val="00835A7C"/>
    <w:rsid w:val="008362A8"/>
    <w:rsid w:val="00836898"/>
    <w:rsid w:val="0083789D"/>
    <w:rsid w:val="0084081E"/>
    <w:rsid w:val="00840E53"/>
    <w:rsid w:val="00840FBF"/>
    <w:rsid w:val="00841ABC"/>
    <w:rsid w:val="00841B1B"/>
    <w:rsid w:val="00842226"/>
    <w:rsid w:val="008425A5"/>
    <w:rsid w:val="00844424"/>
    <w:rsid w:val="0084491B"/>
    <w:rsid w:val="0084503C"/>
    <w:rsid w:val="00845A9C"/>
    <w:rsid w:val="00846610"/>
    <w:rsid w:val="00846B37"/>
    <w:rsid w:val="00846D24"/>
    <w:rsid w:val="00846D69"/>
    <w:rsid w:val="008471C1"/>
    <w:rsid w:val="00847799"/>
    <w:rsid w:val="00847C6A"/>
    <w:rsid w:val="00850004"/>
    <w:rsid w:val="008501FB"/>
    <w:rsid w:val="008503B0"/>
    <w:rsid w:val="00850A2F"/>
    <w:rsid w:val="00851D8D"/>
    <w:rsid w:val="0085244C"/>
    <w:rsid w:val="0085286A"/>
    <w:rsid w:val="00852C2B"/>
    <w:rsid w:val="00852F39"/>
    <w:rsid w:val="00852F79"/>
    <w:rsid w:val="00853038"/>
    <w:rsid w:val="008533AE"/>
    <w:rsid w:val="0085358E"/>
    <w:rsid w:val="008536AB"/>
    <w:rsid w:val="00853CE8"/>
    <w:rsid w:val="0085454A"/>
    <w:rsid w:val="00854552"/>
    <w:rsid w:val="008548CE"/>
    <w:rsid w:val="0085509F"/>
    <w:rsid w:val="00855285"/>
    <w:rsid w:val="008554B3"/>
    <w:rsid w:val="008558A1"/>
    <w:rsid w:val="00855987"/>
    <w:rsid w:val="00856331"/>
    <w:rsid w:val="00856B68"/>
    <w:rsid w:val="00856C5F"/>
    <w:rsid w:val="00856D56"/>
    <w:rsid w:val="00857835"/>
    <w:rsid w:val="008578D6"/>
    <w:rsid w:val="00857CCB"/>
    <w:rsid w:val="00857D19"/>
    <w:rsid w:val="00860008"/>
    <w:rsid w:val="00860588"/>
    <w:rsid w:val="00860E71"/>
    <w:rsid w:val="00861169"/>
    <w:rsid w:val="008616BA"/>
    <w:rsid w:val="008618EC"/>
    <w:rsid w:val="00861B15"/>
    <w:rsid w:val="00861BE0"/>
    <w:rsid w:val="008620B6"/>
    <w:rsid w:val="008627F7"/>
    <w:rsid w:val="00862BDD"/>
    <w:rsid w:val="008632F0"/>
    <w:rsid w:val="00863DAF"/>
    <w:rsid w:val="008642FA"/>
    <w:rsid w:val="00864ABF"/>
    <w:rsid w:val="00864B55"/>
    <w:rsid w:val="00864BD5"/>
    <w:rsid w:val="00864C60"/>
    <w:rsid w:val="00864DA7"/>
    <w:rsid w:val="00865A68"/>
    <w:rsid w:val="00866376"/>
    <w:rsid w:val="008663D2"/>
    <w:rsid w:val="0086650F"/>
    <w:rsid w:val="0086677E"/>
    <w:rsid w:val="00866B40"/>
    <w:rsid w:val="00866D04"/>
    <w:rsid w:val="0086777B"/>
    <w:rsid w:val="00867C2E"/>
    <w:rsid w:val="00867DA2"/>
    <w:rsid w:val="00867EF2"/>
    <w:rsid w:val="00870006"/>
    <w:rsid w:val="00870954"/>
    <w:rsid w:val="00870D96"/>
    <w:rsid w:val="008712FE"/>
    <w:rsid w:val="00871388"/>
    <w:rsid w:val="0087158F"/>
    <w:rsid w:val="00871674"/>
    <w:rsid w:val="00871DE0"/>
    <w:rsid w:val="00871E31"/>
    <w:rsid w:val="00872322"/>
    <w:rsid w:val="008728B9"/>
    <w:rsid w:val="0087326E"/>
    <w:rsid w:val="00874093"/>
    <w:rsid w:val="008740F7"/>
    <w:rsid w:val="00874432"/>
    <w:rsid w:val="00874750"/>
    <w:rsid w:val="00874B65"/>
    <w:rsid w:val="008750B8"/>
    <w:rsid w:val="008751F5"/>
    <w:rsid w:val="008753F9"/>
    <w:rsid w:val="00875410"/>
    <w:rsid w:val="00875C1A"/>
    <w:rsid w:val="0087600E"/>
    <w:rsid w:val="0087648B"/>
    <w:rsid w:val="00877D24"/>
    <w:rsid w:val="00880B20"/>
    <w:rsid w:val="00880B9D"/>
    <w:rsid w:val="00881539"/>
    <w:rsid w:val="00881FBD"/>
    <w:rsid w:val="0088253F"/>
    <w:rsid w:val="00882B68"/>
    <w:rsid w:val="00882CDB"/>
    <w:rsid w:val="00883513"/>
    <w:rsid w:val="00884260"/>
    <w:rsid w:val="008845E5"/>
    <w:rsid w:val="0088474C"/>
    <w:rsid w:val="00884B2C"/>
    <w:rsid w:val="00884C6F"/>
    <w:rsid w:val="00885049"/>
    <w:rsid w:val="0088553C"/>
    <w:rsid w:val="00885B2F"/>
    <w:rsid w:val="0088626D"/>
    <w:rsid w:val="00886485"/>
    <w:rsid w:val="00886A48"/>
    <w:rsid w:val="00886B36"/>
    <w:rsid w:val="00887709"/>
    <w:rsid w:val="008879D3"/>
    <w:rsid w:val="00887A61"/>
    <w:rsid w:val="00887C66"/>
    <w:rsid w:val="008901A0"/>
    <w:rsid w:val="008902BA"/>
    <w:rsid w:val="00890C59"/>
    <w:rsid w:val="00890FCA"/>
    <w:rsid w:val="0089116B"/>
    <w:rsid w:val="00891548"/>
    <w:rsid w:val="0089192A"/>
    <w:rsid w:val="00891E87"/>
    <w:rsid w:val="00892607"/>
    <w:rsid w:val="0089295D"/>
    <w:rsid w:val="00893185"/>
    <w:rsid w:val="00893189"/>
    <w:rsid w:val="00893292"/>
    <w:rsid w:val="008932AA"/>
    <w:rsid w:val="00893EB3"/>
    <w:rsid w:val="008940FC"/>
    <w:rsid w:val="00894143"/>
    <w:rsid w:val="00894529"/>
    <w:rsid w:val="00894BC9"/>
    <w:rsid w:val="00894C03"/>
    <w:rsid w:val="00895EB3"/>
    <w:rsid w:val="00895F26"/>
    <w:rsid w:val="0089652E"/>
    <w:rsid w:val="0089690C"/>
    <w:rsid w:val="00896DE7"/>
    <w:rsid w:val="00896ED1"/>
    <w:rsid w:val="0089740F"/>
    <w:rsid w:val="00897BB5"/>
    <w:rsid w:val="00897D6D"/>
    <w:rsid w:val="008A017F"/>
    <w:rsid w:val="008A0BE0"/>
    <w:rsid w:val="008A0F61"/>
    <w:rsid w:val="008A2367"/>
    <w:rsid w:val="008A236A"/>
    <w:rsid w:val="008A2E53"/>
    <w:rsid w:val="008A3EF8"/>
    <w:rsid w:val="008A433F"/>
    <w:rsid w:val="008A473D"/>
    <w:rsid w:val="008A4A06"/>
    <w:rsid w:val="008A5453"/>
    <w:rsid w:val="008A5E19"/>
    <w:rsid w:val="008A6261"/>
    <w:rsid w:val="008A6336"/>
    <w:rsid w:val="008A6869"/>
    <w:rsid w:val="008A6CE7"/>
    <w:rsid w:val="008B0009"/>
    <w:rsid w:val="008B048C"/>
    <w:rsid w:val="008B0A08"/>
    <w:rsid w:val="008B0F03"/>
    <w:rsid w:val="008B195D"/>
    <w:rsid w:val="008B1C75"/>
    <w:rsid w:val="008B24B5"/>
    <w:rsid w:val="008B2545"/>
    <w:rsid w:val="008B25AE"/>
    <w:rsid w:val="008B2766"/>
    <w:rsid w:val="008B2CB5"/>
    <w:rsid w:val="008B322A"/>
    <w:rsid w:val="008B3276"/>
    <w:rsid w:val="008B3527"/>
    <w:rsid w:val="008B3548"/>
    <w:rsid w:val="008B3661"/>
    <w:rsid w:val="008B4325"/>
    <w:rsid w:val="008B4D6B"/>
    <w:rsid w:val="008B4F5C"/>
    <w:rsid w:val="008B53A8"/>
    <w:rsid w:val="008B554A"/>
    <w:rsid w:val="008B5583"/>
    <w:rsid w:val="008B595D"/>
    <w:rsid w:val="008B59A9"/>
    <w:rsid w:val="008B5AD4"/>
    <w:rsid w:val="008B5D10"/>
    <w:rsid w:val="008B6062"/>
    <w:rsid w:val="008B679F"/>
    <w:rsid w:val="008B67A5"/>
    <w:rsid w:val="008B67EC"/>
    <w:rsid w:val="008B6F35"/>
    <w:rsid w:val="008B710E"/>
    <w:rsid w:val="008B78C9"/>
    <w:rsid w:val="008B7BB3"/>
    <w:rsid w:val="008C0063"/>
    <w:rsid w:val="008C02D0"/>
    <w:rsid w:val="008C05BD"/>
    <w:rsid w:val="008C0E1F"/>
    <w:rsid w:val="008C0EE8"/>
    <w:rsid w:val="008C1090"/>
    <w:rsid w:val="008C11E6"/>
    <w:rsid w:val="008C12B4"/>
    <w:rsid w:val="008C12CC"/>
    <w:rsid w:val="008C1D9B"/>
    <w:rsid w:val="008C22CD"/>
    <w:rsid w:val="008C2DAD"/>
    <w:rsid w:val="008C39C2"/>
    <w:rsid w:val="008C3D30"/>
    <w:rsid w:val="008C3FFC"/>
    <w:rsid w:val="008C493A"/>
    <w:rsid w:val="008C4DCD"/>
    <w:rsid w:val="008C52C7"/>
    <w:rsid w:val="008C58A9"/>
    <w:rsid w:val="008C5D7B"/>
    <w:rsid w:val="008C5FEC"/>
    <w:rsid w:val="008C65AF"/>
    <w:rsid w:val="008C6953"/>
    <w:rsid w:val="008C6D03"/>
    <w:rsid w:val="008C6D31"/>
    <w:rsid w:val="008C6DD0"/>
    <w:rsid w:val="008C7254"/>
    <w:rsid w:val="008C7AC5"/>
    <w:rsid w:val="008C7E00"/>
    <w:rsid w:val="008C7F3C"/>
    <w:rsid w:val="008C7FDD"/>
    <w:rsid w:val="008D018B"/>
    <w:rsid w:val="008D0314"/>
    <w:rsid w:val="008D03C4"/>
    <w:rsid w:val="008D0F17"/>
    <w:rsid w:val="008D181A"/>
    <w:rsid w:val="008D1A04"/>
    <w:rsid w:val="008D228F"/>
    <w:rsid w:val="008D2374"/>
    <w:rsid w:val="008D2396"/>
    <w:rsid w:val="008D2EF1"/>
    <w:rsid w:val="008D3799"/>
    <w:rsid w:val="008D4CA1"/>
    <w:rsid w:val="008D5366"/>
    <w:rsid w:val="008D5DD3"/>
    <w:rsid w:val="008D60E0"/>
    <w:rsid w:val="008D622C"/>
    <w:rsid w:val="008D64C2"/>
    <w:rsid w:val="008D64E3"/>
    <w:rsid w:val="008D65A5"/>
    <w:rsid w:val="008D6BE4"/>
    <w:rsid w:val="008D6D08"/>
    <w:rsid w:val="008D6D97"/>
    <w:rsid w:val="008D7810"/>
    <w:rsid w:val="008E02A1"/>
    <w:rsid w:val="008E0526"/>
    <w:rsid w:val="008E0801"/>
    <w:rsid w:val="008E0C41"/>
    <w:rsid w:val="008E0D9D"/>
    <w:rsid w:val="008E0EA8"/>
    <w:rsid w:val="008E1281"/>
    <w:rsid w:val="008E1FD3"/>
    <w:rsid w:val="008E2A49"/>
    <w:rsid w:val="008E2FE4"/>
    <w:rsid w:val="008E35E6"/>
    <w:rsid w:val="008E3645"/>
    <w:rsid w:val="008E3A22"/>
    <w:rsid w:val="008E43A7"/>
    <w:rsid w:val="008E4993"/>
    <w:rsid w:val="008E5440"/>
    <w:rsid w:val="008E5A4C"/>
    <w:rsid w:val="008E6164"/>
    <w:rsid w:val="008E681F"/>
    <w:rsid w:val="008E6E61"/>
    <w:rsid w:val="008E70BB"/>
    <w:rsid w:val="008E715E"/>
    <w:rsid w:val="008E725E"/>
    <w:rsid w:val="008E743A"/>
    <w:rsid w:val="008F0124"/>
    <w:rsid w:val="008F019C"/>
    <w:rsid w:val="008F2129"/>
    <w:rsid w:val="008F268B"/>
    <w:rsid w:val="008F2AAD"/>
    <w:rsid w:val="008F2BAA"/>
    <w:rsid w:val="008F3055"/>
    <w:rsid w:val="008F33D6"/>
    <w:rsid w:val="008F3516"/>
    <w:rsid w:val="008F4332"/>
    <w:rsid w:val="008F47BC"/>
    <w:rsid w:val="008F47D8"/>
    <w:rsid w:val="008F491E"/>
    <w:rsid w:val="008F67B0"/>
    <w:rsid w:val="008F688B"/>
    <w:rsid w:val="008F75AF"/>
    <w:rsid w:val="008F7A94"/>
    <w:rsid w:val="008F7E3C"/>
    <w:rsid w:val="008F7F25"/>
    <w:rsid w:val="00900F4B"/>
    <w:rsid w:val="009010A6"/>
    <w:rsid w:val="009016C8"/>
    <w:rsid w:val="009019D6"/>
    <w:rsid w:val="00901AAC"/>
    <w:rsid w:val="00901B10"/>
    <w:rsid w:val="00901B15"/>
    <w:rsid w:val="00901C1F"/>
    <w:rsid w:val="00901EBB"/>
    <w:rsid w:val="009023DE"/>
    <w:rsid w:val="00902636"/>
    <w:rsid w:val="009028E0"/>
    <w:rsid w:val="009029C0"/>
    <w:rsid w:val="00902BC4"/>
    <w:rsid w:val="00902CD8"/>
    <w:rsid w:val="00903987"/>
    <w:rsid w:val="00904429"/>
    <w:rsid w:val="00904AFF"/>
    <w:rsid w:val="00905101"/>
    <w:rsid w:val="00905119"/>
    <w:rsid w:val="00905433"/>
    <w:rsid w:val="00905557"/>
    <w:rsid w:val="00905C58"/>
    <w:rsid w:val="00906E4E"/>
    <w:rsid w:val="009079C9"/>
    <w:rsid w:val="009109EB"/>
    <w:rsid w:val="00910A43"/>
    <w:rsid w:val="00910BFA"/>
    <w:rsid w:val="00910D28"/>
    <w:rsid w:val="00911046"/>
    <w:rsid w:val="0091148C"/>
    <w:rsid w:val="00911745"/>
    <w:rsid w:val="00911EB7"/>
    <w:rsid w:val="009121A4"/>
    <w:rsid w:val="009132BF"/>
    <w:rsid w:val="009137D0"/>
    <w:rsid w:val="00913921"/>
    <w:rsid w:val="009144FA"/>
    <w:rsid w:val="00914825"/>
    <w:rsid w:val="0091489B"/>
    <w:rsid w:val="009157E5"/>
    <w:rsid w:val="009158DB"/>
    <w:rsid w:val="00915A22"/>
    <w:rsid w:val="00915CA8"/>
    <w:rsid w:val="009169E0"/>
    <w:rsid w:val="00917180"/>
    <w:rsid w:val="0092044F"/>
    <w:rsid w:val="00921278"/>
    <w:rsid w:val="00921546"/>
    <w:rsid w:val="00921684"/>
    <w:rsid w:val="009225D6"/>
    <w:rsid w:val="00922FF4"/>
    <w:rsid w:val="00923712"/>
    <w:rsid w:val="00923AD9"/>
    <w:rsid w:val="00923C35"/>
    <w:rsid w:val="00923F7C"/>
    <w:rsid w:val="00924534"/>
    <w:rsid w:val="009249CC"/>
    <w:rsid w:val="00924D2E"/>
    <w:rsid w:val="0092511D"/>
    <w:rsid w:val="00925427"/>
    <w:rsid w:val="00925D95"/>
    <w:rsid w:val="00925FEC"/>
    <w:rsid w:val="0092627F"/>
    <w:rsid w:val="00926593"/>
    <w:rsid w:val="00926DBD"/>
    <w:rsid w:val="00926FEE"/>
    <w:rsid w:val="00927279"/>
    <w:rsid w:val="00927650"/>
    <w:rsid w:val="009276B9"/>
    <w:rsid w:val="00930337"/>
    <w:rsid w:val="009308E8"/>
    <w:rsid w:val="00930D0B"/>
    <w:rsid w:val="00931CA7"/>
    <w:rsid w:val="009328BE"/>
    <w:rsid w:val="00932B7B"/>
    <w:rsid w:val="00932C34"/>
    <w:rsid w:val="00932F9B"/>
    <w:rsid w:val="009336F2"/>
    <w:rsid w:val="009337AD"/>
    <w:rsid w:val="009338F6"/>
    <w:rsid w:val="00933BA4"/>
    <w:rsid w:val="00933BD3"/>
    <w:rsid w:val="00934043"/>
    <w:rsid w:val="00934172"/>
    <w:rsid w:val="00934545"/>
    <w:rsid w:val="0093463B"/>
    <w:rsid w:val="00935A52"/>
    <w:rsid w:val="00935DAB"/>
    <w:rsid w:val="00935DAD"/>
    <w:rsid w:val="00935E91"/>
    <w:rsid w:val="00936B78"/>
    <w:rsid w:val="009374C6"/>
    <w:rsid w:val="00937748"/>
    <w:rsid w:val="00937E20"/>
    <w:rsid w:val="0094005D"/>
    <w:rsid w:val="00940915"/>
    <w:rsid w:val="0094147C"/>
    <w:rsid w:val="00941A33"/>
    <w:rsid w:val="00941E0D"/>
    <w:rsid w:val="00941F4B"/>
    <w:rsid w:val="00942816"/>
    <w:rsid w:val="00942B1C"/>
    <w:rsid w:val="00942DE4"/>
    <w:rsid w:val="00942EA1"/>
    <w:rsid w:val="00942FCF"/>
    <w:rsid w:val="0094320E"/>
    <w:rsid w:val="00943335"/>
    <w:rsid w:val="0094347F"/>
    <w:rsid w:val="00943B24"/>
    <w:rsid w:val="00943B82"/>
    <w:rsid w:val="00943DD0"/>
    <w:rsid w:val="00944099"/>
    <w:rsid w:val="009447C6"/>
    <w:rsid w:val="00944DD0"/>
    <w:rsid w:val="00944F3F"/>
    <w:rsid w:val="009453FD"/>
    <w:rsid w:val="00945968"/>
    <w:rsid w:val="00945A84"/>
    <w:rsid w:val="00946348"/>
    <w:rsid w:val="00946B5E"/>
    <w:rsid w:val="00947239"/>
    <w:rsid w:val="0094739A"/>
    <w:rsid w:val="00947490"/>
    <w:rsid w:val="009475E7"/>
    <w:rsid w:val="00947D20"/>
    <w:rsid w:val="00950429"/>
    <w:rsid w:val="00950479"/>
    <w:rsid w:val="00950B8D"/>
    <w:rsid w:val="00950C38"/>
    <w:rsid w:val="00950D38"/>
    <w:rsid w:val="00951AD5"/>
    <w:rsid w:val="00952092"/>
    <w:rsid w:val="0095248E"/>
    <w:rsid w:val="00952955"/>
    <w:rsid w:val="00952BA1"/>
    <w:rsid w:val="009535F6"/>
    <w:rsid w:val="009539A6"/>
    <w:rsid w:val="00953B2E"/>
    <w:rsid w:val="00953C2C"/>
    <w:rsid w:val="00953D34"/>
    <w:rsid w:val="009548EE"/>
    <w:rsid w:val="00955451"/>
    <w:rsid w:val="0095567B"/>
    <w:rsid w:val="009562FC"/>
    <w:rsid w:val="00956F61"/>
    <w:rsid w:val="0096080C"/>
    <w:rsid w:val="0096103C"/>
    <w:rsid w:val="00961843"/>
    <w:rsid w:val="009619AD"/>
    <w:rsid w:val="00961A82"/>
    <w:rsid w:val="00961B66"/>
    <w:rsid w:val="00961E25"/>
    <w:rsid w:val="00961F36"/>
    <w:rsid w:val="0096225C"/>
    <w:rsid w:val="009622CC"/>
    <w:rsid w:val="009622F1"/>
    <w:rsid w:val="0096237B"/>
    <w:rsid w:val="009629BF"/>
    <w:rsid w:val="00962DA8"/>
    <w:rsid w:val="00962F6D"/>
    <w:rsid w:val="00963073"/>
    <w:rsid w:val="0096309C"/>
    <w:rsid w:val="00963849"/>
    <w:rsid w:val="009638ED"/>
    <w:rsid w:val="00963957"/>
    <w:rsid w:val="00963974"/>
    <w:rsid w:val="00963E67"/>
    <w:rsid w:val="0096406B"/>
    <w:rsid w:val="009640C2"/>
    <w:rsid w:val="0096471E"/>
    <w:rsid w:val="00964BB5"/>
    <w:rsid w:val="00965135"/>
    <w:rsid w:val="00965FD9"/>
    <w:rsid w:val="009660C8"/>
    <w:rsid w:val="009668F6"/>
    <w:rsid w:val="00966D86"/>
    <w:rsid w:val="0096708B"/>
    <w:rsid w:val="00967241"/>
    <w:rsid w:val="00970899"/>
    <w:rsid w:val="0097091A"/>
    <w:rsid w:val="00970939"/>
    <w:rsid w:val="00970A65"/>
    <w:rsid w:val="00970D29"/>
    <w:rsid w:val="00970FAA"/>
    <w:rsid w:val="0097102D"/>
    <w:rsid w:val="009711BC"/>
    <w:rsid w:val="009711DA"/>
    <w:rsid w:val="00971862"/>
    <w:rsid w:val="009719DA"/>
    <w:rsid w:val="0097233F"/>
    <w:rsid w:val="009723B2"/>
    <w:rsid w:val="0097253D"/>
    <w:rsid w:val="00972688"/>
    <w:rsid w:val="00972992"/>
    <w:rsid w:val="009732F0"/>
    <w:rsid w:val="0097406B"/>
    <w:rsid w:val="00974BB5"/>
    <w:rsid w:val="00975BF4"/>
    <w:rsid w:val="00975C9B"/>
    <w:rsid w:val="009779DD"/>
    <w:rsid w:val="00977B83"/>
    <w:rsid w:val="00980417"/>
    <w:rsid w:val="0098061F"/>
    <w:rsid w:val="009810C3"/>
    <w:rsid w:val="009814BC"/>
    <w:rsid w:val="0098151B"/>
    <w:rsid w:val="00981846"/>
    <w:rsid w:val="00981950"/>
    <w:rsid w:val="00981CB5"/>
    <w:rsid w:val="00983573"/>
    <w:rsid w:val="00983648"/>
    <w:rsid w:val="009838E3"/>
    <w:rsid w:val="00983F90"/>
    <w:rsid w:val="00984002"/>
    <w:rsid w:val="00984082"/>
    <w:rsid w:val="00984A83"/>
    <w:rsid w:val="00984AEA"/>
    <w:rsid w:val="00985144"/>
    <w:rsid w:val="00985511"/>
    <w:rsid w:val="00986A78"/>
    <w:rsid w:val="00986FC8"/>
    <w:rsid w:val="00987349"/>
    <w:rsid w:val="00987787"/>
    <w:rsid w:val="0099053A"/>
    <w:rsid w:val="00990987"/>
    <w:rsid w:val="00991011"/>
    <w:rsid w:val="00991253"/>
    <w:rsid w:val="00992164"/>
    <w:rsid w:val="00992B7B"/>
    <w:rsid w:val="009932B4"/>
    <w:rsid w:val="009936FA"/>
    <w:rsid w:val="00993B6D"/>
    <w:rsid w:val="00993BE3"/>
    <w:rsid w:val="0099442B"/>
    <w:rsid w:val="00995570"/>
    <w:rsid w:val="00995971"/>
    <w:rsid w:val="00995D4E"/>
    <w:rsid w:val="00995EF5"/>
    <w:rsid w:val="00996310"/>
    <w:rsid w:val="00996441"/>
    <w:rsid w:val="00997C09"/>
    <w:rsid w:val="009A095C"/>
    <w:rsid w:val="009A0B83"/>
    <w:rsid w:val="009A1C95"/>
    <w:rsid w:val="009A1F51"/>
    <w:rsid w:val="009A2392"/>
    <w:rsid w:val="009A272A"/>
    <w:rsid w:val="009A2A65"/>
    <w:rsid w:val="009A3238"/>
    <w:rsid w:val="009A33DA"/>
    <w:rsid w:val="009A38FD"/>
    <w:rsid w:val="009A3C01"/>
    <w:rsid w:val="009A4128"/>
    <w:rsid w:val="009A425D"/>
    <w:rsid w:val="009A42A3"/>
    <w:rsid w:val="009A4C1C"/>
    <w:rsid w:val="009A5866"/>
    <w:rsid w:val="009A62E4"/>
    <w:rsid w:val="009A67DC"/>
    <w:rsid w:val="009A6AF6"/>
    <w:rsid w:val="009A6DAF"/>
    <w:rsid w:val="009A7F0C"/>
    <w:rsid w:val="009B06EF"/>
    <w:rsid w:val="009B0847"/>
    <w:rsid w:val="009B0A73"/>
    <w:rsid w:val="009B0BB8"/>
    <w:rsid w:val="009B0FE0"/>
    <w:rsid w:val="009B14BD"/>
    <w:rsid w:val="009B167B"/>
    <w:rsid w:val="009B1C0A"/>
    <w:rsid w:val="009B2020"/>
    <w:rsid w:val="009B20BF"/>
    <w:rsid w:val="009B217A"/>
    <w:rsid w:val="009B2534"/>
    <w:rsid w:val="009B3531"/>
    <w:rsid w:val="009B37E7"/>
    <w:rsid w:val="009B45E7"/>
    <w:rsid w:val="009B4616"/>
    <w:rsid w:val="009B510E"/>
    <w:rsid w:val="009B59A7"/>
    <w:rsid w:val="009B5E05"/>
    <w:rsid w:val="009B672B"/>
    <w:rsid w:val="009B68FE"/>
    <w:rsid w:val="009B7ED6"/>
    <w:rsid w:val="009C023F"/>
    <w:rsid w:val="009C0559"/>
    <w:rsid w:val="009C097E"/>
    <w:rsid w:val="009C0C62"/>
    <w:rsid w:val="009C1031"/>
    <w:rsid w:val="009C10A9"/>
    <w:rsid w:val="009C17A4"/>
    <w:rsid w:val="009C199E"/>
    <w:rsid w:val="009C27F2"/>
    <w:rsid w:val="009C2A80"/>
    <w:rsid w:val="009C38F9"/>
    <w:rsid w:val="009C43C3"/>
    <w:rsid w:val="009C43CF"/>
    <w:rsid w:val="009C4D69"/>
    <w:rsid w:val="009C4FD3"/>
    <w:rsid w:val="009C524F"/>
    <w:rsid w:val="009C55F9"/>
    <w:rsid w:val="009C560D"/>
    <w:rsid w:val="009C573F"/>
    <w:rsid w:val="009C656D"/>
    <w:rsid w:val="009C68A6"/>
    <w:rsid w:val="009C6933"/>
    <w:rsid w:val="009C6C4E"/>
    <w:rsid w:val="009C703D"/>
    <w:rsid w:val="009C757F"/>
    <w:rsid w:val="009C77DE"/>
    <w:rsid w:val="009C7ED6"/>
    <w:rsid w:val="009D10C7"/>
    <w:rsid w:val="009D13AE"/>
    <w:rsid w:val="009D2254"/>
    <w:rsid w:val="009D22CB"/>
    <w:rsid w:val="009D253A"/>
    <w:rsid w:val="009D26ED"/>
    <w:rsid w:val="009D2B8B"/>
    <w:rsid w:val="009D2F13"/>
    <w:rsid w:val="009D384E"/>
    <w:rsid w:val="009D3E53"/>
    <w:rsid w:val="009D4359"/>
    <w:rsid w:val="009D466B"/>
    <w:rsid w:val="009D4DCA"/>
    <w:rsid w:val="009D4DE7"/>
    <w:rsid w:val="009D4F2C"/>
    <w:rsid w:val="009D53CE"/>
    <w:rsid w:val="009D5BAD"/>
    <w:rsid w:val="009D5DED"/>
    <w:rsid w:val="009D61FC"/>
    <w:rsid w:val="009D626D"/>
    <w:rsid w:val="009E095E"/>
    <w:rsid w:val="009E1533"/>
    <w:rsid w:val="009E187F"/>
    <w:rsid w:val="009E25FC"/>
    <w:rsid w:val="009E2836"/>
    <w:rsid w:val="009E2CB4"/>
    <w:rsid w:val="009E2EA6"/>
    <w:rsid w:val="009E32D7"/>
    <w:rsid w:val="009E4FEA"/>
    <w:rsid w:val="009E535F"/>
    <w:rsid w:val="009E5C66"/>
    <w:rsid w:val="009E6465"/>
    <w:rsid w:val="009E678A"/>
    <w:rsid w:val="009E79B8"/>
    <w:rsid w:val="009F0B28"/>
    <w:rsid w:val="009F0CBF"/>
    <w:rsid w:val="009F1295"/>
    <w:rsid w:val="009F1741"/>
    <w:rsid w:val="009F1FEE"/>
    <w:rsid w:val="009F22B5"/>
    <w:rsid w:val="009F250D"/>
    <w:rsid w:val="009F2737"/>
    <w:rsid w:val="009F2C23"/>
    <w:rsid w:val="009F2D0E"/>
    <w:rsid w:val="009F3B33"/>
    <w:rsid w:val="009F3D41"/>
    <w:rsid w:val="009F4233"/>
    <w:rsid w:val="009F4242"/>
    <w:rsid w:val="009F435D"/>
    <w:rsid w:val="009F43D7"/>
    <w:rsid w:val="009F4F95"/>
    <w:rsid w:val="009F5676"/>
    <w:rsid w:val="009F57ED"/>
    <w:rsid w:val="009F5B8A"/>
    <w:rsid w:val="009F5BF7"/>
    <w:rsid w:val="009F619E"/>
    <w:rsid w:val="009F6CB3"/>
    <w:rsid w:val="009F72D8"/>
    <w:rsid w:val="009F7513"/>
    <w:rsid w:val="009F7C09"/>
    <w:rsid w:val="009F7DB6"/>
    <w:rsid w:val="009F7DD2"/>
    <w:rsid w:val="00A00077"/>
    <w:rsid w:val="00A01B2F"/>
    <w:rsid w:val="00A01CA7"/>
    <w:rsid w:val="00A026BE"/>
    <w:rsid w:val="00A03466"/>
    <w:rsid w:val="00A03C64"/>
    <w:rsid w:val="00A03DE7"/>
    <w:rsid w:val="00A04775"/>
    <w:rsid w:val="00A04AEC"/>
    <w:rsid w:val="00A04FB8"/>
    <w:rsid w:val="00A05B7E"/>
    <w:rsid w:val="00A05DC9"/>
    <w:rsid w:val="00A06394"/>
    <w:rsid w:val="00A065FD"/>
    <w:rsid w:val="00A069F8"/>
    <w:rsid w:val="00A06BDD"/>
    <w:rsid w:val="00A07456"/>
    <w:rsid w:val="00A07581"/>
    <w:rsid w:val="00A10164"/>
    <w:rsid w:val="00A105D8"/>
    <w:rsid w:val="00A1072F"/>
    <w:rsid w:val="00A10945"/>
    <w:rsid w:val="00A10E97"/>
    <w:rsid w:val="00A10F4E"/>
    <w:rsid w:val="00A10FD4"/>
    <w:rsid w:val="00A11151"/>
    <w:rsid w:val="00A11442"/>
    <w:rsid w:val="00A11973"/>
    <w:rsid w:val="00A119F0"/>
    <w:rsid w:val="00A1202F"/>
    <w:rsid w:val="00A1219E"/>
    <w:rsid w:val="00A12EC3"/>
    <w:rsid w:val="00A13800"/>
    <w:rsid w:val="00A13BB2"/>
    <w:rsid w:val="00A14198"/>
    <w:rsid w:val="00A146FC"/>
    <w:rsid w:val="00A1474C"/>
    <w:rsid w:val="00A158E8"/>
    <w:rsid w:val="00A1595D"/>
    <w:rsid w:val="00A15C1E"/>
    <w:rsid w:val="00A161D5"/>
    <w:rsid w:val="00A16460"/>
    <w:rsid w:val="00A1683D"/>
    <w:rsid w:val="00A16981"/>
    <w:rsid w:val="00A16DE7"/>
    <w:rsid w:val="00A20E76"/>
    <w:rsid w:val="00A21ACC"/>
    <w:rsid w:val="00A21EB2"/>
    <w:rsid w:val="00A21F4C"/>
    <w:rsid w:val="00A224AF"/>
    <w:rsid w:val="00A225EA"/>
    <w:rsid w:val="00A22623"/>
    <w:rsid w:val="00A229AE"/>
    <w:rsid w:val="00A22A43"/>
    <w:rsid w:val="00A232FF"/>
    <w:rsid w:val="00A23595"/>
    <w:rsid w:val="00A23912"/>
    <w:rsid w:val="00A23C7E"/>
    <w:rsid w:val="00A23F51"/>
    <w:rsid w:val="00A23F7C"/>
    <w:rsid w:val="00A25364"/>
    <w:rsid w:val="00A258DC"/>
    <w:rsid w:val="00A259AA"/>
    <w:rsid w:val="00A25CCF"/>
    <w:rsid w:val="00A262B3"/>
    <w:rsid w:val="00A26578"/>
    <w:rsid w:val="00A26937"/>
    <w:rsid w:val="00A26E54"/>
    <w:rsid w:val="00A27A5B"/>
    <w:rsid w:val="00A27CEB"/>
    <w:rsid w:val="00A27E9A"/>
    <w:rsid w:val="00A308C2"/>
    <w:rsid w:val="00A30F03"/>
    <w:rsid w:val="00A31F50"/>
    <w:rsid w:val="00A31FC4"/>
    <w:rsid w:val="00A31FD4"/>
    <w:rsid w:val="00A32375"/>
    <w:rsid w:val="00A3294F"/>
    <w:rsid w:val="00A33965"/>
    <w:rsid w:val="00A33A48"/>
    <w:rsid w:val="00A33C05"/>
    <w:rsid w:val="00A3400C"/>
    <w:rsid w:val="00A3411C"/>
    <w:rsid w:val="00A34595"/>
    <w:rsid w:val="00A345A4"/>
    <w:rsid w:val="00A349E4"/>
    <w:rsid w:val="00A34E38"/>
    <w:rsid w:val="00A35057"/>
    <w:rsid w:val="00A3506E"/>
    <w:rsid w:val="00A351B5"/>
    <w:rsid w:val="00A35307"/>
    <w:rsid w:val="00A35533"/>
    <w:rsid w:val="00A35792"/>
    <w:rsid w:val="00A36549"/>
    <w:rsid w:val="00A36835"/>
    <w:rsid w:val="00A3684B"/>
    <w:rsid w:val="00A3696F"/>
    <w:rsid w:val="00A37040"/>
    <w:rsid w:val="00A3725C"/>
    <w:rsid w:val="00A377A1"/>
    <w:rsid w:val="00A410C5"/>
    <w:rsid w:val="00A413D0"/>
    <w:rsid w:val="00A417EE"/>
    <w:rsid w:val="00A4197C"/>
    <w:rsid w:val="00A41F37"/>
    <w:rsid w:val="00A4227B"/>
    <w:rsid w:val="00A42639"/>
    <w:rsid w:val="00A4265C"/>
    <w:rsid w:val="00A42790"/>
    <w:rsid w:val="00A427D5"/>
    <w:rsid w:val="00A439E0"/>
    <w:rsid w:val="00A4551E"/>
    <w:rsid w:val="00A45975"/>
    <w:rsid w:val="00A4639F"/>
    <w:rsid w:val="00A46870"/>
    <w:rsid w:val="00A46F69"/>
    <w:rsid w:val="00A47217"/>
    <w:rsid w:val="00A478E2"/>
    <w:rsid w:val="00A47FAA"/>
    <w:rsid w:val="00A50699"/>
    <w:rsid w:val="00A50A5A"/>
    <w:rsid w:val="00A516A7"/>
    <w:rsid w:val="00A51C73"/>
    <w:rsid w:val="00A5210D"/>
    <w:rsid w:val="00A5277E"/>
    <w:rsid w:val="00A52A87"/>
    <w:rsid w:val="00A533F6"/>
    <w:rsid w:val="00A534D8"/>
    <w:rsid w:val="00A5386E"/>
    <w:rsid w:val="00A552BA"/>
    <w:rsid w:val="00A55AAE"/>
    <w:rsid w:val="00A55E6D"/>
    <w:rsid w:val="00A56DAE"/>
    <w:rsid w:val="00A5716D"/>
    <w:rsid w:val="00A574BE"/>
    <w:rsid w:val="00A57C58"/>
    <w:rsid w:val="00A607CE"/>
    <w:rsid w:val="00A6089D"/>
    <w:rsid w:val="00A60F9D"/>
    <w:rsid w:val="00A612CE"/>
    <w:rsid w:val="00A613D7"/>
    <w:rsid w:val="00A61982"/>
    <w:rsid w:val="00A6249C"/>
    <w:rsid w:val="00A62885"/>
    <w:rsid w:val="00A62DE8"/>
    <w:rsid w:val="00A633C1"/>
    <w:rsid w:val="00A63A10"/>
    <w:rsid w:val="00A64B67"/>
    <w:rsid w:val="00A64F66"/>
    <w:rsid w:val="00A65486"/>
    <w:rsid w:val="00A655A7"/>
    <w:rsid w:val="00A655AC"/>
    <w:rsid w:val="00A662CC"/>
    <w:rsid w:val="00A66463"/>
    <w:rsid w:val="00A667A3"/>
    <w:rsid w:val="00A66940"/>
    <w:rsid w:val="00A669B0"/>
    <w:rsid w:val="00A670F7"/>
    <w:rsid w:val="00A67375"/>
    <w:rsid w:val="00A678DC"/>
    <w:rsid w:val="00A67A6B"/>
    <w:rsid w:val="00A67E44"/>
    <w:rsid w:val="00A702CC"/>
    <w:rsid w:val="00A7099B"/>
    <w:rsid w:val="00A713C4"/>
    <w:rsid w:val="00A71964"/>
    <w:rsid w:val="00A71A70"/>
    <w:rsid w:val="00A71E39"/>
    <w:rsid w:val="00A721FC"/>
    <w:rsid w:val="00A72662"/>
    <w:rsid w:val="00A72AF8"/>
    <w:rsid w:val="00A73116"/>
    <w:rsid w:val="00A731B2"/>
    <w:rsid w:val="00A734AC"/>
    <w:rsid w:val="00A73A66"/>
    <w:rsid w:val="00A74437"/>
    <w:rsid w:val="00A75262"/>
    <w:rsid w:val="00A756F3"/>
    <w:rsid w:val="00A758F6"/>
    <w:rsid w:val="00A76998"/>
    <w:rsid w:val="00A76C7C"/>
    <w:rsid w:val="00A76F72"/>
    <w:rsid w:val="00A771EF"/>
    <w:rsid w:val="00A772AD"/>
    <w:rsid w:val="00A77C99"/>
    <w:rsid w:val="00A77E24"/>
    <w:rsid w:val="00A77EF1"/>
    <w:rsid w:val="00A77F25"/>
    <w:rsid w:val="00A806D2"/>
    <w:rsid w:val="00A80B8F"/>
    <w:rsid w:val="00A81146"/>
    <w:rsid w:val="00A81338"/>
    <w:rsid w:val="00A81535"/>
    <w:rsid w:val="00A81EC4"/>
    <w:rsid w:val="00A81F7C"/>
    <w:rsid w:val="00A8200B"/>
    <w:rsid w:val="00A8242C"/>
    <w:rsid w:val="00A82A8C"/>
    <w:rsid w:val="00A8304E"/>
    <w:rsid w:val="00A83441"/>
    <w:rsid w:val="00A83602"/>
    <w:rsid w:val="00A838FB"/>
    <w:rsid w:val="00A84117"/>
    <w:rsid w:val="00A850F6"/>
    <w:rsid w:val="00A85E57"/>
    <w:rsid w:val="00A8634A"/>
    <w:rsid w:val="00A87003"/>
    <w:rsid w:val="00A87A95"/>
    <w:rsid w:val="00A907C8"/>
    <w:rsid w:val="00A909DC"/>
    <w:rsid w:val="00A90A07"/>
    <w:rsid w:val="00A90ABA"/>
    <w:rsid w:val="00A91229"/>
    <w:rsid w:val="00A9140C"/>
    <w:rsid w:val="00A91D6A"/>
    <w:rsid w:val="00A92300"/>
    <w:rsid w:val="00A9237D"/>
    <w:rsid w:val="00A92890"/>
    <w:rsid w:val="00A92B39"/>
    <w:rsid w:val="00A93766"/>
    <w:rsid w:val="00A938F2"/>
    <w:rsid w:val="00A93D17"/>
    <w:rsid w:val="00A946F9"/>
    <w:rsid w:val="00A9470C"/>
    <w:rsid w:val="00A9552D"/>
    <w:rsid w:val="00A959A7"/>
    <w:rsid w:val="00A95B60"/>
    <w:rsid w:val="00A96602"/>
    <w:rsid w:val="00A97588"/>
    <w:rsid w:val="00A97CCD"/>
    <w:rsid w:val="00A97D9D"/>
    <w:rsid w:val="00AA00B6"/>
    <w:rsid w:val="00AA06A0"/>
    <w:rsid w:val="00AA148D"/>
    <w:rsid w:val="00AA17DB"/>
    <w:rsid w:val="00AA1F87"/>
    <w:rsid w:val="00AA27FE"/>
    <w:rsid w:val="00AA2B42"/>
    <w:rsid w:val="00AA3057"/>
    <w:rsid w:val="00AA35B6"/>
    <w:rsid w:val="00AA3622"/>
    <w:rsid w:val="00AA51F6"/>
    <w:rsid w:val="00AA5283"/>
    <w:rsid w:val="00AA5557"/>
    <w:rsid w:val="00AA6094"/>
    <w:rsid w:val="00AA7534"/>
    <w:rsid w:val="00AA76FD"/>
    <w:rsid w:val="00AB0A28"/>
    <w:rsid w:val="00AB12C7"/>
    <w:rsid w:val="00AB1501"/>
    <w:rsid w:val="00AB16C2"/>
    <w:rsid w:val="00AB1B02"/>
    <w:rsid w:val="00AB1CE7"/>
    <w:rsid w:val="00AB2877"/>
    <w:rsid w:val="00AB3099"/>
    <w:rsid w:val="00AB3D2F"/>
    <w:rsid w:val="00AB3F28"/>
    <w:rsid w:val="00AB4222"/>
    <w:rsid w:val="00AB4D0D"/>
    <w:rsid w:val="00AB5032"/>
    <w:rsid w:val="00AB6025"/>
    <w:rsid w:val="00AB6375"/>
    <w:rsid w:val="00AB64EC"/>
    <w:rsid w:val="00AB72E2"/>
    <w:rsid w:val="00AB777F"/>
    <w:rsid w:val="00AB78FF"/>
    <w:rsid w:val="00AC0481"/>
    <w:rsid w:val="00AC0E5C"/>
    <w:rsid w:val="00AC125E"/>
    <w:rsid w:val="00AC1F98"/>
    <w:rsid w:val="00AC207F"/>
    <w:rsid w:val="00AC2297"/>
    <w:rsid w:val="00AC3C6C"/>
    <w:rsid w:val="00AC3D66"/>
    <w:rsid w:val="00AC409A"/>
    <w:rsid w:val="00AC42ED"/>
    <w:rsid w:val="00AC4813"/>
    <w:rsid w:val="00AC4C62"/>
    <w:rsid w:val="00AC4D73"/>
    <w:rsid w:val="00AC5004"/>
    <w:rsid w:val="00AC5320"/>
    <w:rsid w:val="00AC53A2"/>
    <w:rsid w:val="00AC588D"/>
    <w:rsid w:val="00AC59E7"/>
    <w:rsid w:val="00AC5CCD"/>
    <w:rsid w:val="00AC5F7F"/>
    <w:rsid w:val="00AC6520"/>
    <w:rsid w:val="00AC6CDE"/>
    <w:rsid w:val="00AC6E68"/>
    <w:rsid w:val="00AC6FFF"/>
    <w:rsid w:val="00AC70A2"/>
    <w:rsid w:val="00AC7695"/>
    <w:rsid w:val="00AC7B85"/>
    <w:rsid w:val="00AC7F2D"/>
    <w:rsid w:val="00AC7F43"/>
    <w:rsid w:val="00AD088C"/>
    <w:rsid w:val="00AD0B46"/>
    <w:rsid w:val="00AD1B78"/>
    <w:rsid w:val="00AD1C9E"/>
    <w:rsid w:val="00AD1EDB"/>
    <w:rsid w:val="00AD27DD"/>
    <w:rsid w:val="00AD2BB3"/>
    <w:rsid w:val="00AD31E4"/>
    <w:rsid w:val="00AD32CF"/>
    <w:rsid w:val="00AD357B"/>
    <w:rsid w:val="00AD378A"/>
    <w:rsid w:val="00AD3874"/>
    <w:rsid w:val="00AD3BED"/>
    <w:rsid w:val="00AD3CB1"/>
    <w:rsid w:val="00AD498B"/>
    <w:rsid w:val="00AD4E2B"/>
    <w:rsid w:val="00AD5914"/>
    <w:rsid w:val="00AD64EE"/>
    <w:rsid w:val="00AD6509"/>
    <w:rsid w:val="00AD767B"/>
    <w:rsid w:val="00AD7CA6"/>
    <w:rsid w:val="00AD7FF4"/>
    <w:rsid w:val="00AE0387"/>
    <w:rsid w:val="00AE05AE"/>
    <w:rsid w:val="00AE106A"/>
    <w:rsid w:val="00AE13CB"/>
    <w:rsid w:val="00AE168F"/>
    <w:rsid w:val="00AE17C8"/>
    <w:rsid w:val="00AE1848"/>
    <w:rsid w:val="00AE1874"/>
    <w:rsid w:val="00AE18AC"/>
    <w:rsid w:val="00AE1BF0"/>
    <w:rsid w:val="00AE1DD3"/>
    <w:rsid w:val="00AE1DD9"/>
    <w:rsid w:val="00AE1FCD"/>
    <w:rsid w:val="00AE202A"/>
    <w:rsid w:val="00AE2946"/>
    <w:rsid w:val="00AE3C83"/>
    <w:rsid w:val="00AE3D8D"/>
    <w:rsid w:val="00AE42E9"/>
    <w:rsid w:val="00AE4549"/>
    <w:rsid w:val="00AE4607"/>
    <w:rsid w:val="00AE4F06"/>
    <w:rsid w:val="00AE5022"/>
    <w:rsid w:val="00AE5302"/>
    <w:rsid w:val="00AE5481"/>
    <w:rsid w:val="00AE5EE1"/>
    <w:rsid w:val="00AE5EF1"/>
    <w:rsid w:val="00AE7672"/>
    <w:rsid w:val="00AE772C"/>
    <w:rsid w:val="00AE7F5B"/>
    <w:rsid w:val="00AF01B6"/>
    <w:rsid w:val="00AF01D2"/>
    <w:rsid w:val="00AF0477"/>
    <w:rsid w:val="00AF05E7"/>
    <w:rsid w:val="00AF0EEA"/>
    <w:rsid w:val="00AF106F"/>
    <w:rsid w:val="00AF1170"/>
    <w:rsid w:val="00AF1477"/>
    <w:rsid w:val="00AF19B8"/>
    <w:rsid w:val="00AF23B9"/>
    <w:rsid w:val="00AF2B16"/>
    <w:rsid w:val="00AF326F"/>
    <w:rsid w:val="00AF35D7"/>
    <w:rsid w:val="00AF3C04"/>
    <w:rsid w:val="00AF407B"/>
    <w:rsid w:val="00AF40ED"/>
    <w:rsid w:val="00AF41A0"/>
    <w:rsid w:val="00AF46D8"/>
    <w:rsid w:val="00AF494D"/>
    <w:rsid w:val="00AF4CCE"/>
    <w:rsid w:val="00AF59C4"/>
    <w:rsid w:val="00AF6094"/>
    <w:rsid w:val="00AF67FA"/>
    <w:rsid w:val="00AF76A4"/>
    <w:rsid w:val="00B00A3E"/>
    <w:rsid w:val="00B021B8"/>
    <w:rsid w:val="00B02885"/>
    <w:rsid w:val="00B0379D"/>
    <w:rsid w:val="00B03D50"/>
    <w:rsid w:val="00B03D70"/>
    <w:rsid w:val="00B03F01"/>
    <w:rsid w:val="00B041DB"/>
    <w:rsid w:val="00B04739"/>
    <w:rsid w:val="00B047DF"/>
    <w:rsid w:val="00B04A0F"/>
    <w:rsid w:val="00B04A3E"/>
    <w:rsid w:val="00B04E06"/>
    <w:rsid w:val="00B05405"/>
    <w:rsid w:val="00B0541F"/>
    <w:rsid w:val="00B05439"/>
    <w:rsid w:val="00B06158"/>
    <w:rsid w:val="00B0638B"/>
    <w:rsid w:val="00B069CB"/>
    <w:rsid w:val="00B06BF5"/>
    <w:rsid w:val="00B06EAB"/>
    <w:rsid w:val="00B07E71"/>
    <w:rsid w:val="00B10522"/>
    <w:rsid w:val="00B106E4"/>
    <w:rsid w:val="00B10A1C"/>
    <w:rsid w:val="00B11515"/>
    <w:rsid w:val="00B11765"/>
    <w:rsid w:val="00B12190"/>
    <w:rsid w:val="00B12939"/>
    <w:rsid w:val="00B12C25"/>
    <w:rsid w:val="00B12F5A"/>
    <w:rsid w:val="00B14081"/>
    <w:rsid w:val="00B14641"/>
    <w:rsid w:val="00B147D7"/>
    <w:rsid w:val="00B14900"/>
    <w:rsid w:val="00B14C88"/>
    <w:rsid w:val="00B150AE"/>
    <w:rsid w:val="00B15C4B"/>
    <w:rsid w:val="00B15FEF"/>
    <w:rsid w:val="00B16EC2"/>
    <w:rsid w:val="00B17844"/>
    <w:rsid w:val="00B17EC7"/>
    <w:rsid w:val="00B20B30"/>
    <w:rsid w:val="00B20EC2"/>
    <w:rsid w:val="00B2139E"/>
    <w:rsid w:val="00B21BC3"/>
    <w:rsid w:val="00B22258"/>
    <w:rsid w:val="00B2252E"/>
    <w:rsid w:val="00B2291E"/>
    <w:rsid w:val="00B22A76"/>
    <w:rsid w:val="00B2332F"/>
    <w:rsid w:val="00B23A83"/>
    <w:rsid w:val="00B23B46"/>
    <w:rsid w:val="00B23E78"/>
    <w:rsid w:val="00B24158"/>
    <w:rsid w:val="00B2485B"/>
    <w:rsid w:val="00B2496D"/>
    <w:rsid w:val="00B24ED5"/>
    <w:rsid w:val="00B24F5F"/>
    <w:rsid w:val="00B26374"/>
    <w:rsid w:val="00B265F5"/>
    <w:rsid w:val="00B26DF6"/>
    <w:rsid w:val="00B27207"/>
    <w:rsid w:val="00B27D5C"/>
    <w:rsid w:val="00B31417"/>
    <w:rsid w:val="00B31D3E"/>
    <w:rsid w:val="00B31F46"/>
    <w:rsid w:val="00B32584"/>
    <w:rsid w:val="00B32799"/>
    <w:rsid w:val="00B32825"/>
    <w:rsid w:val="00B32C18"/>
    <w:rsid w:val="00B32D4B"/>
    <w:rsid w:val="00B33753"/>
    <w:rsid w:val="00B33788"/>
    <w:rsid w:val="00B33DF1"/>
    <w:rsid w:val="00B33FC9"/>
    <w:rsid w:val="00B34F01"/>
    <w:rsid w:val="00B35125"/>
    <w:rsid w:val="00B355DD"/>
    <w:rsid w:val="00B3568F"/>
    <w:rsid w:val="00B36071"/>
    <w:rsid w:val="00B361CC"/>
    <w:rsid w:val="00B36248"/>
    <w:rsid w:val="00B36D80"/>
    <w:rsid w:val="00B36F3A"/>
    <w:rsid w:val="00B37AF8"/>
    <w:rsid w:val="00B37E4A"/>
    <w:rsid w:val="00B37EC3"/>
    <w:rsid w:val="00B407D8"/>
    <w:rsid w:val="00B40AD7"/>
    <w:rsid w:val="00B410AF"/>
    <w:rsid w:val="00B41189"/>
    <w:rsid w:val="00B4251B"/>
    <w:rsid w:val="00B42986"/>
    <w:rsid w:val="00B429EC"/>
    <w:rsid w:val="00B43868"/>
    <w:rsid w:val="00B44245"/>
    <w:rsid w:val="00B44F11"/>
    <w:rsid w:val="00B456A2"/>
    <w:rsid w:val="00B456E3"/>
    <w:rsid w:val="00B45A6C"/>
    <w:rsid w:val="00B45C66"/>
    <w:rsid w:val="00B45DB9"/>
    <w:rsid w:val="00B46043"/>
    <w:rsid w:val="00B465FB"/>
    <w:rsid w:val="00B4660A"/>
    <w:rsid w:val="00B46F26"/>
    <w:rsid w:val="00B479F3"/>
    <w:rsid w:val="00B47F7E"/>
    <w:rsid w:val="00B50044"/>
    <w:rsid w:val="00B50112"/>
    <w:rsid w:val="00B50879"/>
    <w:rsid w:val="00B50BB8"/>
    <w:rsid w:val="00B50F40"/>
    <w:rsid w:val="00B5143A"/>
    <w:rsid w:val="00B52232"/>
    <w:rsid w:val="00B5257A"/>
    <w:rsid w:val="00B5287E"/>
    <w:rsid w:val="00B52A9B"/>
    <w:rsid w:val="00B52AA9"/>
    <w:rsid w:val="00B52C20"/>
    <w:rsid w:val="00B52E8C"/>
    <w:rsid w:val="00B5331B"/>
    <w:rsid w:val="00B53472"/>
    <w:rsid w:val="00B53AB9"/>
    <w:rsid w:val="00B53C4B"/>
    <w:rsid w:val="00B54AC7"/>
    <w:rsid w:val="00B54AD5"/>
    <w:rsid w:val="00B54C20"/>
    <w:rsid w:val="00B5532C"/>
    <w:rsid w:val="00B55701"/>
    <w:rsid w:val="00B5575B"/>
    <w:rsid w:val="00B55922"/>
    <w:rsid w:val="00B5639D"/>
    <w:rsid w:val="00B568B9"/>
    <w:rsid w:val="00B56A39"/>
    <w:rsid w:val="00B57A35"/>
    <w:rsid w:val="00B60321"/>
    <w:rsid w:val="00B6052B"/>
    <w:rsid w:val="00B6067C"/>
    <w:rsid w:val="00B60CF6"/>
    <w:rsid w:val="00B6150E"/>
    <w:rsid w:val="00B6158E"/>
    <w:rsid w:val="00B62027"/>
    <w:rsid w:val="00B6220B"/>
    <w:rsid w:val="00B6258E"/>
    <w:rsid w:val="00B62702"/>
    <w:rsid w:val="00B634C8"/>
    <w:rsid w:val="00B63C36"/>
    <w:rsid w:val="00B640A4"/>
    <w:rsid w:val="00B64449"/>
    <w:rsid w:val="00B649BD"/>
    <w:rsid w:val="00B64A7B"/>
    <w:rsid w:val="00B64C56"/>
    <w:rsid w:val="00B64C77"/>
    <w:rsid w:val="00B658EB"/>
    <w:rsid w:val="00B65A01"/>
    <w:rsid w:val="00B65E63"/>
    <w:rsid w:val="00B66638"/>
    <w:rsid w:val="00B669CE"/>
    <w:rsid w:val="00B66A86"/>
    <w:rsid w:val="00B66C50"/>
    <w:rsid w:val="00B66E1B"/>
    <w:rsid w:val="00B67B11"/>
    <w:rsid w:val="00B67E24"/>
    <w:rsid w:val="00B70424"/>
    <w:rsid w:val="00B70538"/>
    <w:rsid w:val="00B708E3"/>
    <w:rsid w:val="00B7096A"/>
    <w:rsid w:val="00B7133A"/>
    <w:rsid w:val="00B717C0"/>
    <w:rsid w:val="00B71E7E"/>
    <w:rsid w:val="00B7310F"/>
    <w:rsid w:val="00B742AF"/>
    <w:rsid w:val="00B74356"/>
    <w:rsid w:val="00B74A85"/>
    <w:rsid w:val="00B7561B"/>
    <w:rsid w:val="00B75718"/>
    <w:rsid w:val="00B75AC7"/>
    <w:rsid w:val="00B7624B"/>
    <w:rsid w:val="00B764DD"/>
    <w:rsid w:val="00B76A6A"/>
    <w:rsid w:val="00B76E9F"/>
    <w:rsid w:val="00B77BFF"/>
    <w:rsid w:val="00B77F07"/>
    <w:rsid w:val="00B77F54"/>
    <w:rsid w:val="00B8116A"/>
    <w:rsid w:val="00B81538"/>
    <w:rsid w:val="00B81656"/>
    <w:rsid w:val="00B81BDE"/>
    <w:rsid w:val="00B81C72"/>
    <w:rsid w:val="00B81DEF"/>
    <w:rsid w:val="00B81FA1"/>
    <w:rsid w:val="00B82333"/>
    <w:rsid w:val="00B82432"/>
    <w:rsid w:val="00B82E0F"/>
    <w:rsid w:val="00B82E88"/>
    <w:rsid w:val="00B82FED"/>
    <w:rsid w:val="00B8315B"/>
    <w:rsid w:val="00B83380"/>
    <w:rsid w:val="00B841B5"/>
    <w:rsid w:val="00B84701"/>
    <w:rsid w:val="00B84CCA"/>
    <w:rsid w:val="00B8530E"/>
    <w:rsid w:val="00B856F1"/>
    <w:rsid w:val="00B858B8"/>
    <w:rsid w:val="00B8649A"/>
    <w:rsid w:val="00B86658"/>
    <w:rsid w:val="00B86965"/>
    <w:rsid w:val="00B86C4B"/>
    <w:rsid w:val="00B86E99"/>
    <w:rsid w:val="00B86EB9"/>
    <w:rsid w:val="00B86F06"/>
    <w:rsid w:val="00B87046"/>
    <w:rsid w:val="00B87083"/>
    <w:rsid w:val="00B870F4"/>
    <w:rsid w:val="00B87CB7"/>
    <w:rsid w:val="00B87E2F"/>
    <w:rsid w:val="00B900A8"/>
    <w:rsid w:val="00B908DB"/>
    <w:rsid w:val="00B90925"/>
    <w:rsid w:val="00B909B0"/>
    <w:rsid w:val="00B90DB2"/>
    <w:rsid w:val="00B91D35"/>
    <w:rsid w:val="00B9236D"/>
    <w:rsid w:val="00B93FC6"/>
    <w:rsid w:val="00B946A1"/>
    <w:rsid w:val="00B94EDB"/>
    <w:rsid w:val="00B95034"/>
    <w:rsid w:val="00B9525F"/>
    <w:rsid w:val="00B952C0"/>
    <w:rsid w:val="00B9606B"/>
    <w:rsid w:val="00B96222"/>
    <w:rsid w:val="00B965EB"/>
    <w:rsid w:val="00B96950"/>
    <w:rsid w:val="00B96DE9"/>
    <w:rsid w:val="00B970E6"/>
    <w:rsid w:val="00B97112"/>
    <w:rsid w:val="00B97171"/>
    <w:rsid w:val="00B97501"/>
    <w:rsid w:val="00B9781E"/>
    <w:rsid w:val="00B97997"/>
    <w:rsid w:val="00B97DAA"/>
    <w:rsid w:val="00B97E61"/>
    <w:rsid w:val="00BA0046"/>
    <w:rsid w:val="00BA024A"/>
    <w:rsid w:val="00BA074A"/>
    <w:rsid w:val="00BA0A95"/>
    <w:rsid w:val="00BA0D2C"/>
    <w:rsid w:val="00BA0DC6"/>
    <w:rsid w:val="00BA0EDE"/>
    <w:rsid w:val="00BA1888"/>
    <w:rsid w:val="00BA18DE"/>
    <w:rsid w:val="00BA1A28"/>
    <w:rsid w:val="00BA1DF2"/>
    <w:rsid w:val="00BA25D6"/>
    <w:rsid w:val="00BA3447"/>
    <w:rsid w:val="00BA3505"/>
    <w:rsid w:val="00BA3730"/>
    <w:rsid w:val="00BA37C1"/>
    <w:rsid w:val="00BA3AF3"/>
    <w:rsid w:val="00BA3B5D"/>
    <w:rsid w:val="00BA3BA2"/>
    <w:rsid w:val="00BA3C88"/>
    <w:rsid w:val="00BA4256"/>
    <w:rsid w:val="00BA435A"/>
    <w:rsid w:val="00BA48E8"/>
    <w:rsid w:val="00BA4A8F"/>
    <w:rsid w:val="00BA530F"/>
    <w:rsid w:val="00BA5373"/>
    <w:rsid w:val="00BA5423"/>
    <w:rsid w:val="00BA5B04"/>
    <w:rsid w:val="00BA66E4"/>
    <w:rsid w:val="00BA7179"/>
    <w:rsid w:val="00BA72CD"/>
    <w:rsid w:val="00BA7B79"/>
    <w:rsid w:val="00BA7F2A"/>
    <w:rsid w:val="00BB094E"/>
    <w:rsid w:val="00BB0955"/>
    <w:rsid w:val="00BB0CB2"/>
    <w:rsid w:val="00BB1BEA"/>
    <w:rsid w:val="00BB20DD"/>
    <w:rsid w:val="00BB293B"/>
    <w:rsid w:val="00BB31C9"/>
    <w:rsid w:val="00BB3226"/>
    <w:rsid w:val="00BB390C"/>
    <w:rsid w:val="00BB3EBB"/>
    <w:rsid w:val="00BB4DFA"/>
    <w:rsid w:val="00BB5396"/>
    <w:rsid w:val="00BB56C6"/>
    <w:rsid w:val="00BB5774"/>
    <w:rsid w:val="00BB5890"/>
    <w:rsid w:val="00BB63E7"/>
    <w:rsid w:val="00BB6791"/>
    <w:rsid w:val="00BB70D9"/>
    <w:rsid w:val="00BB72CD"/>
    <w:rsid w:val="00BC0517"/>
    <w:rsid w:val="00BC062D"/>
    <w:rsid w:val="00BC08EE"/>
    <w:rsid w:val="00BC0C29"/>
    <w:rsid w:val="00BC24FA"/>
    <w:rsid w:val="00BC26AE"/>
    <w:rsid w:val="00BC2BCE"/>
    <w:rsid w:val="00BC2D6B"/>
    <w:rsid w:val="00BC2E22"/>
    <w:rsid w:val="00BC358D"/>
    <w:rsid w:val="00BC3D78"/>
    <w:rsid w:val="00BC55D2"/>
    <w:rsid w:val="00BC5961"/>
    <w:rsid w:val="00BC610F"/>
    <w:rsid w:val="00BC6265"/>
    <w:rsid w:val="00BC63AA"/>
    <w:rsid w:val="00BC68EB"/>
    <w:rsid w:val="00BC6AAD"/>
    <w:rsid w:val="00BC7841"/>
    <w:rsid w:val="00BD0285"/>
    <w:rsid w:val="00BD03E3"/>
    <w:rsid w:val="00BD20AB"/>
    <w:rsid w:val="00BD2575"/>
    <w:rsid w:val="00BD2657"/>
    <w:rsid w:val="00BD2FF1"/>
    <w:rsid w:val="00BD3013"/>
    <w:rsid w:val="00BD3629"/>
    <w:rsid w:val="00BD4114"/>
    <w:rsid w:val="00BD46A2"/>
    <w:rsid w:val="00BD4C82"/>
    <w:rsid w:val="00BD670E"/>
    <w:rsid w:val="00BD6EF7"/>
    <w:rsid w:val="00BD74F7"/>
    <w:rsid w:val="00BD7BC4"/>
    <w:rsid w:val="00BE0044"/>
    <w:rsid w:val="00BE0705"/>
    <w:rsid w:val="00BE15BB"/>
    <w:rsid w:val="00BE2DEC"/>
    <w:rsid w:val="00BE329A"/>
    <w:rsid w:val="00BE3AF2"/>
    <w:rsid w:val="00BE3E78"/>
    <w:rsid w:val="00BE4A81"/>
    <w:rsid w:val="00BE4F50"/>
    <w:rsid w:val="00BE4FE6"/>
    <w:rsid w:val="00BE55FC"/>
    <w:rsid w:val="00BE57A9"/>
    <w:rsid w:val="00BE58AE"/>
    <w:rsid w:val="00BE5938"/>
    <w:rsid w:val="00BE5AD2"/>
    <w:rsid w:val="00BE5F54"/>
    <w:rsid w:val="00BE61A0"/>
    <w:rsid w:val="00BE6564"/>
    <w:rsid w:val="00BE685C"/>
    <w:rsid w:val="00BE68FF"/>
    <w:rsid w:val="00BE76ED"/>
    <w:rsid w:val="00BE7A46"/>
    <w:rsid w:val="00BE7C0D"/>
    <w:rsid w:val="00BF0412"/>
    <w:rsid w:val="00BF04D1"/>
    <w:rsid w:val="00BF0D8E"/>
    <w:rsid w:val="00BF0DF7"/>
    <w:rsid w:val="00BF0FD2"/>
    <w:rsid w:val="00BF123E"/>
    <w:rsid w:val="00BF1A41"/>
    <w:rsid w:val="00BF1FE7"/>
    <w:rsid w:val="00BF207D"/>
    <w:rsid w:val="00BF20B4"/>
    <w:rsid w:val="00BF2917"/>
    <w:rsid w:val="00BF366D"/>
    <w:rsid w:val="00BF3B30"/>
    <w:rsid w:val="00BF3BBB"/>
    <w:rsid w:val="00BF3CB7"/>
    <w:rsid w:val="00BF467D"/>
    <w:rsid w:val="00BF5F67"/>
    <w:rsid w:val="00BF7098"/>
    <w:rsid w:val="00BF711E"/>
    <w:rsid w:val="00BF7945"/>
    <w:rsid w:val="00C0077B"/>
    <w:rsid w:val="00C00D9C"/>
    <w:rsid w:val="00C016C2"/>
    <w:rsid w:val="00C01901"/>
    <w:rsid w:val="00C01EF7"/>
    <w:rsid w:val="00C0201C"/>
    <w:rsid w:val="00C022C7"/>
    <w:rsid w:val="00C0260E"/>
    <w:rsid w:val="00C02BAF"/>
    <w:rsid w:val="00C033E8"/>
    <w:rsid w:val="00C03674"/>
    <w:rsid w:val="00C03888"/>
    <w:rsid w:val="00C03B44"/>
    <w:rsid w:val="00C03EFD"/>
    <w:rsid w:val="00C0401A"/>
    <w:rsid w:val="00C0474F"/>
    <w:rsid w:val="00C05865"/>
    <w:rsid w:val="00C05B85"/>
    <w:rsid w:val="00C060EC"/>
    <w:rsid w:val="00C0642A"/>
    <w:rsid w:val="00C0697B"/>
    <w:rsid w:val="00C07680"/>
    <w:rsid w:val="00C07D2D"/>
    <w:rsid w:val="00C07FC0"/>
    <w:rsid w:val="00C10726"/>
    <w:rsid w:val="00C11037"/>
    <w:rsid w:val="00C11667"/>
    <w:rsid w:val="00C11734"/>
    <w:rsid w:val="00C1178F"/>
    <w:rsid w:val="00C1238E"/>
    <w:rsid w:val="00C123D9"/>
    <w:rsid w:val="00C1248D"/>
    <w:rsid w:val="00C12672"/>
    <w:rsid w:val="00C12B4E"/>
    <w:rsid w:val="00C13396"/>
    <w:rsid w:val="00C13852"/>
    <w:rsid w:val="00C13A35"/>
    <w:rsid w:val="00C14A08"/>
    <w:rsid w:val="00C14C3D"/>
    <w:rsid w:val="00C14EE8"/>
    <w:rsid w:val="00C15245"/>
    <w:rsid w:val="00C1546B"/>
    <w:rsid w:val="00C1577F"/>
    <w:rsid w:val="00C1599E"/>
    <w:rsid w:val="00C161EC"/>
    <w:rsid w:val="00C16273"/>
    <w:rsid w:val="00C164DE"/>
    <w:rsid w:val="00C16D41"/>
    <w:rsid w:val="00C17332"/>
    <w:rsid w:val="00C17473"/>
    <w:rsid w:val="00C20003"/>
    <w:rsid w:val="00C2044C"/>
    <w:rsid w:val="00C2120B"/>
    <w:rsid w:val="00C21586"/>
    <w:rsid w:val="00C215C5"/>
    <w:rsid w:val="00C221DA"/>
    <w:rsid w:val="00C221EC"/>
    <w:rsid w:val="00C223B5"/>
    <w:rsid w:val="00C2270C"/>
    <w:rsid w:val="00C229B6"/>
    <w:rsid w:val="00C22D0D"/>
    <w:rsid w:val="00C232D4"/>
    <w:rsid w:val="00C2333F"/>
    <w:rsid w:val="00C237F0"/>
    <w:rsid w:val="00C23B14"/>
    <w:rsid w:val="00C23BE3"/>
    <w:rsid w:val="00C23BED"/>
    <w:rsid w:val="00C23F4F"/>
    <w:rsid w:val="00C240C8"/>
    <w:rsid w:val="00C242F4"/>
    <w:rsid w:val="00C2460D"/>
    <w:rsid w:val="00C24A15"/>
    <w:rsid w:val="00C2564C"/>
    <w:rsid w:val="00C2564E"/>
    <w:rsid w:val="00C25675"/>
    <w:rsid w:val="00C256A5"/>
    <w:rsid w:val="00C25CCF"/>
    <w:rsid w:val="00C26BD7"/>
    <w:rsid w:val="00C26DFF"/>
    <w:rsid w:val="00C26E42"/>
    <w:rsid w:val="00C27405"/>
    <w:rsid w:val="00C278C5"/>
    <w:rsid w:val="00C27AF8"/>
    <w:rsid w:val="00C30012"/>
    <w:rsid w:val="00C30A42"/>
    <w:rsid w:val="00C30B8D"/>
    <w:rsid w:val="00C30FEC"/>
    <w:rsid w:val="00C312D6"/>
    <w:rsid w:val="00C314CA"/>
    <w:rsid w:val="00C31D5D"/>
    <w:rsid w:val="00C31DEC"/>
    <w:rsid w:val="00C32305"/>
    <w:rsid w:val="00C328D4"/>
    <w:rsid w:val="00C32B74"/>
    <w:rsid w:val="00C33C30"/>
    <w:rsid w:val="00C33C52"/>
    <w:rsid w:val="00C342A9"/>
    <w:rsid w:val="00C344A6"/>
    <w:rsid w:val="00C348AA"/>
    <w:rsid w:val="00C34E4E"/>
    <w:rsid w:val="00C3526C"/>
    <w:rsid w:val="00C353C7"/>
    <w:rsid w:val="00C356AB"/>
    <w:rsid w:val="00C3624A"/>
    <w:rsid w:val="00C3634C"/>
    <w:rsid w:val="00C369F7"/>
    <w:rsid w:val="00C36BBE"/>
    <w:rsid w:val="00C37020"/>
    <w:rsid w:val="00C372CD"/>
    <w:rsid w:val="00C37578"/>
    <w:rsid w:val="00C403B9"/>
    <w:rsid w:val="00C403BD"/>
    <w:rsid w:val="00C40611"/>
    <w:rsid w:val="00C40CB5"/>
    <w:rsid w:val="00C40D87"/>
    <w:rsid w:val="00C41002"/>
    <w:rsid w:val="00C41388"/>
    <w:rsid w:val="00C41866"/>
    <w:rsid w:val="00C41961"/>
    <w:rsid w:val="00C41F1E"/>
    <w:rsid w:val="00C422E7"/>
    <w:rsid w:val="00C42998"/>
    <w:rsid w:val="00C42F06"/>
    <w:rsid w:val="00C43232"/>
    <w:rsid w:val="00C43452"/>
    <w:rsid w:val="00C43CA8"/>
    <w:rsid w:val="00C43ED2"/>
    <w:rsid w:val="00C43FE6"/>
    <w:rsid w:val="00C43FFE"/>
    <w:rsid w:val="00C442E8"/>
    <w:rsid w:val="00C4451C"/>
    <w:rsid w:val="00C44AD3"/>
    <w:rsid w:val="00C44F51"/>
    <w:rsid w:val="00C45C4B"/>
    <w:rsid w:val="00C45F09"/>
    <w:rsid w:val="00C461A0"/>
    <w:rsid w:val="00C475F7"/>
    <w:rsid w:val="00C47AC6"/>
    <w:rsid w:val="00C47B12"/>
    <w:rsid w:val="00C47CE5"/>
    <w:rsid w:val="00C502A0"/>
    <w:rsid w:val="00C51729"/>
    <w:rsid w:val="00C51B7A"/>
    <w:rsid w:val="00C51EA1"/>
    <w:rsid w:val="00C51F51"/>
    <w:rsid w:val="00C51FE8"/>
    <w:rsid w:val="00C52158"/>
    <w:rsid w:val="00C52655"/>
    <w:rsid w:val="00C52710"/>
    <w:rsid w:val="00C5294D"/>
    <w:rsid w:val="00C53BB1"/>
    <w:rsid w:val="00C53C49"/>
    <w:rsid w:val="00C53CC9"/>
    <w:rsid w:val="00C53F31"/>
    <w:rsid w:val="00C54173"/>
    <w:rsid w:val="00C542B4"/>
    <w:rsid w:val="00C542ED"/>
    <w:rsid w:val="00C5486E"/>
    <w:rsid w:val="00C553C3"/>
    <w:rsid w:val="00C55611"/>
    <w:rsid w:val="00C559C3"/>
    <w:rsid w:val="00C56627"/>
    <w:rsid w:val="00C57462"/>
    <w:rsid w:val="00C5786E"/>
    <w:rsid w:val="00C57974"/>
    <w:rsid w:val="00C57D4F"/>
    <w:rsid w:val="00C6084A"/>
    <w:rsid w:val="00C60914"/>
    <w:rsid w:val="00C60B47"/>
    <w:rsid w:val="00C61977"/>
    <w:rsid w:val="00C62329"/>
    <w:rsid w:val="00C6244D"/>
    <w:rsid w:val="00C62EB9"/>
    <w:rsid w:val="00C630B4"/>
    <w:rsid w:val="00C63FF0"/>
    <w:rsid w:val="00C64846"/>
    <w:rsid w:val="00C65D37"/>
    <w:rsid w:val="00C65F62"/>
    <w:rsid w:val="00C66975"/>
    <w:rsid w:val="00C66B3B"/>
    <w:rsid w:val="00C6712F"/>
    <w:rsid w:val="00C67958"/>
    <w:rsid w:val="00C70278"/>
    <w:rsid w:val="00C702D0"/>
    <w:rsid w:val="00C70683"/>
    <w:rsid w:val="00C70A31"/>
    <w:rsid w:val="00C71A35"/>
    <w:rsid w:val="00C71C3A"/>
    <w:rsid w:val="00C722D8"/>
    <w:rsid w:val="00C72F40"/>
    <w:rsid w:val="00C73712"/>
    <w:rsid w:val="00C73787"/>
    <w:rsid w:val="00C73A59"/>
    <w:rsid w:val="00C74660"/>
    <w:rsid w:val="00C752E3"/>
    <w:rsid w:val="00C754F8"/>
    <w:rsid w:val="00C75C65"/>
    <w:rsid w:val="00C767B3"/>
    <w:rsid w:val="00C76E39"/>
    <w:rsid w:val="00C76F87"/>
    <w:rsid w:val="00C776AB"/>
    <w:rsid w:val="00C77774"/>
    <w:rsid w:val="00C778F1"/>
    <w:rsid w:val="00C803E3"/>
    <w:rsid w:val="00C80667"/>
    <w:rsid w:val="00C809AF"/>
    <w:rsid w:val="00C823CB"/>
    <w:rsid w:val="00C827AA"/>
    <w:rsid w:val="00C829DF"/>
    <w:rsid w:val="00C82A26"/>
    <w:rsid w:val="00C82C38"/>
    <w:rsid w:val="00C83038"/>
    <w:rsid w:val="00C830D3"/>
    <w:rsid w:val="00C83916"/>
    <w:rsid w:val="00C840F5"/>
    <w:rsid w:val="00C845DB"/>
    <w:rsid w:val="00C84664"/>
    <w:rsid w:val="00C84A3C"/>
    <w:rsid w:val="00C850BE"/>
    <w:rsid w:val="00C856CC"/>
    <w:rsid w:val="00C85862"/>
    <w:rsid w:val="00C85BFE"/>
    <w:rsid w:val="00C862A8"/>
    <w:rsid w:val="00C8630A"/>
    <w:rsid w:val="00C86856"/>
    <w:rsid w:val="00C86932"/>
    <w:rsid w:val="00C86B1D"/>
    <w:rsid w:val="00C86BC1"/>
    <w:rsid w:val="00C87012"/>
    <w:rsid w:val="00C90BE7"/>
    <w:rsid w:val="00C9105F"/>
    <w:rsid w:val="00C9108B"/>
    <w:rsid w:val="00C911F5"/>
    <w:rsid w:val="00C91914"/>
    <w:rsid w:val="00C91E5A"/>
    <w:rsid w:val="00C9213C"/>
    <w:rsid w:val="00C9231D"/>
    <w:rsid w:val="00C92CD3"/>
    <w:rsid w:val="00C93051"/>
    <w:rsid w:val="00C933AD"/>
    <w:rsid w:val="00C93672"/>
    <w:rsid w:val="00C93955"/>
    <w:rsid w:val="00C93DBB"/>
    <w:rsid w:val="00C941D2"/>
    <w:rsid w:val="00C94EC3"/>
    <w:rsid w:val="00C950CE"/>
    <w:rsid w:val="00C950D5"/>
    <w:rsid w:val="00C95911"/>
    <w:rsid w:val="00C95BC8"/>
    <w:rsid w:val="00C95F36"/>
    <w:rsid w:val="00C96B7E"/>
    <w:rsid w:val="00C96B80"/>
    <w:rsid w:val="00C96C00"/>
    <w:rsid w:val="00C96F82"/>
    <w:rsid w:val="00CA0160"/>
    <w:rsid w:val="00CA03B4"/>
    <w:rsid w:val="00CA03D1"/>
    <w:rsid w:val="00CA07E4"/>
    <w:rsid w:val="00CA1146"/>
    <w:rsid w:val="00CA16A3"/>
    <w:rsid w:val="00CA1846"/>
    <w:rsid w:val="00CA1C96"/>
    <w:rsid w:val="00CA22CB"/>
    <w:rsid w:val="00CA2C94"/>
    <w:rsid w:val="00CA2CED"/>
    <w:rsid w:val="00CA30B6"/>
    <w:rsid w:val="00CA3850"/>
    <w:rsid w:val="00CA43AE"/>
    <w:rsid w:val="00CA4513"/>
    <w:rsid w:val="00CA47F7"/>
    <w:rsid w:val="00CA4820"/>
    <w:rsid w:val="00CA4DD7"/>
    <w:rsid w:val="00CA4DEB"/>
    <w:rsid w:val="00CA4EC3"/>
    <w:rsid w:val="00CA55C0"/>
    <w:rsid w:val="00CA564A"/>
    <w:rsid w:val="00CA6126"/>
    <w:rsid w:val="00CA6D31"/>
    <w:rsid w:val="00CA70CF"/>
    <w:rsid w:val="00CA774D"/>
    <w:rsid w:val="00CA7CB6"/>
    <w:rsid w:val="00CB05B7"/>
    <w:rsid w:val="00CB06E2"/>
    <w:rsid w:val="00CB090D"/>
    <w:rsid w:val="00CB11FB"/>
    <w:rsid w:val="00CB1B79"/>
    <w:rsid w:val="00CB1BB7"/>
    <w:rsid w:val="00CB2011"/>
    <w:rsid w:val="00CB2342"/>
    <w:rsid w:val="00CB2A9F"/>
    <w:rsid w:val="00CB3181"/>
    <w:rsid w:val="00CB3523"/>
    <w:rsid w:val="00CB4BF0"/>
    <w:rsid w:val="00CB5091"/>
    <w:rsid w:val="00CB51B4"/>
    <w:rsid w:val="00CB57F1"/>
    <w:rsid w:val="00CB599A"/>
    <w:rsid w:val="00CB59D5"/>
    <w:rsid w:val="00CB6021"/>
    <w:rsid w:val="00CB6D9F"/>
    <w:rsid w:val="00CB6E92"/>
    <w:rsid w:val="00CB6EAA"/>
    <w:rsid w:val="00CB765D"/>
    <w:rsid w:val="00CB7CA0"/>
    <w:rsid w:val="00CB7F6B"/>
    <w:rsid w:val="00CC00CB"/>
    <w:rsid w:val="00CC0283"/>
    <w:rsid w:val="00CC0DAE"/>
    <w:rsid w:val="00CC0F5C"/>
    <w:rsid w:val="00CC10C5"/>
    <w:rsid w:val="00CC150D"/>
    <w:rsid w:val="00CC1793"/>
    <w:rsid w:val="00CC1885"/>
    <w:rsid w:val="00CC1C58"/>
    <w:rsid w:val="00CC1D50"/>
    <w:rsid w:val="00CC23BB"/>
    <w:rsid w:val="00CC25A6"/>
    <w:rsid w:val="00CC266B"/>
    <w:rsid w:val="00CC297C"/>
    <w:rsid w:val="00CC2A4C"/>
    <w:rsid w:val="00CC3095"/>
    <w:rsid w:val="00CC3F0F"/>
    <w:rsid w:val="00CC45D6"/>
    <w:rsid w:val="00CC4E6D"/>
    <w:rsid w:val="00CC51FC"/>
    <w:rsid w:val="00CC526D"/>
    <w:rsid w:val="00CC5608"/>
    <w:rsid w:val="00CC5CED"/>
    <w:rsid w:val="00CC60B3"/>
    <w:rsid w:val="00CC622E"/>
    <w:rsid w:val="00CC62D2"/>
    <w:rsid w:val="00CC726A"/>
    <w:rsid w:val="00CC739A"/>
    <w:rsid w:val="00CC7548"/>
    <w:rsid w:val="00CC7DBB"/>
    <w:rsid w:val="00CC7E83"/>
    <w:rsid w:val="00CD05BB"/>
    <w:rsid w:val="00CD0E10"/>
    <w:rsid w:val="00CD1082"/>
    <w:rsid w:val="00CD1159"/>
    <w:rsid w:val="00CD1904"/>
    <w:rsid w:val="00CD1E2A"/>
    <w:rsid w:val="00CD2F9C"/>
    <w:rsid w:val="00CD32F1"/>
    <w:rsid w:val="00CD3B11"/>
    <w:rsid w:val="00CD3B39"/>
    <w:rsid w:val="00CD484F"/>
    <w:rsid w:val="00CD485E"/>
    <w:rsid w:val="00CD5478"/>
    <w:rsid w:val="00CD5F13"/>
    <w:rsid w:val="00CD678C"/>
    <w:rsid w:val="00CD6935"/>
    <w:rsid w:val="00CD6D28"/>
    <w:rsid w:val="00CD7AAF"/>
    <w:rsid w:val="00CD7AC0"/>
    <w:rsid w:val="00CD7C18"/>
    <w:rsid w:val="00CE026C"/>
    <w:rsid w:val="00CE03F6"/>
    <w:rsid w:val="00CE04DA"/>
    <w:rsid w:val="00CE0569"/>
    <w:rsid w:val="00CE05F7"/>
    <w:rsid w:val="00CE0E69"/>
    <w:rsid w:val="00CE1217"/>
    <w:rsid w:val="00CE18B0"/>
    <w:rsid w:val="00CE1AE9"/>
    <w:rsid w:val="00CE2525"/>
    <w:rsid w:val="00CE257D"/>
    <w:rsid w:val="00CE287E"/>
    <w:rsid w:val="00CE2EB4"/>
    <w:rsid w:val="00CE4CED"/>
    <w:rsid w:val="00CE4DF1"/>
    <w:rsid w:val="00CE5231"/>
    <w:rsid w:val="00CE5BC4"/>
    <w:rsid w:val="00CE5C56"/>
    <w:rsid w:val="00CE5C93"/>
    <w:rsid w:val="00CE63CD"/>
    <w:rsid w:val="00CE688B"/>
    <w:rsid w:val="00CE727F"/>
    <w:rsid w:val="00CE74BA"/>
    <w:rsid w:val="00CE76A9"/>
    <w:rsid w:val="00CE79F4"/>
    <w:rsid w:val="00CE7A47"/>
    <w:rsid w:val="00CE7BD9"/>
    <w:rsid w:val="00CE7D75"/>
    <w:rsid w:val="00CF0820"/>
    <w:rsid w:val="00CF0907"/>
    <w:rsid w:val="00CF0ED3"/>
    <w:rsid w:val="00CF1382"/>
    <w:rsid w:val="00CF1409"/>
    <w:rsid w:val="00CF142E"/>
    <w:rsid w:val="00CF1432"/>
    <w:rsid w:val="00CF154A"/>
    <w:rsid w:val="00CF191D"/>
    <w:rsid w:val="00CF1D3D"/>
    <w:rsid w:val="00CF2BAF"/>
    <w:rsid w:val="00CF2D66"/>
    <w:rsid w:val="00CF2F7A"/>
    <w:rsid w:val="00CF360C"/>
    <w:rsid w:val="00CF398E"/>
    <w:rsid w:val="00CF3CF4"/>
    <w:rsid w:val="00CF3F30"/>
    <w:rsid w:val="00CF4198"/>
    <w:rsid w:val="00CF4386"/>
    <w:rsid w:val="00CF43A3"/>
    <w:rsid w:val="00CF61FB"/>
    <w:rsid w:val="00CF62DB"/>
    <w:rsid w:val="00CF66C2"/>
    <w:rsid w:val="00CF6D5E"/>
    <w:rsid w:val="00CF6EE0"/>
    <w:rsid w:val="00CF6FC3"/>
    <w:rsid w:val="00CF70F6"/>
    <w:rsid w:val="00CF73E8"/>
    <w:rsid w:val="00CF7532"/>
    <w:rsid w:val="00D014F0"/>
    <w:rsid w:val="00D01539"/>
    <w:rsid w:val="00D01A12"/>
    <w:rsid w:val="00D01DFE"/>
    <w:rsid w:val="00D025C6"/>
    <w:rsid w:val="00D02D28"/>
    <w:rsid w:val="00D02F47"/>
    <w:rsid w:val="00D030C3"/>
    <w:rsid w:val="00D03259"/>
    <w:rsid w:val="00D03695"/>
    <w:rsid w:val="00D0377D"/>
    <w:rsid w:val="00D04208"/>
    <w:rsid w:val="00D0434F"/>
    <w:rsid w:val="00D0436D"/>
    <w:rsid w:val="00D048C5"/>
    <w:rsid w:val="00D050A3"/>
    <w:rsid w:val="00D05478"/>
    <w:rsid w:val="00D056AF"/>
    <w:rsid w:val="00D058B5"/>
    <w:rsid w:val="00D05A04"/>
    <w:rsid w:val="00D05B4C"/>
    <w:rsid w:val="00D05D40"/>
    <w:rsid w:val="00D060A2"/>
    <w:rsid w:val="00D061ED"/>
    <w:rsid w:val="00D06372"/>
    <w:rsid w:val="00D07162"/>
    <w:rsid w:val="00D071A2"/>
    <w:rsid w:val="00D0744D"/>
    <w:rsid w:val="00D074EE"/>
    <w:rsid w:val="00D07547"/>
    <w:rsid w:val="00D07FC1"/>
    <w:rsid w:val="00D108F4"/>
    <w:rsid w:val="00D109E2"/>
    <w:rsid w:val="00D10AC5"/>
    <w:rsid w:val="00D114A3"/>
    <w:rsid w:val="00D11A64"/>
    <w:rsid w:val="00D11BA5"/>
    <w:rsid w:val="00D11D18"/>
    <w:rsid w:val="00D11EE0"/>
    <w:rsid w:val="00D122E8"/>
    <w:rsid w:val="00D12975"/>
    <w:rsid w:val="00D134E5"/>
    <w:rsid w:val="00D135F4"/>
    <w:rsid w:val="00D138C7"/>
    <w:rsid w:val="00D13C6F"/>
    <w:rsid w:val="00D13CDE"/>
    <w:rsid w:val="00D13FBE"/>
    <w:rsid w:val="00D14145"/>
    <w:rsid w:val="00D14646"/>
    <w:rsid w:val="00D14DB4"/>
    <w:rsid w:val="00D14FAA"/>
    <w:rsid w:val="00D1533B"/>
    <w:rsid w:val="00D15C86"/>
    <w:rsid w:val="00D1613B"/>
    <w:rsid w:val="00D16507"/>
    <w:rsid w:val="00D1657B"/>
    <w:rsid w:val="00D16B08"/>
    <w:rsid w:val="00D16B5B"/>
    <w:rsid w:val="00D16D04"/>
    <w:rsid w:val="00D1718E"/>
    <w:rsid w:val="00D172BF"/>
    <w:rsid w:val="00D20220"/>
    <w:rsid w:val="00D20D21"/>
    <w:rsid w:val="00D20E0C"/>
    <w:rsid w:val="00D214BB"/>
    <w:rsid w:val="00D214F6"/>
    <w:rsid w:val="00D215F2"/>
    <w:rsid w:val="00D23700"/>
    <w:rsid w:val="00D24246"/>
    <w:rsid w:val="00D24272"/>
    <w:rsid w:val="00D24BEF"/>
    <w:rsid w:val="00D25315"/>
    <w:rsid w:val="00D2540A"/>
    <w:rsid w:val="00D25C8C"/>
    <w:rsid w:val="00D260DE"/>
    <w:rsid w:val="00D26991"/>
    <w:rsid w:val="00D26CC0"/>
    <w:rsid w:val="00D26E37"/>
    <w:rsid w:val="00D26EC1"/>
    <w:rsid w:val="00D27347"/>
    <w:rsid w:val="00D3032E"/>
    <w:rsid w:val="00D309AD"/>
    <w:rsid w:val="00D318EB"/>
    <w:rsid w:val="00D31ECB"/>
    <w:rsid w:val="00D32466"/>
    <w:rsid w:val="00D3264C"/>
    <w:rsid w:val="00D32937"/>
    <w:rsid w:val="00D32C9F"/>
    <w:rsid w:val="00D32D7B"/>
    <w:rsid w:val="00D33408"/>
    <w:rsid w:val="00D336EC"/>
    <w:rsid w:val="00D33C7B"/>
    <w:rsid w:val="00D33E7B"/>
    <w:rsid w:val="00D340E7"/>
    <w:rsid w:val="00D3424E"/>
    <w:rsid w:val="00D346B6"/>
    <w:rsid w:val="00D352B9"/>
    <w:rsid w:val="00D353B9"/>
    <w:rsid w:val="00D35E21"/>
    <w:rsid w:val="00D35F3C"/>
    <w:rsid w:val="00D35FEC"/>
    <w:rsid w:val="00D365C4"/>
    <w:rsid w:val="00D36937"/>
    <w:rsid w:val="00D3693D"/>
    <w:rsid w:val="00D37343"/>
    <w:rsid w:val="00D3750D"/>
    <w:rsid w:val="00D3762B"/>
    <w:rsid w:val="00D40203"/>
    <w:rsid w:val="00D40956"/>
    <w:rsid w:val="00D40E77"/>
    <w:rsid w:val="00D41042"/>
    <w:rsid w:val="00D42074"/>
    <w:rsid w:val="00D42903"/>
    <w:rsid w:val="00D43165"/>
    <w:rsid w:val="00D4363B"/>
    <w:rsid w:val="00D43D11"/>
    <w:rsid w:val="00D44B04"/>
    <w:rsid w:val="00D455D2"/>
    <w:rsid w:val="00D45932"/>
    <w:rsid w:val="00D459DF"/>
    <w:rsid w:val="00D4685F"/>
    <w:rsid w:val="00D46ED6"/>
    <w:rsid w:val="00D4736A"/>
    <w:rsid w:val="00D50198"/>
    <w:rsid w:val="00D504CE"/>
    <w:rsid w:val="00D50721"/>
    <w:rsid w:val="00D50B85"/>
    <w:rsid w:val="00D50C15"/>
    <w:rsid w:val="00D50E9D"/>
    <w:rsid w:val="00D51064"/>
    <w:rsid w:val="00D510B3"/>
    <w:rsid w:val="00D52279"/>
    <w:rsid w:val="00D52449"/>
    <w:rsid w:val="00D52CD9"/>
    <w:rsid w:val="00D52D38"/>
    <w:rsid w:val="00D52D81"/>
    <w:rsid w:val="00D53C58"/>
    <w:rsid w:val="00D54AA6"/>
    <w:rsid w:val="00D55295"/>
    <w:rsid w:val="00D55831"/>
    <w:rsid w:val="00D56428"/>
    <w:rsid w:val="00D565BA"/>
    <w:rsid w:val="00D56B07"/>
    <w:rsid w:val="00D57720"/>
    <w:rsid w:val="00D600CE"/>
    <w:rsid w:val="00D6114D"/>
    <w:rsid w:val="00D61830"/>
    <w:rsid w:val="00D62547"/>
    <w:rsid w:val="00D626B3"/>
    <w:rsid w:val="00D62769"/>
    <w:rsid w:val="00D63247"/>
    <w:rsid w:val="00D633CB"/>
    <w:rsid w:val="00D635A8"/>
    <w:rsid w:val="00D63BDA"/>
    <w:rsid w:val="00D640B2"/>
    <w:rsid w:val="00D644AB"/>
    <w:rsid w:val="00D644B1"/>
    <w:rsid w:val="00D64766"/>
    <w:rsid w:val="00D6484C"/>
    <w:rsid w:val="00D64E5D"/>
    <w:rsid w:val="00D65286"/>
    <w:rsid w:val="00D6578D"/>
    <w:rsid w:val="00D657ED"/>
    <w:rsid w:val="00D65E49"/>
    <w:rsid w:val="00D65EB1"/>
    <w:rsid w:val="00D66172"/>
    <w:rsid w:val="00D666D7"/>
    <w:rsid w:val="00D670F5"/>
    <w:rsid w:val="00D6739E"/>
    <w:rsid w:val="00D67B0B"/>
    <w:rsid w:val="00D700D4"/>
    <w:rsid w:val="00D706F4"/>
    <w:rsid w:val="00D70702"/>
    <w:rsid w:val="00D70BAD"/>
    <w:rsid w:val="00D70F44"/>
    <w:rsid w:val="00D714CA"/>
    <w:rsid w:val="00D716A5"/>
    <w:rsid w:val="00D7192F"/>
    <w:rsid w:val="00D71E9C"/>
    <w:rsid w:val="00D72442"/>
    <w:rsid w:val="00D72BB0"/>
    <w:rsid w:val="00D72E0A"/>
    <w:rsid w:val="00D73A69"/>
    <w:rsid w:val="00D73AF9"/>
    <w:rsid w:val="00D740B2"/>
    <w:rsid w:val="00D7420F"/>
    <w:rsid w:val="00D74E6B"/>
    <w:rsid w:val="00D754E7"/>
    <w:rsid w:val="00D75F3A"/>
    <w:rsid w:val="00D75F48"/>
    <w:rsid w:val="00D75FBD"/>
    <w:rsid w:val="00D80D44"/>
    <w:rsid w:val="00D81B68"/>
    <w:rsid w:val="00D82804"/>
    <w:rsid w:val="00D83F76"/>
    <w:rsid w:val="00D8467F"/>
    <w:rsid w:val="00D84CE4"/>
    <w:rsid w:val="00D852B8"/>
    <w:rsid w:val="00D85F24"/>
    <w:rsid w:val="00D8611A"/>
    <w:rsid w:val="00D8614E"/>
    <w:rsid w:val="00D86488"/>
    <w:rsid w:val="00D8695D"/>
    <w:rsid w:val="00D86B8C"/>
    <w:rsid w:val="00D86EDD"/>
    <w:rsid w:val="00D8739E"/>
    <w:rsid w:val="00D879C1"/>
    <w:rsid w:val="00D87E1E"/>
    <w:rsid w:val="00D9064E"/>
    <w:rsid w:val="00D90C5E"/>
    <w:rsid w:val="00D90FD6"/>
    <w:rsid w:val="00D912E7"/>
    <w:rsid w:val="00D91508"/>
    <w:rsid w:val="00D92821"/>
    <w:rsid w:val="00D92F75"/>
    <w:rsid w:val="00D9307A"/>
    <w:rsid w:val="00D93454"/>
    <w:rsid w:val="00D93CEF"/>
    <w:rsid w:val="00D94B01"/>
    <w:rsid w:val="00D94BCE"/>
    <w:rsid w:val="00D94F0F"/>
    <w:rsid w:val="00D953DD"/>
    <w:rsid w:val="00D95858"/>
    <w:rsid w:val="00D95972"/>
    <w:rsid w:val="00D96C47"/>
    <w:rsid w:val="00D96ECB"/>
    <w:rsid w:val="00D97425"/>
    <w:rsid w:val="00D97B3D"/>
    <w:rsid w:val="00D97E99"/>
    <w:rsid w:val="00D97F93"/>
    <w:rsid w:val="00DA0001"/>
    <w:rsid w:val="00DA05E1"/>
    <w:rsid w:val="00DA071D"/>
    <w:rsid w:val="00DA0868"/>
    <w:rsid w:val="00DA1726"/>
    <w:rsid w:val="00DA1C02"/>
    <w:rsid w:val="00DA1DB1"/>
    <w:rsid w:val="00DA255D"/>
    <w:rsid w:val="00DA265D"/>
    <w:rsid w:val="00DA2E41"/>
    <w:rsid w:val="00DA372E"/>
    <w:rsid w:val="00DA37E0"/>
    <w:rsid w:val="00DA3AA6"/>
    <w:rsid w:val="00DA3CBD"/>
    <w:rsid w:val="00DA3CCE"/>
    <w:rsid w:val="00DA3D73"/>
    <w:rsid w:val="00DA4229"/>
    <w:rsid w:val="00DA444D"/>
    <w:rsid w:val="00DA44C4"/>
    <w:rsid w:val="00DA46EA"/>
    <w:rsid w:val="00DA4B8F"/>
    <w:rsid w:val="00DA4EF1"/>
    <w:rsid w:val="00DA5130"/>
    <w:rsid w:val="00DA538A"/>
    <w:rsid w:val="00DA580B"/>
    <w:rsid w:val="00DA5B8A"/>
    <w:rsid w:val="00DA5D85"/>
    <w:rsid w:val="00DA65B8"/>
    <w:rsid w:val="00DA6735"/>
    <w:rsid w:val="00DA720B"/>
    <w:rsid w:val="00DB0732"/>
    <w:rsid w:val="00DB1E2A"/>
    <w:rsid w:val="00DB25B7"/>
    <w:rsid w:val="00DB2D38"/>
    <w:rsid w:val="00DB32BF"/>
    <w:rsid w:val="00DB36C4"/>
    <w:rsid w:val="00DB379C"/>
    <w:rsid w:val="00DB4366"/>
    <w:rsid w:val="00DB4DF1"/>
    <w:rsid w:val="00DB5221"/>
    <w:rsid w:val="00DB592A"/>
    <w:rsid w:val="00DB5F0B"/>
    <w:rsid w:val="00DB67B1"/>
    <w:rsid w:val="00DB6C9D"/>
    <w:rsid w:val="00DB6E6E"/>
    <w:rsid w:val="00DB78FB"/>
    <w:rsid w:val="00DB790D"/>
    <w:rsid w:val="00DB7B71"/>
    <w:rsid w:val="00DC0AF6"/>
    <w:rsid w:val="00DC13FD"/>
    <w:rsid w:val="00DC16FF"/>
    <w:rsid w:val="00DC2374"/>
    <w:rsid w:val="00DC2618"/>
    <w:rsid w:val="00DC286F"/>
    <w:rsid w:val="00DC2D4A"/>
    <w:rsid w:val="00DC2D52"/>
    <w:rsid w:val="00DC3382"/>
    <w:rsid w:val="00DC35B9"/>
    <w:rsid w:val="00DC44A3"/>
    <w:rsid w:val="00DC55B4"/>
    <w:rsid w:val="00DC61C0"/>
    <w:rsid w:val="00DC6479"/>
    <w:rsid w:val="00DC6A6B"/>
    <w:rsid w:val="00DC7B84"/>
    <w:rsid w:val="00DC7C4F"/>
    <w:rsid w:val="00DD04FE"/>
    <w:rsid w:val="00DD057F"/>
    <w:rsid w:val="00DD0AF7"/>
    <w:rsid w:val="00DD117D"/>
    <w:rsid w:val="00DD1451"/>
    <w:rsid w:val="00DD18B0"/>
    <w:rsid w:val="00DD1A7B"/>
    <w:rsid w:val="00DD1E69"/>
    <w:rsid w:val="00DD24A7"/>
    <w:rsid w:val="00DD2D06"/>
    <w:rsid w:val="00DD3EC7"/>
    <w:rsid w:val="00DD403A"/>
    <w:rsid w:val="00DD41E0"/>
    <w:rsid w:val="00DD430A"/>
    <w:rsid w:val="00DD44DC"/>
    <w:rsid w:val="00DD5043"/>
    <w:rsid w:val="00DD5943"/>
    <w:rsid w:val="00DD5E5A"/>
    <w:rsid w:val="00DD7FD9"/>
    <w:rsid w:val="00DE071B"/>
    <w:rsid w:val="00DE0917"/>
    <w:rsid w:val="00DE12B4"/>
    <w:rsid w:val="00DE13F2"/>
    <w:rsid w:val="00DE155A"/>
    <w:rsid w:val="00DE18DD"/>
    <w:rsid w:val="00DE29B9"/>
    <w:rsid w:val="00DE2D8E"/>
    <w:rsid w:val="00DE322E"/>
    <w:rsid w:val="00DE37DF"/>
    <w:rsid w:val="00DE3981"/>
    <w:rsid w:val="00DE3A79"/>
    <w:rsid w:val="00DE3F04"/>
    <w:rsid w:val="00DE3F50"/>
    <w:rsid w:val="00DE4E06"/>
    <w:rsid w:val="00DE5259"/>
    <w:rsid w:val="00DE56DC"/>
    <w:rsid w:val="00DE5B54"/>
    <w:rsid w:val="00DE5EE1"/>
    <w:rsid w:val="00DE601D"/>
    <w:rsid w:val="00DE6C82"/>
    <w:rsid w:val="00DE70E4"/>
    <w:rsid w:val="00DE7C71"/>
    <w:rsid w:val="00DE7FA1"/>
    <w:rsid w:val="00DF02F1"/>
    <w:rsid w:val="00DF0D1B"/>
    <w:rsid w:val="00DF0DA7"/>
    <w:rsid w:val="00DF19E2"/>
    <w:rsid w:val="00DF2041"/>
    <w:rsid w:val="00DF2315"/>
    <w:rsid w:val="00DF3775"/>
    <w:rsid w:val="00DF37B7"/>
    <w:rsid w:val="00DF3930"/>
    <w:rsid w:val="00DF3DF9"/>
    <w:rsid w:val="00DF47DA"/>
    <w:rsid w:val="00DF4BB3"/>
    <w:rsid w:val="00DF609F"/>
    <w:rsid w:val="00DF7433"/>
    <w:rsid w:val="00E0012C"/>
    <w:rsid w:val="00E00580"/>
    <w:rsid w:val="00E0083D"/>
    <w:rsid w:val="00E00C69"/>
    <w:rsid w:val="00E011D9"/>
    <w:rsid w:val="00E018B9"/>
    <w:rsid w:val="00E020DF"/>
    <w:rsid w:val="00E021BB"/>
    <w:rsid w:val="00E02951"/>
    <w:rsid w:val="00E0351E"/>
    <w:rsid w:val="00E036CF"/>
    <w:rsid w:val="00E03BCB"/>
    <w:rsid w:val="00E04019"/>
    <w:rsid w:val="00E0513E"/>
    <w:rsid w:val="00E05BF0"/>
    <w:rsid w:val="00E064DA"/>
    <w:rsid w:val="00E07187"/>
    <w:rsid w:val="00E073D5"/>
    <w:rsid w:val="00E076F9"/>
    <w:rsid w:val="00E07CCF"/>
    <w:rsid w:val="00E07E5B"/>
    <w:rsid w:val="00E10151"/>
    <w:rsid w:val="00E10223"/>
    <w:rsid w:val="00E10DFD"/>
    <w:rsid w:val="00E11367"/>
    <w:rsid w:val="00E11E89"/>
    <w:rsid w:val="00E12111"/>
    <w:rsid w:val="00E1217E"/>
    <w:rsid w:val="00E12563"/>
    <w:rsid w:val="00E12F51"/>
    <w:rsid w:val="00E13254"/>
    <w:rsid w:val="00E132BB"/>
    <w:rsid w:val="00E133DE"/>
    <w:rsid w:val="00E137CF"/>
    <w:rsid w:val="00E13811"/>
    <w:rsid w:val="00E140E6"/>
    <w:rsid w:val="00E1426D"/>
    <w:rsid w:val="00E15D49"/>
    <w:rsid w:val="00E16384"/>
    <w:rsid w:val="00E168BD"/>
    <w:rsid w:val="00E16A37"/>
    <w:rsid w:val="00E1711C"/>
    <w:rsid w:val="00E17BCD"/>
    <w:rsid w:val="00E2088C"/>
    <w:rsid w:val="00E20B8D"/>
    <w:rsid w:val="00E20BCE"/>
    <w:rsid w:val="00E20EBB"/>
    <w:rsid w:val="00E213E5"/>
    <w:rsid w:val="00E2166D"/>
    <w:rsid w:val="00E21AA2"/>
    <w:rsid w:val="00E220EA"/>
    <w:rsid w:val="00E223A0"/>
    <w:rsid w:val="00E22C16"/>
    <w:rsid w:val="00E22C36"/>
    <w:rsid w:val="00E2308C"/>
    <w:rsid w:val="00E23357"/>
    <w:rsid w:val="00E23A85"/>
    <w:rsid w:val="00E24231"/>
    <w:rsid w:val="00E24819"/>
    <w:rsid w:val="00E24A5A"/>
    <w:rsid w:val="00E256C0"/>
    <w:rsid w:val="00E26284"/>
    <w:rsid w:val="00E26F96"/>
    <w:rsid w:val="00E27260"/>
    <w:rsid w:val="00E27995"/>
    <w:rsid w:val="00E30365"/>
    <w:rsid w:val="00E30A27"/>
    <w:rsid w:val="00E30B59"/>
    <w:rsid w:val="00E30C6A"/>
    <w:rsid w:val="00E30D98"/>
    <w:rsid w:val="00E311D9"/>
    <w:rsid w:val="00E31212"/>
    <w:rsid w:val="00E31FFC"/>
    <w:rsid w:val="00E3226E"/>
    <w:rsid w:val="00E32700"/>
    <w:rsid w:val="00E32CFE"/>
    <w:rsid w:val="00E333F5"/>
    <w:rsid w:val="00E33881"/>
    <w:rsid w:val="00E34175"/>
    <w:rsid w:val="00E344A0"/>
    <w:rsid w:val="00E3558F"/>
    <w:rsid w:val="00E356E6"/>
    <w:rsid w:val="00E35C35"/>
    <w:rsid w:val="00E36738"/>
    <w:rsid w:val="00E368E4"/>
    <w:rsid w:val="00E40085"/>
    <w:rsid w:val="00E404A0"/>
    <w:rsid w:val="00E40DB3"/>
    <w:rsid w:val="00E41C2E"/>
    <w:rsid w:val="00E4289A"/>
    <w:rsid w:val="00E42CFF"/>
    <w:rsid w:val="00E43E48"/>
    <w:rsid w:val="00E44817"/>
    <w:rsid w:val="00E44A90"/>
    <w:rsid w:val="00E44F08"/>
    <w:rsid w:val="00E45A3C"/>
    <w:rsid w:val="00E45EAB"/>
    <w:rsid w:val="00E46808"/>
    <w:rsid w:val="00E469F3"/>
    <w:rsid w:val="00E470FF"/>
    <w:rsid w:val="00E47E7B"/>
    <w:rsid w:val="00E50111"/>
    <w:rsid w:val="00E50383"/>
    <w:rsid w:val="00E5061F"/>
    <w:rsid w:val="00E50BAD"/>
    <w:rsid w:val="00E50CC0"/>
    <w:rsid w:val="00E50DDB"/>
    <w:rsid w:val="00E50DFE"/>
    <w:rsid w:val="00E50E9F"/>
    <w:rsid w:val="00E51263"/>
    <w:rsid w:val="00E51620"/>
    <w:rsid w:val="00E51698"/>
    <w:rsid w:val="00E516E3"/>
    <w:rsid w:val="00E51824"/>
    <w:rsid w:val="00E5183E"/>
    <w:rsid w:val="00E51999"/>
    <w:rsid w:val="00E51A57"/>
    <w:rsid w:val="00E52E55"/>
    <w:rsid w:val="00E52EDB"/>
    <w:rsid w:val="00E536DA"/>
    <w:rsid w:val="00E53CF6"/>
    <w:rsid w:val="00E53FED"/>
    <w:rsid w:val="00E54464"/>
    <w:rsid w:val="00E54792"/>
    <w:rsid w:val="00E549B2"/>
    <w:rsid w:val="00E54CE3"/>
    <w:rsid w:val="00E556C7"/>
    <w:rsid w:val="00E55B34"/>
    <w:rsid w:val="00E56994"/>
    <w:rsid w:val="00E56E21"/>
    <w:rsid w:val="00E5729E"/>
    <w:rsid w:val="00E57418"/>
    <w:rsid w:val="00E576F1"/>
    <w:rsid w:val="00E57D3D"/>
    <w:rsid w:val="00E60850"/>
    <w:rsid w:val="00E6125A"/>
    <w:rsid w:val="00E6157D"/>
    <w:rsid w:val="00E61DDD"/>
    <w:rsid w:val="00E622DE"/>
    <w:rsid w:val="00E63179"/>
    <w:rsid w:val="00E633BC"/>
    <w:rsid w:val="00E6356D"/>
    <w:rsid w:val="00E635C8"/>
    <w:rsid w:val="00E6361D"/>
    <w:rsid w:val="00E63927"/>
    <w:rsid w:val="00E63B97"/>
    <w:rsid w:val="00E63BAA"/>
    <w:rsid w:val="00E64289"/>
    <w:rsid w:val="00E648AF"/>
    <w:rsid w:val="00E64BC4"/>
    <w:rsid w:val="00E65287"/>
    <w:rsid w:val="00E658CB"/>
    <w:rsid w:val="00E6592F"/>
    <w:rsid w:val="00E65B8B"/>
    <w:rsid w:val="00E66004"/>
    <w:rsid w:val="00E661C7"/>
    <w:rsid w:val="00E66D8F"/>
    <w:rsid w:val="00E6736B"/>
    <w:rsid w:val="00E674A7"/>
    <w:rsid w:val="00E6797F"/>
    <w:rsid w:val="00E67F48"/>
    <w:rsid w:val="00E70B6C"/>
    <w:rsid w:val="00E70B75"/>
    <w:rsid w:val="00E70DC1"/>
    <w:rsid w:val="00E7115F"/>
    <w:rsid w:val="00E71B37"/>
    <w:rsid w:val="00E72355"/>
    <w:rsid w:val="00E72D79"/>
    <w:rsid w:val="00E72F89"/>
    <w:rsid w:val="00E7367D"/>
    <w:rsid w:val="00E741EA"/>
    <w:rsid w:val="00E74A23"/>
    <w:rsid w:val="00E756E6"/>
    <w:rsid w:val="00E75976"/>
    <w:rsid w:val="00E75C22"/>
    <w:rsid w:val="00E75DB8"/>
    <w:rsid w:val="00E76703"/>
    <w:rsid w:val="00E76746"/>
    <w:rsid w:val="00E76AC8"/>
    <w:rsid w:val="00E76B0C"/>
    <w:rsid w:val="00E76BE6"/>
    <w:rsid w:val="00E76DD2"/>
    <w:rsid w:val="00E77249"/>
    <w:rsid w:val="00E774D1"/>
    <w:rsid w:val="00E80623"/>
    <w:rsid w:val="00E80873"/>
    <w:rsid w:val="00E80EAE"/>
    <w:rsid w:val="00E82418"/>
    <w:rsid w:val="00E82B2F"/>
    <w:rsid w:val="00E82D0C"/>
    <w:rsid w:val="00E82F43"/>
    <w:rsid w:val="00E8346F"/>
    <w:rsid w:val="00E83B50"/>
    <w:rsid w:val="00E840CF"/>
    <w:rsid w:val="00E84D63"/>
    <w:rsid w:val="00E84F26"/>
    <w:rsid w:val="00E85003"/>
    <w:rsid w:val="00E8516C"/>
    <w:rsid w:val="00E851C7"/>
    <w:rsid w:val="00E85250"/>
    <w:rsid w:val="00E86147"/>
    <w:rsid w:val="00E86169"/>
    <w:rsid w:val="00E86554"/>
    <w:rsid w:val="00E86680"/>
    <w:rsid w:val="00E86893"/>
    <w:rsid w:val="00E86952"/>
    <w:rsid w:val="00E86B88"/>
    <w:rsid w:val="00E86F0B"/>
    <w:rsid w:val="00E87137"/>
    <w:rsid w:val="00E8760C"/>
    <w:rsid w:val="00E878A9"/>
    <w:rsid w:val="00E87961"/>
    <w:rsid w:val="00E9035B"/>
    <w:rsid w:val="00E90E7B"/>
    <w:rsid w:val="00E9106F"/>
    <w:rsid w:val="00E913E2"/>
    <w:rsid w:val="00E91659"/>
    <w:rsid w:val="00E925B9"/>
    <w:rsid w:val="00E927C7"/>
    <w:rsid w:val="00E929CB"/>
    <w:rsid w:val="00E92AAD"/>
    <w:rsid w:val="00E92B08"/>
    <w:rsid w:val="00E92D43"/>
    <w:rsid w:val="00E931DF"/>
    <w:rsid w:val="00E93B5C"/>
    <w:rsid w:val="00E93BE0"/>
    <w:rsid w:val="00E9442C"/>
    <w:rsid w:val="00E94E2B"/>
    <w:rsid w:val="00E95B6E"/>
    <w:rsid w:val="00E95C26"/>
    <w:rsid w:val="00E95DAF"/>
    <w:rsid w:val="00E963AC"/>
    <w:rsid w:val="00E97923"/>
    <w:rsid w:val="00EA062A"/>
    <w:rsid w:val="00EA11C4"/>
    <w:rsid w:val="00EA1817"/>
    <w:rsid w:val="00EA185E"/>
    <w:rsid w:val="00EA23C6"/>
    <w:rsid w:val="00EA2DAD"/>
    <w:rsid w:val="00EA2F37"/>
    <w:rsid w:val="00EA34E8"/>
    <w:rsid w:val="00EA3576"/>
    <w:rsid w:val="00EA3EC7"/>
    <w:rsid w:val="00EA4217"/>
    <w:rsid w:val="00EA4559"/>
    <w:rsid w:val="00EA4C99"/>
    <w:rsid w:val="00EA51BF"/>
    <w:rsid w:val="00EA5463"/>
    <w:rsid w:val="00EA55FC"/>
    <w:rsid w:val="00EA564D"/>
    <w:rsid w:val="00EA56B9"/>
    <w:rsid w:val="00EA5AF7"/>
    <w:rsid w:val="00EA5B75"/>
    <w:rsid w:val="00EA5F45"/>
    <w:rsid w:val="00EA6464"/>
    <w:rsid w:val="00EA742C"/>
    <w:rsid w:val="00EA7C50"/>
    <w:rsid w:val="00EA7CAC"/>
    <w:rsid w:val="00EB0678"/>
    <w:rsid w:val="00EB102D"/>
    <w:rsid w:val="00EB10A2"/>
    <w:rsid w:val="00EB12C7"/>
    <w:rsid w:val="00EB2425"/>
    <w:rsid w:val="00EB246D"/>
    <w:rsid w:val="00EB2A9B"/>
    <w:rsid w:val="00EB3050"/>
    <w:rsid w:val="00EB3539"/>
    <w:rsid w:val="00EB486D"/>
    <w:rsid w:val="00EB4A57"/>
    <w:rsid w:val="00EB4DEF"/>
    <w:rsid w:val="00EB5A5D"/>
    <w:rsid w:val="00EB65F7"/>
    <w:rsid w:val="00EB6AFF"/>
    <w:rsid w:val="00EB75AB"/>
    <w:rsid w:val="00EB765B"/>
    <w:rsid w:val="00EB768A"/>
    <w:rsid w:val="00EB7D98"/>
    <w:rsid w:val="00EB7FEC"/>
    <w:rsid w:val="00EC002A"/>
    <w:rsid w:val="00EC0919"/>
    <w:rsid w:val="00EC1409"/>
    <w:rsid w:val="00EC18D3"/>
    <w:rsid w:val="00EC21B0"/>
    <w:rsid w:val="00EC254A"/>
    <w:rsid w:val="00EC2C57"/>
    <w:rsid w:val="00EC2DAF"/>
    <w:rsid w:val="00EC38D8"/>
    <w:rsid w:val="00EC3914"/>
    <w:rsid w:val="00EC3DED"/>
    <w:rsid w:val="00EC3F37"/>
    <w:rsid w:val="00EC5348"/>
    <w:rsid w:val="00EC549D"/>
    <w:rsid w:val="00EC5953"/>
    <w:rsid w:val="00EC69AF"/>
    <w:rsid w:val="00EC7296"/>
    <w:rsid w:val="00EC73EA"/>
    <w:rsid w:val="00ED0040"/>
    <w:rsid w:val="00ED02E4"/>
    <w:rsid w:val="00ED0851"/>
    <w:rsid w:val="00ED0B49"/>
    <w:rsid w:val="00ED18A1"/>
    <w:rsid w:val="00ED233C"/>
    <w:rsid w:val="00ED2370"/>
    <w:rsid w:val="00ED2A2E"/>
    <w:rsid w:val="00ED384D"/>
    <w:rsid w:val="00ED3D55"/>
    <w:rsid w:val="00ED42DF"/>
    <w:rsid w:val="00ED46AE"/>
    <w:rsid w:val="00ED4DA6"/>
    <w:rsid w:val="00ED553E"/>
    <w:rsid w:val="00ED5FC5"/>
    <w:rsid w:val="00ED618E"/>
    <w:rsid w:val="00ED63CA"/>
    <w:rsid w:val="00ED673C"/>
    <w:rsid w:val="00ED700B"/>
    <w:rsid w:val="00ED7170"/>
    <w:rsid w:val="00ED7541"/>
    <w:rsid w:val="00ED7CE0"/>
    <w:rsid w:val="00EE005B"/>
    <w:rsid w:val="00EE02D2"/>
    <w:rsid w:val="00EE04B0"/>
    <w:rsid w:val="00EE0B8D"/>
    <w:rsid w:val="00EE10EE"/>
    <w:rsid w:val="00EE1FBA"/>
    <w:rsid w:val="00EE21CF"/>
    <w:rsid w:val="00EE253B"/>
    <w:rsid w:val="00EE3E02"/>
    <w:rsid w:val="00EE4A0C"/>
    <w:rsid w:val="00EE53A0"/>
    <w:rsid w:val="00EE67A0"/>
    <w:rsid w:val="00EE69F8"/>
    <w:rsid w:val="00EE6A9A"/>
    <w:rsid w:val="00EE7802"/>
    <w:rsid w:val="00EF00F9"/>
    <w:rsid w:val="00EF054C"/>
    <w:rsid w:val="00EF12CC"/>
    <w:rsid w:val="00EF17F4"/>
    <w:rsid w:val="00EF1A3A"/>
    <w:rsid w:val="00EF1DBB"/>
    <w:rsid w:val="00EF2E88"/>
    <w:rsid w:val="00EF3371"/>
    <w:rsid w:val="00EF4006"/>
    <w:rsid w:val="00EF4F8B"/>
    <w:rsid w:val="00EF527B"/>
    <w:rsid w:val="00EF58A7"/>
    <w:rsid w:val="00EF5925"/>
    <w:rsid w:val="00EF5B4A"/>
    <w:rsid w:val="00EF5D28"/>
    <w:rsid w:val="00EF6274"/>
    <w:rsid w:val="00EF65C6"/>
    <w:rsid w:val="00EF673A"/>
    <w:rsid w:val="00EF7C4C"/>
    <w:rsid w:val="00F006AF"/>
    <w:rsid w:val="00F00FEC"/>
    <w:rsid w:val="00F01EBA"/>
    <w:rsid w:val="00F024AF"/>
    <w:rsid w:val="00F02734"/>
    <w:rsid w:val="00F02DC3"/>
    <w:rsid w:val="00F052CA"/>
    <w:rsid w:val="00F057BB"/>
    <w:rsid w:val="00F060CE"/>
    <w:rsid w:val="00F071EF"/>
    <w:rsid w:val="00F07CD6"/>
    <w:rsid w:val="00F07D82"/>
    <w:rsid w:val="00F07FF8"/>
    <w:rsid w:val="00F10560"/>
    <w:rsid w:val="00F10CA9"/>
    <w:rsid w:val="00F11669"/>
    <w:rsid w:val="00F12B88"/>
    <w:rsid w:val="00F13FEA"/>
    <w:rsid w:val="00F144B4"/>
    <w:rsid w:val="00F14EE2"/>
    <w:rsid w:val="00F15585"/>
    <w:rsid w:val="00F1642A"/>
    <w:rsid w:val="00F16787"/>
    <w:rsid w:val="00F1686E"/>
    <w:rsid w:val="00F16E5C"/>
    <w:rsid w:val="00F17510"/>
    <w:rsid w:val="00F175B3"/>
    <w:rsid w:val="00F175B7"/>
    <w:rsid w:val="00F17AA3"/>
    <w:rsid w:val="00F20219"/>
    <w:rsid w:val="00F2093E"/>
    <w:rsid w:val="00F210F4"/>
    <w:rsid w:val="00F21DBF"/>
    <w:rsid w:val="00F221DE"/>
    <w:rsid w:val="00F225C9"/>
    <w:rsid w:val="00F22E3E"/>
    <w:rsid w:val="00F22EBB"/>
    <w:rsid w:val="00F234CA"/>
    <w:rsid w:val="00F24494"/>
    <w:rsid w:val="00F245E8"/>
    <w:rsid w:val="00F255F5"/>
    <w:rsid w:val="00F25AF8"/>
    <w:rsid w:val="00F25DCD"/>
    <w:rsid w:val="00F2603D"/>
    <w:rsid w:val="00F26517"/>
    <w:rsid w:val="00F26C1F"/>
    <w:rsid w:val="00F2702A"/>
    <w:rsid w:val="00F2775C"/>
    <w:rsid w:val="00F30857"/>
    <w:rsid w:val="00F323D1"/>
    <w:rsid w:val="00F32772"/>
    <w:rsid w:val="00F32C2D"/>
    <w:rsid w:val="00F33680"/>
    <w:rsid w:val="00F33AE2"/>
    <w:rsid w:val="00F33C0C"/>
    <w:rsid w:val="00F33F3B"/>
    <w:rsid w:val="00F34005"/>
    <w:rsid w:val="00F34ECD"/>
    <w:rsid w:val="00F35119"/>
    <w:rsid w:val="00F3547B"/>
    <w:rsid w:val="00F36251"/>
    <w:rsid w:val="00F37862"/>
    <w:rsid w:val="00F37E55"/>
    <w:rsid w:val="00F37E91"/>
    <w:rsid w:val="00F37F91"/>
    <w:rsid w:val="00F4073A"/>
    <w:rsid w:val="00F408AC"/>
    <w:rsid w:val="00F408C2"/>
    <w:rsid w:val="00F40C26"/>
    <w:rsid w:val="00F4130D"/>
    <w:rsid w:val="00F413A6"/>
    <w:rsid w:val="00F41415"/>
    <w:rsid w:val="00F41891"/>
    <w:rsid w:val="00F41951"/>
    <w:rsid w:val="00F41C53"/>
    <w:rsid w:val="00F41D77"/>
    <w:rsid w:val="00F41F65"/>
    <w:rsid w:val="00F42770"/>
    <w:rsid w:val="00F4290C"/>
    <w:rsid w:val="00F433A1"/>
    <w:rsid w:val="00F4488A"/>
    <w:rsid w:val="00F44896"/>
    <w:rsid w:val="00F44B40"/>
    <w:rsid w:val="00F44BF3"/>
    <w:rsid w:val="00F44C6F"/>
    <w:rsid w:val="00F45461"/>
    <w:rsid w:val="00F45D26"/>
    <w:rsid w:val="00F464A8"/>
    <w:rsid w:val="00F47006"/>
    <w:rsid w:val="00F475AF"/>
    <w:rsid w:val="00F47756"/>
    <w:rsid w:val="00F47904"/>
    <w:rsid w:val="00F47950"/>
    <w:rsid w:val="00F503F3"/>
    <w:rsid w:val="00F50752"/>
    <w:rsid w:val="00F509A0"/>
    <w:rsid w:val="00F5104C"/>
    <w:rsid w:val="00F5199F"/>
    <w:rsid w:val="00F519A2"/>
    <w:rsid w:val="00F521AE"/>
    <w:rsid w:val="00F52A4B"/>
    <w:rsid w:val="00F52C62"/>
    <w:rsid w:val="00F5324B"/>
    <w:rsid w:val="00F5408C"/>
    <w:rsid w:val="00F54834"/>
    <w:rsid w:val="00F55215"/>
    <w:rsid w:val="00F55331"/>
    <w:rsid w:val="00F55614"/>
    <w:rsid w:val="00F55D89"/>
    <w:rsid w:val="00F55F24"/>
    <w:rsid w:val="00F562A0"/>
    <w:rsid w:val="00F5634D"/>
    <w:rsid w:val="00F56427"/>
    <w:rsid w:val="00F56DC8"/>
    <w:rsid w:val="00F57388"/>
    <w:rsid w:val="00F574C1"/>
    <w:rsid w:val="00F57D27"/>
    <w:rsid w:val="00F61224"/>
    <w:rsid w:val="00F6286C"/>
    <w:rsid w:val="00F62B34"/>
    <w:rsid w:val="00F62F0B"/>
    <w:rsid w:val="00F63438"/>
    <w:rsid w:val="00F634EC"/>
    <w:rsid w:val="00F63599"/>
    <w:rsid w:val="00F6386C"/>
    <w:rsid w:val="00F63C3E"/>
    <w:rsid w:val="00F63D9D"/>
    <w:rsid w:val="00F63F97"/>
    <w:rsid w:val="00F64696"/>
    <w:rsid w:val="00F64BBD"/>
    <w:rsid w:val="00F6557E"/>
    <w:rsid w:val="00F6589F"/>
    <w:rsid w:val="00F65EB7"/>
    <w:rsid w:val="00F66265"/>
    <w:rsid w:val="00F662D5"/>
    <w:rsid w:val="00F6631E"/>
    <w:rsid w:val="00F6677A"/>
    <w:rsid w:val="00F67990"/>
    <w:rsid w:val="00F7077F"/>
    <w:rsid w:val="00F70897"/>
    <w:rsid w:val="00F70BE0"/>
    <w:rsid w:val="00F70E3B"/>
    <w:rsid w:val="00F716F0"/>
    <w:rsid w:val="00F7190A"/>
    <w:rsid w:val="00F71BBC"/>
    <w:rsid w:val="00F7212B"/>
    <w:rsid w:val="00F72E98"/>
    <w:rsid w:val="00F73663"/>
    <w:rsid w:val="00F73844"/>
    <w:rsid w:val="00F738C5"/>
    <w:rsid w:val="00F73B1A"/>
    <w:rsid w:val="00F73DB0"/>
    <w:rsid w:val="00F74ADE"/>
    <w:rsid w:val="00F750C7"/>
    <w:rsid w:val="00F75151"/>
    <w:rsid w:val="00F753D1"/>
    <w:rsid w:val="00F754D2"/>
    <w:rsid w:val="00F75B64"/>
    <w:rsid w:val="00F765C3"/>
    <w:rsid w:val="00F771AA"/>
    <w:rsid w:val="00F771B8"/>
    <w:rsid w:val="00F771C9"/>
    <w:rsid w:val="00F77361"/>
    <w:rsid w:val="00F80063"/>
    <w:rsid w:val="00F8027C"/>
    <w:rsid w:val="00F806BB"/>
    <w:rsid w:val="00F81040"/>
    <w:rsid w:val="00F81C4B"/>
    <w:rsid w:val="00F8200C"/>
    <w:rsid w:val="00F82F44"/>
    <w:rsid w:val="00F840F3"/>
    <w:rsid w:val="00F8422F"/>
    <w:rsid w:val="00F844D0"/>
    <w:rsid w:val="00F84913"/>
    <w:rsid w:val="00F84D8D"/>
    <w:rsid w:val="00F858EA"/>
    <w:rsid w:val="00F85A95"/>
    <w:rsid w:val="00F85BAD"/>
    <w:rsid w:val="00F8633A"/>
    <w:rsid w:val="00F867E7"/>
    <w:rsid w:val="00F86826"/>
    <w:rsid w:val="00F86D30"/>
    <w:rsid w:val="00F90392"/>
    <w:rsid w:val="00F905EC"/>
    <w:rsid w:val="00F9082E"/>
    <w:rsid w:val="00F912E3"/>
    <w:rsid w:val="00F91376"/>
    <w:rsid w:val="00F91A13"/>
    <w:rsid w:val="00F927D6"/>
    <w:rsid w:val="00F9293C"/>
    <w:rsid w:val="00F93449"/>
    <w:rsid w:val="00F93701"/>
    <w:rsid w:val="00F937E3"/>
    <w:rsid w:val="00F93AD7"/>
    <w:rsid w:val="00F94E5C"/>
    <w:rsid w:val="00F94EF4"/>
    <w:rsid w:val="00F95731"/>
    <w:rsid w:val="00F95A8E"/>
    <w:rsid w:val="00F95D71"/>
    <w:rsid w:val="00F961A8"/>
    <w:rsid w:val="00F96312"/>
    <w:rsid w:val="00F9634E"/>
    <w:rsid w:val="00F96D49"/>
    <w:rsid w:val="00F96F95"/>
    <w:rsid w:val="00F975D1"/>
    <w:rsid w:val="00FA0026"/>
    <w:rsid w:val="00FA0215"/>
    <w:rsid w:val="00FA0313"/>
    <w:rsid w:val="00FA07FB"/>
    <w:rsid w:val="00FA0B60"/>
    <w:rsid w:val="00FA0F6A"/>
    <w:rsid w:val="00FA1892"/>
    <w:rsid w:val="00FA18F4"/>
    <w:rsid w:val="00FA1F8A"/>
    <w:rsid w:val="00FA30CD"/>
    <w:rsid w:val="00FA3418"/>
    <w:rsid w:val="00FA3593"/>
    <w:rsid w:val="00FA35DB"/>
    <w:rsid w:val="00FA3773"/>
    <w:rsid w:val="00FA3A3E"/>
    <w:rsid w:val="00FA3DBC"/>
    <w:rsid w:val="00FA3EC0"/>
    <w:rsid w:val="00FA4294"/>
    <w:rsid w:val="00FA4529"/>
    <w:rsid w:val="00FA5A89"/>
    <w:rsid w:val="00FA5B79"/>
    <w:rsid w:val="00FA5F6D"/>
    <w:rsid w:val="00FA6582"/>
    <w:rsid w:val="00FA6881"/>
    <w:rsid w:val="00FA6A3B"/>
    <w:rsid w:val="00FA6D1D"/>
    <w:rsid w:val="00FA6E2A"/>
    <w:rsid w:val="00FA6EC1"/>
    <w:rsid w:val="00FA785C"/>
    <w:rsid w:val="00FA7E60"/>
    <w:rsid w:val="00FA7E8B"/>
    <w:rsid w:val="00FB05D8"/>
    <w:rsid w:val="00FB0E64"/>
    <w:rsid w:val="00FB114D"/>
    <w:rsid w:val="00FB1523"/>
    <w:rsid w:val="00FB179E"/>
    <w:rsid w:val="00FB19B9"/>
    <w:rsid w:val="00FB268D"/>
    <w:rsid w:val="00FB3189"/>
    <w:rsid w:val="00FB37A9"/>
    <w:rsid w:val="00FB3B4B"/>
    <w:rsid w:val="00FB3DBA"/>
    <w:rsid w:val="00FB4230"/>
    <w:rsid w:val="00FB482A"/>
    <w:rsid w:val="00FB4AA5"/>
    <w:rsid w:val="00FB5595"/>
    <w:rsid w:val="00FB5A64"/>
    <w:rsid w:val="00FB5C1C"/>
    <w:rsid w:val="00FB6413"/>
    <w:rsid w:val="00FB65E8"/>
    <w:rsid w:val="00FB75FB"/>
    <w:rsid w:val="00FB78A0"/>
    <w:rsid w:val="00FB7BF6"/>
    <w:rsid w:val="00FC045B"/>
    <w:rsid w:val="00FC0572"/>
    <w:rsid w:val="00FC0642"/>
    <w:rsid w:val="00FC068D"/>
    <w:rsid w:val="00FC0B0C"/>
    <w:rsid w:val="00FC0C46"/>
    <w:rsid w:val="00FC114F"/>
    <w:rsid w:val="00FC185D"/>
    <w:rsid w:val="00FC1881"/>
    <w:rsid w:val="00FC1B50"/>
    <w:rsid w:val="00FC1EB1"/>
    <w:rsid w:val="00FC20DF"/>
    <w:rsid w:val="00FC23F6"/>
    <w:rsid w:val="00FC3C24"/>
    <w:rsid w:val="00FC4709"/>
    <w:rsid w:val="00FC5091"/>
    <w:rsid w:val="00FC54F2"/>
    <w:rsid w:val="00FC5733"/>
    <w:rsid w:val="00FC6307"/>
    <w:rsid w:val="00FC6483"/>
    <w:rsid w:val="00FC6974"/>
    <w:rsid w:val="00FC6A52"/>
    <w:rsid w:val="00FC6B89"/>
    <w:rsid w:val="00FC726B"/>
    <w:rsid w:val="00FC75BB"/>
    <w:rsid w:val="00FC7F9A"/>
    <w:rsid w:val="00FD0203"/>
    <w:rsid w:val="00FD029E"/>
    <w:rsid w:val="00FD221A"/>
    <w:rsid w:val="00FD297F"/>
    <w:rsid w:val="00FD2D49"/>
    <w:rsid w:val="00FD3412"/>
    <w:rsid w:val="00FD3EBB"/>
    <w:rsid w:val="00FD40B1"/>
    <w:rsid w:val="00FD54DD"/>
    <w:rsid w:val="00FD5AAB"/>
    <w:rsid w:val="00FD66B4"/>
    <w:rsid w:val="00FD7181"/>
    <w:rsid w:val="00FD7361"/>
    <w:rsid w:val="00FD7868"/>
    <w:rsid w:val="00FD79DD"/>
    <w:rsid w:val="00FD7A4D"/>
    <w:rsid w:val="00FE0314"/>
    <w:rsid w:val="00FE0938"/>
    <w:rsid w:val="00FE1197"/>
    <w:rsid w:val="00FE35D8"/>
    <w:rsid w:val="00FE3C94"/>
    <w:rsid w:val="00FE4711"/>
    <w:rsid w:val="00FE4C0D"/>
    <w:rsid w:val="00FE528A"/>
    <w:rsid w:val="00FE560E"/>
    <w:rsid w:val="00FE5BE8"/>
    <w:rsid w:val="00FE60C5"/>
    <w:rsid w:val="00FE6C0C"/>
    <w:rsid w:val="00FE6D6A"/>
    <w:rsid w:val="00FE7050"/>
    <w:rsid w:val="00FE7902"/>
    <w:rsid w:val="00FE7B46"/>
    <w:rsid w:val="00FE7EB7"/>
    <w:rsid w:val="00FF0F35"/>
    <w:rsid w:val="00FF0FB4"/>
    <w:rsid w:val="00FF1880"/>
    <w:rsid w:val="00FF211C"/>
    <w:rsid w:val="00FF2203"/>
    <w:rsid w:val="00FF2BE8"/>
    <w:rsid w:val="00FF3BE3"/>
    <w:rsid w:val="00FF3D36"/>
    <w:rsid w:val="00FF457A"/>
    <w:rsid w:val="00FF59CD"/>
    <w:rsid w:val="00FF609A"/>
    <w:rsid w:val="00FF63B8"/>
    <w:rsid w:val="00FF6662"/>
    <w:rsid w:val="00FF66B4"/>
    <w:rsid w:val="00FF68D3"/>
    <w:rsid w:val="00FF6B69"/>
    <w:rsid w:val="00FF6C21"/>
    <w:rsid w:val="00FF700E"/>
    <w:rsid w:val="00FF72A8"/>
    <w:rsid w:val="00FF7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AC0A1"/>
  <w15:docId w15:val="{889E3B8C-A2DE-4CF3-A9FE-E11C6BDF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CAC"/>
    <w:rPr>
      <w:sz w:val="24"/>
      <w:szCs w:val="24"/>
    </w:rPr>
  </w:style>
  <w:style w:type="paragraph" w:styleId="10">
    <w:name w:val="heading 1"/>
    <w:basedOn w:val="a"/>
    <w:next w:val="a"/>
    <w:link w:val="11"/>
    <w:qFormat/>
    <w:rsid w:val="00F65EB7"/>
    <w:pPr>
      <w:autoSpaceDE w:val="0"/>
      <w:autoSpaceDN w:val="0"/>
      <w:adjustRightInd w:val="0"/>
      <w:spacing w:before="108" w:after="108"/>
      <w:jc w:val="center"/>
      <w:outlineLvl w:val="0"/>
    </w:pPr>
    <w:rPr>
      <w:rFonts w:ascii="Arial" w:hAnsi="Arial"/>
      <w:b/>
      <w:bCs/>
      <w:color w:val="26282F"/>
    </w:rPr>
  </w:style>
  <w:style w:type="paragraph" w:styleId="2">
    <w:name w:val="heading 2"/>
    <w:basedOn w:val="a"/>
    <w:next w:val="a"/>
    <w:link w:val="20"/>
    <w:uiPriority w:val="99"/>
    <w:qFormat/>
    <w:rsid w:val="00545811"/>
    <w:pPr>
      <w:keepNext/>
      <w:jc w:val="center"/>
      <w:outlineLvl w:val="1"/>
    </w:pPr>
    <w:rPr>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E1E01"/>
    <w:rPr>
      <w:rFonts w:ascii="Arial" w:hAnsi="Arial"/>
      <w:b/>
      <w:bCs/>
      <w:color w:val="26282F"/>
      <w:sz w:val="24"/>
      <w:szCs w:val="24"/>
    </w:rPr>
  </w:style>
  <w:style w:type="paragraph" w:customStyle="1" w:styleId="ConsNormal">
    <w:name w:val="ConsNormal"/>
    <w:uiPriority w:val="99"/>
    <w:rsid w:val="006916A6"/>
    <w:pPr>
      <w:widowControl w:val="0"/>
      <w:suppressAutoHyphens/>
      <w:autoSpaceDE w:val="0"/>
      <w:ind w:firstLine="720"/>
    </w:pPr>
    <w:rPr>
      <w:rFonts w:ascii="Arial" w:hAnsi="Arial"/>
      <w:lang w:eastAsia="ar-SA"/>
    </w:rPr>
  </w:style>
  <w:style w:type="paragraph" w:styleId="21">
    <w:name w:val="Body Text 2"/>
    <w:basedOn w:val="a"/>
    <w:link w:val="22"/>
    <w:rsid w:val="00E54792"/>
    <w:pPr>
      <w:jc w:val="center"/>
    </w:pPr>
  </w:style>
  <w:style w:type="paragraph" w:styleId="a3">
    <w:name w:val="footer"/>
    <w:basedOn w:val="a"/>
    <w:link w:val="a4"/>
    <w:uiPriority w:val="99"/>
    <w:rsid w:val="001E0675"/>
    <w:pPr>
      <w:tabs>
        <w:tab w:val="center" w:pos="4677"/>
        <w:tab w:val="right" w:pos="9355"/>
      </w:tabs>
    </w:pPr>
  </w:style>
  <w:style w:type="character" w:styleId="a5">
    <w:name w:val="page number"/>
    <w:basedOn w:val="a0"/>
    <w:uiPriority w:val="99"/>
    <w:rsid w:val="001E0675"/>
  </w:style>
  <w:style w:type="paragraph" w:styleId="a6">
    <w:name w:val="Balloon Text"/>
    <w:basedOn w:val="a"/>
    <w:link w:val="a7"/>
    <w:uiPriority w:val="99"/>
    <w:semiHidden/>
    <w:rsid w:val="004537B2"/>
    <w:rPr>
      <w:rFonts w:ascii="Tahoma" w:hAnsi="Tahoma" w:cs="Tahoma"/>
      <w:sz w:val="16"/>
      <w:szCs w:val="16"/>
    </w:rPr>
  </w:style>
  <w:style w:type="character" w:customStyle="1" w:styleId="a7">
    <w:name w:val="Текст выноски Знак"/>
    <w:link w:val="a6"/>
    <w:uiPriority w:val="99"/>
    <w:rsid w:val="00860588"/>
    <w:rPr>
      <w:rFonts w:ascii="Tahoma" w:hAnsi="Tahoma" w:cs="Tahoma"/>
      <w:sz w:val="16"/>
      <w:szCs w:val="16"/>
      <w:lang w:val="ru-RU" w:eastAsia="ru-RU" w:bidi="ar-SA"/>
    </w:rPr>
  </w:style>
  <w:style w:type="character" w:customStyle="1" w:styleId="a8">
    <w:name w:val="Гипертекстовая ссылка"/>
    <w:rsid w:val="006858B6"/>
    <w:rPr>
      <w:color w:val="008000"/>
    </w:rPr>
  </w:style>
  <w:style w:type="paragraph" w:customStyle="1" w:styleId="a9">
    <w:name w:val="Прижатый влево"/>
    <w:basedOn w:val="a"/>
    <w:next w:val="a"/>
    <w:rsid w:val="005C3C45"/>
    <w:pPr>
      <w:autoSpaceDE w:val="0"/>
      <w:autoSpaceDN w:val="0"/>
      <w:adjustRightInd w:val="0"/>
    </w:pPr>
    <w:rPr>
      <w:rFonts w:ascii="Arial" w:hAnsi="Arial"/>
    </w:rPr>
  </w:style>
  <w:style w:type="character" w:customStyle="1" w:styleId="aa">
    <w:name w:val="Цветовое выделение"/>
    <w:rsid w:val="00545054"/>
    <w:rPr>
      <w:b/>
      <w:bCs/>
      <w:color w:val="000080"/>
    </w:rPr>
  </w:style>
  <w:style w:type="paragraph" w:customStyle="1" w:styleId="ab">
    <w:name w:val="Заголовок статьи"/>
    <w:basedOn w:val="a"/>
    <w:next w:val="a"/>
    <w:rsid w:val="00545054"/>
    <w:pPr>
      <w:autoSpaceDE w:val="0"/>
      <w:autoSpaceDN w:val="0"/>
      <w:adjustRightInd w:val="0"/>
      <w:ind w:left="1612" w:hanging="892"/>
      <w:jc w:val="both"/>
    </w:pPr>
    <w:rPr>
      <w:rFonts w:ascii="Arial" w:hAnsi="Arial"/>
    </w:rPr>
  </w:style>
  <w:style w:type="paragraph" w:customStyle="1" w:styleId="ConsPlusNormal">
    <w:name w:val="ConsPlusNormal"/>
    <w:link w:val="ConsPlusNormal0"/>
    <w:rsid w:val="00D33E7B"/>
    <w:pPr>
      <w:autoSpaceDE w:val="0"/>
      <w:autoSpaceDN w:val="0"/>
      <w:adjustRightInd w:val="0"/>
    </w:pPr>
    <w:rPr>
      <w:rFonts w:ascii="Arial" w:eastAsia="Calibri" w:hAnsi="Arial" w:cs="Arial"/>
      <w:lang w:eastAsia="en-US"/>
    </w:rPr>
  </w:style>
  <w:style w:type="paragraph" w:customStyle="1" w:styleId="ac">
    <w:name w:val="Комментарий"/>
    <w:basedOn w:val="a"/>
    <w:next w:val="a"/>
    <w:rsid w:val="00647613"/>
    <w:pPr>
      <w:autoSpaceDE w:val="0"/>
      <w:autoSpaceDN w:val="0"/>
      <w:adjustRightInd w:val="0"/>
      <w:spacing w:before="75"/>
      <w:ind w:left="170"/>
      <w:jc w:val="both"/>
    </w:pPr>
    <w:rPr>
      <w:rFonts w:ascii="Arial" w:hAnsi="Arial"/>
      <w:color w:val="353842"/>
      <w:shd w:val="clear" w:color="auto" w:fill="F0F0F0"/>
    </w:rPr>
  </w:style>
  <w:style w:type="paragraph" w:customStyle="1" w:styleId="ad">
    <w:name w:val="Информация об изменениях документа"/>
    <w:basedOn w:val="ac"/>
    <w:next w:val="a"/>
    <w:rsid w:val="00647613"/>
    <w:rPr>
      <w:i/>
      <w:iCs/>
    </w:rPr>
  </w:style>
  <w:style w:type="character" w:customStyle="1" w:styleId="ae">
    <w:name w:val="Сравнение редакций. Удаленный фрагмент"/>
    <w:rsid w:val="001479F7"/>
    <w:rPr>
      <w:color w:val="000000"/>
      <w:shd w:val="clear" w:color="auto" w:fill="C4C413"/>
    </w:rPr>
  </w:style>
  <w:style w:type="table" w:styleId="af">
    <w:name w:val="Table Grid"/>
    <w:basedOn w:val="a1"/>
    <w:uiPriority w:val="59"/>
    <w:rsid w:val="00124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аблицы (моноширинный)"/>
    <w:basedOn w:val="a"/>
    <w:next w:val="a"/>
    <w:rsid w:val="00860588"/>
    <w:pPr>
      <w:autoSpaceDE w:val="0"/>
      <w:autoSpaceDN w:val="0"/>
      <w:adjustRightInd w:val="0"/>
    </w:pPr>
    <w:rPr>
      <w:rFonts w:ascii="Courier New" w:hAnsi="Courier New" w:cs="Courier New"/>
    </w:rPr>
  </w:style>
  <w:style w:type="character" w:styleId="af1">
    <w:name w:val="Hyperlink"/>
    <w:uiPriority w:val="99"/>
    <w:rsid w:val="00B8649A"/>
    <w:rPr>
      <w:color w:val="0563C1"/>
      <w:u w:val="single"/>
    </w:rPr>
  </w:style>
  <w:style w:type="paragraph" w:styleId="af2">
    <w:name w:val="Body Text"/>
    <w:basedOn w:val="a"/>
    <w:link w:val="af3"/>
    <w:rsid w:val="00C65F62"/>
    <w:pPr>
      <w:spacing w:after="120"/>
    </w:pPr>
  </w:style>
  <w:style w:type="character" w:customStyle="1" w:styleId="af3">
    <w:name w:val="Основной текст Знак"/>
    <w:link w:val="af2"/>
    <w:rsid w:val="00C65F62"/>
    <w:rPr>
      <w:sz w:val="24"/>
      <w:szCs w:val="24"/>
    </w:rPr>
  </w:style>
  <w:style w:type="paragraph" w:styleId="af4">
    <w:name w:val="Revision"/>
    <w:hidden/>
    <w:uiPriority w:val="99"/>
    <w:semiHidden/>
    <w:rsid w:val="006D2037"/>
    <w:rPr>
      <w:sz w:val="24"/>
      <w:szCs w:val="24"/>
    </w:rPr>
  </w:style>
  <w:style w:type="paragraph" w:customStyle="1" w:styleId="s1">
    <w:name w:val="s_1"/>
    <w:basedOn w:val="a"/>
    <w:rsid w:val="00A37040"/>
    <w:pPr>
      <w:spacing w:before="100" w:beforeAutospacing="1" w:after="100" w:afterAutospacing="1"/>
    </w:pPr>
  </w:style>
  <w:style w:type="character" w:styleId="af5">
    <w:name w:val="Emphasis"/>
    <w:uiPriority w:val="20"/>
    <w:qFormat/>
    <w:rsid w:val="00D0377D"/>
    <w:rPr>
      <w:i/>
      <w:iCs/>
    </w:rPr>
  </w:style>
  <w:style w:type="paragraph" w:styleId="af6">
    <w:name w:val="List Paragraph"/>
    <w:basedOn w:val="a"/>
    <w:uiPriority w:val="34"/>
    <w:qFormat/>
    <w:rsid w:val="00FD5AAB"/>
    <w:pPr>
      <w:ind w:left="720"/>
      <w:contextualSpacing/>
    </w:pPr>
  </w:style>
  <w:style w:type="paragraph" w:customStyle="1" w:styleId="af7">
    <w:name w:val="Знак"/>
    <w:basedOn w:val="a"/>
    <w:rsid w:val="00E0351E"/>
    <w:pPr>
      <w:spacing w:after="160" w:line="240" w:lineRule="exact"/>
    </w:pPr>
    <w:rPr>
      <w:rFonts w:eastAsia="Calibri"/>
      <w:sz w:val="20"/>
      <w:szCs w:val="20"/>
      <w:lang w:eastAsia="zh-CN"/>
    </w:rPr>
  </w:style>
  <w:style w:type="paragraph" w:styleId="af8">
    <w:name w:val="header"/>
    <w:basedOn w:val="a"/>
    <w:link w:val="af9"/>
    <w:uiPriority w:val="99"/>
    <w:unhideWhenUsed/>
    <w:rsid w:val="00AF76A4"/>
    <w:pPr>
      <w:tabs>
        <w:tab w:val="center" w:pos="4677"/>
        <w:tab w:val="right" w:pos="9355"/>
      </w:tabs>
    </w:pPr>
  </w:style>
  <w:style w:type="character" w:customStyle="1" w:styleId="af9">
    <w:name w:val="Верхний колонтитул Знак"/>
    <w:basedOn w:val="a0"/>
    <w:link w:val="af8"/>
    <w:uiPriority w:val="99"/>
    <w:rsid w:val="00AF76A4"/>
    <w:rPr>
      <w:sz w:val="24"/>
      <w:szCs w:val="24"/>
    </w:rPr>
  </w:style>
  <w:style w:type="character" w:customStyle="1" w:styleId="12">
    <w:name w:val="Неразрешенное упоминание1"/>
    <w:basedOn w:val="a0"/>
    <w:uiPriority w:val="99"/>
    <w:semiHidden/>
    <w:unhideWhenUsed/>
    <w:rsid w:val="00B9606B"/>
    <w:rPr>
      <w:color w:val="605E5C"/>
      <w:shd w:val="clear" w:color="auto" w:fill="E1DFDD"/>
    </w:rPr>
  </w:style>
  <w:style w:type="paragraph" w:styleId="afa">
    <w:name w:val="Title"/>
    <w:basedOn w:val="a"/>
    <w:next w:val="a"/>
    <w:link w:val="afb"/>
    <w:qFormat/>
    <w:rsid w:val="004275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4275A9"/>
    <w:rPr>
      <w:rFonts w:asciiTheme="majorHAnsi" w:eastAsiaTheme="majorEastAsia" w:hAnsiTheme="majorHAnsi" w:cstheme="majorBidi"/>
      <w:color w:val="17365D" w:themeColor="text2" w:themeShade="BF"/>
      <w:spacing w:val="5"/>
      <w:kern w:val="28"/>
      <w:sz w:val="52"/>
      <w:szCs w:val="52"/>
    </w:rPr>
  </w:style>
  <w:style w:type="paragraph" w:styleId="afc">
    <w:name w:val="No Spacing"/>
    <w:uiPriority w:val="1"/>
    <w:qFormat/>
    <w:rsid w:val="00A83441"/>
    <w:rPr>
      <w:rFonts w:asciiTheme="minorHAnsi" w:eastAsiaTheme="minorEastAsia" w:hAnsiTheme="minorHAnsi" w:cstheme="minorBidi"/>
      <w:sz w:val="22"/>
      <w:szCs w:val="22"/>
    </w:rPr>
  </w:style>
  <w:style w:type="paragraph" w:customStyle="1" w:styleId="ConsPlusTitle">
    <w:name w:val="ConsPlusTitle"/>
    <w:rsid w:val="001C7093"/>
    <w:pPr>
      <w:widowControl w:val="0"/>
      <w:autoSpaceDE w:val="0"/>
      <w:autoSpaceDN w:val="0"/>
    </w:pPr>
    <w:rPr>
      <w:b/>
      <w:sz w:val="28"/>
    </w:rPr>
  </w:style>
  <w:style w:type="character" w:customStyle="1" w:styleId="ConsPlusNormal0">
    <w:name w:val="ConsPlusNormal Знак"/>
    <w:link w:val="ConsPlusNormal"/>
    <w:locked/>
    <w:rsid w:val="00362E79"/>
    <w:rPr>
      <w:rFonts w:ascii="Arial" w:eastAsia="Calibri" w:hAnsi="Arial" w:cs="Arial"/>
      <w:lang w:eastAsia="en-US"/>
    </w:rPr>
  </w:style>
  <w:style w:type="paragraph" w:styleId="afd">
    <w:name w:val="Subtitle"/>
    <w:basedOn w:val="a"/>
    <w:next w:val="a"/>
    <w:link w:val="afe"/>
    <w:qFormat/>
    <w:rsid w:val="00B265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e">
    <w:name w:val="Подзаголовок Знак"/>
    <w:basedOn w:val="a0"/>
    <w:link w:val="afd"/>
    <w:rsid w:val="00B265F5"/>
    <w:rPr>
      <w:rFonts w:asciiTheme="minorHAnsi" w:eastAsiaTheme="minorEastAsia" w:hAnsiTheme="minorHAnsi" w:cstheme="minorBidi"/>
      <w:color w:val="5A5A5A" w:themeColor="text1" w:themeTint="A5"/>
      <w:spacing w:val="15"/>
      <w:sz w:val="22"/>
      <w:szCs w:val="22"/>
    </w:rPr>
  </w:style>
  <w:style w:type="character" w:customStyle="1" w:styleId="23">
    <w:name w:val="Неразрешенное упоминание2"/>
    <w:basedOn w:val="a0"/>
    <w:uiPriority w:val="99"/>
    <w:semiHidden/>
    <w:unhideWhenUsed/>
    <w:rsid w:val="00F13FEA"/>
    <w:rPr>
      <w:color w:val="605E5C"/>
      <w:shd w:val="clear" w:color="auto" w:fill="E1DFDD"/>
    </w:rPr>
  </w:style>
  <w:style w:type="character" w:customStyle="1" w:styleId="3">
    <w:name w:val="Неразрешенное упоминание3"/>
    <w:basedOn w:val="a0"/>
    <w:uiPriority w:val="99"/>
    <w:semiHidden/>
    <w:unhideWhenUsed/>
    <w:rsid w:val="0077310C"/>
    <w:rPr>
      <w:color w:val="605E5C"/>
      <w:shd w:val="clear" w:color="auto" w:fill="E1DFDD"/>
    </w:rPr>
  </w:style>
  <w:style w:type="character" w:styleId="aff">
    <w:name w:val="FollowedHyperlink"/>
    <w:basedOn w:val="a0"/>
    <w:uiPriority w:val="99"/>
    <w:semiHidden/>
    <w:unhideWhenUsed/>
    <w:rsid w:val="002A65F1"/>
    <w:rPr>
      <w:color w:val="954F72"/>
      <w:u w:val="single"/>
    </w:rPr>
  </w:style>
  <w:style w:type="paragraph" w:customStyle="1" w:styleId="msonormal0">
    <w:name w:val="msonormal"/>
    <w:basedOn w:val="a"/>
    <w:rsid w:val="002A65F1"/>
    <w:pPr>
      <w:spacing w:before="100" w:beforeAutospacing="1" w:after="100" w:afterAutospacing="1"/>
    </w:pPr>
  </w:style>
  <w:style w:type="paragraph" w:customStyle="1" w:styleId="font5">
    <w:name w:val="font5"/>
    <w:basedOn w:val="a"/>
    <w:rsid w:val="002A65F1"/>
    <w:pPr>
      <w:spacing w:before="100" w:beforeAutospacing="1" w:after="100" w:afterAutospacing="1"/>
    </w:pPr>
    <w:rPr>
      <w:b/>
      <w:bCs/>
      <w:color w:val="000000"/>
    </w:rPr>
  </w:style>
  <w:style w:type="paragraph" w:customStyle="1" w:styleId="font6">
    <w:name w:val="font6"/>
    <w:basedOn w:val="a"/>
    <w:rsid w:val="002A65F1"/>
    <w:pPr>
      <w:spacing w:before="100" w:beforeAutospacing="1" w:after="100" w:afterAutospacing="1"/>
    </w:pPr>
    <w:rPr>
      <w:color w:val="000000"/>
      <w:sz w:val="20"/>
      <w:szCs w:val="20"/>
    </w:rPr>
  </w:style>
  <w:style w:type="paragraph" w:customStyle="1" w:styleId="font7">
    <w:name w:val="font7"/>
    <w:basedOn w:val="a"/>
    <w:rsid w:val="002A65F1"/>
    <w:pPr>
      <w:spacing w:before="100" w:beforeAutospacing="1" w:after="100" w:afterAutospacing="1"/>
    </w:pPr>
    <w:rPr>
      <w:b/>
      <w:bCs/>
      <w:color w:val="000000"/>
      <w:sz w:val="20"/>
      <w:szCs w:val="20"/>
    </w:rPr>
  </w:style>
  <w:style w:type="paragraph" w:customStyle="1" w:styleId="font8">
    <w:name w:val="font8"/>
    <w:basedOn w:val="a"/>
    <w:rsid w:val="002A65F1"/>
    <w:pPr>
      <w:spacing w:before="100" w:beforeAutospacing="1" w:after="100" w:afterAutospacing="1"/>
    </w:pPr>
    <w:rPr>
      <w:sz w:val="20"/>
      <w:szCs w:val="20"/>
    </w:rPr>
  </w:style>
  <w:style w:type="paragraph" w:customStyle="1" w:styleId="font9">
    <w:name w:val="font9"/>
    <w:basedOn w:val="a"/>
    <w:rsid w:val="002A65F1"/>
    <w:pPr>
      <w:spacing w:before="100" w:beforeAutospacing="1" w:after="100" w:afterAutospacing="1"/>
    </w:pPr>
    <w:rPr>
      <w:b/>
      <w:bCs/>
      <w:sz w:val="20"/>
      <w:szCs w:val="20"/>
    </w:rPr>
  </w:style>
  <w:style w:type="paragraph" w:customStyle="1" w:styleId="font10">
    <w:name w:val="font10"/>
    <w:basedOn w:val="a"/>
    <w:rsid w:val="002A65F1"/>
    <w:pPr>
      <w:spacing w:before="100" w:beforeAutospacing="1" w:after="100" w:afterAutospacing="1"/>
    </w:pPr>
    <w:rPr>
      <w:color w:val="FF0000"/>
      <w:sz w:val="20"/>
      <w:szCs w:val="20"/>
    </w:rPr>
  </w:style>
  <w:style w:type="paragraph" w:customStyle="1" w:styleId="font11">
    <w:name w:val="font11"/>
    <w:basedOn w:val="a"/>
    <w:rsid w:val="002A65F1"/>
    <w:pPr>
      <w:spacing w:before="100" w:beforeAutospacing="1" w:after="100" w:afterAutospacing="1"/>
    </w:pPr>
    <w:rPr>
      <w:b/>
      <w:bCs/>
      <w:color w:val="FF0000"/>
    </w:rPr>
  </w:style>
  <w:style w:type="paragraph" w:customStyle="1" w:styleId="font12">
    <w:name w:val="font12"/>
    <w:basedOn w:val="a"/>
    <w:rsid w:val="002A65F1"/>
    <w:pPr>
      <w:spacing w:before="100" w:beforeAutospacing="1" w:after="100" w:afterAutospacing="1"/>
    </w:pPr>
    <w:rPr>
      <w:b/>
      <w:bCs/>
    </w:rPr>
  </w:style>
  <w:style w:type="paragraph" w:customStyle="1" w:styleId="font13">
    <w:name w:val="font13"/>
    <w:basedOn w:val="a"/>
    <w:rsid w:val="002A65F1"/>
    <w:pPr>
      <w:spacing w:before="100" w:beforeAutospacing="1" w:after="100" w:afterAutospacing="1"/>
    </w:pPr>
    <w:rPr>
      <w:b/>
      <w:bCs/>
      <w:color w:val="FF0000"/>
      <w:sz w:val="20"/>
      <w:szCs w:val="20"/>
    </w:rPr>
  </w:style>
  <w:style w:type="paragraph" w:customStyle="1" w:styleId="font14">
    <w:name w:val="font14"/>
    <w:basedOn w:val="a"/>
    <w:rsid w:val="002A65F1"/>
    <w:pPr>
      <w:spacing w:before="100" w:beforeAutospacing="1" w:after="100" w:afterAutospacing="1"/>
    </w:pPr>
    <w:rPr>
      <w:color w:val="000000"/>
      <w:sz w:val="18"/>
      <w:szCs w:val="18"/>
    </w:rPr>
  </w:style>
  <w:style w:type="paragraph" w:customStyle="1" w:styleId="font15">
    <w:name w:val="font15"/>
    <w:basedOn w:val="a"/>
    <w:rsid w:val="002A65F1"/>
    <w:pPr>
      <w:spacing w:before="100" w:beforeAutospacing="1" w:after="100" w:afterAutospacing="1"/>
    </w:pPr>
    <w:rPr>
      <w:b/>
      <w:bCs/>
      <w:color w:val="000000"/>
      <w:sz w:val="18"/>
      <w:szCs w:val="18"/>
    </w:rPr>
  </w:style>
  <w:style w:type="paragraph" w:customStyle="1" w:styleId="font16">
    <w:name w:val="font16"/>
    <w:basedOn w:val="a"/>
    <w:rsid w:val="002A65F1"/>
    <w:pPr>
      <w:spacing w:before="100" w:beforeAutospacing="1" w:after="100" w:afterAutospacing="1"/>
    </w:pPr>
    <w:rPr>
      <w:b/>
      <w:bCs/>
      <w:color w:val="7030A0"/>
      <w:sz w:val="20"/>
      <w:szCs w:val="20"/>
    </w:rPr>
  </w:style>
  <w:style w:type="paragraph" w:customStyle="1" w:styleId="font17">
    <w:name w:val="font17"/>
    <w:basedOn w:val="a"/>
    <w:rsid w:val="002A65F1"/>
    <w:pPr>
      <w:spacing w:before="100" w:beforeAutospacing="1" w:after="100" w:afterAutospacing="1"/>
    </w:pPr>
    <w:rPr>
      <w:color w:val="000000"/>
      <w:sz w:val="16"/>
      <w:szCs w:val="16"/>
    </w:rPr>
  </w:style>
  <w:style w:type="paragraph" w:customStyle="1" w:styleId="font18">
    <w:name w:val="font18"/>
    <w:basedOn w:val="a"/>
    <w:rsid w:val="002A65F1"/>
    <w:pPr>
      <w:spacing w:before="100" w:beforeAutospacing="1" w:after="100" w:afterAutospacing="1"/>
    </w:pPr>
    <w:rPr>
      <w:b/>
      <w:bCs/>
      <w:color w:val="000000"/>
      <w:sz w:val="16"/>
      <w:szCs w:val="16"/>
    </w:rPr>
  </w:style>
  <w:style w:type="paragraph" w:customStyle="1" w:styleId="font19">
    <w:name w:val="font19"/>
    <w:basedOn w:val="a"/>
    <w:rsid w:val="002A65F1"/>
    <w:pPr>
      <w:spacing w:before="100" w:beforeAutospacing="1" w:after="100" w:afterAutospacing="1"/>
    </w:pPr>
    <w:rPr>
      <w:b/>
      <w:bCs/>
      <w:color w:val="7030A0"/>
      <w:sz w:val="16"/>
      <w:szCs w:val="16"/>
    </w:rPr>
  </w:style>
  <w:style w:type="paragraph" w:customStyle="1" w:styleId="font20">
    <w:name w:val="font20"/>
    <w:basedOn w:val="a"/>
    <w:rsid w:val="002A65F1"/>
    <w:pPr>
      <w:spacing w:before="100" w:beforeAutospacing="1" w:after="100" w:afterAutospacing="1"/>
    </w:pPr>
    <w:rPr>
      <w:sz w:val="18"/>
      <w:szCs w:val="18"/>
    </w:rPr>
  </w:style>
  <w:style w:type="paragraph" w:customStyle="1" w:styleId="font21">
    <w:name w:val="font21"/>
    <w:basedOn w:val="a"/>
    <w:rsid w:val="002A65F1"/>
    <w:pPr>
      <w:spacing w:before="100" w:beforeAutospacing="1" w:after="100" w:afterAutospacing="1"/>
    </w:pPr>
    <w:rPr>
      <w:b/>
      <w:bCs/>
      <w:sz w:val="16"/>
      <w:szCs w:val="16"/>
    </w:rPr>
  </w:style>
  <w:style w:type="paragraph" w:customStyle="1" w:styleId="font22">
    <w:name w:val="font22"/>
    <w:basedOn w:val="a"/>
    <w:rsid w:val="002A65F1"/>
    <w:pPr>
      <w:spacing w:before="100" w:beforeAutospacing="1" w:after="100" w:afterAutospacing="1"/>
    </w:pPr>
    <w:rPr>
      <w:sz w:val="16"/>
      <w:szCs w:val="16"/>
    </w:rPr>
  </w:style>
  <w:style w:type="paragraph" w:customStyle="1" w:styleId="font23">
    <w:name w:val="font23"/>
    <w:basedOn w:val="a"/>
    <w:rsid w:val="002A65F1"/>
    <w:pPr>
      <w:spacing w:before="100" w:beforeAutospacing="1" w:after="100" w:afterAutospacing="1"/>
    </w:pPr>
    <w:rPr>
      <w:b/>
      <w:bCs/>
      <w:color w:val="7030A0"/>
      <w:sz w:val="18"/>
      <w:szCs w:val="18"/>
    </w:rPr>
  </w:style>
  <w:style w:type="paragraph" w:customStyle="1" w:styleId="font24">
    <w:name w:val="font24"/>
    <w:basedOn w:val="a"/>
    <w:rsid w:val="002A65F1"/>
    <w:pPr>
      <w:spacing w:before="100" w:beforeAutospacing="1" w:after="100" w:afterAutospacing="1"/>
    </w:pPr>
    <w:rPr>
      <w:color w:val="7030A0"/>
      <w:sz w:val="16"/>
      <w:szCs w:val="16"/>
    </w:rPr>
  </w:style>
  <w:style w:type="paragraph" w:customStyle="1" w:styleId="font25">
    <w:name w:val="font25"/>
    <w:basedOn w:val="a"/>
    <w:rsid w:val="002A65F1"/>
    <w:pPr>
      <w:spacing w:before="100" w:beforeAutospacing="1" w:after="100" w:afterAutospacing="1"/>
    </w:pPr>
    <w:rPr>
      <w:b/>
      <w:bCs/>
      <w:sz w:val="18"/>
      <w:szCs w:val="18"/>
    </w:rPr>
  </w:style>
  <w:style w:type="paragraph" w:customStyle="1" w:styleId="xl65">
    <w:name w:val="xl65"/>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0">
    <w:name w:val="xl70"/>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71">
    <w:name w:val="xl71"/>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74">
    <w:name w:val="xl74"/>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rsid w:val="002A65F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both"/>
      <w:textAlignment w:val="center"/>
    </w:pPr>
  </w:style>
  <w:style w:type="paragraph" w:customStyle="1" w:styleId="xl79">
    <w:name w:val="xl79"/>
    <w:basedOn w:val="a"/>
    <w:rsid w:val="002A65F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style>
  <w:style w:type="paragraph" w:customStyle="1" w:styleId="xl80">
    <w:name w:val="xl80"/>
    <w:basedOn w:val="a"/>
    <w:rsid w:val="002A65F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center"/>
    </w:pPr>
  </w:style>
  <w:style w:type="paragraph" w:customStyle="1" w:styleId="xl81">
    <w:name w:val="xl81"/>
    <w:basedOn w:val="a"/>
    <w:rsid w:val="002A65F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style>
  <w:style w:type="paragraph" w:customStyle="1" w:styleId="xl82">
    <w:name w:val="xl82"/>
    <w:basedOn w:val="a"/>
    <w:rsid w:val="002A65F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83">
    <w:name w:val="xl83"/>
    <w:basedOn w:val="a"/>
    <w:rsid w:val="002A65F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84">
    <w:name w:val="xl84"/>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5">
    <w:name w:val="xl85"/>
    <w:basedOn w:val="a"/>
    <w:rsid w:val="002A65F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20"/>
      <w:szCs w:val="20"/>
    </w:rPr>
  </w:style>
  <w:style w:type="paragraph" w:customStyle="1" w:styleId="xl86">
    <w:name w:val="xl86"/>
    <w:basedOn w:val="a"/>
    <w:rsid w:val="002A65F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sz w:val="20"/>
      <w:szCs w:val="20"/>
    </w:rPr>
  </w:style>
  <w:style w:type="paragraph" w:customStyle="1" w:styleId="xl87">
    <w:name w:val="xl87"/>
    <w:basedOn w:val="a"/>
    <w:rsid w:val="002A65F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20"/>
      <w:szCs w:val="20"/>
    </w:rPr>
  </w:style>
  <w:style w:type="paragraph" w:customStyle="1" w:styleId="xl88">
    <w:name w:val="xl88"/>
    <w:basedOn w:val="a"/>
    <w:rsid w:val="002A65F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sz w:val="20"/>
      <w:szCs w:val="20"/>
    </w:rPr>
  </w:style>
  <w:style w:type="paragraph" w:customStyle="1" w:styleId="xl89">
    <w:name w:val="xl89"/>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0">
    <w:name w:val="xl90"/>
    <w:basedOn w:val="a"/>
    <w:rsid w:val="002A65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sz w:val="20"/>
      <w:szCs w:val="20"/>
    </w:rPr>
  </w:style>
  <w:style w:type="paragraph" w:customStyle="1" w:styleId="xl91">
    <w:name w:val="xl91"/>
    <w:basedOn w:val="a"/>
    <w:rsid w:val="002A65F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2">
    <w:name w:val="xl92"/>
    <w:basedOn w:val="a"/>
    <w:rsid w:val="002A65F1"/>
    <w:pPr>
      <w:pBdr>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2A65F1"/>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6">
    <w:name w:val="xl96"/>
    <w:basedOn w:val="a"/>
    <w:rsid w:val="002A65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2A65F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2A65F1"/>
    <w:pPr>
      <w:pBdr>
        <w:left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2A65F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2A65F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1">
    <w:name w:val="xl101"/>
    <w:basedOn w:val="a"/>
    <w:rsid w:val="002A65F1"/>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2">
    <w:name w:val="xl102"/>
    <w:basedOn w:val="a"/>
    <w:rsid w:val="002A65F1"/>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03">
    <w:name w:val="xl103"/>
    <w:basedOn w:val="a"/>
    <w:rsid w:val="002A65F1"/>
    <w:pPr>
      <w:pBdr>
        <w:top w:val="single" w:sz="4" w:space="0" w:color="auto"/>
        <w:bottom w:val="single" w:sz="4" w:space="0" w:color="auto"/>
      </w:pBdr>
      <w:spacing w:before="100" w:beforeAutospacing="1" w:after="100" w:afterAutospacing="1"/>
      <w:textAlignment w:val="center"/>
    </w:pPr>
    <w:rPr>
      <w:b/>
      <w:bCs/>
    </w:rPr>
  </w:style>
  <w:style w:type="paragraph" w:customStyle="1" w:styleId="xl104">
    <w:name w:val="xl104"/>
    <w:basedOn w:val="a"/>
    <w:rsid w:val="002A65F1"/>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5">
    <w:name w:val="xl105"/>
    <w:basedOn w:val="a"/>
    <w:rsid w:val="002A65F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6">
    <w:name w:val="xl106"/>
    <w:basedOn w:val="a"/>
    <w:rsid w:val="002A65F1"/>
    <w:pPr>
      <w:pBdr>
        <w:top w:val="single" w:sz="4" w:space="0" w:color="auto"/>
        <w:bottom w:val="single" w:sz="4" w:space="0" w:color="auto"/>
      </w:pBdr>
      <w:spacing w:before="100" w:beforeAutospacing="1" w:after="100" w:afterAutospacing="1"/>
      <w:textAlignment w:val="center"/>
    </w:pPr>
  </w:style>
  <w:style w:type="paragraph" w:customStyle="1" w:styleId="xl107">
    <w:name w:val="xl107"/>
    <w:basedOn w:val="a"/>
    <w:rsid w:val="002A65F1"/>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2A65F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rsid w:val="002A65F1"/>
    <w:pPr>
      <w:pBdr>
        <w:top w:val="single" w:sz="4" w:space="0" w:color="auto"/>
        <w:bottom w:val="single" w:sz="4" w:space="0" w:color="auto"/>
      </w:pBdr>
      <w:spacing w:before="100" w:beforeAutospacing="1" w:after="100" w:afterAutospacing="1"/>
      <w:jc w:val="center"/>
      <w:textAlignment w:val="center"/>
    </w:pPr>
  </w:style>
  <w:style w:type="paragraph" w:customStyle="1" w:styleId="xl110">
    <w:name w:val="xl110"/>
    <w:basedOn w:val="a"/>
    <w:rsid w:val="002A65F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nt26">
    <w:name w:val="font26"/>
    <w:basedOn w:val="a"/>
    <w:rsid w:val="007102C0"/>
    <w:pPr>
      <w:spacing w:before="100" w:beforeAutospacing="1" w:after="100" w:afterAutospacing="1"/>
    </w:pPr>
    <w:rPr>
      <w:color w:val="7030A0"/>
      <w:sz w:val="20"/>
      <w:szCs w:val="20"/>
    </w:rPr>
  </w:style>
  <w:style w:type="paragraph" w:customStyle="1" w:styleId="font27">
    <w:name w:val="font27"/>
    <w:basedOn w:val="a"/>
    <w:rsid w:val="007102C0"/>
    <w:pPr>
      <w:spacing w:before="100" w:beforeAutospacing="1" w:after="100" w:afterAutospacing="1"/>
    </w:pPr>
    <w:rPr>
      <w:color w:val="7030A0"/>
      <w:sz w:val="18"/>
      <w:szCs w:val="18"/>
    </w:rPr>
  </w:style>
  <w:style w:type="paragraph" w:customStyle="1" w:styleId="xl111">
    <w:name w:val="xl111"/>
    <w:basedOn w:val="a"/>
    <w:rsid w:val="007102C0"/>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2">
    <w:name w:val="xl112"/>
    <w:basedOn w:val="a"/>
    <w:rsid w:val="007102C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3">
    <w:name w:val="xl113"/>
    <w:basedOn w:val="a"/>
    <w:rsid w:val="007102C0"/>
    <w:pPr>
      <w:pBdr>
        <w:top w:val="single" w:sz="4" w:space="0" w:color="auto"/>
        <w:bottom w:val="single" w:sz="4" w:space="0" w:color="auto"/>
      </w:pBdr>
      <w:spacing w:before="100" w:beforeAutospacing="1" w:after="100" w:afterAutospacing="1"/>
      <w:textAlignment w:val="center"/>
    </w:pPr>
  </w:style>
  <w:style w:type="paragraph" w:customStyle="1" w:styleId="xl114">
    <w:name w:val="xl114"/>
    <w:basedOn w:val="a"/>
    <w:rsid w:val="007102C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
    <w:rsid w:val="007102C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a"/>
    <w:rsid w:val="007102C0"/>
    <w:pPr>
      <w:pBdr>
        <w:top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
    <w:rsid w:val="007102C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7102C0"/>
    <w:pPr>
      <w:pBdr>
        <w:top w:val="single" w:sz="4" w:space="0" w:color="auto"/>
        <w:left w:val="single" w:sz="4" w:space="0" w:color="auto"/>
        <w:bottom w:val="single" w:sz="4" w:space="0" w:color="auto"/>
      </w:pBdr>
      <w:shd w:val="clear" w:color="000000" w:fill="FCE4D6"/>
      <w:spacing w:before="100" w:beforeAutospacing="1" w:after="100" w:afterAutospacing="1"/>
      <w:textAlignment w:val="center"/>
    </w:pPr>
  </w:style>
  <w:style w:type="paragraph" w:customStyle="1" w:styleId="xl119">
    <w:name w:val="xl119"/>
    <w:basedOn w:val="a"/>
    <w:rsid w:val="007102C0"/>
    <w:pPr>
      <w:pBdr>
        <w:top w:val="single" w:sz="4" w:space="0" w:color="auto"/>
        <w:bottom w:val="single" w:sz="4" w:space="0" w:color="auto"/>
      </w:pBdr>
      <w:shd w:val="clear" w:color="000000" w:fill="FCE4D6"/>
      <w:spacing w:before="100" w:beforeAutospacing="1" w:after="100" w:afterAutospacing="1"/>
      <w:textAlignment w:val="center"/>
    </w:pPr>
  </w:style>
  <w:style w:type="paragraph" w:customStyle="1" w:styleId="xl120">
    <w:name w:val="xl120"/>
    <w:basedOn w:val="a"/>
    <w:rsid w:val="007102C0"/>
    <w:pPr>
      <w:pBdr>
        <w:top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121">
    <w:name w:val="xl121"/>
    <w:basedOn w:val="a"/>
    <w:rsid w:val="007102C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2">
    <w:name w:val="xl122"/>
    <w:basedOn w:val="a"/>
    <w:rsid w:val="007102C0"/>
    <w:pPr>
      <w:pBdr>
        <w:top w:val="single" w:sz="4" w:space="0" w:color="auto"/>
        <w:bottom w:val="single" w:sz="4" w:space="0" w:color="auto"/>
      </w:pBdr>
      <w:spacing w:before="100" w:beforeAutospacing="1" w:after="100" w:afterAutospacing="1"/>
      <w:jc w:val="center"/>
    </w:pPr>
  </w:style>
  <w:style w:type="paragraph" w:customStyle="1" w:styleId="xl123">
    <w:name w:val="xl123"/>
    <w:basedOn w:val="a"/>
    <w:rsid w:val="007102C0"/>
    <w:pPr>
      <w:pBdr>
        <w:top w:val="single" w:sz="4" w:space="0" w:color="auto"/>
        <w:bottom w:val="single" w:sz="4" w:space="0" w:color="auto"/>
        <w:right w:val="single" w:sz="4" w:space="0" w:color="auto"/>
      </w:pBdr>
      <w:spacing w:before="100" w:beforeAutospacing="1" w:after="100" w:afterAutospacing="1"/>
      <w:jc w:val="center"/>
    </w:pPr>
  </w:style>
  <w:style w:type="character" w:customStyle="1" w:styleId="4">
    <w:name w:val="Неразрешенное упоминание4"/>
    <w:basedOn w:val="a0"/>
    <w:uiPriority w:val="99"/>
    <w:semiHidden/>
    <w:unhideWhenUsed/>
    <w:rsid w:val="001C7801"/>
    <w:rPr>
      <w:color w:val="605E5C"/>
      <w:shd w:val="clear" w:color="auto" w:fill="E1DFDD"/>
    </w:rPr>
  </w:style>
  <w:style w:type="character" w:customStyle="1" w:styleId="22">
    <w:name w:val="Основной текст 2 Знак"/>
    <w:basedOn w:val="a0"/>
    <w:link w:val="21"/>
    <w:rsid w:val="00B90925"/>
    <w:rPr>
      <w:sz w:val="24"/>
      <w:szCs w:val="24"/>
    </w:rPr>
  </w:style>
  <w:style w:type="character" w:customStyle="1" w:styleId="a4">
    <w:name w:val="Нижний колонтитул Знак"/>
    <w:basedOn w:val="a0"/>
    <w:link w:val="a3"/>
    <w:uiPriority w:val="99"/>
    <w:rsid w:val="00B90925"/>
    <w:rPr>
      <w:sz w:val="24"/>
      <w:szCs w:val="24"/>
    </w:rPr>
  </w:style>
  <w:style w:type="paragraph" w:customStyle="1" w:styleId="24">
    <w:name w:val="Знак Знак2 Знак Знак Знак Знак"/>
    <w:basedOn w:val="a"/>
    <w:rsid w:val="00B90925"/>
    <w:pPr>
      <w:spacing w:after="160" w:line="240" w:lineRule="exact"/>
    </w:pPr>
    <w:rPr>
      <w:rFonts w:eastAsia="Calibri"/>
      <w:sz w:val="20"/>
      <w:szCs w:val="20"/>
      <w:lang w:eastAsia="zh-CN"/>
    </w:rPr>
  </w:style>
  <w:style w:type="paragraph" w:styleId="aff0">
    <w:name w:val="Normal (Web)"/>
    <w:basedOn w:val="a"/>
    <w:uiPriority w:val="99"/>
    <w:unhideWhenUsed/>
    <w:rsid w:val="00B90925"/>
    <w:pPr>
      <w:spacing w:before="100" w:beforeAutospacing="1" w:after="100" w:afterAutospacing="1"/>
    </w:pPr>
  </w:style>
  <w:style w:type="character" w:customStyle="1" w:styleId="20">
    <w:name w:val="Заголовок 2 Знак"/>
    <w:basedOn w:val="a0"/>
    <w:link w:val="2"/>
    <w:uiPriority w:val="99"/>
    <w:rsid w:val="00545811"/>
    <w:rPr>
      <w:b/>
      <w:sz w:val="28"/>
      <w:lang w:val="en-US"/>
    </w:rPr>
  </w:style>
  <w:style w:type="table" w:customStyle="1" w:styleId="13">
    <w:name w:val="Сетка таблицы1"/>
    <w:basedOn w:val="a1"/>
    <w:next w:val="af"/>
    <w:uiPriority w:val="59"/>
    <w:rsid w:val="005458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_"/>
    <w:basedOn w:val="a0"/>
    <w:link w:val="26"/>
    <w:rsid w:val="00545811"/>
    <w:rPr>
      <w:sz w:val="26"/>
      <w:szCs w:val="26"/>
      <w:shd w:val="clear" w:color="auto" w:fill="FFFFFF"/>
    </w:rPr>
  </w:style>
  <w:style w:type="paragraph" w:customStyle="1" w:styleId="26">
    <w:name w:val="Основной текст (2)"/>
    <w:basedOn w:val="a"/>
    <w:link w:val="25"/>
    <w:rsid w:val="00545811"/>
    <w:pPr>
      <w:widowControl w:val="0"/>
      <w:shd w:val="clear" w:color="auto" w:fill="FFFFFF"/>
      <w:spacing w:after="240" w:line="300" w:lineRule="exact"/>
      <w:jc w:val="center"/>
    </w:pPr>
    <w:rPr>
      <w:sz w:val="26"/>
      <w:szCs w:val="26"/>
    </w:rPr>
  </w:style>
  <w:style w:type="character" w:customStyle="1" w:styleId="w">
    <w:name w:val="w"/>
    <w:basedOn w:val="a0"/>
    <w:rsid w:val="00545811"/>
  </w:style>
  <w:style w:type="paragraph" w:customStyle="1" w:styleId="210">
    <w:name w:val="Основной текст (2)1"/>
    <w:basedOn w:val="a"/>
    <w:rsid w:val="00545811"/>
    <w:pPr>
      <w:widowControl w:val="0"/>
      <w:shd w:val="clear" w:color="auto" w:fill="FFFFFF"/>
      <w:spacing w:before="420" w:line="413" w:lineRule="exact"/>
    </w:pPr>
    <w:rPr>
      <w:sz w:val="20"/>
      <w:szCs w:val="20"/>
    </w:rPr>
  </w:style>
  <w:style w:type="paragraph" w:styleId="aff1">
    <w:name w:val="Normal Indent"/>
    <w:basedOn w:val="a"/>
    <w:uiPriority w:val="99"/>
    <w:rsid w:val="00545811"/>
    <w:pPr>
      <w:ind w:left="708"/>
    </w:pPr>
  </w:style>
  <w:style w:type="paragraph" w:customStyle="1" w:styleId="p11">
    <w:name w:val="p11"/>
    <w:basedOn w:val="a"/>
    <w:rsid w:val="00545811"/>
    <w:pPr>
      <w:spacing w:before="100" w:beforeAutospacing="1" w:after="100" w:afterAutospacing="1"/>
    </w:pPr>
  </w:style>
  <w:style w:type="character" w:customStyle="1" w:styleId="s10">
    <w:name w:val="s1"/>
    <w:basedOn w:val="a0"/>
    <w:rsid w:val="00545811"/>
  </w:style>
  <w:style w:type="character" w:customStyle="1" w:styleId="aff2">
    <w:name w:val="Основной текст_"/>
    <w:link w:val="27"/>
    <w:locked/>
    <w:rsid w:val="00545811"/>
    <w:rPr>
      <w:sz w:val="28"/>
      <w:szCs w:val="28"/>
      <w:shd w:val="clear" w:color="auto" w:fill="FFFFFF"/>
    </w:rPr>
  </w:style>
  <w:style w:type="paragraph" w:customStyle="1" w:styleId="27">
    <w:name w:val="Основной текст2"/>
    <w:basedOn w:val="a"/>
    <w:link w:val="aff2"/>
    <w:rsid w:val="00545811"/>
    <w:pPr>
      <w:shd w:val="clear" w:color="auto" w:fill="FFFFFF"/>
      <w:spacing w:before="540" w:after="360" w:line="240" w:lineRule="atLeast"/>
    </w:pPr>
    <w:rPr>
      <w:sz w:val="28"/>
      <w:szCs w:val="28"/>
    </w:rPr>
  </w:style>
  <w:style w:type="character" w:styleId="aff3">
    <w:name w:val="Strong"/>
    <w:basedOn w:val="a0"/>
    <w:uiPriority w:val="22"/>
    <w:qFormat/>
    <w:rsid w:val="00545811"/>
    <w:rPr>
      <w:b/>
      <w:bCs/>
    </w:rPr>
  </w:style>
  <w:style w:type="paragraph" w:customStyle="1" w:styleId="pboth">
    <w:name w:val="pboth"/>
    <w:basedOn w:val="a"/>
    <w:rsid w:val="00545811"/>
    <w:pPr>
      <w:spacing w:before="100" w:beforeAutospacing="1" w:after="100" w:afterAutospacing="1"/>
    </w:pPr>
  </w:style>
  <w:style w:type="paragraph" w:customStyle="1" w:styleId="Default">
    <w:name w:val="Default"/>
    <w:rsid w:val="00545811"/>
    <w:pPr>
      <w:autoSpaceDE w:val="0"/>
      <w:autoSpaceDN w:val="0"/>
      <w:adjustRightInd w:val="0"/>
    </w:pPr>
    <w:rPr>
      <w:color w:val="000000"/>
      <w:sz w:val="24"/>
      <w:szCs w:val="24"/>
    </w:rPr>
  </w:style>
  <w:style w:type="table" w:customStyle="1" w:styleId="110">
    <w:name w:val="Сетка таблицы11"/>
    <w:basedOn w:val="a1"/>
    <w:next w:val="af"/>
    <w:uiPriority w:val="59"/>
    <w:rsid w:val="00545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545811"/>
  </w:style>
  <w:style w:type="table" w:customStyle="1" w:styleId="111">
    <w:name w:val="Сетка таблицы111"/>
    <w:basedOn w:val="a1"/>
    <w:next w:val="af"/>
    <w:uiPriority w:val="59"/>
    <w:rsid w:val="005458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545811"/>
    <w:pPr>
      <w:numPr>
        <w:numId w:val="1"/>
      </w:numPr>
    </w:pPr>
  </w:style>
  <w:style w:type="paragraph" w:customStyle="1" w:styleId="xl63">
    <w:name w:val="xl63"/>
    <w:basedOn w:val="a"/>
    <w:rsid w:val="00545811"/>
    <w:pPr>
      <w:spacing w:before="100" w:beforeAutospacing="1" w:after="100" w:afterAutospacing="1"/>
    </w:pPr>
  </w:style>
  <w:style w:type="paragraph" w:customStyle="1" w:styleId="xl64">
    <w:name w:val="xl64"/>
    <w:basedOn w:val="a"/>
    <w:rsid w:val="00545811"/>
    <w:pPr>
      <w:pBdr>
        <w:top w:val="single" w:sz="4" w:space="0" w:color="E6E6E6"/>
        <w:left w:val="single" w:sz="4" w:space="0" w:color="E6E6E6"/>
        <w:bottom w:val="single" w:sz="4" w:space="0" w:color="E6E6E6"/>
        <w:right w:val="single" w:sz="4" w:space="0" w:color="E6E6E6"/>
      </w:pBdr>
      <w:spacing w:before="100" w:beforeAutospacing="1" w:after="100" w:afterAutospacing="1"/>
      <w:jc w:val="right"/>
      <w:textAlignment w:val="top"/>
    </w:pPr>
  </w:style>
  <w:style w:type="paragraph" w:customStyle="1" w:styleId="15">
    <w:name w:val="Знак Знак1 Знак Знак Знак Знак"/>
    <w:basedOn w:val="a"/>
    <w:rsid w:val="00545811"/>
    <w:pPr>
      <w:spacing w:after="160" w:line="240" w:lineRule="exact"/>
    </w:pPr>
    <w:rPr>
      <w:sz w:val="20"/>
      <w:szCs w:val="20"/>
      <w:lang w:eastAsia="zh-CN"/>
    </w:rPr>
  </w:style>
  <w:style w:type="table" w:customStyle="1" w:styleId="120">
    <w:name w:val="Сетка таблицы12"/>
    <w:uiPriority w:val="99"/>
    <w:rsid w:val="00D048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uiPriority w:val="99"/>
    <w:rsid w:val="00D048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basedOn w:val="a"/>
    <w:rsid w:val="00D048C5"/>
    <w:pPr>
      <w:shd w:val="clear" w:color="auto" w:fill="FFFFFF"/>
    </w:pPr>
    <w:rPr>
      <w:color w:val="000000"/>
    </w:rPr>
  </w:style>
  <w:style w:type="paragraph" w:customStyle="1" w:styleId="6">
    <w:name w:val="Знак Знак6 Знак Знак"/>
    <w:basedOn w:val="a"/>
    <w:rsid w:val="00D048C5"/>
    <w:pPr>
      <w:spacing w:after="160" w:line="240" w:lineRule="exact"/>
    </w:pPr>
    <w:rPr>
      <w:rFonts w:eastAsia="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0864">
      <w:bodyDiv w:val="1"/>
      <w:marLeft w:val="0"/>
      <w:marRight w:val="0"/>
      <w:marTop w:val="0"/>
      <w:marBottom w:val="0"/>
      <w:divBdr>
        <w:top w:val="none" w:sz="0" w:space="0" w:color="auto"/>
        <w:left w:val="none" w:sz="0" w:space="0" w:color="auto"/>
        <w:bottom w:val="none" w:sz="0" w:space="0" w:color="auto"/>
        <w:right w:val="none" w:sz="0" w:space="0" w:color="auto"/>
      </w:divBdr>
    </w:div>
    <w:div w:id="43718705">
      <w:bodyDiv w:val="1"/>
      <w:marLeft w:val="0"/>
      <w:marRight w:val="0"/>
      <w:marTop w:val="0"/>
      <w:marBottom w:val="0"/>
      <w:divBdr>
        <w:top w:val="none" w:sz="0" w:space="0" w:color="auto"/>
        <w:left w:val="none" w:sz="0" w:space="0" w:color="auto"/>
        <w:bottom w:val="none" w:sz="0" w:space="0" w:color="auto"/>
        <w:right w:val="none" w:sz="0" w:space="0" w:color="auto"/>
      </w:divBdr>
      <w:divsChild>
        <w:div w:id="1284385014">
          <w:marLeft w:val="0"/>
          <w:marRight w:val="0"/>
          <w:marTop w:val="0"/>
          <w:marBottom w:val="0"/>
          <w:divBdr>
            <w:top w:val="none" w:sz="0" w:space="0" w:color="auto"/>
            <w:left w:val="none" w:sz="0" w:space="0" w:color="auto"/>
            <w:bottom w:val="none" w:sz="0" w:space="0" w:color="auto"/>
            <w:right w:val="none" w:sz="0" w:space="0" w:color="auto"/>
          </w:divBdr>
        </w:div>
      </w:divsChild>
    </w:div>
    <w:div w:id="74475655">
      <w:bodyDiv w:val="1"/>
      <w:marLeft w:val="0"/>
      <w:marRight w:val="0"/>
      <w:marTop w:val="0"/>
      <w:marBottom w:val="0"/>
      <w:divBdr>
        <w:top w:val="none" w:sz="0" w:space="0" w:color="auto"/>
        <w:left w:val="none" w:sz="0" w:space="0" w:color="auto"/>
        <w:bottom w:val="none" w:sz="0" w:space="0" w:color="auto"/>
        <w:right w:val="none" w:sz="0" w:space="0" w:color="auto"/>
      </w:divBdr>
    </w:div>
    <w:div w:id="94643956">
      <w:bodyDiv w:val="1"/>
      <w:marLeft w:val="0"/>
      <w:marRight w:val="0"/>
      <w:marTop w:val="0"/>
      <w:marBottom w:val="0"/>
      <w:divBdr>
        <w:top w:val="none" w:sz="0" w:space="0" w:color="auto"/>
        <w:left w:val="none" w:sz="0" w:space="0" w:color="auto"/>
        <w:bottom w:val="none" w:sz="0" w:space="0" w:color="auto"/>
        <w:right w:val="none" w:sz="0" w:space="0" w:color="auto"/>
      </w:divBdr>
    </w:div>
    <w:div w:id="95445437">
      <w:bodyDiv w:val="1"/>
      <w:marLeft w:val="0"/>
      <w:marRight w:val="0"/>
      <w:marTop w:val="0"/>
      <w:marBottom w:val="0"/>
      <w:divBdr>
        <w:top w:val="none" w:sz="0" w:space="0" w:color="auto"/>
        <w:left w:val="none" w:sz="0" w:space="0" w:color="auto"/>
        <w:bottom w:val="none" w:sz="0" w:space="0" w:color="auto"/>
        <w:right w:val="none" w:sz="0" w:space="0" w:color="auto"/>
      </w:divBdr>
    </w:div>
    <w:div w:id="175652026">
      <w:bodyDiv w:val="1"/>
      <w:marLeft w:val="0"/>
      <w:marRight w:val="0"/>
      <w:marTop w:val="0"/>
      <w:marBottom w:val="0"/>
      <w:divBdr>
        <w:top w:val="none" w:sz="0" w:space="0" w:color="auto"/>
        <w:left w:val="none" w:sz="0" w:space="0" w:color="auto"/>
        <w:bottom w:val="none" w:sz="0" w:space="0" w:color="auto"/>
        <w:right w:val="none" w:sz="0" w:space="0" w:color="auto"/>
      </w:divBdr>
    </w:div>
    <w:div w:id="309133540">
      <w:bodyDiv w:val="1"/>
      <w:marLeft w:val="0"/>
      <w:marRight w:val="0"/>
      <w:marTop w:val="0"/>
      <w:marBottom w:val="0"/>
      <w:divBdr>
        <w:top w:val="none" w:sz="0" w:space="0" w:color="auto"/>
        <w:left w:val="none" w:sz="0" w:space="0" w:color="auto"/>
        <w:bottom w:val="none" w:sz="0" w:space="0" w:color="auto"/>
        <w:right w:val="none" w:sz="0" w:space="0" w:color="auto"/>
      </w:divBdr>
      <w:divsChild>
        <w:div w:id="483621186">
          <w:marLeft w:val="0"/>
          <w:marRight w:val="0"/>
          <w:marTop w:val="0"/>
          <w:marBottom w:val="0"/>
          <w:divBdr>
            <w:top w:val="none" w:sz="0" w:space="0" w:color="auto"/>
            <w:left w:val="none" w:sz="0" w:space="0" w:color="auto"/>
            <w:bottom w:val="none" w:sz="0" w:space="0" w:color="auto"/>
            <w:right w:val="none" w:sz="0" w:space="0" w:color="auto"/>
          </w:divBdr>
        </w:div>
        <w:div w:id="530336131">
          <w:marLeft w:val="0"/>
          <w:marRight w:val="0"/>
          <w:marTop w:val="0"/>
          <w:marBottom w:val="0"/>
          <w:divBdr>
            <w:top w:val="none" w:sz="0" w:space="0" w:color="auto"/>
            <w:left w:val="none" w:sz="0" w:space="0" w:color="auto"/>
            <w:bottom w:val="none" w:sz="0" w:space="0" w:color="auto"/>
            <w:right w:val="none" w:sz="0" w:space="0" w:color="auto"/>
          </w:divBdr>
        </w:div>
        <w:div w:id="1140881310">
          <w:marLeft w:val="0"/>
          <w:marRight w:val="0"/>
          <w:marTop w:val="0"/>
          <w:marBottom w:val="0"/>
          <w:divBdr>
            <w:top w:val="none" w:sz="0" w:space="0" w:color="auto"/>
            <w:left w:val="none" w:sz="0" w:space="0" w:color="auto"/>
            <w:bottom w:val="none" w:sz="0" w:space="0" w:color="auto"/>
            <w:right w:val="none" w:sz="0" w:space="0" w:color="auto"/>
          </w:divBdr>
        </w:div>
      </w:divsChild>
    </w:div>
    <w:div w:id="321585662">
      <w:bodyDiv w:val="1"/>
      <w:marLeft w:val="0"/>
      <w:marRight w:val="0"/>
      <w:marTop w:val="0"/>
      <w:marBottom w:val="0"/>
      <w:divBdr>
        <w:top w:val="none" w:sz="0" w:space="0" w:color="auto"/>
        <w:left w:val="none" w:sz="0" w:space="0" w:color="auto"/>
        <w:bottom w:val="none" w:sz="0" w:space="0" w:color="auto"/>
        <w:right w:val="none" w:sz="0" w:space="0" w:color="auto"/>
      </w:divBdr>
      <w:divsChild>
        <w:div w:id="545606027">
          <w:marLeft w:val="0"/>
          <w:marRight w:val="0"/>
          <w:marTop w:val="0"/>
          <w:marBottom w:val="0"/>
          <w:divBdr>
            <w:top w:val="none" w:sz="0" w:space="0" w:color="auto"/>
            <w:left w:val="none" w:sz="0" w:space="0" w:color="auto"/>
            <w:bottom w:val="none" w:sz="0" w:space="0" w:color="auto"/>
            <w:right w:val="none" w:sz="0" w:space="0" w:color="auto"/>
          </w:divBdr>
        </w:div>
        <w:div w:id="931746779">
          <w:marLeft w:val="0"/>
          <w:marRight w:val="0"/>
          <w:marTop w:val="0"/>
          <w:marBottom w:val="0"/>
          <w:divBdr>
            <w:top w:val="none" w:sz="0" w:space="0" w:color="auto"/>
            <w:left w:val="none" w:sz="0" w:space="0" w:color="auto"/>
            <w:bottom w:val="none" w:sz="0" w:space="0" w:color="auto"/>
            <w:right w:val="none" w:sz="0" w:space="0" w:color="auto"/>
          </w:divBdr>
        </w:div>
        <w:div w:id="1875339462">
          <w:marLeft w:val="0"/>
          <w:marRight w:val="0"/>
          <w:marTop w:val="0"/>
          <w:marBottom w:val="0"/>
          <w:divBdr>
            <w:top w:val="none" w:sz="0" w:space="0" w:color="auto"/>
            <w:left w:val="none" w:sz="0" w:space="0" w:color="auto"/>
            <w:bottom w:val="none" w:sz="0" w:space="0" w:color="auto"/>
            <w:right w:val="none" w:sz="0" w:space="0" w:color="auto"/>
          </w:divBdr>
        </w:div>
      </w:divsChild>
    </w:div>
    <w:div w:id="346443778">
      <w:bodyDiv w:val="1"/>
      <w:marLeft w:val="0"/>
      <w:marRight w:val="0"/>
      <w:marTop w:val="0"/>
      <w:marBottom w:val="0"/>
      <w:divBdr>
        <w:top w:val="none" w:sz="0" w:space="0" w:color="auto"/>
        <w:left w:val="none" w:sz="0" w:space="0" w:color="auto"/>
        <w:bottom w:val="none" w:sz="0" w:space="0" w:color="auto"/>
        <w:right w:val="none" w:sz="0" w:space="0" w:color="auto"/>
      </w:divBdr>
    </w:div>
    <w:div w:id="356006303">
      <w:bodyDiv w:val="1"/>
      <w:marLeft w:val="0"/>
      <w:marRight w:val="0"/>
      <w:marTop w:val="0"/>
      <w:marBottom w:val="0"/>
      <w:divBdr>
        <w:top w:val="none" w:sz="0" w:space="0" w:color="auto"/>
        <w:left w:val="none" w:sz="0" w:space="0" w:color="auto"/>
        <w:bottom w:val="none" w:sz="0" w:space="0" w:color="auto"/>
        <w:right w:val="none" w:sz="0" w:space="0" w:color="auto"/>
      </w:divBdr>
    </w:div>
    <w:div w:id="387844198">
      <w:bodyDiv w:val="1"/>
      <w:marLeft w:val="0"/>
      <w:marRight w:val="0"/>
      <w:marTop w:val="0"/>
      <w:marBottom w:val="0"/>
      <w:divBdr>
        <w:top w:val="none" w:sz="0" w:space="0" w:color="auto"/>
        <w:left w:val="none" w:sz="0" w:space="0" w:color="auto"/>
        <w:bottom w:val="none" w:sz="0" w:space="0" w:color="auto"/>
        <w:right w:val="none" w:sz="0" w:space="0" w:color="auto"/>
      </w:divBdr>
    </w:div>
    <w:div w:id="406801260">
      <w:bodyDiv w:val="1"/>
      <w:marLeft w:val="0"/>
      <w:marRight w:val="0"/>
      <w:marTop w:val="0"/>
      <w:marBottom w:val="0"/>
      <w:divBdr>
        <w:top w:val="none" w:sz="0" w:space="0" w:color="auto"/>
        <w:left w:val="none" w:sz="0" w:space="0" w:color="auto"/>
        <w:bottom w:val="none" w:sz="0" w:space="0" w:color="auto"/>
        <w:right w:val="none" w:sz="0" w:space="0" w:color="auto"/>
      </w:divBdr>
    </w:div>
    <w:div w:id="426384845">
      <w:bodyDiv w:val="1"/>
      <w:marLeft w:val="0"/>
      <w:marRight w:val="0"/>
      <w:marTop w:val="0"/>
      <w:marBottom w:val="0"/>
      <w:divBdr>
        <w:top w:val="none" w:sz="0" w:space="0" w:color="auto"/>
        <w:left w:val="none" w:sz="0" w:space="0" w:color="auto"/>
        <w:bottom w:val="none" w:sz="0" w:space="0" w:color="auto"/>
        <w:right w:val="none" w:sz="0" w:space="0" w:color="auto"/>
      </w:divBdr>
    </w:div>
    <w:div w:id="431629226">
      <w:bodyDiv w:val="1"/>
      <w:marLeft w:val="0"/>
      <w:marRight w:val="0"/>
      <w:marTop w:val="0"/>
      <w:marBottom w:val="0"/>
      <w:divBdr>
        <w:top w:val="none" w:sz="0" w:space="0" w:color="auto"/>
        <w:left w:val="none" w:sz="0" w:space="0" w:color="auto"/>
        <w:bottom w:val="none" w:sz="0" w:space="0" w:color="auto"/>
        <w:right w:val="none" w:sz="0" w:space="0" w:color="auto"/>
      </w:divBdr>
    </w:div>
    <w:div w:id="437146027">
      <w:bodyDiv w:val="1"/>
      <w:marLeft w:val="0"/>
      <w:marRight w:val="0"/>
      <w:marTop w:val="0"/>
      <w:marBottom w:val="0"/>
      <w:divBdr>
        <w:top w:val="none" w:sz="0" w:space="0" w:color="auto"/>
        <w:left w:val="none" w:sz="0" w:space="0" w:color="auto"/>
        <w:bottom w:val="none" w:sz="0" w:space="0" w:color="auto"/>
        <w:right w:val="none" w:sz="0" w:space="0" w:color="auto"/>
      </w:divBdr>
    </w:div>
    <w:div w:id="469134438">
      <w:bodyDiv w:val="1"/>
      <w:marLeft w:val="0"/>
      <w:marRight w:val="0"/>
      <w:marTop w:val="0"/>
      <w:marBottom w:val="0"/>
      <w:divBdr>
        <w:top w:val="none" w:sz="0" w:space="0" w:color="auto"/>
        <w:left w:val="none" w:sz="0" w:space="0" w:color="auto"/>
        <w:bottom w:val="none" w:sz="0" w:space="0" w:color="auto"/>
        <w:right w:val="none" w:sz="0" w:space="0" w:color="auto"/>
      </w:divBdr>
    </w:div>
    <w:div w:id="495658482">
      <w:bodyDiv w:val="1"/>
      <w:marLeft w:val="0"/>
      <w:marRight w:val="0"/>
      <w:marTop w:val="0"/>
      <w:marBottom w:val="0"/>
      <w:divBdr>
        <w:top w:val="none" w:sz="0" w:space="0" w:color="auto"/>
        <w:left w:val="none" w:sz="0" w:space="0" w:color="auto"/>
        <w:bottom w:val="none" w:sz="0" w:space="0" w:color="auto"/>
        <w:right w:val="none" w:sz="0" w:space="0" w:color="auto"/>
      </w:divBdr>
    </w:div>
    <w:div w:id="554895553">
      <w:bodyDiv w:val="1"/>
      <w:marLeft w:val="0"/>
      <w:marRight w:val="0"/>
      <w:marTop w:val="0"/>
      <w:marBottom w:val="0"/>
      <w:divBdr>
        <w:top w:val="none" w:sz="0" w:space="0" w:color="auto"/>
        <w:left w:val="none" w:sz="0" w:space="0" w:color="auto"/>
        <w:bottom w:val="none" w:sz="0" w:space="0" w:color="auto"/>
        <w:right w:val="none" w:sz="0" w:space="0" w:color="auto"/>
      </w:divBdr>
    </w:div>
    <w:div w:id="572786309">
      <w:bodyDiv w:val="1"/>
      <w:marLeft w:val="0"/>
      <w:marRight w:val="0"/>
      <w:marTop w:val="0"/>
      <w:marBottom w:val="0"/>
      <w:divBdr>
        <w:top w:val="none" w:sz="0" w:space="0" w:color="auto"/>
        <w:left w:val="none" w:sz="0" w:space="0" w:color="auto"/>
        <w:bottom w:val="none" w:sz="0" w:space="0" w:color="auto"/>
        <w:right w:val="none" w:sz="0" w:space="0" w:color="auto"/>
      </w:divBdr>
    </w:div>
    <w:div w:id="585842198">
      <w:bodyDiv w:val="1"/>
      <w:marLeft w:val="0"/>
      <w:marRight w:val="0"/>
      <w:marTop w:val="0"/>
      <w:marBottom w:val="0"/>
      <w:divBdr>
        <w:top w:val="none" w:sz="0" w:space="0" w:color="auto"/>
        <w:left w:val="none" w:sz="0" w:space="0" w:color="auto"/>
        <w:bottom w:val="none" w:sz="0" w:space="0" w:color="auto"/>
        <w:right w:val="none" w:sz="0" w:space="0" w:color="auto"/>
      </w:divBdr>
    </w:div>
    <w:div w:id="594368092">
      <w:bodyDiv w:val="1"/>
      <w:marLeft w:val="0"/>
      <w:marRight w:val="0"/>
      <w:marTop w:val="0"/>
      <w:marBottom w:val="0"/>
      <w:divBdr>
        <w:top w:val="none" w:sz="0" w:space="0" w:color="auto"/>
        <w:left w:val="none" w:sz="0" w:space="0" w:color="auto"/>
        <w:bottom w:val="none" w:sz="0" w:space="0" w:color="auto"/>
        <w:right w:val="none" w:sz="0" w:space="0" w:color="auto"/>
      </w:divBdr>
    </w:div>
    <w:div w:id="605116669">
      <w:bodyDiv w:val="1"/>
      <w:marLeft w:val="0"/>
      <w:marRight w:val="0"/>
      <w:marTop w:val="0"/>
      <w:marBottom w:val="0"/>
      <w:divBdr>
        <w:top w:val="none" w:sz="0" w:space="0" w:color="auto"/>
        <w:left w:val="none" w:sz="0" w:space="0" w:color="auto"/>
        <w:bottom w:val="none" w:sz="0" w:space="0" w:color="auto"/>
        <w:right w:val="none" w:sz="0" w:space="0" w:color="auto"/>
      </w:divBdr>
    </w:div>
    <w:div w:id="635523357">
      <w:bodyDiv w:val="1"/>
      <w:marLeft w:val="0"/>
      <w:marRight w:val="0"/>
      <w:marTop w:val="0"/>
      <w:marBottom w:val="0"/>
      <w:divBdr>
        <w:top w:val="none" w:sz="0" w:space="0" w:color="auto"/>
        <w:left w:val="none" w:sz="0" w:space="0" w:color="auto"/>
        <w:bottom w:val="none" w:sz="0" w:space="0" w:color="auto"/>
        <w:right w:val="none" w:sz="0" w:space="0" w:color="auto"/>
      </w:divBdr>
    </w:div>
    <w:div w:id="667833926">
      <w:bodyDiv w:val="1"/>
      <w:marLeft w:val="0"/>
      <w:marRight w:val="0"/>
      <w:marTop w:val="0"/>
      <w:marBottom w:val="0"/>
      <w:divBdr>
        <w:top w:val="none" w:sz="0" w:space="0" w:color="auto"/>
        <w:left w:val="none" w:sz="0" w:space="0" w:color="auto"/>
        <w:bottom w:val="none" w:sz="0" w:space="0" w:color="auto"/>
        <w:right w:val="none" w:sz="0" w:space="0" w:color="auto"/>
      </w:divBdr>
    </w:div>
    <w:div w:id="688533649">
      <w:bodyDiv w:val="1"/>
      <w:marLeft w:val="0"/>
      <w:marRight w:val="0"/>
      <w:marTop w:val="0"/>
      <w:marBottom w:val="0"/>
      <w:divBdr>
        <w:top w:val="none" w:sz="0" w:space="0" w:color="auto"/>
        <w:left w:val="none" w:sz="0" w:space="0" w:color="auto"/>
        <w:bottom w:val="none" w:sz="0" w:space="0" w:color="auto"/>
        <w:right w:val="none" w:sz="0" w:space="0" w:color="auto"/>
      </w:divBdr>
    </w:div>
    <w:div w:id="691226528">
      <w:bodyDiv w:val="1"/>
      <w:marLeft w:val="0"/>
      <w:marRight w:val="0"/>
      <w:marTop w:val="0"/>
      <w:marBottom w:val="0"/>
      <w:divBdr>
        <w:top w:val="none" w:sz="0" w:space="0" w:color="auto"/>
        <w:left w:val="none" w:sz="0" w:space="0" w:color="auto"/>
        <w:bottom w:val="none" w:sz="0" w:space="0" w:color="auto"/>
        <w:right w:val="none" w:sz="0" w:space="0" w:color="auto"/>
      </w:divBdr>
    </w:div>
    <w:div w:id="694234416">
      <w:bodyDiv w:val="1"/>
      <w:marLeft w:val="0"/>
      <w:marRight w:val="0"/>
      <w:marTop w:val="0"/>
      <w:marBottom w:val="0"/>
      <w:divBdr>
        <w:top w:val="none" w:sz="0" w:space="0" w:color="auto"/>
        <w:left w:val="none" w:sz="0" w:space="0" w:color="auto"/>
        <w:bottom w:val="none" w:sz="0" w:space="0" w:color="auto"/>
        <w:right w:val="none" w:sz="0" w:space="0" w:color="auto"/>
      </w:divBdr>
    </w:div>
    <w:div w:id="706299207">
      <w:bodyDiv w:val="1"/>
      <w:marLeft w:val="0"/>
      <w:marRight w:val="0"/>
      <w:marTop w:val="0"/>
      <w:marBottom w:val="0"/>
      <w:divBdr>
        <w:top w:val="none" w:sz="0" w:space="0" w:color="auto"/>
        <w:left w:val="none" w:sz="0" w:space="0" w:color="auto"/>
        <w:bottom w:val="none" w:sz="0" w:space="0" w:color="auto"/>
        <w:right w:val="none" w:sz="0" w:space="0" w:color="auto"/>
      </w:divBdr>
    </w:div>
    <w:div w:id="711272886">
      <w:bodyDiv w:val="1"/>
      <w:marLeft w:val="0"/>
      <w:marRight w:val="0"/>
      <w:marTop w:val="0"/>
      <w:marBottom w:val="0"/>
      <w:divBdr>
        <w:top w:val="none" w:sz="0" w:space="0" w:color="auto"/>
        <w:left w:val="none" w:sz="0" w:space="0" w:color="auto"/>
        <w:bottom w:val="none" w:sz="0" w:space="0" w:color="auto"/>
        <w:right w:val="none" w:sz="0" w:space="0" w:color="auto"/>
      </w:divBdr>
    </w:div>
    <w:div w:id="718361164">
      <w:bodyDiv w:val="1"/>
      <w:marLeft w:val="0"/>
      <w:marRight w:val="0"/>
      <w:marTop w:val="0"/>
      <w:marBottom w:val="0"/>
      <w:divBdr>
        <w:top w:val="none" w:sz="0" w:space="0" w:color="auto"/>
        <w:left w:val="none" w:sz="0" w:space="0" w:color="auto"/>
        <w:bottom w:val="none" w:sz="0" w:space="0" w:color="auto"/>
        <w:right w:val="none" w:sz="0" w:space="0" w:color="auto"/>
      </w:divBdr>
    </w:div>
    <w:div w:id="718817631">
      <w:bodyDiv w:val="1"/>
      <w:marLeft w:val="0"/>
      <w:marRight w:val="0"/>
      <w:marTop w:val="0"/>
      <w:marBottom w:val="0"/>
      <w:divBdr>
        <w:top w:val="none" w:sz="0" w:space="0" w:color="auto"/>
        <w:left w:val="none" w:sz="0" w:space="0" w:color="auto"/>
        <w:bottom w:val="none" w:sz="0" w:space="0" w:color="auto"/>
        <w:right w:val="none" w:sz="0" w:space="0" w:color="auto"/>
      </w:divBdr>
    </w:div>
    <w:div w:id="718817749">
      <w:bodyDiv w:val="1"/>
      <w:marLeft w:val="0"/>
      <w:marRight w:val="0"/>
      <w:marTop w:val="0"/>
      <w:marBottom w:val="0"/>
      <w:divBdr>
        <w:top w:val="none" w:sz="0" w:space="0" w:color="auto"/>
        <w:left w:val="none" w:sz="0" w:space="0" w:color="auto"/>
        <w:bottom w:val="none" w:sz="0" w:space="0" w:color="auto"/>
        <w:right w:val="none" w:sz="0" w:space="0" w:color="auto"/>
      </w:divBdr>
    </w:div>
    <w:div w:id="755250430">
      <w:bodyDiv w:val="1"/>
      <w:marLeft w:val="0"/>
      <w:marRight w:val="0"/>
      <w:marTop w:val="0"/>
      <w:marBottom w:val="0"/>
      <w:divBdr>
        <w:top w:val="none" w:sz="0" w:space="0" w:color="auto"/>
        <w:left w:val="none" w:sz="0" w:space="0" w:color="auto"/>
        <w:bottom w:val="none" w:sz="0" w:space="0" w:color="auto"/>
        <w:right w:val="none" w:sz="0" w:space="0" w:color="auto"/>
      </w:divBdr>
    </w:div>
    <w:div w:id="789278997">
      <w:bodyDiv w:val="1"/>
      <w:marLeft w:val="0"/>
      <w:marRight w:val="0"/>
      <w:marTop w:val="0"/>
      <w:marBottom w:val="0"/>
      <w:divBdr>
        <w:top w:val="none" w:sz="0" w:space="0" w:color="auto"/>
        <w:left w:val="none" w:sz="0" w:space="0" w:color="auto"/>
        <w:bottom w:val="none" w:sz="0" w:space="0" w:color="auto"/>
        <w:right w:val="none" w:sz="0" w:space="0" w:color="auto"/>
      </w:divBdr>
    </w:div>
    <w:div w:id="789396961">
      <w:bodyDiv w:val="1"/>
      <w:marLeft w:val="0"/>
      <w:marRight w:val="0"/>
      <w:marTop w:val="0"/>
      <w:marBottom w:val="0"/>
      <w:divBdr>
        <w:top w:val="none" w:sz="0" w:space="0" w:color="auto"/>
        <w:left w:val="none" w:sz="0" w:space="0" w:color="auto"/>
        <w:bottom w:val="none" w:sz="0" w:space="0" w:color="auto"/>
        <w:right w:val="none" w:sz="0" w:space="0" w:color="auto"/>
      </w:divBdr>
    </w:div>
    <w:div w:id="883252305">
      <w:bodyDiv w:val="1"/>
      <w:marLeft w:val="0"/>
      <w:marRight w:val="0"/>
      <w:marTop w:val="0"/>
      <w:marBottom w:val="0"/>
      <w:divBdr>
        <w:top w:val="none" w:sz="0" w:space="0" w:color="auto"/>
        <w:left w:val="none" w:sz="0" w:space="0" w:color="auto"/>
        <w:bottom w:val="none" w:sz="0" w:space="0" w:color="auto"/>
        <w:right w:val="none" w:sz="0" w:space="0" w:color="auto"/>
      </w:divBdr>
    </w:div>
    <w:div w:id="885485622">
      <w:bodyDiv w:val="1"/>
      <w:marLeft w:val="0"/>
      <w:marRight w:val="0"/>
      <w:marTop w:val="0"/>
      <w:marBottom w:val="0"/>
      <w:divBdr>
        <w:top w:val="none" w:sz="0" w:space="0" w:color="auto"/>
        <w:left w:val="none" w:sz="0" w:space="0" w:color="auto"/>
        <w:bottom w:val="none" w:sz="0" w:space="0" w:color="auto"/>
        <w:right w:val="none" w:sz="0" w:space="0" w:color="auto"/>
      </w:divBdr>
    </w:div>
    <w:div w:id="910190063">
      <w:bodyDiv w:val="1"/>
      <w:marLeft w:val="0"/>
      <w:marRight w:val="0"/>
      <w:marTop w:val="0"/>
      <w:marBottom w:val="0"/>
      <w:divBdr>
        <w:top w:val="none" w:sz="0" w:space="0" w:color="auto"/>
        <w:left w:val="none" w:sz="0" w:space="0" w:color="auto"/>
        <w:bottom w:val="none" w:sz="0" w:space="0" w:color="auto"/>
        <w:right w:val="none" w:sz="0" w:space="0" w:color="auto"/>
      </w:divBdr>
      <w:divsChild>
        <w:div w:id="368840552">
          <w:marLeft w:val="0"/>
          <w:marRight w:val="0"/>
          <w:marTop w:val="0"/>
          <w:marBottom w:val="0"/>
          <w:divBdr>
            <w:top w:val="none" w:sz="0" w:space="0" w:color="auto"/>
            <w:left w:val="none" w:sz="0" w:space="0" w:color="auto"/>
            <w:bottom w:val="none" w:sz="0" w:space="0" w:color="auto"/>
            <w:right w:val="none" w:sz="0" w:space="0" w:color="auto"/>
          </w:divBdr>
        </w:div>
        <w:div w:id="403256660">
          <w:marLeft w:val="0"/>
          <w:marRight w:val="0"/>
          <w:marTop w:val="0"/>
          <w:marBottom w:val="0"/>
          <w:divBdr>
            <w:top w:val="none" w:sz="0" w:space="0" w:color="auto"/>
            <w:left w:val="none" w:sz="0" w:space="0" w:color="auto"/>
            <w:bottom w:val="none" w:sz="0" w:space="0" w:color="auto"/>
            <w:right w:val="none" w:sz="0" w:space="0" w:color="auto"/>
          </w:divBdr>
        </w:div>
        <w:div w:id="497506130">
          <w:marLeft w:val="0"/>
          <w:marRight w:val="0"/>
          <w:marTop w:val="0"/>
          <w:marBottom w:val="0"/>
          <w:divBdr>
            <w:top w:val="none" w:sz="0" w:space="0" w:color="auto"/>
            <w:left w:val="none" w:sz="0" w:space="0" w:color="auto"/>
            <w:bottom w:val="none" w:sz="0" w:space="0" w:color="auto"/>
            <w:right w:val="none" w:sz="0" w:space="0" w:color="auto"/>
          </w:divBdr>
        </w:div>
        <w:div w:id="1692099946">
          <w:marLeft w:val="0"/>
          <w:marRight w:val="0"/>
          <w:marTop w:val="0"/>
          <w:marBottom w:val="0"/>
          <w:divBdr>
            <w:top w:val="none" w:sz="0" w:space="0" w:color="auto"/>
            <w:left w:val="none" w:sz="0" w:space="0" w:color="auto"/>
            <w:bottom w:val="none" w:sz="0" w:space="0" w:color="auto"/>
            <w:right w:val="none" w:sz="0" w:space="0" w:color="auto"/>
          </w:divBdr>
        </w:div>
      </w:divsChild>
    </w:div>
    <w:div w:id="920333641">
      <w:bodyDiv w:val="1"/>
      <w:marLeft w:val="0"/>
      <w:marRight w:val="0"/>
      <w:marTop w:val="0"/>
      <w:marBottom w:val="0"/>
      <w:divBdr>
        <w:top w:val="none" w:sz="0" w:space="0" w:color="auto"/>
        <w:left w:val="none" w:sz="0" w:space="0" w:color="auto"/>
        <w:bottom w:val="none" w:sz="0" w:space="0" w:color="auto"/>
        <w:right w:val="none" w:sz="0" w:space="0" w:color="auto"/>
      </w:divBdr>
    </w:div>
    <w:div w:id="922640090">
      <w:bodyDiv w:val="1"/>
      <w:marLeft w:val="0"/>
      <w:marRight w:val="0"/>
      <w:marTop w:val="0"/>
      <w:marBottom w:val="0"/>
      <w:divBdr>
        <w:top w:val="none" w:sz="0" w:space="0" w:color="auto"/>
        <w:left w:val="none" w:sz="0" w:space="0" w:color="auto"/>
        <w:bottom w:val="none" w:sz="0" w:space="0" w:color="auto"/>
        <w:right w:val="none" w:sz="0" w:space="0" w:color="auto"/>
      </w:divBdr>
    </w:div>
    <w:div w:id="925917858">
      <w:bodyDiv w:val="1"/>
      <w:marLeft w:val="0"/>
      <w:marRight w:val="0"/>
      <w:marTop w:val="0"/>
      <w:marBottom w:val="0"/>
      <w:divBdr>
        <w:top w:val="none" w:sz="0" w:space="0" w:color="auto"/>
        <w:left w:val="none" w:sz="0" w:space="0" w:color="auto"/>
        <w:bottom w:val="none" w:sz="0" w:space="0" w:color="auto"/>
        <w:right w:val="none" w:sz="0" w:space="0" w:color="auto"/>
      </w:divBdr>
    </w:div>
    <w:div w:id="927229499">
      <w:bodyDiv w:val="1"/>
      <w:marLeft w:val="0"/>
      <w:marRight w:val="0"/>
      <w:marTop w:val="0"/>
      <w:marBottom w:val="0"/>
      <w:divBdr>
        <w:top w:val="none" w:sz="0" w:space="0" w:color="auto"/>
        <w:left w:val="none" w:sz="0" w:space="0" w:color="auto"/>
        <w:bottom w:val="none" w:sz="0" w:space="0" w:color="auto"/>
        <w:right w:val="none" w:sz="0" w:space="0" w:color="auto"/>
      </w:divBdr>
    </w:div>
    <w:div w:id="930510931">
      <w:bodyDiv w:val="1"/>
      <w:marLeft w:val="0"/>
      <w:marRight w:val="0"/>
      <w:marTop w:val="0"/>
      <w:marBottom w:val="0"/>
      <w:divBdr>
        <w:top w:val="none" w:sz="0" w:space="0" w:color="auto"/>
        <w:left w:val="none" w:sz="0" w:space="0" w:color="auto"/>
        <w:bottom w:val="none" w:sz="0" w:space="0" w:color="auto"/>
        <w:right w:val="none" w:sz="0" w:space="0" w:color="auto"/>
      </w:divBdr>
    </w:div>
    <w:div w:id="1036348933">
      <w:bodyDiv w:val="1"/>
      <w:marLeft w:val="0"/>
      <w:marRight w:val="0"/>
      <w:marTop w:val="0"/>
      <w:marBottom w:val="0"/>
      <w:divBdr>
        <w:top w:val="none" w:sz="0" w:space="0" w:color="auto"/>
        <w:left w:val="none" w:sz="0" w:space="0" w:color="auto"/>
        <w:bottom w:val="none" w:sz="0" w:space="0" w:color="auto"/>
        <w:right w:val="none" w:sz="0" w:space="0" w:color="auto"/>
      </w:divBdr>
    </w:div>
    <w:div w:id="1104304627">
      <w:bodyDiv w:val="1"/>
      <w:marLeft w:val="0"/>
      <w:marRight w:val="0"/>
      <w:marTop w:val="0"/>
      <w:marBottom w:val="0"/>
      <w:divBdr>
        <w:top w:val="none" w:sz="0" w:space="0" w:color="auto"/>
        <w:left w:val="none" w:sz="0" w:space="0" w:color="auto"/>
        <w:bottom w:val="none" w:sz="0" w:space="0" w:color="auto"/>
        <w:right w:val="none" w:sz="0" w:space="0" w:color="auto"/>
      </w:divBdr>
    </w:div>
    <w:div w:id="1110972536">
      <w:bodyDiv w:val="1"/>
      <w:marLeft w:val="0"/>
      <w:marRight w:val="0"/>
      <w:marTop w:val="0"/>
      <w:marBottom w:val="0"/>
      <w:divBdr>
        <w:top w:val="none" w:sz="0" w:space="0" w:color="auto"/>
        <w:left w:val="none" w:sz="0" w:space="0" w:color="auto"/>
        <w:bottom w:val="none" w:sz="0" w:space="0" w:color="auto"/>
        <w:right w:val="none" w:sz="0" w:space="0" w:color="auto"/>
      </w:divBdr>
    </w:div>
    <w:div w:id="1114251178">
      <w:bodyDiv w:val="1"/>
      <w:marLeft w:val="0"/>
      <w:marRight w:val="0"/>
      <w:marTop w:val="0"/>
      <w:marBottom w:val="0"/>
      <w:divBdr>
        <w:top w:val="none" w:sz="0" w:space="0" w:color="auto"/>
        <w:left w:val="none" w:sz="0" w:space="0" w:color="auto"/>
        <w:bottom w:val="none" w:sz="0" w:space="0" w:color="auto"/>
        <w:right w:val="none" w:sz="0" w:space="0" w:color="auto"/>
      </w:divBdr>
    </w:div>
    <w:div w:id="1127892747">
      <w:bodyDiv w:val="1"/>
      <w:marLeft w:val="0"/>
      <w:marRight w:val="0"/>
      <w:marTop w:val="0"/>
      <w:marBottom w:val="0"/>
      <w:divBdr>
        <w:top w:val="none" w:sz="0" w:space="0" w:color="auto"/>
        <w:left w:val="none" w:sz="0" w:space="0" w:color="auto"/>
        <w:bottom w:val="none" w:sz="0" w:space="0" w:color="auto"/>
        <w:right w:val="none" w:sz="0" w:space="0" w:color="auto"/>
      </w:divBdr>
    </w:div>
    <w:div w:id="1134131890">
      <w:bodyDiv w:val="1"/>
      <w:marLeft w:val="0"/>
      <w:marRight w:val="0"/>
      <w:marTop w:val="0"/>
      <w:marBottom w:val="0"/>
      <w:divBdr>
        <w:top w:val="none" w:sz="0" w:space="0" w:color="auto"/>
        <w:left w:val="none" w:sz="0" w:space="0" w:color="auto"/>
        <w:bottom w:val="none" w:sz="0" w:space="0" w:color="auto"/>
        <w:right w:val="none" w:sz="0" w:space="0" w:color="auto"/>
      </w:divBdr>
      <w:divsChild>
        <w:div w:id="1049453373">
          <w:marLeft w:val="0"/>
          <w:marRight w:val="0"/>
          <w:marTop w:val="0"/>
          <w:marBottom w:val="0"/>
          <w:divBdr>
            <w:top w:val="none" w:sz="0" w:space="0" w:color="auto"/>
            <w:left w:val="none" w:sz="0" w:space="0" w:color="auto"/>
            <w:bottom w:val="none" w:sz="0" w:space="0" w:color="auto"/>
            <w:right w:val="none" w:sz="0" w:space="0" w:color="auto"/>
          </w:divBdr>
        </w:div>
        <w:div w:id="1256741270">
          <w:marLeft w:val="0"/>
          <w:marRight w:val="0"/>
          <w:marTop w:val="0"/>
          <w:marBottom w:val="0"/>
          <w:divBdr>
            <w:top w:val="none" w:sz="0" w:space="0" w:color="auto"/>
            <w:left w:val="none" w:sz="0" w:space="0" w:color="auto"/>
            <w:bottom w:val="none" w:sz="0" w:space="0" w:color="auto"/>
            <w:right w:val="none" w:sz="0" w:space="0" w:color="auto"/>
          </w:divBdr>
        </w:div>
        <w:div w:id="1754278910">
          <w:marLeft w:val="0"/>
          <w:marRight w:val="0"/>
          <w:marTop w:val="0"/>
          <w:marBottom w:val="0"/>
          <w:divBdr>
            <w:top w:val="none" w:sz="0" w:space="0" w:color="auto"/>
            <w:left w:val="none" w:sz="0" w:space="0" w:color="auto"/>
            <w:bottom w:val="none" w:sz="0" w:space="0" w:color="auto"/>
            <w:right w:val="none" w:sz="0" w:space="0" w:color="auto"/>
          </w:divBdr>
        </w:div>
      </w:divsChild>
    </w:div>
    <w:div w:id="1142775725">
      <w:bodyDiv w:val="1"/>
      <w:marLeft w:val="0"/>
      <w:marRight w:val="0"/>
      <w:marTop w:val="0"/>
      <w:marBottom w:val="0"/>
      <w:divBdr>
        <w:top w:val="none" w:sz="0" w:space="0" w:color="auto"/>
        <w:left w:val="none" w:sz="0" w:space="0" w:color="auto"/>
        <w:bottom w:val="none" w:sz="0" w:space="0" w:color="auto"/>
        <w:right w:val="none" w:sz="0" w:space="0" w:color="auto"/>
      </w:divBdr>
    </w:div>
    <w:div w:id="1163013237">
      <w:bodyDiv w:val="1"/>
      <w:marLeft w:val="0"/>
      <w:marRight w:val="0"/>
      <w:marTop w:val="0"/>
      <w:marBottom w:val="0"/>
      <w:divBdr>
        <w:top w:val="none" w:sz="0" w:space="0" w:color="auto"/>
        <w:left w:val="none" w:sz="0" w:space="0" w:color="auto"/>
        <w:bottom w:val="none" w:sz="0" w:space="0" w:color="auto"/>
        <w:right w:val="none" w:sz="0" w:space="0" w:color="auto"/>
      </w:divBdr>
    </w:div>
    <w:div w:id="1170221336">
      <w:bodyDiv w:val="1"/>
      <w:marLeft w:val="0"/>
      <w:marRight w:val="0"/>
      <w:marTop w:val="0"/>
      <w:marBottom w:val="0"/>
      <w:divBdr>
        <w:top w:val="none" w:sz="0" w:space="0" w:color="auto"/>
        <w:left w:val="none" w:sz="0" w:space="0" w:color="auto"/>
        <w:bottom w:val="none" w:sz="0" w:space="0" w:color="auto"/>
        <w:right w:val="none" w:sz="0" w:space="0" w:color="auto"/>
      </w:divBdr>
    </w:div>
    <w:div w:id="1184326549">
      <w:bodyDiv w:val="1"/>
      <w:marLeft w:val="0"/>
      <w:marRight w:val="0"/>
      <w:marTop w:val="0"/>
      <w:marBottom w:val="0"/>
      <w:divBdr>
        <w:top w:val="none" w:sz="0" w:space="0" w:color="auto"/>
        <w:left w:val="none" w:sz="0" w:space="0" w:color="auto"/>
        <w:bottom w:val="none" w:sz="0" w:space="0" w:color="auto"/>
        <w:right w:val="none" w:sz="0" w:space="0" w:color="auto"/>
      </w:divBdr>
    </w:div>
    <w:div w:id="1192767029">
      <w:bodyDiv w:val="1"/>
      <w:marLeft w:val="0"/>
      <w:marRight w:val="0"/>
      <w:marTop w:val="0"/>
      <w:marBottom w:val="0"/>
      <w:divBdr>
        <w:top w:val="none" w:sz="0" w:space="0" w:color="auto"/>
        <w:left w:val="none" w:sz="0" w:space="0" w:color="auto"/>
        <w:bottom w:val="none" w:sz="0" w:space="0" w:color="auto"/>
        <w:right w:val="none" w:sz="0" w:space="0" w:color="auto"/>
      </w:divBdr>
    </w:div>
    <w:div w:id="1218322613">
      <w:bodyDiv w:val="1"/>
      <w:marLeft w:val="0"/>
      <w:marRight w:val="0"/>
      <w:marTop w:val="0"/>
      <w:marBottom w:val="0"/>
      <w:divBdr>
        <w:top w:val="none" w:sz="0" w:space="0" w:color="auto"/>
        <w:left w:val="none" w:sz="0" w:space="0" w:color="auto"/>
        <w:bottom w:val="none" w:sz="0" w:space="0" w:color="auto"/>
        <w:right w:val="none" w:sz="0" w:space="0" w:color="auto"/>
      </w:divBdr>
    </w:div>
    <w:div w:id="1245143650">
      <w:bodyDiv w:val="1"/>
      <w:marLeft w:val="0"/>
      <w:marRight w:val="0"/>
      <w:marTop w:val="0"/>
      <w:marBottom w:val="0"/>
      <w:divBdr>
        <w:top w:val="none" w:sz="0" w:space="0" w:color="auto"/>
        <w:left w:val="none" w:sz="0" w:space="0" w:color="auto"/>
        <w:bottom w:val="none" w:sz="0" w:space="0" w:color="auto"/>
        <w:right w:val="none" w:sz="0" w:space="0" w:color="auto"/>
      </w:divBdr>
    </w:div>
    <w:div w:id="1281230861">
      <w:bodyDiv w:val="1"/>
      <w:marLeft w:val="0"/>
      <w:marRight w:val="0"/>
      <w:marTop w:val="0"/>
      <w:marBottom w:val="0"/>
      <w:divBdr>
        <w:top w:val="none" w:sz="0" w:space="0" w:color="auto"/>
        <w:left w:val="none" w:sz="0" w:space="0" w:color="auto"/>
        <w:bottom w:val="none" w:sz="0" w:space="0" w:color="auto"/>
        <w:right w:val="none" w:sz="0" w:space="0" w:color="auto"/>
      </w:divBdr>
      <w:divsChild>
        <w:div w:id="573979869">
          <w:marLeft w:val="0"/>
          <w:marRight w:val="0"/>
          <w:marTop w:val="0"/>
          <w:marBottom w:val="0"/>
          <w:divBdr>
            <w:top w:val="none" w:sz="0" w:space="0" w:color="auto"/>
            <w:left w:val="none" w:sz="0" w:space="0" w:color="auto"/>
            <w:bottom w:val="none" w:sz="0" w:space="0" w:color="auto"/>
            <w:right w:val="none" w:sz="0" w:space="0" w:color="auto"/>
          </w:divBdr>
        </w:div>
        <w:div w:id="893081798">
          <w:marLeft w:val="0"/>
          <w:marRight w:val="0"/>
          <w:marTop w:val="0"/>
          <w:marBottom w:val="0"/>
          <w:divBdr>
            <w:top w:val="none" w:sz="0" w:space="0" w:color="auto"/>
            <w:left w:val="none" w:sz="0" w:space="0" w:color="auto"/>
            <w:bottom w:val="none" w:sz="0" w:space="0" w:color="auto"/>
            <w:right w:val="none" w:sz="0" w:space="0" w:color="auto"/>
          </w:divBdr>
        </w:div>
        <w:div w:id="2025931865">
          <w:marLeft w:val="0"/>
          <w:marRight w:val="0"/>
          <w:marTop w:val="0"/>
          <w:marBottom w:val="0"/>
          <w:divBdr>
            <w:top w:val="none" w:sz="0" w:space="0" w:color="auto"/>
            <w:left w:val="none" w:sz="0" w:space="0" w:color="auto"/>
            <w:bottom w:val="none" w:sz="0" w:space="0" w:color="auto"/>
            <w:right w:val="none" w:sz="0" w:space="0" w:color="auto"/>
          </w:divBdr>
        </w:div>
        <w:div w:id="2045667180">
          <w:marLeft w:val="0"/>
          <w:marRight w:val="0"/>
          <w:marTop w:val="0"/>
          <w:marBottom w:val="0"/>
          <w:divBdr>
            <w:top w:val="none" w:sz="0" w:space="0" w:color="auto"/>
            <w:left w:val="none" w:sz="0" w:space="0" w:color="auto"/>
            <w:bottom w:val="none" w:sz="0" w:space="0" w:color="auto"/>
            <w:right w:val="none" w:sz="0" w:space="0" w:color="auto"/>
          </w:divBdr>
        </w:div>
      </w:divsChild>
    </w:div>
    <w:div w:id="1284193160">
      <w:bodyDiv w:val="1"/>
      <w:marLeft w:val="0"/>
      <w:marRight w:val="0"/>
      <w:marTop w:val="0"/>
      <w:marBottom w:val="0"/>
      <w:divBdr>
        <w:top w:val="none" w:sz="0" w:space="0" w:color="auto"/>
        <w:left w:val="none" w:sz="0" w:space="0" w:color="auto"/>
        <w:bottom w:val="none" w:sz="0" w:space="0" w:color="auto"/>
        <w:right w:val="none" w:sz="0" w:space="0" w:color="auto"/>
      </w:divBdr>
    </w:div>
    <w:div w:id="1306088947">
      <w:bodyDiv w:val="1"/>
      <w:marLeft w:val="0"/>
      <w:marRight w:val="0"/>
      <w:marTop w:val="0"/>
      <w:marBottom w:val="0"/>
      <w:divBdr>
        <w:top w:val="none" w:sz="0" w:space="0" w:color="auto"/>
        <w:left w:val="none" w:sz="0" w:space="0" w:color="auto"/>
        <w:bottom w:val="none" w:sz="0" w:space="0" w:color="auto"/>
        <w:right w:val="none" w:sz="0" w:space="0" w:color="auto"/>
      </w:divBdr>
    </w:div>
    <w:div w:id="1308433928">
      <w:bodyDiv w:val="1"/>
      <w:marLeft w:val="0"/>
      <w:marRight w:val="0"/>
      <w:marTop w:val="0"/>
      <w:marBottom w:val="0"/>
      <w:divBdr>
        <w:top w:val="none" w:sz="0" w:space="0" w:color="auto"/>
        <w:left w:val="none" w:sz="0" w:space="0" w:color="auto"/>
        <w:bottom w:val="none" w:sz="0" w:space="0" w:color="auto"/>
        <w:right w:val="none" w:sz="0" w:space="0" w:color="auto"/>
      </w:divBdr>
    </w:div>
    <w:div w:id="1319261491">
      <w:bodyDiv w:val="1"/>
      <w:marLeft w:val="0"/>
      <w:marRight w:val="0"/>
      <w:marTop w:val="0"/>
      <w:marBottom w:val="0"/>
      <w:divBdr>
        <w:top w:val="none" w:sz="0" w:space="0" w:color="auto"/>
        <w:left w:val="none" w:sz="0" w:space="0" w:color="auto"/>
        <w:bottom w:val="none" w:sz="0" w:space="0" w:color="auto"/>
        <w:right w:val="none" w:sz="0" w:space="0" w:color="auto"/>
      </w:divBdr>
    </w:div>
    <w:div w:id="1377007412">
      <w:bodyDiv w:val="1"/>
      <w:marLeft w:val="0"/>
      <w:marRight w:val="0"/>
      <w:marTop w:val="0"/>
      <w:marBottom w:val="0"/>
      <w:divBdr>
        <w:top w:val="none" w:sz="0" w:space="0" w:color="auto"/>
        <w:left w:val="none" w:sz="0" w:space="0" w:color="auto"/>
        <w:bottom w:val="none" w:sz="0" w:space="0" w:color="auto"/>
        <w:right w:val="none" w:sz="0" w:space="0" w:color="auto"/>
      </w:divBdr>
    </w:div>
    <w:div w:id="1425689428">
      <w:bodyDiv w:val="1"/>
      <w:marLeft w:val="0"/>
      <w:marRight w:val="0"/>
      <w:marTop w:val="0"/>
      <w:marBottom w:val="0"/>
      <w:divBdr>
        <w:top w:val="none" w:sz="0" w:space="0" w:color="auto"/>
        <w:left w:val="none" w:sz="0" w:space="0" w:color="auto"/>
        <w:bottom w:val="none" w:sz="0" w:space="0" w:color="auto"/>
        <w:right w:val="none" w:sz="0" w:space="0" w:color="auto"/>
      </w:divBdr>
    </w:div>
    <w:div w:id="1429156640">
      <w:bodyDiv w:val="1"/>
      <w:marLeft w:val="0"/>
      <w:marRight w:val="0"/>
      <w:marTop w:val="0"/>
      <w:marBottom w:val="0"/>
      <w:divBdr>
        <w:top w:val="none" w:sz="0" w:space="0" w:color="auto"/>
        <w:left w:val="none" w:sz="0" w:space="0" w:color="auto"/>
        <w:bottom w:val="none" w:sz="0" w:space="0" w:color="auto"/>
        <w:right w:val="none" w:sz="0" w:space="0" w:color="auto"/>
      </w:divBdr>
    </w:div>
    <w:div w:id="1469204574">
      <w:bodyDiv w:val="1"/>
      <w:marLeft w:val="0"/>
      <w:marRight w:val="0"/>
      <w:marTop w:val="0"/>
      <w:marBottom w:val="0"/>
      <w:divBdr>
        <w:top w:val="none" w:sz="0" w:space="0" w:color="auto"/>
        <w:left w:val="none" w:sz="0" w:space="0" w:color="auto"/>
        <w:bottom w:val="none" w:sz="0" w:space="0" w:color="auto"/>
        <w:right w:val="none" w:sz="0" w:space="0" w:color="auto"/>
      </w:divBdr>
    </w:div>
    <w:div w:id="1503934224">
      <w:bodyDiv w:val="1"/>
      <w:marLeft w:val="0"/>
      <w:marRight w:val="0"/>
      <w:marTop w:val="0"/>
      <w:marBottom w:val="0"/>
      <w:divBdr>
        <w:top w:val="none" w:sz="0" w:space="0" w:color="auto"/>
        <w:left w:val="none" w:sz="0" w:space="0" w:color="auto"/>
        <w:bottom w:val="none" w:sz="0" w:space="0" w:color="auto"/>
        <w:right w:val="none" w:sz="0" w:space="0" w:color="auto"/>
      </w:divBdr>
    </w:div>
    <w:div w:id="1506362336">
      <w:bodyDiv w:val="1"/>
      <w:marLeft w:val="0"/>
      <w:marRight w:val="0"/>
      <w:marTop w:val="0"/>
      <w:marBottom w:val="0"/>
      <w:divBdr>
        <w:top w:val="none" w:sz="0" w:space="0" w:color="auto"/>
        <w:left w:val="none" w:sz="0" w:space="0" w:color="auto"/>
        <w:bottom w:val="none" w:sz="0" w:space="0" w:color="auto"/>
        <w:right w:val="none" w:sz="0" w:space="0" w:color="auto"/>
      </w:divBdr>
    </w:div>
    <w:div w:id="1574701604">
      <w:bodyDiv w:val="1"/>
      <w:marLeft w:val="0"/>
      <w:marRight w:val="0"/>
      <w:marTop w:val="0"/>
      <w:marBottom w:val="0"/>
      <w:divBdr>
        <w:top w:val="none" w:sz="0" w:space="0" w:color="auto"/>
        <w:left w:val="none" w:sz="0" w:space="0" w:color="auto"/>
        <w:bottom w:val="none" w:sz="0" w:space="0" w:color="auto"/>
        <w:right w:val="none" w:sz="0" w:space="0" w:color="auto"/>
      </w:divBdr>
    </w:div>
    <w:div w:id="1602640242">
      <w:bodyDiv w:val="1"/>
      <w:marLeft w:val="0"/>
      <w:marRight w:val="0"/>
      <w:marTop w:val="0"/>
      <w:marBottom w:val="0"/>
      <w:divBdr>
        <w:top w:val="none" w:sz="0" w:space="0" w:color="auto"/>
        <w:left w:val="none" w:sz="0" w:space="0" w:color="auto"/>
        <w:bottom w:val="none" w:sz="0" w:space="0" w:color="auto"/>
        <w:right w:val="none" w:sz="0" w:space="0" w:color="auto"/>
      </w:divBdr>
    </w:div>
    <w:div w:id="1603880232">
      <w:bodyDiv w:val="1"/>
      <w:marLeft w:val="0"/>
      <w:marRight w:val="0"/>
      <w:marTop w:val="0"/>
      <w:marBottom w:val="0"/>
      <w:divBdr>
        <w:top w:val="none" w:sz="0" w:space="0" w:color="auto"/>
        <w:left w:val="none" w:sz="0" w:space="0" w:color="auto"/>
        <w:bottom w:val="none" w:sz="0" w:space="0" w:color="auto"/>
        <w:right w:val="none" w:sz="0" w:space="0" w:color="auto"/>
      </w:divBdr>
    </w:div>
    <w:div w:id="1618294988">
      <w:bodyDiv w:val="1"/>
      <w:marLeft w:val="0"/>
      <w:marRight w:val="0"/>
      <w:marTop w:val="0"/>
      <w:marBottom w:val="0"/>
      <w:divBdr>
        <w:top w:val="none" w:sz="0" w:space="0" w:color="auto"/>
        <w:left w:val="none" w:sz="0" w:space="0" w:color="auto"/>
        <w:bottom w:val="none" w:sz="0" w:space="0" w:color="auto"/>
        <w:right w:val="none" w:sz="0" w:space="0" w:color="auto"/>
      </w:divBdr>
    </w:div>
    <w:div w:id="1622147764">
      <w:bodyDiv w:val="1"/>
      <w:marLeft w:val="0"/>
      <w:marRight w:val="0"/>
      <w:marTop w:val="0"/>
      <w:marBottom w:val="0"/>
      <w:divBdr>
        <w:top w:val="none" w:sz="0" w:space="0" w:color="auto"/>
        <w:left w:val="none" w:sz="0" w:space="0" w:color="auto"/>
        <w:bottom w:val="none" w:sz="0" w:space="0" w:color="auto"/>
        <w:right w:val="none" w:sz="0" w:space="0" w:color="auto"/>
      </w:divBdr>
    </w:div>
    <w:div w:id="1664551128">
      <w:bodyDiv w:val="1"/>
      <w:marLeft w:val="0"/>
      <w:marRight w:val="0"/>
      <w:marTop w:val="0"/>
      <w:marBottom w:val="0"/>
      <w:divBdr>
        <w:top w:val="none" w:sz="0" w:space="0" w:color="auto"/>
        <w:left w:val="none" w:sz="0" w:space="0" w:color="auto"/>
        <w:bottom w:val="none" w:sz="0" w:space="0" w:color="auto"/>
        <w:right w:val="none" w:sz="0" w:space="0" w:color="auto"/>
      </w:divBdr>
    </w:div>
    <w:div w:id="1712657066">
      <w:bodyDiv w:val="1"/>
      <w:marLeft w:val="0"/>
      <w:marRight w:val="0"/>
      <w:marTop w:val="0"/>
      <w:marBottom w:val="0"/>
      <w:divBdr>
        <w:top w:val="none" w:sz="0" w:space="0" w:color="auto"/>
        <w:left w:val="none" w:sz="0" w:space="0" w:color="auto"/>
        <w:bottom w:val="none" w:sz="0" w:space="0" w:color="auto"/>
        <w:right w:val="none" w:sz="0" w:space="0" w:color="auto"/>
      </w:divBdr>
      <w:divsChild>
        <w:div w:id="727453903">
          <w:marLeft w:val="0"/>
          <w:marRight w:val="0"/>
          <w:marTop w:val="0"/>
          <w:marBottom w:val="0"/>
          <w:divBdr>
            <w:top w:val="none" w:sz="0" w:space="0" w:color="auto"/>
            <w:left w:val="none" w:sz="0" w:space="0" w:color="auto"/>
            <w:bottom w:val="none" w:sz="0" w:space="0" w:color="auto"/>
            <w:right w:val="none" w:sz="0" w:space="0" w:color="auto"/>
          </w:divBdr>
          <w:divsChild>
            <w:div w:id="5623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3957">
      <w:bodyDiv w:val="1"/>
      <w:marLeft w:val="0"/>
      <w:marRight w:val="0"/>
      <w:marTop w:val="0"/>
      <w:marBottom w:val="0"/>
      <w:divBdr>
        <w:top w:val="none" w:sz="0" w:space="0" w:color="auto"/>
        <w:left w:val="none" w:sz="0" w:space="0" w:color="auto"/>
        <w:bottom w:val="none" w:sz="0" w:space="0" w:color="auto"/>
        <w:right w:val="none" w:sz="0" w:space="0" w:color="auto"/>
      </w:divBdr>
    </w:div>
    <w:div w:id="1807426023">
      <w:bodyDiv w:val="1"/>
      <w:marLeft w:val="0"/>
      <w:marRight w:val="0"/>
      <w:marTop w:val="0"/>
      <w:marBottom w:val="0"/>
      <w:divBdr>
        <w:top w:val="none" w:sz="0" w:space="0" w:color="auto"/>
        <w:left w:val="none" w:sz="0" w:space="0" w:color="auto"/>
        <w:bottom w:val="none" w:sz="0" w:space="0" w:color="auto"/>
        <w:right w:val="none" w:sz="0" w:space="0" w:color="auto"/>
      </w:divBdr>
    </w:div>
    <w:div w:id="1814130256">
      <w:bodyDiv w:val="1"/>
      <w:marLeft w:val="0"/>
      <w:marRight w:val="0"/>
      <w:marTop w:val="0"/>
      <w:marBottom w:val="0"/>
      <w:divBdr>
        <w:top w:val="none" w:sz="0" w:space="0" w:color="auto"/>
        <w:left w:val="none" w:sz="0" w:space="0" w:color="auto"/>
        <w:bottom w:val="none" w:sz="0" w:space="0" w:color="auto"/>
        <w:right w:val="none" w:sz="0" w:space="0" w:color="auto"/>
      </w:divBdr>
    </w:div>
    <w:div w:id="1842811534">
      <w:bodyDiv w:val="1"/>
      <w:marLeft w:val="0"/>
      <w:marRight w:val="0"/>
      <w:marTop w:val="0"/>
      <w:marBottom w:val="0"/>
      <w:divBdr>
        <w:top w:val="none" w:sz="0" w:space="0" w:color="auto"/>
        <w:left w:val="none" w:sz="0" w:space="0" w:color="auto"/>
        <w:bottom w:val="none" w:sz="0" w:space="0" w:color="auto"/>
        <w:right w:val="none" w:sz="0" w:space="0" w:color="auto"/>
      </w:divBdr>
    </w:div>
    <w:div w:id="1858347621">
      <w:bodyDiv w:val="1"/>
      <w:marLeft w:val="0"/>
      <w:marRight w:val="0"/>
      <w:marTop w:val="0"/>
      <w:marBottom w:val="0"/>
      <w:divBdr>
        <w:top w:val="none" w:sz="0" w:space="0" w:color="auto"/>
        <w:left w:val="none" w:sz="0" w:space="0" w:color="auto"/>
        <w:bottom w:val="none" w:sz="0" w:space="0" w:color="auto"/>
        <w:right w:val="none" w:sz="0" w:space="0" w:color="auto"/>
      </w:divBdr>
    </w:div>
    <w:div w:id="1880236156">
      <w:bodyDiv w:val="1"/>
      <w:marLeft w:val="0"/>
      <w:marRight w:val="0"/>
      <w:marTop w:val="0"/>
      <w:marBottom w:val="0"/>
      <w:divBdr>
        <w:top w:val="none" w:sz="0" w:space="0" w:color="auto"/>
        <w:left w:val="none" w:sz="0" w:space="0" w:color="auto"/>
        <w:bottom w:val="none" w:sz="0" w:space="0" w:color="auto"/>
        <w:right w:val="none" w:sz="0" w:space="0" w:color="auto"/>
      </w:divBdr>
    </w:div>
    <w:div w:id="1913198822">
      <w:bodyDiv w:val="1"/>
      <w:marLeft w:val="0"/>
      <w:marRight w:val="0"/>
      <w:marTop w:val="0"/>
      <w:marBottom w:val="0"/>
      <w:divBdr>
        <w:top w:val="none" w:sz="0" w:space="0" w:color="auto"/>
        <w:left w:val="none" w:sz="0" w:space="0" w:color="auto"/>
        <w:bottom w:val="none" w:sz="0" w:space="0" w:color="auto"/>
        <w:right w:val="none" w:sz="0" w:space="0" w:color="auto"/>
      </w:divBdr>
    </w:div>
    <w:div w:id="1920290179">
      <w:bodyDiv w:val="1"/>
      <w:marLeft w:val="0"/>
      <w:marRight w:val="0"/>
      <w:marTop w:val="0"/>
      <w:marBottom w:val="0"/>
      <w:divBdr>
        <w:top w:val="none" w:sz="0" w:space="0" w:color="auto"/>
        <w:left w:val="none" w:sz="0" w:space="0" w:color="auto"/>
        <w:bottom w:val="none" w:sz="0" w:space="0" w:color="auto"/>
        <w:right w:val="none" w:sz="0" w:space="0" w:color="auto"/>
      </w:divBdr>
    </w:div>
    <w:div w:id="1922256340">
      <w:bodyDiv w:val="1"/>
      <w:marLeft w:val="0"/>
      <w:marRight w:val="0"/>
      <w:marTop w:val="0"/>
      <w:marBottom w:val="0"/>
      <w:divBdr>
        <w:top w:val="none" w:sz="0" w:space="0" w:color="auto"/>
        <w:left w:val="none" w:sz="0" w:space="0" w:color="auto"/>
        <w:bottom w:val="none" w:sz="0" w:space="0" w:color="auto"/>
        <w:right w:val="none" w:sz="0" w:space="0" w:color="auto"/>
      </w:divBdr>
    </w:div>
    <w:div w:id="1936328008">
      <w:bodyDiv w:val="1"/>
      <w:marLeft w:val="0"/>
      <w:marRight w:val="0"/>
      <w:marTop w:val="0"/>
      <w:marBottom w:val="0"/>
      <w:divBdr>
        <w:top w:val="none" w:sz="0" w:space="0" w:color="auto"/>
        <w:left w:val="none" w:sz="0" w:space="0" w:color="auto"/>
        <w:bottom w:val="none" w:sz="0" w:space="0" w:color="auto"/>
        <w:right w:val="none" w:sz="0" w:space="0" w:color="auto"/>
      </w:divBdr>
      <w:divsChild>
        <w:div w:id="684089904">
          <w:marLeft w:val="0"/>
          <w:marRight w:val="0"/>
          <w:marTop w:val="0"/>
          <w:marBottom w:val="0"/>
          <w:divBdr>
            <w:top w:val="none" w:sz="0" w:space="0" w:color="auto"/>
            <w:left w:val="none" w:sz="0" w:space="0" w:color="auto"/>
            <w:bottom w:val="none" w:sz="0" w:space="0" w:color="auto"/>
            <w:right w:val="none" w:sz="0" w:space="0" w:color="auto"/>
          </w:divBdr>
          <w:divsChild>
            <w:div w:id="18280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2886">
      <w:bodyDiv w:val="1"/>
      <w:marLeft w:val="0"/>
      <w:marRight w:val="0"/>
      <w:marTop w:val="0"/>
      <w:marBottom w:val="0"/>
      <w:divBdr>
        <w:top w:val="none" w:sz="0" w:space="0" w:color="auto"/>
        <w:left w:val="none" w:sz="0" w:space="0" w:color="auto"/>
        <w:bottom w:val="none" w:sz="0" w:space="0" w:color="auto"/>
        <w:right w:val="none" w:sz="0" w:space="0" w:color="auto"/>
      </w:divBdr>
    </w:div>
    <w:div w:id="1967351217">
      <w:bodyDiv w:val="1"/>
      <w:marLeft w:val="0"/>
      <w:marRight w:val="0"/>
      <w:marTop w:val="0"/>
      <w:marBottom w:val="0"/>
      <w:divBdr>
        <w:top w:val="none" w:sz="0" w:space="0" w:color="auto"/>
        <w:left w:val="none" w:sz="0" w:space="0" w:color="auto"/>
        <w:bottom w:val="none" w:sz="0" w:space="0" w:color="auto"/>
        <w:right w:val="none" w:sz="0" w:space="0" w:color="auto"/>
      </w:divBdr>
    </w:div>
    <w:div w:id="1971746776">
      <w:bodyDiv w:val="1"/>
      <w:marLeft w:val="0"/>
      <w:marRight w:val="0"/>
      <w:marTop w:val="0"/>
      <w:marBottom w:val="0"/>
      <w:divBdr>
        <w:top w:val="none" w:sz="0" w:space="0" w:color="auto"/>
        <w:left w:val="none" w:sz="0" w:space="0" w:color="auto"/>
        <w:bottom w:val="none" w:sz="0" w:space="0" w:color="auto"/>
        <w:right w:val="none" w:sz="0" w:space="0" w:color="auto"/>
      </w:divBdr>
    </w:div>
    <w:div w:id="1994792865">
      <w:bodyDiv w:val="1"/>
      <w:marLeft w:val="0"/>
      <w:marRight w:val="0"/>
      <w:marTop w:val="0"/>
      <w:marBottom w:val="0"/>
      <w:divBdr>
        <w:top w:val="none" w:sz="0" w:space="0" w:color="auto"/>
        <w:left w:val="none" w:sz="0" w:space="0" w:color="auto"/>
        <w:bottom w:val="none" w:sz="0" w:space="0" w:color="auto"/>
        <w:right w:val="none" w:sz="0" w:space="0" w:color="auto"/>
      </w:divBdr>
    </w:div>
    <w:div w:id="2000693111">
      <w:bodyDiv w:val="1"/>
      <w:marLeft w:val="0"/>
      <w:marRight w:val="0"/>
      <w:marTop w:val="0"/>
      <w:marBottom w:val="0"/>
      <w:divBdr>
        <w:top w:val="none" w:sz="0" w:space="0" w:color="auto"/>
        <w:left w:val="none" w:sz="0" w:space="0" w:color="auto"/>
        <w:bottom w:val="none" w:sz="0" w:space="0" w:color="auto"/>
        <w:right w:val="none" w:sz="0" w:space="0" w:color="auto"/>
      </w:divBdr>
    </w:div>
    <w:div w:id="2025784594">
      <w:bodyDiv w:val="1"/>
      <w:marLeft w:val="0"/>
      <w:marRight w:val="0"/>
      <w:marTop w:val="0"/>
      <w:marBottom w:val="0"/>
      <w:divBdr>
        <w:top w:val="none" w:sz="0" w:space="0" w:color="auto"/>
        <w:left w:val="none" w:sz="0" w:space="0" w:color="auto"/>
        <w:bottom w:val="none" w:sz="0" w:space="0" w:color="auto"/>
        <w:right w:val="none" w:sz="0" w:space="0" w:color="auto"/>
      </w:divBdr>
    </w:div>
    <w:div w:id="2030644726">
      <w:bodyDiv w:val="1"/>
      <w:marLeft w:val="0"/>
      <w:marRight w:val="0"/>
      <w:marTop w:val="0"/>
      <w:marBottom w:val="0"/>
      <w:divBdr>
        <w:top w:val="none" w:sz="0" w:space="0" w:color="auto"/>
        <w:left w:val="none" w:sz="0" w:space="0" w:color="auto"/>
        <w:bottom w:val="none" w:sz="0" w:space="0" w:color="auto"/>
        <w:right w:val="none" w:sz="0" w:space="0" w:color="auto"/>
      </w:divBdr>
    </w:div>
    <w:div w:id="2060737345">
      <w:bodyDiv w:val="1"/>
      <w:marLeft w:val="0"/>
      <w:marRight w:val="0"/>
      <w:marTop w:val="0"/>
      <w:marBottom w:val="0"/>
      <w:divBdr>
        <w:top w:val="none" w:sz="0" w:space="0" w:color="auto"/>
        <w:left w:val="none" w:sz="0" w:space="0" w:color="auto"/>
        <w:bottom w:val="none" w:sz="0" w:space="0" w:color="auto"/>
        <w:right w:val="none" w:sz="0" w:space="0" w:color="auto"/>
      </w:divBdr>
    </w:div>
    <w:div w:id="2062634688">
      <w:bodyDiv w:val="1"/>
      <w:marLeft w:val="0"/>
      <w:marRight w:val="0"/>
      <w:marTop w:val="0"/>
      <w:marBottom w:val="0"/>
      <w:divBdr>
        <w:top w:val="none" w:sz="0" w:space="0" w:color="auto"/>
        <w:left w:val="none" w:sz="0" w:space="0" w:color="auto"/>
        <w:bottom w:val="none" w:sz="0" w:space="0" w:color="auto"/>
        <w:right w:val="none" w:sz="0" w:space="0" w:color="auto"/>
      </w:divBdr>
    </w:div>
    <w:div w:id="2072343910">
      <w:bodyDiv w:val="1"/>
      <w:marLeft w:val="0"/>
      <w:marRight w:val="0"/>
      <w:marTop w:val="0"/>
      <w:marBottom w:val="0"/>
      <w:divBdr>
        <w:top w:val="none" w:sz="0" w:space="0" w:color="auto"/>
        <w:left w:val="none" w:sz="0" w:space="0" w:color="auto"/>
        <w:bottom w:val="none" w:sz="0" w:space="0" w:color="auto"/>
        <w:right w:val="none" w:sz="0" w:space="0" w:color="auto"/>
      </w:divBdr>
    </w:div>
    <w:div w:id="2098137739">
      <w:bodyDiv w:val="1"/>
      <w:marLeft w:val="0"/>
      <w:marRight w:val="0"/>
      <w:marTop w:val="0"/>
      <w:marBottom w:val="0"/>
      <w:divBdr>
        <w:top w:val="none" w:sz="0" w:space="0" w:color="auto"/>
        <w:left w:val="none" w:sz="0" w:space="0" w:color="auto"/>
        <w:bottom w:val="none" w:sz="0" w:space="0" w:color="auto"/>
        <w:right w:val="none" w:sz="0" w:space="0" w:color="auto"/>
      </w:divBdr>
    </w:div>
    <w:div w:id="2099934690">
      <w:bodyDiv w:val="1"/>
      <w:marLeft w:val="0"/>
      <w:marRight w:val="0"/>
      <w:marTop w:val="0"/>
      <w:marBottom w:val="0"/>
      <w:divBdr>
        <w:top w:val="none" w:sz="0" w:space="0" w:color="auto"/>
        <w:left w:val="none" w:sz="0" w:space="0" w:color="auto"/>
        <w:bottom w:val="none" w:sz="0" w:space="0" w:color="auto"/>
        <w:right w:val="none" w:sz="0" w:space="0" w:color="auto"/>
      </w:divBdr>
    </w:div>
    <w:div w:id="2112435488">
      <w:bodyDiv w:val="1"/>
      <w:marLeft w:val="0"/>
      <w:marRight w:val="0"/>
      <w:marTop w:val="0"/>
      <w:marBottom w:val="0"/>
      <w:divBdr>
        <w:top w:val="none" w:sz="0" w:space="0" w:color="auto"/>
        <w:left w:val="none" w:sz="0" w:space="0" w:color="auto"/>
        <w:bottom w:val="none" w:sz="0" w:space="0" w:color="auto"/>
        <w:right w:val="none" w:sz="0" w:space="0" w:color="auto"/>
      </w:divBdr>
      <w:divsChild>
        <w:div w:id="607473549">
          <w:marLeft w:val="0"/>
          <w:marRight w:val="0"/>
          <w:marTop w:val="0"/>
          <w:marBottom w:val="0"/>
          <w:divBdr>
            <w:top w:val="none" w:sz="0" w:space="0" w:color="auto"/>
            <w:left w:val="none" w:sz="0" w:space="0" w:color="auto"/>
            <w:bottom w:val="none" w:sz="0" w:space="0" w:color="auto"/>
            <w:right w:val="none" w:sz="0" w:space="0" w:color="auto"/>
          </w:divBdr>
        </w:div>
        <w:div w:id="1977031985">
          <w:marLeft w:val="0"/>
          <w:marRight w:val="0"/>
          <w:marTop w:val="0"/>
          <w:marBottom w:val="0"/>
          <w:divBdr>
            <w:top w:val="none" w:sz="0" w:space="0" w:color="auto"/>
            <w:left w:val="none" w:sz="0" w:space="0" w:color="auto"/>
            <w:bottom w:val="none" w:sz="0" w:space="0" w:color="auto"/>
            <w:right w:val="none" w:sz="0" w:space="0" w:color="auto"/>
          </w:divBdr>
        </w:div>
      </w:divsChild>
    </w:div>
    <w:div w:id="2131315032">
      <w:bodyDiv w:val="1"/>
      <w:marLeft w:val="0"/>
      <w:marRight w:val="0"/>
      <w:marTop w:val="0"/>
      <w:marBottom w:val="0"/>
      <w:divBdr>
        <w:top w:val="none" w:sz="0" w:space="0" w:color="auto"/>
        <w:left w:val="none" w:sz="0" w:space="0" w:color="auto"/>
        <w:bottom w:val="none" w:sz="0" w:space="0" w:color="auto"/>
        <w:right w:val="none" w:sz="0" w:space="0" w:color="auto"/>
      </w:divBdr>
    </w:div>
    <w:div w:id="21421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hyperlink" Target="http://www.consultant.ru/document/cons_doc_LAW_1228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122855/b24121ba7152f33673608559f2ca844ef5b6a74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2285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upki.gov.ru/" TargetMode="External"/><Relationship Id="rId4" Type="http://schemas.openxmlformats.org/officeDocument/2006/relationships/settings" Target="settings.xml"/><Relationship Id="rId9" Type="http://schemas.openxmlformats.org/officeDocument/2006/relationships/hyperlink" Target="https://login.consultant.ru/link/?req=doc&amp;base=QSBO&amp;n=14527&amp;date=16.12.202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7FEEF-4F69-4002-B4A1-29EEB5BC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37</Pages>
  <Words>14128</Words>
  <Characters>80532</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АКТ № 8</vt:lpstr>
    </vt:vector>
  </TitlesOfParts>
  <Company>Microsoft</Company>
  <LinksUpToDate>false</LinksUpToDate>
  <CharactersWithSpaces>94472</CharactersWithSpaces>
  <SharedDoc>false</SharedDoc>
  <HLinks>
    <vt:vector size="48" baseType="variant">
      <vt:variant>
        <vt:i4>5505045</vt:i4>
      </vt:variant>
      <vt:variant>
        <vt:i4>21</vt:i4>
      </vt:variant>
      <vt:variant>
        <vt:i4>0</vt:i4>
      </vt:variant>
      <vt:variant>
        <vt:i4>5</vt:i4>
      </vt:variant>
      <vt:variant>
        <vt:lpwstr>http://mobileonline.garant.ru/</vt:lpwstr>
      </vt:variant>
      <vt:variant>
        <vt:lpwstr>/document/77474523/entry/3</vt:lpwstr>
      </vt:variant>
      <vt:variant>
        <vt:i4>7274528</vt:i4>
      </vt:variant>
      <vt:variant>
        <vt:i4>18</vt:i4>
      </vt:variant>
      <vt:variant>
        <vt:i4>0</vt:i4>
      </vt:variant>
      <vt:variant>
        <vt:i4>5</vt:i4>
      </vt:variant>
      <vt:variant>
        <vt:lpwstr>http://mobileonline.garant.ru/</vt:lpwstr>
      </vt:variant>
      <vt:variant>
        <vt:lpwstr>/document/10105879/entry/926</vt:lpwstr>
      </vt:variant>
      <vt:variant>
        <vt:i4>6881326</vt:i4>
      </vt:variant>
      <vt:variant>
        <vt:i4>15</vt:i4>
      </vt:variant>
      <vt:variant>
        <vt:i4>0</vt:i4>
      </vt:variant>
      <vt:variant>
        <vt:i4>5</vt:i4>
      </vt:variant>
      <vt:variant>
        <vt:lpwstr>http://mobileonline.garant.ru/</vt:lpwstr>
      </vt:variant>
      <vt:variant>
        <vt:lpwstr>/document/71589050/entry/1007</vt:lpwstr>
      </vt:variant>
      <vt:variant>
        <vt:i4>6881326</vt:i4>
      </vt:variant>
      <vt:variant>
        <vt:i4>12</vt:i4>
      </vt:variant>
      <vt:variant>
        <vt:i4>0</vt:i4>
      </vt:variant>
      <vt:variant>
        <vt:i4>5</vt:i4>
      </vt:variant>
      <vt:variant>
        <vt:lpwstr>http://mobileonline.garant.ru/</vt:lpwstr>
      </vt:variant>
      <vt:variant>
        <vt:lpwstr>/document/71589050/entry/1000</vt:lpwstr>
      </vt:variant>
      <vt:variant>
        <vt:i4>7274535</vt:i4>
      </vt:variant>
      <vt:variant>
        <vt:i4>9</vt:i4>
      </vt:variant>
      <vt:variant>
        <vt:i4>0</vt:i4>
      </vt:variant>
      <vt:variant>
        <vt:i4>5</vt:i4>
      </vt:variant>
      <vt:variant>
        <vt:lpwstr>http://mobileonline.garant.ru/</vt:lpwstr>
      </vt:variant>
      <vt:variant>
        <vt:lpwstr>/document/12180849/entry/2373</vt:lpwstr>
      </vt:variant>
      <vt:variant>
        <vt:i4>7077925</vt:i4>
      </vt:variant>
      <vt:variant>
        <vt:i4>6</vt:i4>
      </vt:variant>
      <vt:variant>
        <vt:i4>0</vt:i4>
      </vt:variant>
      <vt:variant>
        <vt:i4>5</vt:i4>
      </vt:variant>
      <vt:variant>
        <vt:lpwstr>http://mobileonline.garant.ru/</vt:lpwstr>
      </vt:variant>
      <vt:variant>
        <vt:lpwstr>/document/12180849/entry/2141</vt:lpwstr>
      </vt:variant>
      <vt:variant>
        <vt:i4>7012388</vt:i4>
      </vt:variant>
      <vt:variant>
        <vt:i4>3</vt:i4>
      </vt:variant>
      <vt:variant>
        <vt:i4>0</vt:i4>
      </vt:variant>
      <vt:variant>
        <vt:i4>5</vt:i4>
      </vt:variant>
      <vt:variant>
        <vt:lpwstr>http://mobileonline.garant.ru/</vt:lpwstr>
      </vt:variant>
      <vt:variant>
        <vt:lpwstr>/document/12180849/entry/2039</vt:lpwstr>
      </vt:variant>
      <vt:variant>
        <vt:i4>7012388</vt:i4>
      </vt:variant>
      <vt:variant>
        <vt:i4>0</vt:i4>
      </vt:variant>
      <vt:variant>
        <vt:i4>0</vt:i4>
      </vt:variant>
      <vt:variant>
        <vt:i4>5</vt:i4>
      </vt:variant>
      <vt:variant>
        <vt:lpwstr>http://mobileonline.garant.ru/</vt:lpwstr>
      </vt:variant>
      <vt:variant>
        <vt:lpwstr>/document/12180849/entry/2038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 № 8</dc:title>
  <dc:creator>Admin</dc:creator>
  <cp:lastModifiedBy>user</cp:lastModifiedBy>
  <cp:revision>24</cp:revision>
  <cp:lastPrinted>2024-03-27T07:38:00Z</cp:lastPrinted>
  <dcterms:created xsi:type="dcterms:W3CDTF">2023-12-25T13:08:00Z</dcterms:created>
  <dcterms:modified xsi:type="dcterms:W3CDTF">2024-03-27T07:38:00Z</dcterms:modified>
</cp:coreProperties>
</file>