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EFB2" w14:textId="2C70A638" w:rsidR="00C90212" w:rsidRDefault="003349CD" w:rsidP="00FE3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арендаторы земельных участков, находящихся в государственной и муниципальной собственности!</w:t>
      </w:r>
    </w:p>
    <w:p w14:paraId="7D0499F8" w14:textId="3CECBCA5" w:rsidR="003349CD" w:rsidRDefault="003349CD" w:rsidP="00FE3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Кашира уведомляет Вас о возможности </w:t>
      </w:r>
      <w:r w:rsidR="006B6FC2">
        <w:rPr>
          <w:rFonts w:ascii="Times New Roman" w:hAnsi="Times New Roman" w:cs="Times New Roman"/>
          <w:sz w:val="28"/>
          <w:szCs w:val="28"/>
        </w:rPr>
        <w:t>продления договоров аренды на срок до 3 лет в соответствии с пунктами 3,4 статьи 8 Федерального закона от 14.03.2022 № 58-ФЗ «О внесении изменений в отдельные законодательные акты Российской Федерации».</w:t>
      </w:r>
    </w:p>
    <w:p w14:paraId="610DEADE" w14:textId="03EAA2DE" w:rsidR="006B6FC2" w:rsidRPr="003349CD" w:rsidRDefault="006B6FC2" w:rsidP="00FE3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8, указанного выше Федерального закона, арендодатель обязан заключить дополнительное соглашение к договору аренды. Для этого вам необходимо подать заявление через </w:t>
      </w:r>
      <w:r w:rsidR="00FE3EE8">
        <w:rPr>
          <w:rFonts w:ascii="Times New Roman" w:hAnsi="Times New Roman" w:cs="Times New Roman"/>
          <w:sz w:val="28"/>
          <w:szCs w:val="28"/>
        </w:rPr>
        <w:t>Региональный портал государственных услуг на предоставление государственной услуги: «</w:t>
      </w:r>
      <w:r w:rsidR="00FE3EE8" w:rsidRPr="00FE3EE8">
        <w:rPr>
          <w:rFonts w:ascii="Times New Roman" w:hAnsi="Times New Roman" w:cs="Times New Roman"/>
          <w:sz w:val="28"/>
          <w:szCs w:val="28"/>
        </w:rPr>
        <w:t>Внесение изменений в действующий договор аренды земельного участка</w:t>
      </w:r>
      <w:r w:rsidR="00FE3EE8">
        <w:rPr>
          <w:rFonts w:ascii="Times New Roman" w:hAnsi="Times New Roman" w:cs="Times New Roman"/>
          <w:sz w:val="28"/>
          <w:szCs w:val="28"/>
        </w:rPr>
        <w:t>».</w:t>
      </w:r>
    </w:p>
    <w:sectPr w:rsidR="006B6FC2" w:rsidRPr="0033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F1"/>
    <w:rsid w:val="000972F1"/>
    <w:rsid w:val="003349CD"/>
    <w:rsid w:val="006B6FC2"/>
    <w:rsid w:val="00C90212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03BC"/>
  <w15:chartTrackingRefBased/>
  <w15:docId w15:val="{11C0FFC3-E101-4AB3-A9B7-E3363C02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2022-04-12T10:39:00Z</dcterms:created>
  <dcterms:modified xsi:type="dcterms:W3CDTF">2022-04-12T10:52:00Z</dcterms:modified>
</cp:coreProperties>
</file>