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398" w:rsidRPr="00014398" w:rsidRDefault="00014398" w:rsidP="000143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4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4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25.01.2018г.</w:t>
      </w:r>
      <w:r w:rsidRPr="00014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4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14398">
        <w:rPr>
          <w:rFonts w:ascii="Times New Roman" w:eastAsia="Times New Roman" w:hAnsi="Times New Roman" w:cs="Times New Roman"/>
          <w:sz w:val="28"/>
          <w:szCs w:val="28"/>
          <w:lang w:eastAsia="ru-RU"/>
        </w:rPr>
        <w:t>-па</w:t>
      </w:r>
    </w:p>
    <w:p w:rsidR="00586F13" w:rsidRDefault="00586F13" w:rsidP="000143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AC7" w:rsidRDefault="00586F13" w:rsidP="000143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мест складирования снега</w:t>
      </w:r>
      <w:r w:rsidR="00002A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86F13" w:rsidRDefault="00586F13" w:rsidP="000143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убираемого с территории</w:t>
      </w:r>
      <w:r w:rsidR="0000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A63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Кашира </w:t>
      </w:r>
      <w:r w:rsidRPr="00586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2AC7" w:rsidRDefault="00002AC7" w:rsidP="000143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5D0" w:rsidRDefault="00A63FE0" w:rsidP="00A175D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Федерального закона  от  06.10.2003г. №131-ФЗ «Об общих принципах организации местного самоуправления в Российской Федерации»,  </w:t>
      </w:r>
      <w:r w:rsid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63, </w:t>
      </w:r>
      <w:r w:rsidR="00FE46F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13</w:t>
      </w:r>
      <w:r w:rsid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ст.73 </w:t>
      </w:r>
      <w:r w:rsidR="00A175D0" w:rsidRP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75D0" w:rsidRP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</w:t>
      </w:r>
      <w:r w:rsid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ковской области от 30.12.2014 N</w:t>
      </w:r>
      <w:r w:rsidR="00A175D0" w:rsidRP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191/2014-ОЗ </w:t>
      </w:r>
      <w:r w:rsid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175D0" w:rsidRP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благоустройстве в Московской области</w:t>
      </w:r>
      <w:r w:rsidR="00A175D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71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D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 создания благоприятной дорожной обстановки и организации уборочных работ на территории городского округа Кашира в зимнее время, </w:t>
      </w:r>
    </w:p>
    <w:p w:rsidR="00A175D0" w:rsidRDefault="00AC2FD2" w:rsidP="00AC2FD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C2FD2" w:rsidRPr="0017286A" w:rsidRDefault="00AC2FD2" w:rsidP="00586F1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DD662F" w:rsidRDefault="00002AC7" w:rsidP="00756431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</w:t>
      </w:r>
      <w:r w:rsidR="00785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места </w:t>
      </w:r>
      <w:r w:rsidRPr="00002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складирования снега</w:t>
      </w:r>
      <w:r w:rsidR="00637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5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вывозимого с территорий и улиц </w:t>
      </w:r>
      <w:r w:rsidR="006371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r w:rsidR="007859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2A00" w:rsidRDefault="005C5E1A" w:rsidP="0017286A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№1,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ориентировочной площадью 5300 кв.м,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расположенная по адресу: г.о.Кашира,  г.Кашира, ул.Строительная, вблизи участок №15</w:t>
      </w:r>
      <w:r w:rsidR="00772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6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04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ситуационный план прилагается)</w:t>
      </w:r>
      <w:r w:rsidR="000A4C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5E1A" w:rsidRDefault="005C5E1A" w:rsidP="0017286A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Площадка №2, 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ориентировочной площадью </w:t>
      </w:r>
      <w:r w:rsidR="00847B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300 кв.м,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расположенная по адресу: г.о.Кашира, </w:t>
      </w:r>
      <w:r w:rsidR="003A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г.Кашира,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вблизи д.Горки (ситуационный план прилагается).</w:t>
      </w:r>
    </w:p>
    <w:p w:rsidR="005C5E1A" w:rsidRDefault="005C5E1A" w:rsidP="0017286A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Площадка №3, 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ориентировочной площадью </w:t>
      </w:r>
      <w:r w:rsidR="00847BD0">
        <w:rPr>
          <w:rFonts w:ascii="Times New Roman" w:eastAsia="Times New Roman" w:hAnsi="Times New Roman" w:cs="Times New Roman"/>
          <w:sz w:val="28"/>
          <w:szCs w:val="28"/>
          <w:lang w:eastAsia="ru-RU"/>
        </w:rPr>
        <w:t>3300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расположенная по адресу: г.о.Кашира, </w:t>
      </w:r>
      <w:r w:rsidR="00A84999">
        <w:rPr>
          <w:rFonts w:ascii="Times New Roman" w:eastAsia="Times New Roman" w:hAnsi="Times New Roman" w:cs="Times New Roman"/>
          <w:sz w:val="28"/>
          <w:szCs w:val="28"/>
          <w:lang w:eastAsia="ru-RU"/>
        </w:rPr>
        <w:t>г.Кашира, ул.Путейская, вблизи дома №22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(ситуационный план прилагается).</w:t>
      </w:r>
    </w:p>
    <w:p w:rsidR="00A84999" w:rsidRDefault="00A84999" w:rsidP="0017286A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Площадка №4, 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ориентировочной площадью </w:t>
      </w:r>
      <w:r w:rsidR="00847BD0">
        <w:rPr>
          <w:rFonts w:ascii="Times New Roman" w:eastAsia="Times New Roman" w:hAnsi="Times New Roman" w:cs="Times New Roman"/>
          <w:sz w:val="28"/>
          <w:szCs w:val="28"/>
          <w:lang w:eastAsia="ru-RU"/>
        </w:rPr>
        <w:t>3500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расположенная по адресу: г.о.Кашира, </w:t>
      </w:r>
      <w:r w:rsidR="003A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г.Кашира,  </w:t>
      </w:r>
      <w:r w:rsidR="0017286A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мкр.Ожерелье, ул.Строитель</w:t>
      </w:r>
      <w:r w:rsidR="00A52B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ная, вблизи дома №3 (ситуац</w:t>
      </w:r>
      <w:r w:rsidR="00FF1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ионный </w:t>
      </w:r>
      <w:r w:rsidR="00A52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прилагается).</w:t>
      </w:r>
    </w:p>
    <w:p w:rsidR="00847BD0" w:rsidRDefault="00847BD0" w:rsidP="00847BD0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ориентировочной площадью 9000 кв.м, расположенная по адресу: г.о.Кашира, д.Каменка (ситуационный план прилагается).</w:t>
      </w:r>
    </w:p>
    <w:p w:rsidR="00847BD0" w:rsidRDefault="00847BD0" w:rsidP="00847BD0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ориентировочной площадью 9000 кв.м, расположенная по адресу: г.о.Кашира, </w:t>
      </w:r>
      <w:r w:rsidR="00BE04F9">
        <w:rPr>
          <w:rFonts w:ascii="Times New Roman" w:eastAsia="Times New Roman" w:hAnsi="Times New Roman" w:cs="Times New Roman"/>
          <w:sz w:val="28"/>
          <w:szCs w:val="28"/>
          <w:lang w:eastAsia="ru-RU"/>
        </w:rPr>
        <w:t>д.Ледово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(ситуационный план прилагается).</w:t>
      </w:r>
    </w:p>
    <w:p w:rsidR="00847BD0" w:rsidRDefault="00BE04F9" w:rsidP="00847BD0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47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ориентировочной площадью 9000 кв.м, расположенная по адресу: г.о.Кашира,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п.Богатищево</w:t>
      </w:r>
      <w:r w:rsidR="00847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(ситуационный план прилагается).</w:t>
      </w:r>
    </w:p>
    <w:p w:rsidR="00847BD0" w:rsidRDefault="00847BD0" w:rsidP="00847BD0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ориентировочной площадью 4500 кв.м, расположенная по адресу: г.о.Кашира, </w:t>
      </w:r>
      <w:r w:rsidR="00BE04F9">
        <w:rPr>
          <w:rFonts w:ascii="Times New Roman" w:eastAsia="Times New Roman" w:hAnsi="Times New Roman" w:cs="Times New Roman"/>
          <w:sz w:val="28"/>
          <w:szCs w:val="28"/>
          <w:lang w:eastAsia="ru-RU"/>
        </w:rPr>
        <w:t>д.Барабаново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(ситуационный план прилагается).</w:t>
      </w:r>
    </w:p>
    <w:p w:rsidR="00364DE4" w:rsidRDefault="00364DE4" w:rsidP="00364DE4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ориентировочной площадью 3000 кв.м, расположенная по адресу: г.о.Кашира, д.Корыстово (ситуационный план прилагается).</w:t>
      </w:r>
    </w:p>
    <w:p w:rsidR="00364DE4" w:rsidRDefault="00364DE4" w:rsidP="00364DE4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№1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ориентировочной площадью 2500 кв.м, расположенная по адресу: г.о.Кашира, д.Колтово (ситуационный план прилагается).</w:t>
      </w:r>
    </w:p>
    <w:p w:rsidR="00AC71ED" w:rsidRDefault="00AC71ED" w:rsidP="00AC71ED">
      <w:pPr>
        <w:pStyle w:val="a7"/>
        <w:shd w:val="clear" w:color="auto" w:fill="FFFFFF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9F2" w:rsidRDefault="00A479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C71ED" w:rsidRDefault="00AC71ED" w:rsidP="00AC71ED">
      <w:pPr>
        <w:pStyle w:val="a7"/>
        <w:shd w:val="clear" w:color="auto" w:fill="FFFFFF"/>
        <w:tabs>
          <w:tab w:val="left" w:pos="993"/>
        </w:tabs>
        <w:spacing w:after="0" w:line="240" w:lineRule="auto"/>
        <w:ind w:left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AC71ED" w:rsidRDefault="00AC71ED" w:rsidP="00AC71ED">
      <w:pPr>
        <w:pStyle w:val="a7"/>
        <w:shd w:val="clear" w:color="auto" w:fill="FFFFFF"/>
        <w:tabs>
          <w:tab w:val="left" w:pos="993"/>
        </w:tabs>
        <w:spacing w:after="0" w:line="240" w:lineRule="auto"/>
        <w:ind w:left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2F5" w:rsidRDefault="009172F5" w:rsidP="009172F5">
      <w:pPr>
        <w:pStyle w:val="a7"/>
        <w:numPr>
          <w:ilvl w:val="1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№1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ориентировочной площадью 3000 кв.м, расположенная по адресу: г.о.Кашира, д.Тарасково, ниже дома №8 по ул.Лебединая  (ситуационный план прилагается).</w:t>
      </w:r>
    </w:p>
    <w:p w:rsidR="00FF1067" w:rsidRPr="009172F5" w:rsidRDefault="00FF1067" w:rsidP="00FF1067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C6714F" w:rsidRDefault="006863C6" w:rsidP="00586F13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Организациям, </w:t>
      </w:r>
      <w:r w:rsidR="00AF6554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осуществляющим зимнее содержание улично-дорожной сети и </w:t>
      </w:r>
      <w:r w:rsidR="000A4C74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получившим согласование на складирование снега на участках, указанных в </w:t>
      </w:r>
      <w:r w:rsidR="00E303C6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п.п.1.1.-1.</w:t>
      </w:r>
      <w:r w:rsidR="00B931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303C6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C6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</w:t>
      </w:r>
      <w:r w:rsidR="000A4C74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303C6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</w:t>
      </w:r>
      <w:r w:rsidR="000A4C74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3FE0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снеготаяния очистить </w:t>
      </w:r>
      <w:r w:rsidR="008E62BC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закрепленную за ними территорию </w:t>
      </w:r>
      <w:r w:rsidR="00593FE0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м</w:t>
      </w:r>
      <w:r w:rsidR="008E62BC" w:rsidRPr="00917D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усора.</w:t>
      </w:r>
    </w:p>
    <w:p w:rsidR="00C6714F" w:rsidRDefault="00C2221A" w:rsidP="00C67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714F" w:rsidRP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МКУ «Центр обслуживания» городского округа Кашира  (Пименов Р.В.) обеспечить опубликование настоящего постановления в газете  «Вести 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17286A" w:rsidRDefault="00C2221A" w:rsidP="00AC71E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7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администрации городского округа Кашира от 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15.11.2017 №4101-па «</w:t>
      </w:r>
      <w:r w:rsidR="00AC71ED" w:rsidRPr="00586F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мест складирования снега</w:t>
      </w:r>
      <w:r w:rsidR="00AC71E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убираемого с территории городского округа  Кашира</w:t>
      </w:r>
      <w:r w:rsidR="0017286A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считать утратившим силу.</w:t>
      </w:r>
    </w:p>
    <w:p w:rsidR="00C6714F" w:rsidRPr="00AC2FD2" w:rsidRDefault="00C2221A" w:rsidP="00C67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728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6714F" w:rsidRP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постановления возложить на  первого заместителя Главы администрации городского округа Кашира </w:t>
      </w:r>
      <w:r w:rsidR="0017286A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И.Г.Бодареву</w:t>
      </w:r>
      <w:r w:rsidR="00C6714F" w:rsidRP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D74F2" w:rsidRDefault="001D74F2" w:rsidP="00C67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DE4" w:rsidRPr="00AC2FD2" w:rsidRDefault="00364DE4" w:rsidP="00C67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14F" w:rsidRPr="00AC2FD2" w:rsidRDefault="00C6714F" w:rsidP="00C671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округа Кашира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А.П.Спасский</w:t>
      </w:r>
    </w:p>
    <w:p w:rsidR="00AC2FD2" w:rsidRPr="00AC2FD2" w:rsidRDefault="00AC2FD2" w:rsidP="009E3A90">
      <w:pPr>
        <w:pStyle w:val="ConsPlusNormal"/>
        <w:jc w:val="both"/>
        <w:rPr>
          <w:rFonts w:eastAsia="Times New Roman"/>
          <w:lang w:eastAsia="ru-RU"/>
        </w:rPr>
      </w:pPr>
      <w:bookmarkStart w:id="0" w:name="_GoBack"/>
      <w:bookmarkEnd w:id="0"/>
    </w:p>
    <w:sectPr w:rsidR="00AC2FD2" w:rsidRPr="00AC2FD2" w:rsidSect="00A479F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782E"/>
    <w:multiLevelType w:val="multilevel"/>
    <w:tmpl w:val="B0BEF03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F13"/>
    <w:rsid w:val="00002AC7"/>
    <w:rsid w:val="00012D48"/>
    <w:rsid w:val="00014398"/>
    <w:rsid w:val="00023446"/>
    <w:rsid w:val="00043459"/>
    <w:rsid w:val="00045485"/>
    <w:rsid w:val="00050988"/>
    <w:rsid w:val="000A4C74"/>
    <w:rsid w:val="000B1813"/>
    <w:rsid w:val="000E66E5"/>
    <w:rsid w:val="00110586"/>
    <w:rsid w:val="0017286A"/>
    <w:rsid w:val="001C30F9"/>
    <w:rsid w:val="001D74F2"/>
    <w:rsid w:val="002A4001"/>
    <w:rsid w:val="002C6E00"/>
    <w:rsid w:val="002D5035"/>
    <w:rsid w:val="002D5790"/>
    <w:rsid w:val="0033359F"/>
    <w:rsid w:val="00364DE4"/>
    <w:rsid w:val="003905C2"/>
    <w:rsid w:val="00395B7B"/>
    <w:rsid w:val="003A5924"/>
    <w:rsid w:val="00455820"/>
    <w:rsid w:val="00481D93"/>
    <w:rsid w:val="004E652E"/>
    <w:rsid w:val="00586F13"/>
    <w:rsid w:val="00593FE0"/>
    <w:rsid w:val="005C5E1A"/>
    <w:rsid w:val="00604486"/>
    <w:rsid w:val="00605DEE"/>
    <w:rsid w:val="006246E3"/>
    <w:rsid w:val="006371B1"/>
    <w:rsid w:val="0065432C"/>
    <w:rsid w:val="00663BD9"/>
    <w:rsid w:val="006863C6"/>
    <w:rsid w:val="00722F65"/>
    <w:rsid w:val="00724B76"/>
    <w:rsid w:val="00756431"/>
    <w:rsid w:val="00772A00"/>
    <w:rsid w:val="00785915"/>
    <w:rsid w:val="007A2F32"/>
    <w:rsid w:val="00847BD0"/>
    <w:rsid w:val="008812F3"/>
    <w:rsid w:val="0088406B"/>
    <w:rsid w:val="008C6858"/>
    <w:rsid w:val="008E62BC"/>
    <w:rsid w:val="008F337F"/>
    <w:rsid w:val="009172F5"/>
    <w:rsid w:val="00917DF3"/>
    <w:rsid w:val="009376B6"/>
    <w:rsid w:val="00971C3B"/>
    <w:rsid w:val="009B62DB"/>
    <w:rsid w:val="009B6439"/>
    <w:rsid w:val="009E3A90"/>
    <w:rsid w:val="00A175D0"/>
    <w:rsid w:val="00A479F2"/>
    <w:rsid w:val="00A52BE2"/>
    <w:rsid w:val="00A63FE0"/>
    <w:rsid w:val="00A81A17"/>
    <w:rsid w:val="00A84999"/>
    <w:rsid w:val="00AA194F"/>
    <w:rsid w:val="00AC2FD2"/>
    <w:rsid w:val="00AC71ED"/>
    <w:rsid w:val="00AF6554"/>
    <w:rsid w:val="00B2709D"/>
    <w:rsid w:val="00B533B3"/>
    <w:rsid w:val="00B9314E"/>
    <w:rsid w:val="00BE04F9"/>
    <w:rsid w:val="00C2221A"/>
    <w:rsid w:val="00C34291"/>
    <w:rsid w:val="00C50F24"/>
    <w:rsid w:val="00C6714F"/>
    <w:rsid w:val="00CD56BF"/>
    <w:rsid w:val="00DD662F"/>
    <w:rsid w:val="00E15BA0"/>
    <w:rsid w:val="00E25B3A"/>
    <w:rsid w:val="00E303C6"/>
    <w:rsid w:val="00E90AF4"/>
    <w:rsid w:val="00EC6BFD"/>
    <w:rsid w:val="00EF4CEC"/>
    <w:rsid w:val="00F23F41"/>
    <w:rsid w:val="00F45DF2"/>
    <w:rsid w:val="00F7292C"/>
    <w:rsid w:val="00FE46FC"/>
    <w:rsid w:val="00FF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B33F"/>
  <w15:docId w15:val="{AA83A647-0C59-4264-9F62-CD200A51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6F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6F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F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6F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86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13"/>
  </w:style>
  <w:style w:type="character" w:styleId="a4">
    <w:name w:val="Hyperlink"/>
    <w:basedOn w:val="a0"/>
    <w:uiPriority w:val="99"/>
    <w:semiHidden/>
    <w:unhideWhenUsed/>
    <w:rsid w:val="00586F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F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75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002AC7"/>
    <w:pPr>
      <w:ind w:left="720"/>
      <w:contextualSpacing/>
    </w:pPr>
  </w:style>
  <w:style w:type="paragraph" w:customStyle="1" w:styleId="11">
    <w:name w:val="Пост1"/>
    <w:link w:val="12"/>
    <w:qFormat/>
    <w:locked/>
    <w:rsid w:val="00C2221A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1">
    <w:name w:val="Пост2"/>
    <w:link w:val="22"/>
    <w:autoRedefine/>
    <w:qFormat/>
    <w:locked/>
    <w:rsid w:val="00C2221A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2">
    <w:name w:val="Пост1 Знак"/>
    <w:link w:val="11"/>
    <w:rsid w:val="00C2221A"/>
    <w:rPr>
      <w:rFonts w:ascii="Sylfaen" w:eastAsia="Calibri" w:hAnsi="Sylfaen" w:cs="Times New Roman"/>
      <w:noProof/>
      <w:lang w:eastAsia="ru-RU"/>
    </w:rPr>
  </w:style>
  <w:style w:type="character" w:customStyle="1" w:styleId="22">
    <w:name w:val="Пост2 Знак"/>
    <w:link w:val="21"/>
    <w:rsid w:val="00C2221A"/>
    <w:rPr>
      <w:rFonts w:ascii="Sylfaen" w:eastAsia="Calibri" w:hAnsi="Sylfae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8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42B46-1798-44CF-8F8D-56D9E742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Usoeva</cp:lastModifiedBy>
  <cp:revision>5</cp:revision>
  <cp:lastPrinted>2018-01-25T12:16:00Z</cp:lastPrinted>
  <dcterms:created xsi:type="dcterms:W3CDTF">2018-01-25T12:15:00Z</dcterms:created>
  <dcterms:modified xsi:type="dcterms:W3CDTF">2018-01-31T09:33:00Z</dcterms:modified>
</cp:coreProperties>
</file>